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00 PHYS. I</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2000</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MP</w:t>
      </w:r>
      <w:r>
        <w:rPr/>
        <w:br w:type="textWrapping"/>
      </w:r>
      <w:r>
        <w:rPr>
          <w:rFonts w:eastAsia="Georgia" w:cs="Georgia" w:ascii="Georgia" w:hAnsi="Georgia"/>
        </w:rPr>
        <w:t xml:space="preserve">(Durée de l'épreuve : </w:t>
      </w:r>
      <m:oMath>
        <m:r>
          <m:rPr>
            <m:sty m:val="b"/>
          </m:rPr>
          <m:t>3</m:t>
        </m:r>
      </m:oMath>
      <w:r>
        <w:rPr>
          <w:rFonts w:eastAsia="Georgia" w:cs="Georgia" w:ascii="Georgia" w:hAnsi="Georgia"/>
        </w:rPr>
        <w:t xml:space="preserve"> heures; l'emploi de la calculette est autorisé)</w:t>
      </w:r>
      <w:r>
        <w:rPr/>
        <w:br w:type="textWrapping"/>
      </w:r>
      <w:r>
        <w:rPr>
          <w:rFonts w:eastAsia="Georgia" w:cs="Georgia" w:ascii="Georgia" w:hAnsi="Georgia"/>
        </w:rPr>
        <w:t xml:space="preserve">Sujet mis à disposition du concours ENSAE (Statistique), INT, TPE-EIPV</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-MP</w:t>
      </w:r>
      <w:r>
        <w:rPr/>
        <w:br w:type="textWrapping"/>
      </w:r>
      <w:r>
        <w:rPr>
          <w:rFonts w:eastAsia="Georgia" w:cs="Georgia" w:ascii="Georgia" w:hAnsi="Georgia"/>
        </w:rPr>
        <w:t xml:space="preserve">L'énoncé de cette épreuve, particulière aux candidats de la filière MP, comporte 4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DÉMODULATION DE SIGNAUX MODULÉS EN AMPLITUDE</w:t>
      </w:r>
    </w:p>
    <w:p>
      <w:pPr>
        <w:spacing w:after="220" w:lineRule="auto"/>
      </w:pPr>
      <w:r>
        <w:rPr>
          <w:rFonts w:eastAsia="Georgia" w:cs="Georgia" w:ascii="Georgia" w:hAnsi="Georgia"/>
        </w:rPr>
        <w:t xml:space="preserve">Il est fréquent qu'un signal se présente sous une forme inadaptée à sa transmission ou à son traitement. La modulation est le procédé permettant de transposer les caractéristiques de ce signal dans des domaines où la propagation ou le traitement sont possibles. La démodulation est l'opération inverse. Les méthodes de modulation se sont élaborées à partir d'une onde sinusoïdale pure, appelée porteuse. La modulation consiste à faire en sorte que l'amplitude, ou la phase (ou les deux) varient proportionnellement au signal de départ, appelé signal modulant. Le résultat s’appelle signal modulé. La modulation d’amplitude appartient à la classe des modulations dites linéaires et il en existe plusieurs variantes. Celle qui fait l’objet de ce problème est la plus populaire, c'est la double bande avec porteuse.</w:t>
      </w:r>
    </w:p>
    <w:p>
      <w:pPr>
        <w:spacing w:line="271" w:before="330" w:lineRule="auto"/>
      </w:pPr>
      <w:r>
        <w:rPr>
          <w:rFonts w:eastAsia="Georgia" w:cs="Georgia" w:ascii="Georgia" w:hAnsi="Georgia"/>
          <w:b/>
          <w:sz w:val="42"/>
        </w:rPr>
        <w:t xml:space="preserve">Détection d'enveloppe</w:t>
      </w:r>
    </w:p>
    <w:p>
      <w:pPr>
        <w:spacing w:after="220" w:lineRule="auto"/>
      </w:pPr>
      <w:r>
        <w:rPr>
          <w:rFonts w:eastAsia="Georgia" w:cs="Georgia" w:ascii="Georgia" w:hAnsi="Georgia"/>
        </w:rPr>
        <w:t xml:space="preserve">À partir d'un signal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et d'une porteuse haute fréquence </w:t>
      </w:r>
      <m:oMath>
        <m:r>
          <m:rPr>
            <m:sty m:val="i"/>
          </m:rPr>
          <m:t>p</m:t>
        </m:r>
        <m:r>
          <m:rPr>
            <m:sty m:val="p"/>
          </m:rPr>
          <m:t>(</m:t>
        </m:r>
        <m:r>
          <m:rPr>
            <m:sty m:val="i"/>
          </m:rPr>
          <m:t>t</m:t>
        </m:r>
        <m:r>
          <m:rPr>
            <m:sty m:val="p"/>
          </m:rPr>
          <m:t>)</m:t>
        </m:r>
        <m:r>
          <m:rPr>
            <m:sty m:val="p"/>
          </m:rPr>
          <m:t>=</m:t>
        </m:r>
        <m:r>
          <m:rPr>
            <m:sty m:val="i"/>
          </m:rPr>
          <m:t>S</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 ( </w:t>
      </w:r>
      <m:oMath>
        <m:sSub>
          <m:sSubPr/>
          <m:e>
            <m:r>
              <m:rPr>
                <m:sty m:val="i"/>
              </m:rPr>
              <m:t>ω</m:t>
            </m:r>
          </m:e>
          <m:sub>
            <m:r>
              <m:rPr>
                <m:sty m:val="p"/>
              </m:rPr>
              <m:t>0</m:t>
            </m:r>
          </m:sub>
        </m:sSub>
        <m:r>
          <m:rPr>
            <m:sty m:val="p"/>
          </m:rPr>
          <m:t>≫</m:t>
        </m:r>
        <m:r>
          <m:rPr>
            <m:sty m:val="p"/>
          </m:rPr>
          <m:t>Ω</m:t>
        </m:r>
      </m:oMath>
      <w:r>
        <w:rPr>
          <w:rFonts w:eastAsia="Georgia" w:cs="Georgia" w:ascii="Georgia" w:hAnsi="Georgia"/>
        </w:rPr>
        <w:t xml:space="preserve"> ), on génère le signal modulé </w:t>
      </w:r>
      <m:oMath>
        <m:r>
          <m:rPr>
            <m:sty m:val="i"/>
          </m:rPr>
          <m:t>s</m:t>
        </m:r>
        <m:r>
          <m:rPr>
            <m:sty m:val="p"/>
          </m:rPr>
          <m:t>(</m:t>
        </m:r>
        <m:r>
          <m:rPr>
            <m:sty m:val="i"/>
          </m:rPr>
          <m:t>t</m:t>
        </m:r>
        <m:r>
          <m:rPr>
            <m:sty m:val="p"/>
          </m:rPr>
          <m:t>)</m:t>
        </m:r>
        <m:r>
          <m:rPr>
            <m:sty m:val="p"/>
          </m:rPr>
          <m:t>=</m:t>
        </m:r>
        <m:r>
          <m:rPr>
            <m:sty m:val="i"/>
          </m:rPr>
          <m:t>S</m:t>
        </m:r>
        <m:r>
          <m:rPr>
            <m:sty m:val="p"/>
          </m:rPr>
          <m:t>[</m:t>
        </m:r>
        <m:r>
          <m:rPr>
            <m:sty m:val="p"/>
          </m:rPr>
          <m:t>1</m:t>
        </m:r>
        <m:r>
          <m:rPr>
            <m:sty m:val="p"/>
          </m:rPr>
          <m:t>+</m:t>
        </m:r>
        <m:r>
          <m:rPr>
            <m:sty m:val="i"/>
          </m:rPr>
          <m:t>k</m:t>
        </m:r>
        <m:r>
          <m:rPr>
            <m:sty m:val="i"/>
          </m:rPr>
          <m:t>e</m:t>
        </m:r>
        <m:r>
          <m:rPr>
            <m:sty m:val="p"/>
          </m:rPr>
          <m:t>(</m:t>
        </m:r>
        <m:r>
          <m:rPr>
            <m:sty m:val="i"/>
          </m:rPr>
          <m:t>t</m:t>
        </m:r>
        <m:r>
          <m:rPr>
            <m:sty m:val="p"/>
          </m:rPr>
          <m:t>)</m:t>
        </m:r>
        <m:r>
          <m:rPr>
            <m:sty m:val="p"/>
          </m:rPr>
          <m:t>]</m:t>
        </m:r>
      </m:oMath>
      <w:r>
        <w:rPr/>
        <w:t xml:space="preserve"> in </w:t>
      </w:r>
      <m:oMath>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 porteur de l'information</w:t>
      </w:r>
      <w:r>
        <w:rPr/>
        <w:br w:type="textWrapping"/>
      </w:r>
      <w:r>
        <w:rPr/>
        <w:t xml:space="preserve">initiale, et qui sera transmis.</w:t>
      </w:r>
    </w:p>
    <w:p>
      <w:pPr>
        <w:spacing w:after="220" w:lineRule="auto"/>
      </w:pPr>
      <w:r>
        <w:rPr>
          <w:rFonts w:eastAsia="Georgia" w:cs="Georgia" w:ascii="Georgia" w:hAnsi="Georgia"/>
        </w:rPr>
        <w:t xml:space="preserve">1 - Pourquoi est-il nécessaire d'utiliser une modulation pour la transmission de signaux radiophoniques ? Quels procédés de modulation sont-ils couramment utilisés ? Quels sont les avantages ou les inconvénients des uns par rapport aux autres ?</w:t>
      </w:r>
      <w:r>
        <w:rPr/>
        <w:br w:type="textWrapping"/>
      </w:r>
      <w:r>
        <w:rPr>
          <w:rFonts w:eastAsia="Georgia" w:cs="Georgia" w:ascii="Georgia" w:hAnsi="Georgia"/>
        </w:rPr>
        <w:t xml:space="preserve">2 - On définit le taux de modulation par </w:t>
      </w:r>
      <m:oMath>
        <m:r>
          <m:rPr>
            <m:sty m:val="i"/>
          </m:rPr>
          <m:t>m</m:t>
        </m:r>
        <m:r>
          <m:rPr>
            <m:sty m:val="p"/>
          </m:rPr>
          <m:t>=</m:t>
        </m:r>
        <m:r>
          <m:rPr>
            <m:sty m:val="i"/>
          </m:rPr>
          <m:t>k</m:t>
        </m:r>
        <m:r>
          <m:rPr>
            <m:sty m:val="i"/>
          </m:rPr>
          <m:t>E</m:t>
        </m:r>
      </m:oMath>
      <w:r>
        <w:rPr>
          <w:rFonts w:eastAsia="Georgia" w:cs="Georgia" w:ascii="Georgia" w:hAnsi="Georgia"/>
        </w:rPr>
        <w:t xml:space="preserve">. Représenter le signal modulé en amplitude </w:t>
      </w:r>
      <m:oMath>
        <m:r>
          <m:rPr>
            <m:sty m:val="i"/>
          </m:rPr>
          <m:t>s</m:t>
        </m:r>
        <m:r>
          <m:rPr>
            <m:sty m:val="p"/>
          </m:rPr>
          <m:t>(</m:t>
        </m:r>
        <m:r>
          <m:rPr>
            <m:sty m:val="i"/>
          </m:rPr>
          <m:t>t</m:t>
        </m:r>
        <m:r>
          <m:rPr>
            <m:sty m:val="p"/>
          </m:rPr>
          <m:t>)</m:t>
        </m:r>
      </m:oMath>
      <w:r>
        <w:rPr/>
        <w:t xml:space="preserve"> dans les deux cas </w:t>
      </w:r>
      <m:oMath>
        <m:r>
          <m:rPr>
            <m:sty m:val="i"/>
          </m:rPr>
          <m:t>m</m:t>
        </m:r>
        <m:r>
          <m:rPr>
            <m:sty m:val="p"/>
          </m:rPr>
          <m:t>&lt;</m:t>
        </m:r>
        <m:r>
          <m:rPr>
            <m:sty m:val="p"/>
          </m:rPr>
          <m:t>1</m:t>
        </m:r>
      </m:oMath>
      <w:r>
        <w:rPr/>
        <w:t xml:space="preserve"> et </w:t>
      </w:r>
      <m:oMath>
        <m:r>
          <m:rPr>
            <m:sty m:val="i"/>
          </m:rPr>
          <m:t>m</m:t>
        </m:r>
        <m:r>
          <m:rPr>
            <m:sty m:val="p"/>
          </m:rPr>
          <m:t>&gt;</m:t>
        </m:r>
        <m:r>
          <m:rPr>
            <m:sty m:val="p"/>
          </m:rPr>
          <m:t>1</m:t>
        </m:r>
      </m:oMath>
      <w:r>
        <w:rPr>
          <w:rFonts w:eastAsia="Georgia" w:cs="Georgia" w:ascii="Georgia" w:hAnsi="Georgia"/>
        </w:rPr>
        <w:t xml:space="preserve">. Préciser les valeurs remarquables prises par </w:t>
      </w:r>
      <m:oMath>
        <m:r>
          <m:rPr>
            <m:sty m:val="i"/>
          </m:rPr>
          <m:t>s</m:t>
        </m:r>
        <m:r>
          <m:rPr>
            <m:sty m:val="p"/>
          </m:rPr>
          <m:t>(</m:t>
        </m:r>
        <m:r>
          <m:rPr>
            <m:sty m:val="i"/>
          </m:rPr>
          <m:t>t</m:t>
        </m:r>
        <m:r>
          <m:rPr>
            <m:sty m:val="p"/>
          </m:rPr>
          <m:t>)</m:t>
        </m:r>
      </m:oMath>
      <w:r>
        <w:rPr/>
        <w:t xml:space="preserve">.</w:t>
      </w:r>
      <w:r>
        <w:rPr/>
        <w:br w:type="textWrapping"/>
      </w:r>
      <w:r>
        <w:rPr>
          <w:rFonts w:eastAsia="Georgia" w:cs="Georgia" w:ascii="Georgia" w:hAnsi="Georgia"/>
        </w:rPr>
        <w:t xml:space="preserve">3 - En déduire qu'une détection d'enveloppe peut restituer l'information </w:t>
      </w:r>
      <m:oMath>
        <m:r>
          <m:rPr>
            <m:sty m:val="i"/>
          </m:rPr>
          <m:t>e</m:t>
        </m:r>
        <m:r>
          <m:rPr>
            <m:sty m:val="p"/>
          </m:rPr>
          <m:t>(</m:t>
        </m:r>
        <m:r>
          <m:rPr>
            <m:sty m:val="i"/>
          </m:rPr>
          <m:t>t</m:t>
        </m:r>
        <m:r>
          <m:rPr>
            <m:sty m:val="p"/>
          </m:rPr>
          <m:t>)</m:t>
        </m:r>
      </m:oMath>
      <w:r>
        <w:rPr>
          <w:rFonts w:eastAsia="Georgia" w:cs="Georgia" w:ascii="Georgia" w:hAnsi="Georgia"/>
        </w:rPr>
        <w:t xml:space="preserve"> à une condition que l'on précisera.</w:t>
      </w:r>
      <w:r>
        <w:rPr/>
        <w:br w:type="textWrapping"/>
      </w:r>
      <w:r>
        <w:rPr>
          <w:rFonts w:eastAsia="Georgia" w:cs="Georgia" w:ascii="Georgia" w:hAnsi="Georgia"/>
        </w:rPr>
        <w:t xml:space="preserve">4 - Représenter la décomposition spectrale du signal </w:t>
      </w:r>
      <m:oMath>
        <m:r>
          <m:rPr>
            <m:sty m:val="i"/>
          </m:rPr>
          <m:t>s</m:t>
        </m:r>
        <m:r>
          <m:rPr>
            <m:sty m:val="p"/>
          </m:rPr>
          <m:t>(</m:t>
        </m:r>
        <m:r>
          <m:rPr>
            <m:sty m:val="i"/>
          </m:rPr>
          <m:t>t</m:t>
        </m:r>
        <m:r>
          <m:rPr>
            <m:sty m:val="p"/>
          </m:rPr>
          <m:t>)</m:t>
        </m:r>
      </m:oMath>
      <w:r>
        <w:rPr/>
        <w:t xml:space="preserve">.</w:t>
      </w:r>
      <w:r>
        <w:rPr/>
        <w:br w:type="textWrapping"/>
      </w:r>
      <w:r>
        <w:rPr>
          <w:rFonts w:eastAsia="Georgia" w:cs="Georgia" w:ascii="Georgia" w:hAnsi="Georgia"/>
        </w:rPr>
        <w:t xml:space="preserve">5 - Reprendre la question précédente lorsque l'information à transmettre </w:t>
      </w:r>
      <m:oMath>
        <m:r>
          <m:rPr>
            <m:sty m:val="i"/>
          </m:rPr>
          <m:t>e</m:t>
        </m:r>
        <m:r>
          <m:rPr>
            <m:sty m:val="p"/>
          </m:rPr>
          <m:t>(</m:t>
        </m:r>
        <m:r>
          <m:rPr>
            <m:sty m:val="i"/>
          </m:rPr>
          <m:t>t</m:t>
        </m:r>
        <m:r>
          <m:rPr>
            <m:sty m:val="p"/>
          </m:rPr>
          <m:t>)</m:t>
        </m:r>
      </m:oMath>
      <w:r>
        <w:rPr>
          <w:rFonts w:eastAsia="Georgia" w:cs="Georgia" w:ascii="Georgia" w:hAnsi="Georgia"/>
        </w:rPr>
        <w:t xml:space="preserve"> possède un spectre fréquentiel continu, analogue à celui de la figure 1.</w:t>
      </w:r>
    </w:p>
    <w:p>
      <w:pPr>
        <w:spacing w:lineRule="auto"/>
        <w:jc w:val="center"/>
      </w:pPr>
      <w:r>
        <w:rPr/>
        <w:drawing>
          <wp:inline distB="0" distL="0" distR="0" distT="0">
            <wp:extent cx="4495800" cy="3514725"/>
            <wp:effectExtent b="0" l="0" r="0" t="0"/>
            <wp:docPr id="1" name="image-3b2436dd00d4fa217a5ad19143f9968eb074dada.jpg"/>
            <a:graphic>
              <a:graphicData uri="http://schemas.openxmlformats.org/drawingml/2006/picture">
                <pic:pic>
                  <pic:nvPicPr>
                    <pic:cNvPr id="1" name="image-3b2436dd00d4fa217a5ad19143f9968eb074dada.jpg" descr=""/>
                    <pic:cNvPicPr/>
                  </pic:nvPicPr>
                  <pic:blipFill>
                    <a:blip r:embed="rId5" cstate="print"/>
                    <a:srcRect b="0" l="0" r="0" t="0"/>
                    <a:stretch>
                      <a:fillRect/>
                    </a:stretch>
                  </pic:blipFill>
                  <pic:spPr>
                    <a:xfrm>
                      <a:off x="0" y="0"/>
                      <a:ext cx="4495800" cy="3514725"/>
                    </a:xfrm>
                    <a:prstGeom prst="rect"/>
                  </pic:spPr>
                </pic:pic>
              </a:graphicData>
            </a:graphic>
          </wp:inline>
        </w:drawing>
      </w:r>
    </w:p>
    <w:p>
      <w:pPr>
        <w:spacing w:lineRule="auto"/>
      </w:pPr>
      <w:r>
        <w:rPr/>
        <w:t xml:space="preserve">Fig. 1 : spectre continu</w:t>
      </w:r>
    </w:p>
    <w:p>
      <w:pPr>
        <w:spacing w:lineRule="auto"/>
        <w:jc w:val="center"/>
      </w:pPr>
      <w:r>
        <w:rPr/>
        <w:drawing>
          <wp:inline distB="0" distL="0" distR="0" distT="0">
            <wp:extent cx="2867025" cy="2047875"/>
            <wp:effectExtent b="0" l="0" r="0" t="0"/>
            <wp:docPr id="2" name="image-1553ae7c2052f9c07ffa9babb1d20d63ea873adc.jpg"/>
            <a:graphic>
              <a:graphicData uri="http://schemas.openxmlformats.org/drawingml/2006/picture">
                <pic:pic>
                  <pic:nvPicPr>
                    <pic:cNvPr id="2" name="image-1553ae7c2052f9c07ffa9babb1d20d63ea873adc.jpg" descr=""/>
                    <pic:cNvPicPr/>
                  </pic:nvPicPr>
                  <pic:blipFill>
                    <a:blip r:embed="rId6" cstate="print"/>
                    <a:srcRect b="0" l="0" r="0" t="0"/>
                    <a:stretch>
                      <a:fillRect/>
                    </a:stretch>
                  </pic:blipFill>
                  <pic:spPr>
                    <a:xfrm>
                      <a:off x="0" y="0"/>
                      <a:ext cx="2867025" cy="2047875"/>
                    </a:xfrm>
                    <a:prstGeom prst="rect"/>
                  </pic:spPr>
                </pic:pic>
              </a:graphicData>
            </a:graphic>
          </wp:inline>
        </w:drawing>
      </w:r>
    </w:p>
    <w:p>
      <w:pPr>
        <w:spacing w:lineRule="auto"/>
      </w:pPr>
      <w:r>
        <w:rPr/>
        <w:t xml:space="preserve">Fig. 2 : circuit de filtrage</w:t>
      </w:r>
    </w:p>
    <w:p>
      <w:pPr>
        <w:spacing w:after="220" w:lineRule="auto"/>
      </w:pPr>
      <w:r>
        <w:rPr>
          <w:rFonts w:eastAsia="Georgia" w:cs="Georgia" w:ascii="Georgia" w:hAnsi="Georgia"/>
        </w:rPr>
        <w:t xml:space="preserve">6 - Justifier le nom de détecteur de crête donné au circuit de la figure 2.</w:t>
      </w:r>
      <w:r>
        <w:rPr/>
        <w:br w:type="textWrapping"/>
      </w:r>
      <w:r>
        <w:rPr/>
        <w:t xml:space="preserve">7 - En supposant de nouveau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écrire la double inégalité à laquelle doit satisfaire le produit </w:t>
      </w:r>
      <m:oMath>
        <m:r>
          <m:rPr>
            <m:sty m:val="i"/>
          </m:rPr>
          <m:t>R</m:t>
        </m:r>
        <m:r>
          <m:rPr>
            <m:sty m:val="i"/>
          </m:rPr>
          <m:t>C</m:t>
        </m:r>
      </m:oMath>
      <w:r>
        <w:rPr/>
        <w:t xml:space="preserve"> pour que la sortie </w:t>
      </w:r>
      <m:oMath>
        <m:r>
          <m:rPr>
            <m:sty m:val="i"/>
          </m:rPr>
          <m:t>v</m:t>
        </m:r>
        <m:r>
          <m:rPr>
            <m:sty m:val="p"/>
          </m:rPr>
          <m:t>(</m:t>
        </m:r>
        <m:r>
          <m:rPr>
            <m:sty m:val="i"/>
          </m:rPr>
          <m:t>t</m:t>
        </m:r>
        <m:r>
          <m:rPr>
            <m:sty m:val="p"/>
          </m:rPr>
          <m:t>)</m:t>
        </m:r>
      </m:oMath>
      <w:r>
        <w:rPr/>
        <w:t xml:space="preserve"> restitue l'information </w:t>
      </w:r>
      <m:oMath>
        <m:r>
          <m:rPr>
            <m:sty m:val="i"/>
          </m:rPr>
          <m:t>e</m:t>
        </m:r>
        <m:r>
          <m:rPr>
            <m:sty m:val="p"/>
          </m:rPr>
          <m:t>(</m:t>
        </m:r>
        <m:r>
          <m:rPr>
            <m:sty m:val="i"/>
          </m:rPr>
          <m:t>t</m:t>
        </m:r>
        <m:r>
          <m:rPr>
            <m:sty m:val="p"/>
          </m:rPr>
          <m:t>)</m:t>
        </m:r>
      </m:oMath>
      <w:r>
        <w:rPr>
          <w:rFonts w:eastAsia="Georgia" w:cs="Georgia" w:ascii="Georgia" w:hAnsi="Georgia"/>
        </w:rPr>
        <w:t xml:space="preserve">. On se placera dans le cas où une détection d'enveloppe permet la restitution de </w:t>
      </w:r>
      <m:oMath>
        <m:r>
          <m:rPr>
            <m:sty m:val="i"/>
          </m:rPr>
          <m:t>e</m:t>
        </m:r>
        <m:r>
          <m:rPr>
            <m:sty m:val="p"/>
          </m:rPr>
          <m:t>(</m:t>
        </m:r>
        <m:r>
          <m:rPr>
            <m:sty m:val="i"/>
          </m:rPr>
          <m:t>t</m:t>
        </m:r>
        <m:r>
          <m:rPr>
            <m:sty m:val="p"/>
          </m:rPr>
          <m:t>)</m:t>
        </m:r>
      </m:oMath>
      <w:r>
        <w:rPr>
          <w:rFonts w:eastAsia="Georgia" w:cs="Georgia" w:ascii="Georgia" w:hAnsi="Georgia"/>
        </w:rPr>
        <w:t xml:space="preserve">. Représenter l'allure des signaux </w:t>
      </w:r>
      <m:oMath>
        <m:r>
          <m:rPr>
            <m:sty m:val="i"/>
          </m:rPr>
          <m:t>s</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8 - Que devient la double inégalité précédente lorsque le spectre de </w:t>
      </w:r>
      <m:oMath>
        <m:r>
          <m:rPr>
            <m:sty m:val="i"/>
          </m:rPr>
          <m:t>e</m:t>
        </m:r>
        <m:r>
          <m:rPr>
            <m:sty m:val="p"/>
          </m:rPr>
          <m:t>(</m:t>
        </m:r>
        <m:r>
          <m:rPr>
            <m:sty m:val="i"/>
          </m:rPr>
          <m:t>t</m:t>
        </m:r>
        <m:r>
          <m:rPr>
            <m:sty m:val="p"/>
          </m:rPr>
          <m:t>)</m:t>
        </m:r>
      </m:oMath>
      <w:r>
        <w:rPr/>
        <w:t xml:space="preserve"> contient des pulsations comprises entre 0 et </w:t>
      </w:r>
      <m:oMath>
        <m:sSub>
          <m:sSubPr/>
          <m:e>
            <m:r>
              <m:rPr>
                <m:sty m:val="i"/>
              </m:rPr>
              <m:t>ω</m:t>
            </m:r>
          </m:e>
          <m:sub>
            <m:r>
              <m:rPr>
                <m:nor/>
              </m:rPr>
              <m:t>max </m:t>
            </m:r>
          </m:sub>
        </m:sSub>
      </m:oMath>
      <w:r>
        <w:rPr/>
        <w:t xml:space="preserve"> ?</w:t>
      </w:r>
      <w:r>
        <w:rPr/>
        <w:br w:type="textWrapping"/>
      </w:r>
      <w:r>
        <w:rPr>
          <w:rFonts w:eastAsia="Georgia" w:cs="Georgia" w:ascii="Georgia" w:hAnsi="Georgia"/>
        </w:rPr>
        <w:t xml:space="preserve">9 - Quelles limites voyez-vous à ce genre de détection?</w:t>
      </w:r>
    </w:p>
    <w:p>
      <w:pPr>
        <w:spacing w:line="271" w:before="330" w:lineRule="auto"/>
      </w:pPr>
      <w:r>
        <w:rPr>
          <w:rFonts w:eastAsia="Georgia" w:cs="Georgia" w:ascii="Georgia" w:hAnsi="Georgia"/>
          <w:b/>
          <w:sz w:val="42"/>
        </w:rPr>
        <w:t xml:space="preserve">Boucle à verrouillage de phase</w:t>
      </w:r>
    </w:p>
    <w:p>
      <w:pPr>
        <w:spacing w:lineRule="auto"/>
        <w:jc w:val="center"/>
      </w:pPr>
      <w:r>
        <w:rPr/>
        <w:drawing>
          <wp:inline distB="0" distL="0" distR="0" distT="0">
            <wp:extent cx="5486400" cy="2691114"/>
            <wp:effectExtent b="0" l="0" r="0" t="0"/>
            <wp:docPr id="3" name="image-362a6b05a9003fbd2b9d0e84915e8ba3e37a4b6b.jpg"/>
            <a:graphic>
              <a:graphicData uri="http://schemas.openxmlformats.org/drawingml/2006/picture">
                <pic:pic>
                  <pic:nvPicPr>
                    <pic:cNvPr id="3" name="image-362a6b05a9003fbd2b9d0e84915e8ba3e37a4b6b.jpg" descr=""/>
                    <pic:cNvPicPr/>
                  </pic:nvPicPr>
                  <pic:blipFill>
                    <a:blip r:embed="rId7" cstate="print"/>
                    <a:srcRect b="0" l="0" r="0" t="0"/>
                    <a:stretch>
                      <a:fillRect/>
                    </a:stretch>
                  </pic:blipFill>
                  <pic:spPr>
                    <a:xfrm>
                      <a:off x="0" y="0"/>
                      <a:ext cx="5486400" cy="2691114"/>
                    </a:xfrm>
                    <a:prstGeom prst="rect"/>
                  </pic:spPr>
                </pic:pic>
              </a:graphicData>
            </a:graphic>
          </wp:inline>
        </w:drawing>
      </w:r>
    </w:p>
    <w:p>
      <w:pPr>
        <w:spacing w:lineRule="auto"/>
      </w:pPr>
      <w:r>
        <w:rPr/>
        <w:t xml:space="preserve">Fig. 3 : multiplieur</w:t>
      </w:r>
    </w:p>
    <w:p>
      <w:pPr>
        <w:spacing w:after="220" w:lineRule="auto"/>
      </w:pPr>
      <w:r>
        <w:rPr/>
        <w:t xml:space="preserve">Le signal </w:t>
      </w:r>
      <m:oMath>
        <m:r>
          <m:rPr>
            <m:sty m:val="i"/>
          </m:rPr>
          <m:t>s</m:t>
        </m:r>
        <m:r>
          <m:rPr>
            <m:sty m:val="p"/>
          </m:rPr>
          <m:t>(</m:t>
        </m:r>
        <m:r>
          <m:rPr>
            <m:sty m:val="i"/>
          </m:rPr>
          <m:t>t</m:t>
        </m:r>
        <m:r>
          <m:rPr>
            <m:sty m:val="p"/>
          </m:rPr>
          <m:t>)</m:t>
        </m:r>
        <m:r>
          <m:rPr>
            <m:sty m:val="p"/>
          </m:rPr>
          <m:t>=</m:t>
        </m:r>
        <m:r>
          <m:rPr>
            <m:sty m:val="i"/>
          </m:rPr>
          <m:t>s</m:t>
        </m:r>
        <m:r>
          <m:rPr>
            <m:sty m:val="p"/>
          </m:rPr>
          <m:t>[</m:t>
        </m:r>
        <m:r>
          <m:rPr>
            <m:sty m:val="p"/>
          </m:rPr>
          <m:t>1</m:t>
        </m:r>
        <m:r>
          <m:rPr>
            <m:sty m:val="p"/>
          </m:rPr>
          <m:t>+</m:t>
        </m:r>
        <m:r>
          <m:rPr>
            <m:sty m:val="i"/>
          </m:rPr>
          <m:t>k</m:t>
        </m:r>
        <m:r>
          <m:rPr>
            <m:sty m:val="i"/>
          </m:rPr>
          <m:t>e</m:t>
        </m:r>
        <m:r>
          <m:rPr>
            <m:sty m:val="p"/>
          </m:rPr>
          <m:t>(</m:t>
        </m:r>
        <m:r>
          <m:rPr>
            <m:sty m:val="i"/>
          </m:rPr>
          <m:t>t</m:t>
        </m:r>
        <m:r>
          <m:rPr>
            <m:sty m:val="p"/>
          </m:rPr>
          <m:t>)</m:t>
        </m:r>
        <m:r>
          <m:rPr>
            <m:sty m:val="p"/>
          </m:rPr>
          <m:t>]</m:t>
        </m:r>
      </m:oMath>
      <w:r>
        <w:rPr/>
        <w:t xml:space="preserve"> in </w:t>
      </w:r>
      <m:oMath>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 avec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est modulé en amplitude. Le circuit multiplieur délivre la tension </w:t>
      </w:r>
      <m:oMath>
        <m:r>
          <m:rPr>
            <m:sty m:val="i"/>
          </m:rPr>
          <m:t>u</m:t>
        </m:r>
        <m:r>
          <m:rPr>
            <m:sty m:val="p"/>
          </m:rPr>
          <m:t>(</m:t>
        </m:r>
        <m:r>
          <m:rPr>
            <m:sty m:val="i"/>
          </m:rPr>
          <m:t>t</m:t>
        </m:r>
        <m:r>
          <m:rPr>
            <m:sty m:val="p"/>
          </m:rPr>
          <m:t>)</m:t>
        </m:r>
        <m:r>
          <m:rPr>
            <m:sty m:val="p"/>
          </m:rPr>
          <m:t>=</m:t>
        </m:r>
        <m:r>
          <m:rPr>
            <m:sty m:val="i"/>
          </m:rPr>
          <m:t>K</m:t>
        </m:r>
        <m:r>
          <m:rPr>
            <m:sty m:val="i"/>
          </m:rPr>
          <m:t>s</m:t>
        </m:r>
        <m:r>
          <m:rPr>
            <m:sty m:val="p"/>
          </m:rPr>
          <m:t>(</m:t>
        </m:r>
        <m:r>
          <m:rPr>
            <m:sty m:val="i"/>
          </m:rPr>
          <m:t>t</m:t>
        </m:r>
        <m:sSub>
          <m:sSubPr/>
          <m:e>
            <m:r>
              <m:rPr>
                <m:sty m:val="p"/>
              </m:rPr>
              <m:t>)</m:t>
            </m:r>
          </m:e>
          <m:sub>
            <m:r>
              <m:rPr>
                <m:sty m:val="p"/>
              </m:rPr>
              <m:t>0</m:t>
            </m:r>
          </m:sub>
        </m:sSub>
        <m:r>
          <m:rPr>
            <m:sty m:val="p"/>
          </m:rPr>
          <m:t>(</m:t>
        </m:r>
        <m:r>
          <m:rPr>
            <m:sty m:val="i"/>
          </m:rPr>
          <m:t>t</m:t>
        </m:r>
        <m:r>
          <m:rPr>
            <m:sty m:val="p"/>
          </m:rPr>
          <m:t>)</m:t>
        </m:r>
      </m:oMath>
      <w:r>
        <w:rPr>
          <w:rFonts w:eastAsia="Georgia" w:cs="Georgia" w:ascii="Georgia" w:hAnsi="Georgia"/>
        </w:rPr>
        <w:t xml:space="preserve">, où </w:t>
      </w:r>
      <m:oMath>
        <m:sSub>
          <m:sSubPr/>
          <m:e>
            <m:r>
              <m:rPr>
                <m:sty m:val="i"/>
              </m:rPr>
              <m:t>e</m:t>
            </m:r>
          </m:e>
          <m:sub>
            <m:r>
              <m:rPr>
                <m:sty m:val="p"/>
              </m:rPr>
              <m:t>0</m:t>
            </m:r>
          </m:sub>
        </m:sSub>
        <m:r>
          <m:rPr>
            <m:sty m:val="p"/>
          </m:rPr>
          <m:t>(</m:t>
        </m:r>
        <m:r>
          <m:rPr>
            <m:sty m:val="i"/>
          </m:rPr>
          <m:t>t</m:t>
        </m:r>
        <m:r>
          <m:rPr>
            <m:sty m:val="p"/>
          </m:rPr>
          <m:t>)</m:t>
        </m:r>
        <m:r>
          <m:rPr>
            <m:sty m:val="p"/>
          </m:rPr>
          <m:t>=</m:t>
        </m:r>
        <m:sSub>
          <m:sSubPr/>
          <m:e>
            <m:r>
              <m:rPr>
                <m:sty m:val="i"/>
              </m:rPr>
              <m:t>E</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désigne un signal d'amplitude constante </w:t>
      </w:r>
      <m:oMath>
        <m:sSub>
          <m:sSubPr/>
          <m:e>
            <m:r>
              <m:rPr>
                <m:sty m:val="i"/>
              </m:rPr>
              <m:t>E</m:t>
            </m:r>
          </m:e>
          <m:sub>
            <m:r>
              <m:rPr>
                <m:sty m:val="p"/>
              </m:rPr>
              <m:t>0</m:t>
            </m:r>
          </m:sub>
        </m:sSub>
      </m:oMath>
      <w:r>
        <w:rPr>
          <w:rFonts w:eastAsia="Georgia" w:cs="Georgia" w:ascii="Georgia" w:hAnsi="Georgia"/>
        </w:rPr>
        <w:t xml:space="preserve"> de même fréquence </w:t>
      </w:r>
      <m:oMath>
        <m:sSub>
          <m:sSubPr/>
          <m:e>
            <m:r>
              <m:rPr>
                <m:sty m:val="i"/>
              </m:rPr>
              <m:t>f</m:t>
            </m:r>
          </m:e>
          <m:sub>
            <m:r>
              <m:rPr>
                <m:sty m:val="p"/>
              </m:rPr>
              <m:t>0</m:t>
            </m:r>
          </m:sub>
        </m:sSub>
        <m:r>
          <m:rPr>
            <m:sty m:val="p"/>
          </m:rPr>
          <m:t>=</m:t>
        </m:r>
        <m:sSub>
          <m:sSubPr/>
          <m:e>
            <m:r>
              <m:rPr>
                <m:sty m:val="i"/>
              </m:rPr>
              <m:t>ω</m:t>
            </m:r>
          </m:e>
          <m:sub>
            <m:r>
              <m:rPr>
                <m:sty m:val="p"/>
              </m:rPr>
              <m:t>0</m:t>
            </m:r>
          </m:sub>
        </m:sSub>
        <m:r>
          <m:rPr>
            <m:sty m:val="p"/>
          </m:rPr>
          <m:t>/</m:t>
        </m:r>
        <m:r>
          <m:rPr>
            <m:sty m:val="p"/>
          </m:rPr>
          <m:t>2</m:t>
        </m:r>
        <m:r>
          <m:rPr>
            <m:sty m:val="i"/>
          </m:rPr>
          <m:t>π</m:t>
        </m:r>
        <m:r>
          <m:rPr>
            <m:sty m:val="p"/>
          </m:rPr>
          <m:t>=</m:t>
        </m:r>
        <m:r>
          <m:rPr>
            <m:sty m:val="p"/>
          </m:rPr>
          <m:t>1</m:t>
        </m:r>
        <m:r>
          <m:rPr>
            <m:sty m:val="p"/>
          </m:rPr>
          <m:t>MHz</m:t>
        </m:r>
      </m:oMath>
      <w:r>
        <w:rPr>
          <w:rFonts w:eastAsia="Georgia" w:cs="Georgia" w:ascii="Georgia" w:hAnsi="Georgia"/>
        </w:rPr>
        <w:t xml:space="preserve"> que celle de la porteuse. Vis-à-vis de la sortie, le multiplieur (fig. 3) se comporte comme un générateur de tension d'impédance interne nulle.</w:t>
      </w:r>
      <w:r>
        <w:rPr/>
        <w:br w:type="textWrapping"/>
      </w:r>
      <m:oMath>
        <m:r>
          <m:rPr>
            <m:sty m:val="i"/>
          </m:rPr>
          <m:t>◻</m:t>
        </m:r>
        <m:r>
          <m:rPr>
            <m:sty m:val="p"/>
          </m:rPr>
          <m:t>10</m:t>
        </m:r>
      </m:oMath>
      <w:r>
        <w:rPr/>
        <w:t xml:space="preserve"> - Exprimer </w:t>
      </w:r>
      <m:oMath>
        <m:r>
          <m:rPr>
            <m:sty m:val="i"/>
          </m:rPr>
          <m:t>u</m:t>
        </m:r>
        <m:r>
          <m:rPr>
            <m:sty m:val="p"/>
          </m:rPr>
          <m:t>(</m:t>
        </m:r>
        <m:r>
          <m:rPr>
            <m:sty m:val="i"/>
          </m:rPr>
          <m:t>t</m:t>
        </m:r>
        <m:r>
          <m:rPr>
            <m:sty m:val="p"/>
          </m:rPr>
          <m:t>)</m:t>
        </m:r>
      </m:oMath>
      <w:r>
        <w:rPr>
          <w:rFonts w:eastAsia="Georgia" w:cs="Georgia" w:ascii="Georgia" w:hAnsi="Georgia"/>
        </w:rPr>
        <w:t xml:space="preserve"> et préciser les différentes composantes de son spectre.</w:t>
      </w:r>
      <w:r>
        <w:rPr/>
        <w:br w:type="textWrapping"/>
      </w:r>
      <m:oMath>
        <m:r>
          <m:rPr>
            <m:sty m:val="i"/>
          </m:rPr>
          <m:t>◻</m:t>
        </m:r>
        <m:r>
          <m:rPr>
            <m:sty m:val="p"/>
          </m:rPr>
          <m:t>11</m:t>
        </m:r>
      </m:oMath>
      <w:r>
        <w:rPr/>
        <w:t xml:space="preserve"> - Comment peut-on conserver les informations sur l'amplitude de la porteuse et sur la pulsation </w:t>
      </w:r>
      <m:oMath>
        <m:r>
          <m:rPr>
            <m:sty m:val="p"/>
          </m:rPr>
          <m:t>Ω</m:t>
        </m:r>
      </m:oMath>
      <w:r>
        <w:rPr/>
        <w:t xml:space="preserve"> ?</w:t>
      </w:r>
    </w:p>
    <w:p>
      <w:pPr>
        <w:spacing w:after="220" w:lineRule="auto"/>
      </w:pPr>
      <w:r>
        <w:rPr>
          <w:rFonts w:eastAsia="Georgia" w:cs="Georgia" w:ascii="Georgia" w:hAnsi="Georgia"/>
        </w:rPr>
        <w:t xml:space="preserve">12 - Quelle est l'utilité de conserver une image de l'amplitude de la porteuse?</w:t>
      </w:r>
      <w:r>
        <w:rPr/>
        <w:br w:type="textWrapping"/>
      </w:r>
      <m:oMath>
        <m:r>
          <m:rPr>
            <m:sty m:val="i"/>
          </m:rPr>
          <m:t>◻</m:t>
        </m:r>
        <m:r>
          <m:rPr>
            <m:sty m:val="p"/>
          </m:rPr>
          <m:t>13</m:t>
        </m:r>
      </m:oMath>
      <w:r>
        <w:rPr>
          <w:rFonts w:eastAsia="Georgia" w:cs="Georgia" w:ascii="Georgia" w:hAnsi="Georgia"/>
        </w:rPr>
        <w:t xml:space="preserve"> - Le circuit multiplieur alimente le filtre de la figure 4, où l'amplificateur opérationnel est supposé parfait. Justifier, dans un montage réel, le rôle de la résistance </w:t>
      </w:r>
      <m:oMath>
        <m:r>
          <m:rPr>
            <m:sty m:val="p"/>
          </m:rPr>
          <m:t>3</m:t>
        </m:r>
        <m:r>
          <m:rPr>
            <m:sty m:val="i"/>
          </m:rPr>
          <m:t>R</m:t>
        </m:r>
        <m:r>
          <m:rPr>
            <m:sty m:val="p"/>
          </m:rPr>
          <m:t>/</m:t>
        </m:r>
        <m:r>
          <m:rPr>
            <m:sty m:val="p"/>
          </m:rPr>
          <m:t>2</m:t>
        </m:r>
      </m:oMath>
      <w:r>
        <w:rPr/>
        <w:t xml:space="preserve">.</w:t>
      </w:r>
    </w:p>
    <w:p>
      <w:pPr>
        <w:numPr>
          <w:ilvl w:val="0"/>
          <w:numId w:val="2"/>
        </w:numPr>
        <w:spacing w:lineRule="auto"/>
      </w:pPr>
      <w:r>
        <w:rPr>
          <w:rFonts w:eastAsia="Georgia" w:cs="Georgia" w:ascii="Georgia" w:hAnsi="Georgia"/>
        </w:rPr>
        <w:t xml:space="preserve">14 - Déterminer la fonction de transfert du filtre en régime sinusoïdal permanent. Préciser la nature du filtrage effectué ainsi que l’ordre du filtre. Écrivant la fonction de transfert sous la forme canonique </w:t>
      </w:r>
      <m:oMath>
        <m:bar>
          <m:barPr/>
          <m:e>
            <m:r>
              <m:rPr>
                <m:sty m:val="i"/>
              </m:rPr>
              <m:t>H</m:t>
            </m:r>
          </m:e>
        </m:bar>
        <m:r>
          <m:rPr>
            <m:sty m:val="p"/>
          </m:rPr>
          <m:t>=</m:t>
        </m:r>
        <m:f>
          <m:fPr>
            <m:ctrlPr>
              <w:rPr>
                <w:rFonts w:ascii="Cambria Math" w:hAnsi="Cambria Math"/>
              </w:rPr>
            </m:ctrlPr>
          </m:fPr>
          <m:num>
            <m:bar>
              <m:barPr/>
              <m:e>
                <m:r>
                  <m:rPr>
                    <m:sty m:val="i"/>
                  </m:rPr>
                  <m:t>V</m:t>
                </m:r>
              </m:e>
            </m:bar>
          </m:num>
          <m:den>
            <m:bar>
              <m:barPr/>
              <m:e>
                <m:r>
                  <m:rPr>
                    <m:sty m:val="i"/>
                  </m:rPr>
                  <m:t>U</m:t>
                </m:r>
              </m:e>
            </m:bar>
          </m:den>
        </m:f>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p"/>
              </m:rPr>
              <m:t>2</m:t>
            </m:r>
            <m:r>
              <m:rPr>
                <m:sty m:val="i"/>
              </m:rPr>
              <m:t>j</m:t>
            </m:r>
            <m:r>
              <m:rPr>
                <m:sty m:val="i"/>
              </m:rPr>
              <m:t>α</m:t>
            </m:r>
            <m:f>
              <m:fPr>
                <m:ctrlPr>
                  <w:rPr>
                    <w:rFonts w:ascii="Cambria Math" w:hAnsi="Cambria Math"/>
                  </w:rPr>
                </m:ctrlPr>
              </m:fPr>
              <m:num>
                <m:r>
                  <m:rPr>
                    <m:sty m:val="i"/>
                  </m:rPr>
                  <m:t>ω</m:t>
                </m:r>
              </m:num>
              <m:den>
                <m:sSub>
                  <m:sSubPr/>
                  <m:e>
                    <m:r>
                      <m:rPr>
                        <m:sty m:val="i"/>
                      </m:rPr>
                      <m:t>ω</m:t>
                    </m:r>
                  </m:e>
                  <m:sub>
                    <m:r>
                      <m:rPr>
                        <m:sty m:val="i"/>
                      </m:rPr>
                      <m:t>c</m:t>
                    </m:r>
                  </m:sub>
                </m:sSub>
              </m:den>
            </m:f>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i"/>
                      </m:rPr>
                      <m:t>c</m:t>
                    </m:r>
                  </m:sub>
                  <m:sup>
                    <m:r>
                      <m:rPr>
                        <m:sty m:val="p"/>
                      </m:rPr>
                      <m:t>2</m:t>
                    </m:r>
                  </m:sup>
                </m:sSubSup>
              </m:den>
            </m:f>
          </m:den>
        </m:f>
      </m:oMath>
      <w:r>
        <w:rPr>
          <w:rFonts w:eastAsia="Georgia" w:cs="Georgia" w:ascii="Georgia" w:hAnsi="Georgia"/>
        </w:rPr>
        <w:t xml:space="preserve">, on précisera les expressions des coefficients </w:t>
      </w:r>
      <m:oMath>
        <m:sSub>
          <m:sSubPr/>
          <m:e>
            <m:r>
              <m:rPr>
                <m:sty m:val="i"/>
              </m:rPr>
              <m:t>H</m:t>
            </m:r>
          </m:e>
          <m:sub>
            <m:r>
              <m:rPr>
                <m:sty m:val="p"/>
              </m:rPr>
              <m:t>0</m:t>
            </m:r>
          </m:sub>
        </m:sSub>
      </m:oMath>
      <w:r>
        <w:rPr/>
        <w:t xml:space="preserve"> et </w:t>
      </w:r>
      <m:oMath>
        <m:r>
          <m:rPr>
            <m:sty m:val="i"/>
          </m:rPr>
          <m:t>α</m:t>
        </m:r>
      </m:oMath>
      <w:r>
        <w:rPr>
          <w:rFonts w:eastAsia="Georgia" w:cs="Georgia" w:ascii="Georgia" w:hAnsi="Georgia"/>
        </w:rPr>
        <w:t xml:space="preserve"> ainsi que celle de la pulsation caractéristique </w:t>
      </w:r>
      <m:oMath>
        <m:sSub>
          <m:sSubPr/>
          <m:e>
            <m:r>
              <m:rPr>
                <m:sty m:val="i"/>
              </m:rPr>
              <m:t>ω</m:t>
            </m:r>
          </m:e>
          <m:sub>
            <m:r>
              <m:rPr>
                <m:nor/>
              </m:rPr>
              <m:t>c </m:t>
            </m:r>
          </m:sub>
        </m:sSub>
      </m:oMath>
      <w:r>
        <w:rPr/>
        <w:t xml:space="preserve">.</w:t>
      </w:r>
    </w:p>
    <w:p>
      <w:pPr>
        <w:spacing w:lineRule="auto"/>
        <w:jc w:val="center"/>
      </w:pPr>
      <w:r>
        <w:rPr/>
        <w:drawing>
          <wp:inline distB="0" distL="0" distR="0" distT="0">
            <wp:extent cx="5486400" cy="4661148"/>
            <wp:effectExtent b="0" l="0" r="0" t="0"/>
            <wp:docPr id="4" name="image-20805c71daabbd8b2ca47c2f2902dad160aec2ae.jpg"/>
            <a:graphic>
              <a:graphicData uri="http://schemas.openxmlformats.org/drawingml/2006/picture">
                <pic:pic>
                  <pic:nvPicPr>
                    <pic:cNvPr id="4" name="image-20805c71daabbd8b2ca47c2f2902dad160aec2ae.jpg" descr=""/>
                    <pic:cNvPicPr/>
                  </pic:nvPicPr>
                  <pic:blipFill>
                    <a:blip r:embed="rId8" cstate="print"/>
                    <a:srcRect b="0" l="0" r="0" t="0"/>
                    <a:stretch>
                      <a:fillRect/>
                    </a:stretch>
                  </pic:blipFill>
                  <pic:spPr>
                    <a:xfrm>
                      <a:off x="0" y="0"/>
                      <a:ext cx="5486400" cy="4661148"/>
                    </a:xfrm>
                    <a:prstGeom prst="rect"/>
                  </pic:spPr>
                </pic:pic>
              </a:graphicData>
            </a:graphic>
          </wp:inline>
        </w:drawing>
      </w:r>
    </w:p>
    <w:p>
      <w:pPr>
        <w:spacing w:lineRule="auto"/>
      </w:pPr>
      <w:r>
        <w:rPr/>
        <w:t xml:space="preserve">Fig. 4 : circuit de filtrage</w:t>
      </w:r>
    </w:p>
    <w:p>
      <w:pPr>
        <w:numPr>
          <w:ilvl w:val="0"/>
          <w:numId w:val="3"/>
        </w:numPr>
        <w:spacing w:lineRule="auto"/>
      </w:pPr>
      <w:r>
        <w:rPr/>
        <w:t xml:space="preserve">15 -On impose </w:t>
      </w:r>
      <m:oMath>
        <m:r>
          <m:rPr>
            <m:sty m:val="i"/>
          </m:rPr>
          <m:t>α</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et une atténuation de 80 dB à </w:t>
      </w:r>
      <m:oMath>
        <m:r>
          <m:rPr>
            <m:sty m:val="p"/>
          </m:rPr>
          <m:t>2</m:t>
        </m:r>
        <m:sSub>
          <m:sSubPr/>
          <m:e>
            <m:r>
              <m:rPr>
                <m:sty m:val="i"/>
              </m:rPr>
              <m:t>ω</m:t>
            </m:r>
          </m:e>
          <m:sub>
            <m:r>
              <m:rPr>
                <m:sty m:val="p"/>
              </m:rPr>
              <m:t>0</m:t>
            </m:r>
          </m:sub>
        </m:sSub>
      </m:oMath>
      <w:r>
        <w:rPr>
          <w:rFonts w:eastAsia="Georgia" w:cs="Georgia" w:ascii="Georgia" w:hAnsi="Georgia"/>
        </w:rPr>
        <w:t xml:space="preserve">. Justifier le choix de cette fréquence et calculer </w:t>
      </w:r>
      <m:oMath>
        <m:r>
          <m:rPr>
            <m:sty m:val="i"/>
          </m:rPr>
          <m:t>n</m:t>
        </m:r>
      </m:oMath>
      <w:r>
        <w:rPr/>
        <w:t xml:space="preserve">, </w:t>
      </w:r>
      <m:oMath>
        <m:sSub>
          <m:sSubPr/>
          <m:e>
            <m:r>
              <m:rPr>
                <m:sty m:val="i"/>
              </m:rPr>
              <m:t>ω</m:t>
            </m:r>
          </m:e>
          <m:sub>
            <m:r>
              <m:rPr>
                <m:sty m:val="p"/>
              </m:rPr>
              <m:t>t</m:t>
            </m:r>
          </m:sub>
        </m:sSub>
      </m:oMath>
      <w:r>
        <w:rPr/>
        <w:t xml:space="preserve"> et </w:t>
      </w:r>
      <m:oMath>
        <m:r>
          <m:rPr>
            <m:sty m:val="i"/>
          </m:rPr>
          <m:t>R</m:t>
        </m:r>
      </m:oMath>
      <w:r>
        <w:rPr/>
        <w:t xml:space="preserve"> lorsque </w:t>
      </w:r>
      <m:oMath>
        <m:r>
          <m:rPr>
            <m:sty m:val="i"/>
          </m:rPr>
          <m:t>C</m:t>
        </m:r>
        <m:r>
          <m:rPr>
            <m:sty m:val="p"/>
          </m:rPr>
          <m:t>=</m:t>
        </m:r>
        <m:r>
          <m:rPr>
            <m:sty m:val="p"/>
          </m:rPr>
          <m:t>1</m:t>
        </m:r>
        <m:r>
          <m:rPr>
            <m:sty m:val="p"/>
          </m:rPr>
          <m:t>nF</m:t>
        </m:r>
      </m:oMath>
      <w:r>
        <w:rPr/>
        <w:t xml:space="preserve"> et </w:t>
      </w:r>
      <m:oMath>
        <m:sSub>
          <m:sSubPr/>
          <m:e>
            <m:r>
              <m:rPr>
                <m:sty m:val="i"/>
              </m:rPr>
              <m:t>f</m:t>
            </m:r>
          </m:e>
          <m:sub>
            <m:r>
              <m:rPr>
                <m:sty m:val="p"/>
              </m:rPr>
              <m:t>0</m:t>
            </m:r>
          </m:sub>
        </m:sSub>
        <m:r>
          <m:rPr>
            <m:sty m:val="p"/>
          </m:rPr>
          <m:t>=</m:t>
        </m:r>
        <m:sSub>
          <m:sSubPr/>
          <m:e>
            <m:r>
              <m:rPr>
                <m:sty m:val="i"/>
              </m:rPr>
              <m:t>ω</m:t>
            </m:r>
          </m:e>
          <m:sub>
            <m:r>
              <m:rPr>
                <m:sty m:val="p"/>
              </m:rPr>
              <m:t>0</m:t>
            </m:r>
          </m:sub>
        </m:sSub>
        <m:r>
          <m:rPr>
            <m:sty m:val="p"/>
          </m:rPr>
          <m:t>/</m:t>
        </m:r>
        <m:r>
          <m:rPr>
            <m:sty m:val="p"/>
          </m:rPr>
          <m:t>2</m:t>
        </m:r>
        <m:r>
          <m:rPr>
            <m:sty m:val="i"/>
          </m:rPr>
          <m:t>π</m:t>
        </m:r>
        <m:r>
          <m:rPr>
            <m:sty m:val="p"/>
          </m:rPr>
          <m:t>=</m:t>
        </m:r>
        <m:r>
          <m:rPr>
            <m:sty m:val="p"/>
          </m:rPr>
          <m:t>1</m:t>
        </m:r>
        <m:r>
          <m:rPr>
            <m:sty m:val="p"/>
          </m:rPr>
          <m:t>MHz</m:t>
        </m:r>
      </m:oMath>
      <w:r>
        <w:rPr/>
        <w:t xml:space="preserve">.</w:t>
      </w:r>
    </w:p>
    <w:p>
      <w:pPr>
        <w:numPr>
          <w:ilvl w:val="0"/>
          <w:numId w:val="3"/>
        </w:numPr>
        <w:spacing w:lineRule="auto"/>
      </w:pPr>
      <w:r>
        <w:rPr>
          <w:rFonts w:eastAsia="Georgia" w:cs="Georgia" w:ascii="Georgia" w:hAnsi="Georgia"/>
        </w:rPr>
        <w:t xml:space="preserve">16 -Commenter la valeur numérique obtenue pour </w:t>
      </w:r>
      <m:oMath>
        <m:sSub>
          <m:sSubPr/>
          <m:e>
            <m:r>
              <m:rPr>
                <m:sty m:val="i"/>
              </m:rPr>
              <m:t>ω</m:t>
            </m:r>
          </m:e>
          <m:sub>
            <m:r>
              <m:rPr>
                <m:nor/>
              </m:rPr>
              <m:t>c </m:t>
            </m:r>
          </m:sub>
        </m:sSub>
      </m:oMath>
      <w:r>
        <w:rPr/>
        <w:t xml:space="preserve">.</w:t>
      </w:r>
    </w:p>
    <w:p>
      <w:pPr>
        <w:numPr>
          <w:ilvl w:val="0"/>
          <w:numId w:val="3"/>
        </w:numPr>
        <w:spacing w:lineRule="auto"/>
      </w:pPr>
      <w:r>
        <w:rPr>
          <w:rFonts w:eastAsia="Georgia" w:cs="Georgia" w:ascii="Georgia" w:hAnsi="Georgia"/>
        </w:rPr>
        <w:t xml:space="preserve">17 -Représenter le diagramme de Bode associé à la fonction de transfert </w:t>
      </w:r>
      <m:oMath>
        <m:bar>
          <m:barPr/>
          <m:e>
            <m:r>
              <m:rPr>
                <m:sty m:val="i"/>
              </m:rPr>
              <m:t>H</m:t>
            </m:r>
          </m:e>
        </m:bar>
      </m:oMath>
      <w:r>
        <w:rPr/>
        <w:t xml:space="preserve"> (module et phase).</w:t>
      </w:r>
      <w:r>
        <w:rPr/>
        <w:br w:type="textWrapping"/>
      </w:r>
      <m:oMath>
        <m:r>
          <m:rPr>
            <m:sty m:val="i"/>
          </m:rPr>
          <m:t>◻</m:t>
        </m:r>
        <m:r>
          <m:rPr>
            <m:sty m:val="p"/>
          </m:rPr>
          <m:t>18</m:t>
        </m:r>
      </m:oMath>
      <w:r>
        <w:rPr>
          <w:rFonts w:eastAsia="Georgia" w:cs="Georgia" w:ascii="Georgia" w:hAnsi="Georgia"/>
        </w:rPr>
        <w:t xml:space="preserve">-Représenter les signaux </w:t>
      </w:r>
      <m:oMath>
        <m:r>
          <m:rPr>
            <m:sty m:val="i"/>
          </m:rPr>
          <m:t>e</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 pour des taux de modulation </w:t>
      </w:r>
      <m:oMath>
        <m:r>
          <m:rPr>
            <m:sty m:val="i"/>
          </m:rPr>
          <m:t>m</m:t>
        </m:r>
      </m:oMath>
      <w:r>
        <w:rPr>
          <w:rFonts w:eastAsia="Georgia" w:cs="Georgia" w:ascii="Georgia" w:hAnsi="Georgia"/>
        </w:rPr>
        <w:t xml:space="preserve"> respectivement inférieurs et supérieurs à 1 . Comparer les signaux obtenus à la sortie du filtre avec ceux que l'on obtiendrait avec une simple détection d'enveloppe.</w:t>
      </w:r>
    </w:p>
    <w:p>
      <w:pPr>
        <w:spacing w:after="220" w:lineRule="auto"/>
      </w:pPr>
      <w:r>
        <w:rPr>
          <w:rFonts w:eastAsia="Georgia" w:cs="Georgia" w:ascii="Georgia" w:hAnsi="Georgia"/>
        </w:rPr>
        <w:t xml:space="preserve">Lors de la réception du signal modulé en amplitude, il est nécessaire de produire le signal </w:t>
      </w:r>
      <m:oMath>
        <m:sSub>
          <m:sSubPr/>
          <m:e>
            <m:r>
              <m:rPr>
                <m:sty m:val="i"/>
              </m:rPr>
              <m:t>e</m:t>
            </m:r>
          </m:e>
          <m:sub>
            <m:r>
              <m:rPr>
                <m:sty m:val="p"/>
              </m:rPr>
              <m:t>0</m:t>
            </m:r>
          </m:sub>
        </m:sSub>
        <m:r>
          <m:rPr>
            <m:sty m:val="p"/>
          </m:rPr>
          <m:t>(</m:t>
        </m:r>
        <m:r>
          <m:rPr>
            <m:sty m:val="i"/>
          </m:rPr>
          <m:t>t</m:t>
        </m:r>
        <m:r>
          <m:rPr>
            <m:sty m:val="p"/>
          </m:rPr>
          <m:t>)</m:t>
        </m:r>
      </m:oMath>
      <w:r>
        <w:rPr>
          <w:rFonts w:eastAsia="Georgia" w:cs="Georgia" w:ascii="Georgia" w:hAnsi="Georgia"/>
        </w:rPr>
        <w:t xml:space="preserve">. Cette opération, qui s'appelle reconstitution de porteuse, repose sur l'emploi d'une boucle à verrouillage de phase (fig. 5, page 4) comprenant les éléments suivants :</w:t>
      </w:r>
    </w:p>
    <w:p>
      <w:pPr>
        <w:numPr>
          <w:ilvl w:val="0"/>
          <w:numId w:val="4"/>
        </w:numPr>
        <w:spacing w:lineRule="auto"/>
      </w:pPr>
      <w:r>
        <w:rPr>
          <w:rFonts w:eastAsia="Georgia" w:cs="Georgia" w:ascii="Georgia" w:hAnsi="Georgia"/>
        </w:rPr>
        <w:t xml:space="preserve">un multiplieur identique à celui de la figure 3 , de sortie </w:t>
      </w:r>
      <m:oMath>
        <m:sSub>
          <m:sSubPr/>
          <m:e>
            <m:r>
              <m:rPr>
                <m:sty m:val="i"/>
              </m:rPr>
              <m:t>v</m:t>
            </m:r>
          </m:e>
          <m:sub>
            <m:r>
              <m:rPr>
                <m:sty m:val="i"/>
              </m:rPr>
              <m:t>d</m:t>
            </m:r>
          </m:sub>
        </m:sSub>
        <m:r>
          <m:rPr>
            <m:sty m:val="p"/>
          </m:rPr>
          <m:t>(</m:t>
        </m:r>
        <m:r>
          <m:rPr>
            <m:sty m:val="i"/>
          </m:rPr>
          <m:t>t</m:t>
        </m:r>
        <m:r>
          <m:rPr>
            <m:sty m:val="p"/>
          </m:rPr>
          <m:t>)</m:t>
        </m:r>
      </m:oMath>
      <w:r>
        <w:rPr/>
        <w:t xml:space="preserve">,</w:t>
      </w:r>
    </w:p>
    <w:p>
      <w:pPr>
        <w:numPr>
          <w:ilvl w:val="0"/>
          <w:numId w:val="4"/>
        </w:numPr>
        <w:spacing w:lineRule="auto"/>
      </w:pPr>
      <w:r>
        <w:rPr>
          <w:rFonts w:eastAsia="Georgia" w:cs="Georgia" w:ascii="Georgia" w:hAnsi="Georgia"/>
        </w:rPr>
        <w:t xml:space="preserve">un filtre passe-bas noté F dont la transmittance vaut 1 pour tous les signaux de fréquence très inférieure à </w:t>
      </w:r>
      <m:oMath>
        <m:sSub>
          <m:sSubPr/>
          <m:e>
            <m:r>
              <m:rPr>
                <m:sty m:val="i"/>
              </m:rPr>
              <m:t>f</m:t>
            </m:r>
          </m:e>
          <m:sub>
            <m:r>
              <m:rPr>
                <m:sty m:val="p"/>
              </m:rPr>
              <m:t>0</m:t>
            </m:r>
          </m:sub>
        </m:sSub>
      </m:oMath>
      <w:r>
        <w:rPr/>
        <w:t xml:space="preserve">, et de sortie </w:t>
      </w:r>
      <m:oMath>
        <m:sSub>
          <m:sSubPr/>
          <m:e>
            <m:r>
              <m:rPr>
                <m:sty m:val="i"/>
              </m:rPr>
              <m:t>v</m:t>
            </m:r>
          </m:e>
          <m:sub>
            <m:r>
              <m:rPr>
                <m:sty m:val="i"/>
              </m:rPr>
              <m:t>s</m:t>
            </m:r>
          </m:sub>
        </m:sSub>
        <m:r>
          <m:rPr>
            <m:sty m:val="p"/>
          </m:rPr>
          <m:t>(</m:t>
        </m:r>
        <m:r>
          <m:rPr>
            <m:sty m:val="i"/>
          </m:rPr>
          <m:t>t</m:t>
        </m:r>
        <m:r>
          <m:rPr>
            <m:sty m:val="p"/>
          </m:rPr>
          <m:t>)</m:t>
        </m:r>
      </m:oMath>
      <w:r>
        <w:rPr/>
        <w:t xml:space="preserve">,</w:t>
      </w:r>
    </w:p>
    <w:p>
      <w:pPr>
        <w:numPr>
          <w:ilvl w:val="0"/>
          <w:numId w:val="4"/>
        </w:numPr>
        <w:spacing w:lineRule="auto"/>
      </w:pPr>
      <w:r>
        <w:rPr>
          <w:rFonts w:eastAsia="Georgia" w:cs="Georgia" w:ascii="Georgia" w:hAnsi="Georgia"/>
        </w:rPr>
        <w:t xml:space="preserve">un oscillateur contrôlé en tension (OCT), délivrant un signal sinusoïdal </w:t>
      </w:r>
      <m:oMath>
        <m:sSub>
          <m:sSubPr/>
          <m:e>
            <m:r>
              <m:rPr>
                <m:sty m:val="i"/>
              </m:rPr>
              <m:t>v</m:t>
            </m:r>
          </m:e>
          <m:sub>
            <m:r>
              <m:rPr>
                <m:sty m:val="i"/>
              </m:rPr>
              <m:t>s</m:t>
            </m:r>
          </m:sub>
        </m:sSub>
        <m:r>
          <m:rPr>
            <m:sty m:val="p"/>
          </m:rPr>
          <m:t>(</m:t>
        </m:r>
        <m:r>
          <m:rPr>
            <m:sty m:val="i"/>
          </m:rPr>
          <m:t>t</m:t>
        </m:r>
        <m:r>
          <m:rPr>
            <m:sty m:val="p"/>
          </m:rPr>
          <m:t>)</m:t>
        </m:r>
      </m:oMath>
      <w:r>
        <w:rPr/>
        <w:t xml:space="preserve"> d'amplitude constante </w:t>
      </w:r>
      <m:oMath>
        <m:sSub>
          <m:sSubPr/>
          <m:e>
            <m:r>
              <m:rPr>
                <m:sty m:val="i"/>
              </m:rPr>
              <m:t>E</m:t>
            </m:r>
          </m:e>
          <m:sub>
            <m:r>
              <m:rPr>
                <m:sty m:val="p"/>
              </m:rPr>
              <m:t>s</m:t>
            </m:r>
          </m:sub>
        </m:sSub>
      </m:oMath>
      <w:r>
        <w:rPr/>
        <w:t xml:space="preserve">, de pulsation </w:t>
      </w:r>
      <m:oMath>
        <m:sSub>
          <m:sSubPr/>
          <m:e>
            <m:r>
              <m:rPr>
                <m:sty m:val="i"/>
              </m:rPr>
              <m:t>ω</m:t>
            </m:r>
          </m:e>
          <m:sub>
            <m:r>
              <m:rPr>
                <m:sty m:val="p"/>
              </m:rPr>
              <m:t>s</m:t>
            </m:r>
          </m:sub>
        </m:sSub>
      </m:oMath>
      <w:r>
        <w:rPr>
          <w:rFonts w:eastAsia="Georgia" w:cs="Georgia" w:ascii="Georgia" w:hAnsi="Georgia"/>
        </w:rPr>
        <w:t xml:space="preserve"> proportionnelle à la tension de sortie du filtre </w:t>
      </w:r>
      <m:oMath>
        <m:r>
          <m:rPr>
            <m:sty m:val="p"/>
          </m:rPr>
          <m:t>F</m:t>
        </m:r>
        <m:r>
          <m:rPr>
            <m:sty m:val="p"/>
          </m:rPr>
          <m:t>:</m:t>
        </m:r>
        <m:sSub>
          <m:sSubPr/>
          <m:e>
            <m:r>
              <m:rPr>
                <m:sty m:val="i"/>
              </m:rPr>
              <m:t>ω</m:t>
            </m:r>
          </m:e>
          <m:sub>
            <m:r>
              <m:rPr>
                <m:sty m:val="p"/>
              </m:rPr>
              <m:t>s</m:t>
            </m:r>
          </m:sub>
        </m:sSub>
        <m:r>
          <m:rPr>
            <m:sty m:val="p"/>
          </m:rPr>
          <m:t>=</m:t>
        </m:r>
        <m:sSub>
          <m:sSubPr/>
          <m:e>
            <m:r>
              <m:rPr>
                <m:sty m:val="i"/>
              </m:rPr>
              <m:t>ω</m:t>
            </m:r>
          </m:e>
          <m:sub>
            <m:r>
              <m:rPr>
                <m:sty m:val="i"/>
              </m:rPr>
              <m:t>b</m:t>
            </m:r>
          </m:sub>
        </m:sSub>
        <m:r>
          <m:rPr>
            <m:sty m:val="p"/>
          </m:rPr>
          <m:t>+</m:t>
        </m:r>
        <m:sSub>
          <m:sSubPr/>
          <m:e>
            <m:r>
              <m:rPr>
                <m:sty m:val="i"/>
              </m:rPr>
              <m:t>K</m:t>
            </m:r>
          </m:e>
          <m:sub>
            <m:r>
              <m:rPr>
                <m:sty m:val="i"/>
              </m:rPr>
              <m:t>s</m:t>
            </m:r>
          </m:sub>
        </m:sSub>
        <m:sSub>
          <m:sSubPr/>
          <m:e>
            <m:r>
              <m:rPr>
                <m:sty m:val="i"/>
              </m:rPr>
              <m:t>v</m:t>
            </m:r>
          </m:e>
          <m:sub>
            <m:r>
              <m:rPr>
                <m:sty m:val="i"/>
              </m:rPr>
              <m:t>f</m:t>
            </m:r>
          </m:sub>
        </m:sSub>
      </m:oMath>
      <w:r>
        <w:rPr/>
        <w:t xml:space="preserve">.</w:t>
      </w:r>
    </w:p>
    <w:p>
      <w:pPr>
        <w:spacing w:after="220" w:lineRule="auto"/>
      </w:pPr>
      <w:r>
        <w:rPr>
          <w:rFonts w:eastAsia="Georgia" w:cs="Georgia" w:ascii="Georgia" w:hAnsi="Georgia"/>
        </w:rPr>
        <w:t xml:space="preserve">La boucle est verrouillée lorsque la fréquence du signal incident est égale à celle du signal de sortie de l'oscillateur OCT.</w:t>
      </w:r>
      <w:r>
        <w:rPr/>
        <w:br w:type="textWrapping"/>
      </w:r>
      <m:oMath>
        <m:r>
          <m:rPr>
            <m:sty m:val="i"/>
          </m:rPr>
          <m:t>◻</m:t>
        </m:r>
        <m:r>
          <m:rPr>
            <m:sty m:val="p"/>
          </m:rPr>
          <m:t>19</m:t>
        </m:r>
      </m:oMath>
      <w:r>
        <w:rPr/>
        <w:t xml:space="preserve"> - Pour des tensions </w:t>
      </w:r>
      <m:oMath>
        <m:sSub>
          <m:sSubPr/>
          <m:e>
            <m:r>
              <m:rPr>
                <m:sty m:val="i"/>
              </m:rPr>
              <m:t>v</m:t>
            </m:r>
          </m:e>
          <m:sub>
            <m:r>
              <m:rPr>
                <m:sty m:val="i"/>
              </m:rPr>
              <m:t>e</m:t>
            </m:r>
          </m:sub>
        </m:sSub>
        <m:r>
          <m:rPr>
            <m:sty m:val="p"/>
          </m:rPr>
          <m:t>(</m:t>
        </m:r>
        <m:r>
          <m:rPr>
            <m:sty m:val="i"/>
          </m:rPr>
          <m:t>t</m:t>
        </m:r>
        <m:r>
          <m:rPr>
            <m:sty m:val="p"/>
          </m:rPr>
          <m:t>)</m:t>
        </m:r>
        <m:r>
          <m:rPr>
            <m:sty m:val="p"/>
          </m:rPr>
          <m:t>=</m:t>
        </m:r>
        <m:r>
          <m:rPr>
            <m:sty m:val="i"/>
          </m:rPr>
          <m:t>E</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ϕ</m:t>
                </m:r>
              </m:e>
              <m:sub>
                <m:r>
                  <m:rPr>
                    <m:sty m:val="p"/>
                  </m:rPr>
                  <m:t>e</m:t>
                </m:r>
              </m:sub>
            </m:sSub>
          </m:e>
        </m:d>
      </m:oMath>
      <w:r>
        <w:rPr/>
        <w:t xml:space="preserve"> et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E</m:t>
            </m:r>
          </m:e>
          <m:sub>
            <m:r>
              <m:rPr>
                <m:sty m:val="p"/>
              </m:rPr>
              <m:t>s</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ϕ</m:t>
                </m:r>
              </m:e>
              <m:sub>
                <m:r>
                  <m:rPr>
                    <m:sty m:val="p"/>
                  </m:rPr>
                  <m:t>s</m:t>
                </m:r>
              </m:sub>
            </m:sSub>
          </m:e>
        </m:d>
      </m:oMath>
      <w:r>
        <w:rPr/>
        <w:t xml:space="preserve">, et en suppo-</w:t>
      </w:r>
      <w:r>
        <w:rPr/>
        <w:br w:type="textWrapping"/>
      </w:r>
      <w:r>
        <w:rPr>
          <w:rFonts w:eastAsia="Georgia" w:cs="Georgia" w:ascii="Georgia" w:hAnsi="Georgia"/>
        </w:rPr>
        <w:t xml:space="preserve">sant que les dérivées temporelles de </w:t>
      </w:r>
      <m:oMath>
        <m:sSub>
          <m:sSubPr/>
          <m:e>
            <m:r>
              <m:rPr>
                <m:sty m:val="i"/>
              </m:rPr>
              <m:t>ϕ</m:t>
            </m:r>
          </m:e>
          <m:sub>
            <m:r>
              <m:rPr>
                <m:sty m:val="p"/>
              </m:rPr>
              <m:t>e</m:t>
            </m:r>
          </m:sub>
        </m:sSub>
      </m:oMath>
      <w:r>
        <w:rPr/>
        <w:t xml:space="preserve"> et </w:t>
      </w:r>
      <m:oMath>
        <m:sSub>
          <m:sSubPr/>
          <m:e>
            <m:r>
              <m:rPr>
                <m:sty m:val="i"/>
              </m:rPr>
              <m:t>ϕ</m:t>
            </m:r>
          </m:e>
          <m:sub>
            <m:r>
              <m:rPr>
                <m:sty m:val="p"/>
              </m:rPr>
              <m:t>s</m:t>
            </m:r>
          </m:sub>
        </m:sSub>
      </m:oMath>
      <w:r>
        <w:rPr>
          <w:rFonts w:eastAsia="Georgia" w:cs="Georgia" w:ascii="Georgia" w:hAnsi="Georgia"/>
        </w:rPr>
        <w:t xml:space="preserve"> sont très inférieures à </w:t>
      </w:r>
      <m:oMath>
        <m:sSub>
          <m:sSubPr/>
          <m:e>
            <m:r>
              <m:rPr>
                <m:sty m:val="i"/>
              </m:rPr>
              <m:t>ω</m:t>
            </m:r>
          </m:e>
          <m:sub>
            <m:r>
              <m:rPr>
                <m:sty m:val="i"/>
              </m:rPr>
              <m:t>b</m:t>
            </m:r>
          </m:sub>
        </m:sSub>
      </m:oMath>
      <w:r>
        <w:rPr>
          <w:rFonts w:eastAsia="Georgia" w:cs="Georgia" w:ascii="Georgia" w:hAnsi="Georgia"/>
        </w:rPr>
        <w:t xml:space="preserve">, montrer que la tension de sortie du filtre F s'écrit </w:t>
      </w:r>
      <m:oMath>
        <m:sSub>
          <m:sSubPr/>
          <m:e>
            <m:r>
              <m:rPr>
                <m:sty m:val="i"/>
              </m:rPr>
              <m:t>v</m:t>
            </m:r>
          </m:e>
          <m:sub>
            <m:r>
              <m:rPr>
                <m:sty m:val="i"/>
              </m:rPr>
              <m:t>f</m:t>
            </m:r>
          </m:sub>
        </m:sSub>
        <m:r>
          <m:rPr>
            <m:sty m:val="p"/>
          </m:rPr>
          <m:t>(</m:t>
        </m:r>
        <m:r>
          <m:rPr>
            <m:sty m:val="i"/>
          </m:rPr>
          <m:t>t</m:t>
        </m:r>
        <m:r>
          <m:rPr>
            <m:sty m:val="p"/>
          </m:rPr>
          <m:t>)</m:t>
        </m:r>
        <m:r>
          <m:rPr>
            <m:sty m:val="p"/>
          </m:rPr>
          <m:t>=</m:t>
        </m:r>
        <m:sSub>
          <m:sSubPr/>
          <m:e>
            <m:r>
              <m:rPr>
                <m:sty m:val="i"/>
              </m:rPr>
              <m:t>K</m:t>
            </m:r>
          </m:e>
          <m:sub>
            <m:r>
              <m:rPr>
                <m:sty m:val="p"/>
              </m:rPr>
              <m:t>f</m:t>
            </m:r>
          </m:sub>
        </m:sSub>
        <m:r>
          <m:rPr>
            <m:sty m:val="p"/>
          </m:rPr>
          <m:t>sin</m:t>
        </m:r>
        <m:r>
          <m:rPr>
            <m:sty m:val="p"/>
          </m:rPr>
          <m:t>⁡</m:t>
        </m:r>
        <m:d>
          <m:dPr>
            <m:begChr m:val="("/>
            <m:endChr m:val=")"/>
            <m:ctrlPr>
              <w:rPr>
                <w:rFonts w:ascii="Cambria Math" w:hAnsi="Cambria Math"/>
              </w:rPr>
            </m:ctrlPr>
          </m:dPr>
          <m:e>
            <m:sSub>
              <m:sSubPr/>
              <m:e>
                <m:r>
                  <m:rPr>
                    <m:sty m:val="i"/>
                  </m:rPr>
                  <m:t>ϕ</m:t>
                </m:r>
              </m:e>
              <m:sub>
                <m:r>
                  <m:rPr>
                    <m:sty m:val="p"/>
                  </m:rPr>
                  <m:t>e</m:t>
                </m:r>
              </m:sub>
            </m:sSub>
            <m:r>
              <m:rPr>
                <m:sty m:val="p"/>
              </m:rPr>
              <m:t>−</m:t>
            </m:r>
            <m:sSub>
              <m:sSubPr/>
              <m:e>
                <m:r>
                  <m:rPr>
                    <m:sty m:val="i"/>
                  </m:rPr>
                  <m:t>ϕ</m:t>
                </m:r>
              </m:e>
              <m:sub>
                <m:r>
                  <m:rPr>
                    <m:sty m:val="p"/>
                  </m:rPr>
                  <m:t>s</m:t>
                </m:r>
              </m:sub>
            </m:sSub>
          </m:e>
        </m:d>
      </m:oMath>
      <w:r>
        <w:rPr>
          <w:rFonts w:eastAsia="Georgia" w:cs="Georgia" w:ascii="Georgia" w:hAnsi="Georgia"/>
        </w:rPr>
        <w:t xml:space="preserve">. Préciser l'expression de </w:t>
      </w:r>
      <m:oMath>
        <m:sSub>
          <m:sSubPr/>
          <m:e>
            <m:r>
              <m:rPr>
                <m:sty m:val="i"/>
              </m:rPr>
              <m:t>K</m:t>
            </m:r>
          </m:e>
          <m:sub>
            <m:r>
              <m:rPr>
                <m:sty m:val="p"/>
              </m:rPr>
              <m:t>f</m:t>
            </m:r>
          </m:sub>
        </m:sSub>
      </m:oMath>
      <w:r>
        <w:rPr/>
        <w:t xml:space="preserve">.</w:t>
      </w:r>
      <w:r>
        <w:rPr/>
        <w:br w:type="textWrapping"/>
      </w:r>
      <m:oMath>
        <m:r>
          <m:rPr>
            <m:sty m:val="b"/>
          </m:rPr>
          <m:t>2</m:t>
        </m:r>
        <m:r>
          <m:rPr>
            <m:sty m:val="b"/>
          </m:rPr>
          <m:t>0</m:t>
        </m:r>
      </m:oMath>
      <w:r>
        <w:rPr>
          <w:rFonts w:eastAsia="Georgia" w:cs="Georgia" w:ascii="Georgia" w:hAnsi="Georgia"/>
        </w:rPr>
        <w:t xml:space="preserve"> - Lorsque la boucle est verrouillée, quelle particularité présente la phase de la sortie par rapport à celle de l'entrée?</w:t>
      </w:r>
    </w:p>
    <w:p>
      <w:pPr>
        <w:spacing w:lineRule="auto"/>
        <w:jc w:val="center"/>
      </w:pPr>
      <w:r>
        <w:rPr/>
        <w:drawing>
          <wp:inline distB="0" distL="0" distR="0" distT="0">
            <wp:extent cx="5486400" cy="798105"/>
            <wp:effectExtent b="0" l="0" r="0" t="0"/>
            <wp:docPr id="5" name="image-8161ef7ed2502c0e0e3e27e8669dbac0b447bcc6.jpg"/>
            <a:graphic>
              <a:graphicData uri="http://schemas.openxmlformats.org/drawingml/2006/picture">
                <pic:pic>
                  <pic:nvPicPr>
                    <pic:cNvPr id="5" name="image-8161ef7ed2502c0e0e3e27e8669dbac0b447bcc6.jpg" descr=""/>
                    <pic:cNvPicPr/>
                  </pic:nvPicPr>
                  <pic:blipFill>
                    <a:blip r:embed="rId9" cstate="print"/>
                    <a:srcRect b="0" l="0" r="0" t="0"/>
                    <a:stretch>
                      <a:fillRect/>
                    </a:stretch>
                  </pic:blipFill>
                  <pic:spPr>
                    <a:xfrm>
                      <a:off x="0" y="0"/>
                      <a:ext cx="5486400" cy="798105"/>
                    </a:xfrm>
                    <a:prstGeom prst="rect"/>
                  </pic:spPr>
                </pic:pic>
              </a:graphicData>
            </a:graphic>
          </wp:inline>
        </w:drawing>
      </w:r>
    </w:p>
    <w:p>
      <w:pPr>
        <w:spacing w:lineRule="auto"/>
      </w:pPr>
      <w:r>
        <w:rPr/>
        <w:t xml:space="preserve">Fig. 5 : circuit de reconstitution de porteuse</w:t>
      </w:r>
    </w:p>
    <w:p>
      <w:pPr>
        <w:spacing w:after="220" w:lineRule="auto"/>
      </w:pPr>
      <w:r>
        <w:rPr/>
        <w:t xml:space="preserve">21 - Quelle relation simple lie </w:t>
      </w:r>
      <m:oMath>
        <m:sSub>
          <m:sSubPr/>
          <m:e>
            <m:r>
              <m:rPr>
                <m:sty m:val="i"/>
              </m:rPr>
              <m:t>v</m:t>
            </m:r>
          </m:e>
          <m:sub>
            <m:r>
              <m:rPr>
                <m:sty m:val="i"/>
              </m:rPr>
              <m:t>f</m:t>
            </m:r>
          </m:sub>
        </m:sSub>
        <m:r>
          <m:rPr>
            <m:sty m:val="p"/>
          </m:rPr>
          <m:t>(</m:t>
        </m:r>
        <m:r>
          <m:rPr>
            <m:sty m:val="i"/>
          </m:rPr>
          <m:t>t</m:t>
        </m:r>
        <m:r>
          <m:rPr>
            <m:sty m:val="p"/>
          </m:rPr>
          <m:t>)</m:t>
        </m:r>
      </m:oMath>
      <w:r>
        <w:rPr>
          <w:rFonts w:eastAsia="Georgia" w:cs="Georgia" w:ascii="Georgia" w:hAnsi="Georgia"/>
        </w:rPr>
        <w:t xml:space="preserve"> à </w:t>
      </w:r>
      <m:oMath>
        <m:sSub>
          <m:sSubPr/>
          <m:e>
            <m:r>
              <m:rPr>
                <m:sty m:val="i"/>
              </m:rPr>
              <m:t>ϕ</m:t>
            </m:r>
          </m:e>
          <m:sub>
            <m:r>
              <m:rPr>
                <m:sty m:val="p"/>
              </m:rPr>
              <m:t>e</m:t>
            </m:r>
          </m:sub>
        </m:sSub>
      </m:oMath>
      <w:r>
        <w:rPr/>
        <w:t xml:space="preserve"> et </w:t>
      </w:r>
      <m:oMath>
        <m:sSub>
          <m:sSubPr/>
          <m:e>
            <m:r>
              <m:rPr>
                <m:sty m:val="i"/>
              </m:rPr>
              <m:t>ϕ</m:t>
            </m:r>
          </m:e>
          <m:sub>
            <m:r>
              <m:rPr>
                <m:sty m:val="p"/>
              </m:rPr>
              <m:t>s</m:t>
            </m:r>
          </m:sub>
        </m:sSub>
      </m:oMath>
      <w:r>
        <w:rPr>
          <w:rFonts w:eastAsia="Georgia" w:cs="Georgia" w:ascii="Georgia" w:hAnsi="Georgia"/>
        </w:rPr>
        <w:t xml:space="preserve"> pour un régime proche du verrouillage ? Quel intérêt voyez-vous au verrouillage de phase ?</w:t>
      </w:r>
    </w:p>
    <w:p>
      <w:pPr>
        <w:spacing w:after="220" w:lineRule="auto"/>
      </w:pPr>
      <w:r>
        <w:rPr/>
        <w:t xml:space="preserve">22 -Le signal </w:t>
      </w:r>
      <m:oMath>
        <m:sSub>
          <m:sSubPr/>
          <m:e>
            <m:r>
              <m:rPr>
                <m:sty m:val="i"/>
              </m:rPr>
              <m:t>v</m:t>
            </m:r>
          </m:e>
          <m:sub>
            <m:r>
              <m:rPr>
                <m:sty m:val="p"/>
              </m:rPr>
              <m:t>e</m:t>
            </m:r>
          </m:sub>
        </m:sSub>
        <m:r>
          <m:rPr>
            <m:sty m:val="p"/>
          </m:rPr>
          <m:t>(</m:t>
        </m:r>
        <m:r>
          <m:rPr>
            <m:sty m:val="p"/>
          </m:rPr>
          <m:t>t</m:t>
        </m:r>
        <m:r>
          <m:rPr>
            <m:sty m:val="p"/>
          </m:rPr>
          <m:t>)</m:t>
        </m:r>
      </m:oMath>
      <w:r>
        <w:rPr>
          <w:rFonts w:eastAsia="Georgia" w:cs="Georgia" w:ascii="Georgia" w:hAnsi="Georgia"/>
        </w:rPr>
        <w:t xml:space="preserve"> est modulé en amplitude : </w:t>
      </w:r>
      <m:oMath>
        <m:sSub>
          <m:sSubPr/>
          <m:e>
            <m:r>
              <m:rPr>
                <m:sty m:val="i"/>
              </m:rPr>
              <m:t>v</m:t>
            </m:r>
          </m:e>
          <m:sub>
            <m:r>
              <m:rPr>
                <m:sty m:val="i"/>
              </m:rPr>
              <m:t>e</m:t>
            </m:r>
          </m:sub>
        </m:sSub>
        <m:r>
          <m:rPr>
            <m:sty m:val="p"/>
          </m:rPr>
          <m:t>(</m:t>
        </m:r>
        <m:r>
          <m:rPr>
            <m:sty m:val="i"/>
          </m:rPr>
          <m:t>t</m:t>
        </m:r>
        <m:r>
          <m:rPr>
            <m:sty m:val="p"/>
          </m:rPr>
          <m:t>)</m:t>
        </m:r>
        <m:r>
          <m:rPr>
            <m:sty m:val="p"/>
          </m:rPr>
          <m:t>=</m:t>
        </m:r>
        <m:r>
          <m:rPr>
            <m:sty m:val="i"/>
          </m:rPr>
          <m:t>E</m:t>
        </m:r>
        <m:r>
          <m:rPr>
            <m:sty m:val="p"/>
          </m:rPr>
          <m:t>(</m:t>
        </m:r>
        <m:r>
          <m:rPr>
            <m:sty m:val="p"/>
          </m:rPr>
          <m:t>1</m:t>
        </m:r>
        <m:r>
          <m:rPr>
            <m:sty m:val="p"/>
          </m:rPr>
          <m:t>+</m:t>
        </m:r>
        <m:r>
          <m:rPr>
            <m:sty m:val="i"/>
          </m:rPr>
          <m:t>m</m:t>
        </m:r>
        <m:r>
          <m:rPr>
            <m:sty m:val="p"/>
          </m:rPr>
          <m:t>cos</m:t>
        </m:r>
        <m:r>
          <m:rPr>
            <m:sty m:val="p"/>
          </m:rPr>
          <m:t>⁡</m:t>
        </m:r>
        <m:r>
          <m:rPr>
            <m:sty m:val="p"/>
          </m:rPr>
          <m:t>Ω</m:t>
        </m:r>
        <m:r>
          <m:rPr>
            <m:sty m:val="i"/>
          </m:rPr>
          <m:t>t</m:t>
        </m:r>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Exprimer la tension de commande de l'OCT en supposant le régime proche du verrouillage. En déduire l'équation différentielle vérifiée par </w:t>
      </w:r>
      <m:oMath>
        <m:sSub>
          <m:sSubPr/>
          <m:e>
            <m:r>
              <m:rPr>
                <m:sty m:val="i"/>
              </m:rPr>
              <m:t>ϕ</m:t>
            </m:r>
          </m:e>
          <m:sub>
            <m:r>
              <m:rPr>
                <m:sty m:val="i"/>
              </m:rPr>
              <m:t>s</m:t>
            </m:r>
          </m:sub>
        </m:sSub>
      </m:oMath>
      <w:r>
        <w:rPr/>
        <w:t xml:space="preserve">.</w:t>
      </w:r>
      <w:r>
        <w:rPr/>
        <w:br w:type="textWrapping"/>
      </w:r>
      <w:r>
        <w:rPr>
          <w:rFonts w:eastAsia="Georgia" w:cs="Georgia" w:ascii="Georgia" w:hAnsi="Georgia"/>
        </w:rPr>
        <w:t xml:space="preserve">23 -En déduire que le signal de sortie de l’OCT se fixe rapidement à la valeur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E</m:t>
            </m:r>
          </m:e>
          <m:sub>
            <m:r>
              <m:rPr>
                <m:sty m:val="p"/>
              </m:rPr>
              <m:t>s</m:t>
            </m:r>
          </m:sub>
        </m:sSub>
        <m:r>
          <m:rPr>
            <m:sty m:val="p"/>
          </m:rPr>
          <m:t>cos</m:t>
        </m:r>
        <m:r>
          <m:rPr>
            <m:sty m:val="p"/>
          </m:rPr>
          <m:t>⁡</m:t>
        </m:r>
        <m:sSub>
          <m:sSubPr/>
          <m:e>
            <m:r>
              <m:rPr>
                <m:sty m:val="i"/>
              </m:rPr>
              <m:t>ω</m:t>
            </m:r>
          </m:e>
          <m:sub>
            <m:r>
              <m:rPr>
                <m:sty m:val="p"/>
              </m:rPr>
              <m:t>0</m:t>
            </m:r>
          </m:sub>
        </m:sSub>
        <m:r>
          <m:rPr>
            <m:sty m:val="i"/>
          </m:rPr>
          <m:t>t</m:t>
        </m:r>
      </m:oMath>
      <w:r>
        <w:rPr/>
        <w:t xml:space="preserve">, qu'il y ait ou non une modulation d'amplitude sur la porteuse.</w:t>
      </w:r>
      <w:r>
        <w:rPr/>
        <w:br w:type="textWrapping"/>
      </w:r>
      <w:r>
        <w:rPr>
          <w:rFonts w:eastAsia="Georgia" w:cs="Georgia" w:ascii="Georgia" w:hAnsi="Georgia"/>
        </w:rPr>
        <w:t xml:space="preserve">24 - L'oscillateur contrôlé en tension alimente un filtre introduisant un déphasage </w:t>
      </w:r>
      <m:oMath>
        <m:r>
          <m:rPr>
            <m:sty m:val="i"/>
          </m:rPr>
          <m:t>ϕ</m:t>
        </m:r>
      </m:oMath>
      <w:r>
        <w:rPr>
          <w:rFonts w:eastAsia="Georgia" w:cs="Georgia" w:ascii="Georgia" w:hAnsi="Georgia"/>
        </w:rPr>
        <w:t xml:space="preserve"> et une atténuation </w:t>
      </w:r>
      <m:oMath>
        <m:r>
          <m:rPr>
            <m:sty m:val="i"/>
          </m:rPr>
          <m:t>A</m:t>
        </m:r>
      </m:oMath>
      <w:r>
        <w:rPr>
          <w:rFonts w:eastAsia="Georgia" w:cs="Georgia" w:ascii="Georgia" w:hAnsi="Georgia"/>
        </w:rPr>
        <w:t xml:space="preserve"> à la fréquence </w:t>
      </w:r>
      <m:oMath>
        <m:sSub>
          <m:sSubPr/>
          <m:e>
            <m:r>
              <m:rPr>
                <m:sty m:val="i"/>
              </m:rPr>
              <m:t>f</m:t>
            </m:r>
          </m:e>
          <m:sub>
            <m:r>
              <m:rPr>
                <m:sty m:val="p"/>
              </m:rPr>
              <m:t>0</m:t>
            </m:r>
          </m:sub>
        </m:sSub>
      </m:oMath>
      <w:r>
        <w:rPr>
          <w:rFonts w:eastAsia="Georgia" w:cs="Georgia" w:ascii="Georgia" w:hAnsi="Georgia"/>
        </w:rPr>
        <w:t xml:space="preserve">. Quelle doit être la valeur de </w:t>
      </w:r>
      <m:oMath>
        <m:r>
          <m:rPr>
            <m:sty m:val="i"/>
          </m:rPr>
          <m:t>ϕ</m:t>
        </m:r>
      </m:oMath>
      <w:r>
        <w:rPr/>
        <w:t xml:space="preserve"> pour obtenir le signal </w:t>
      </w:r>
      <m:oMath>
        <m:sSub>
          <m:sSubPr/>
          <m:e>
            <m:r>
              <m:rPr>
                <m:sty m:val="i"/>
              </m:rPr>
              <m:t>e</m:t>
            </m:r>
          </m:e>
          <m:sub>
            <m:r>
              <m:rPr>
                <m:sty m:val="p"/>
              </m:rPr>
              <m:t>0</m:t>
            </m:r>
          </m:sub>
        </m:sSub>
        <m:r>
          <m:rPr>
            <m:sty m:val="p"/>
          </m:rPr>
          <m:t>(</m:t>
        </m:r>
        <m:r>
          <m:rPr>
            <m:sty m:val="i"/>
          </m:rPr>
          <m:t>t</m:t>
        </m:r>
        <m:r>
          <m:rPr>
            <m:sty m:val="p"/>
          </m:rPr>
          <m:t>)</m:t>
        </m:r>
      </m:oMath>
      <w:r>
        <w:rPr>
          <w:rFonts w:eastAsia="Georgia" w:cs="Georgia" w:ascii="Georgia" w:hAnsi="Georgia"/>
        </w:rPr>
        <w:t xml:space="preserve"> introduit au début de la deuxième partie du problème ?</w:t>
      </w:r>
      <w:r>
        <w:rPr/>
        <w:br w:type="textWrapping"/>
      </w:r>
      <w:r>
        <w:rPr>
          <w:rFonts w:eastAsia="Georgia" w:cs="Georgia" w:ascii="Georgia" w:hAnsi="Georgia"/>
        </w:rPr>
        <w:t xml:space="preserve">25 - Quelle est l'influence de l'atténuation introduite par ce dernier filtre?</w:t>
      </w:r>
      <w:r>
        <w:rPr/>
        <w:br w:type="textWrapping"/>
      </w:r>
      <w:r>
        <w:rPr>
          <w:rFonts w:eastAsia="Georgia" w:cs="Georgia" w:ascii="Georgia" w:hAnsi="Georgia"/>
        </w:rPr>
        <w:t xml:space="preserve">26 - Proposer un schéma synoptique complet du "détecteur synchrone" et conclure sur son intérêt.</w:t>
      </w:r>
    </w:p>
    <w:p>
      <w:pPr>
        <w:spacing w:line="271" w:before="330" w:lineRule="auto"/>
      </w:pPr>
      <w:r>
        <w:rPr>
          <w:rFonts w:eastAsia="Georgia" w:cs="Georgia" w:ascii="Georgia" w:hAnsi="Georgia"/>
          <w:b/>
          <w:sz w:val="42"/>
        </w:rPr>
        <w:t xml:space="preserve">FIN DE CE PROBLÈME</w:t>
      </w:r>
      <w:r>
        <w:rPr>
          <w:b/>
          <w:sz w:val="42"/>
        </w:rPr>
        <w:br w:type="textWrapping"/>
      </w:r>
      <w:r>
        <w:rPr>
          <w:rFonts w:eastAsia="Georgia" w:cs="Georgia" w:ascii="Georgia" w:hAnsi="Georgia"/>
          <w:b/>
          <w:sz w:val="42"/>
        </w:rPr>
        <w:t xml:space="preserve"> 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2436dd00d4fa217a5ad19143f9968eb074dada.jpg" TargetMode="Internal"/><Relationship Id="rId6" Type="http://schemas.openxmlformats.org/officeDocument/2006/relationships/image" Target="media/image-1553ae7c2052f9c07ffa9babb1d20d63ea873adc.jpg" TargetMode="Internal"/><Relationship Id="rId7" Type="http://schemas.openxmlformats.org/officeDocument/2006/relationships/image" Target="media/image-362a6b05a9003fbd2b9d0e84915e8ba3e37a4b6b.jpg" TargetMode="Internal"/><Relationship Id="rId8" Type="http://schemas.openxmlformats.org/officeDocument/2006/relationships/image" Target="media/image-20805c71daabbd8b2ca47c2f2902dad160aec2ae.jpg" TargetMode="Internal"/><Relationship Id="rId9" Type="http://schemas.openxmlformats.org/officeDocument/2006/relationships/image" Target="media/image-8161ef7ed2502c0e0e3e27e8669dbac0b447bcc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