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2010</w:t>
      </w:r>
      <w:r>
        <w:rPr/>
        <w:br w:type="textWrapping"/>
      </w:r>
      <w:r>
        <w:rPr>
          <w:rFonts w:eastAsia="Georgia" w:cs="Georgia" w:ascii="Georgia" w:hAnsi="Georgia"/>
        </w:rPr>
        <w:t xml:space="preserve">PREMIÈRE ÉPREUVE DE PHYSIQUE</w:t>
      </w:r>
      <w:r>
        <w:rPr/>
        <w:br w:type="textWrapping"/>
      </w:r>
      <w:r>
        <w:rPr>
          <w:rFonts w:eastAsia="Georgia" w:cs="Georgia" w:ascii="Georgia" w:hAnsi="Georgia"/>
        </w:rPr>
        <w:t xml:space="preserve">Filière MP</w:t>
      </w:r>
      <w:r>
        <w:rPr/>
        <w:br w:type="textWrapping"/>
      </w:r>
      <w:r>
        <w:rPr>
          <w:rFonts w:eastAsia="Georgia" w:cs="Georgia" w:ascii="Georgia" w:hAnsi="Georgia"/>
        </w:rPr>
        <w:t xml:space="preserve">(Durée de l'épreuve: </w:t>
      </w:r>
      <m:oMath>
        <m:r>
          <m:rPr>
            <m:sty m:val="b"/>
          </m:rPr>
          <m:t>3</m:t>
        </m:r>
      </m:oMath>
      <w:r>
        <w:rPr/>
        <w:t xml:space="preserve"> heures)</w:t>
      </w:r>
      <w:r>
        <w:rPr/>
        <w:br w:type="textWrapping"/>
      </w:r>
      <w:r>
        <w:rPr>
          <w:rFonts w:eastAsia="Georgia" w:cs="Georgia" w:ascii="Georgia" w:hAnsi="Georgia"/>
        </w:rPr>
        <w:t xml:space="preserve">L'usage de la calculatrice est autorisé</w:t>
      </w:r>
      <w:r>
        <w:rPr/>
        <w:br w:type="textWrapping"/>
      </w: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rFonts w:eastAsia="Georgia" w:cs="Georgia" w:ascii="Georgia" w:hAnsi="Georgia"/>
        </w:rPr>
        <w:t xml:space="preserve">PHYSIQUE I—MP.</w:t>
      </w:r>
      <w:r>
        <w:rPr/>
        <w:br w:type="textWrapping"/>
      </w:r>
      <w:r>
        <w:rPr>
          <w:rFonts w:eastAsia="Georgia" w:cs="Georgia" w:ascii="Georgia" w:hAnsi="Georgia"/>
        </w:rPr>
        <w:t xml:space="preserve">L'énoncé de cette épreuve comporte 6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La barème tiendra compte de ces initiatives ainsi que des qualités de rédaction de la copie.</w:t>
      </w:r>
    </w:p>
    <w:p>
      <w:pPr>
        <w:spacing w:line="271" w:before="330" w:lineRule="auto"/>
      </w:pPr>
      <w:r>
        <w:rPr>
          <w:rFonts w:eastAsia="Georgia" w:cs="Georgia" w:ascii="Georgia" w:hAnsi="Georgia"/>
          <w:b/>
          <w:sz w:val="42"/>
        </w:rPr>
        <w:t xml:space="preserve">ÉLÉMENTS D'ASTROPHYSIQUE</w:t>
      </w:r>
    </w:p>
    <w:p>
      <w:pPr>
        <w:spacing w:after="220" w:lineRule="auto"/>
      </w:pPr>
      <w:r>
        <w:rPr>
          <w:rFonts w:eastAsia="Georgia" w:cs="Georgia" w:ascii="Georgia" w:hAnsi="Georgia"/>
        </w:rPr>
        <w:t xml:space="preserve">Ce problème se propose d'étudier dans un premier temps la formation et l'évolution d'une étoile et de s'intéresser ensuite à différents objets célestes tels que les comètes, les pulsars et les exoplanètes. Toutes les sous-parties sont indépendantes entre elles. Les données nécessaires aux applications numériques sont rassemblées à la fin du sujet. Les vecteurs sont notés avec un chapeau s'ils sont unitaires </w:t>
      </w:r>
      <m:oMath>
        <m:acc>
          <m:accPr>
            <m:chr m:val="̂"/>
          </m:accPr>
          <m:e>
            <m:r>
              <m:rPr>
                <m:sty m:val="i"/>
              </m:rPr>
              <m:t>u</m:t>
            </m:r>
          </m:e>
        </m:acc>
      </m:oMath>
      <w:r>
        <w:rPr>
          <w:rFonts w:eastAsia="Georgia" w:cs="Georgia" w:ascii="Georgia" w:hAnsi="Georgia"/>
        </w:rPr>
        <w:t xml:space="preserve">, avec une flèche </w:t>
      </w:r>
      <m:oMath>
        <m:acc>
          <m:accPr>
            <m:chr m:val="⃗"/>
          </m:accPr>
          <m:e>
            <m:r>
              <m:rPr>
                <m:sty m:val="i"/>
              </m:rPr>
              <m:t>v</m:t>
            </m:r>
          </m:e>
        </m:acc>
      </m:oMath>
      <w:r>
        <w:rPr>
          <w:rFonts w:eastAsia="Georgia" w:cs="Georgia" w:ascii="Georgia" w:hAnsi="Georgia"/>
        </w:rPr>
        <w:t xml:space="preserve"> dans le cas général. Hormis </w:t>
      </w:r>
      <m:oMath>
        <m:sSup>
          <m:sSupPr/>
          <m:e>
            <m:r>
              <m:rPr>
                <m:sty m:val="i"/>
              </m:rPr>
              <m:t>i</m:t>
            </m:r>
          </m:e>
          <m:sup>
            <m:r>
              <m:rPr>
                <m:sty m:val="p"/>
              </m:rPr>
              <m:t>2</m:t>
            </m:r>
          </m:sup>
        </m:sSup>
        <m:r>
          <m:rPr>
            <m:sty m:val="p"/>
          </m:rPr>
          <m:t>=</m:t>
        </m:r>
        <m:r>
          <m:rPr>
            <m:sty m:val="p"/>
          </m:rPr>
          <m:t>−</m:t>
        </m:r>
        <m:r>
          <m:rPr>
            <m:sty m:val="p"/>
          </m:rPr>
          <m:t>1</m:t>
        </m:r>
      </m:oMath>
      <w:r>
        <w:rPr>
          <w:rFonts w:eastAsia="Georgia" w:cs="Georgia" w:ascii="Georgia" w:hAnsi="Georgia"/>
        </w:rPr>
        <w:t xml:space="preserve">, les nombres complexes sont soulignés : </w:t>
      </w:r>
      <m:oMath>
        <m:bar>
          <m:barPr/>
          <m:e>
            <m:r>
              <m:rPr>
                <m:sty m:val="i"/>
              </m:rPr>
              <m:t>z</m:t>
            </m:r>
          </m:e>
        </m:bar>
        <m:r>
          <m:rPr>
            <m:sty m:val="p"/>
          </m:rPr>
          <m:t>∈</m:t>
        </m:r>
        <m:r>
          <m:rPr>
            <m:scr m:val="double-struck"/>
          </m:rPr>
          <m:t>C</m:t>
        </m:r>
      </m:oMath>
      <w:r>
        <w:rPr/>
        <w:t xml:space="preserve">.</w:t>
      </w:r>
    </w:p>
    <w:p>
      <w:pPr>
        <w:spacing w:line="271" w:before="330" w:lineRule="auto"/>
      </w:pPr>
      <w:r>
        <w:rPr>
          <w:rFonts w:eastAsia="Georgia" w:cs="Georgia" w:ascii="Georgia" w:hAnsi="Georgia"/>
          <w:b/>
          <w:sz w:val="42"/>
        </w:rPr>
        <w:t xml:space="preserve">I. — Étude physique des étoiles</w:t>
      </w:r>
    </w:p>
    <w:p>
      <w:pPr>
        <w:spacing w:after="220" w:lineRule="auto"/>
      </w:pPr>
      <w:r>
        <w:rPr>
          <w:rFonts w:eastAsia="Georgia" w:cs="Georgia" w:ascii="Georgia" w:hAnsi="Georgia"/>
        </w:rPr>
        <w:t xml:space="preserve">Dans toute cette partie on considère qu'une étoile est une boule de masse </w:t>
      </w:r>
      <m:oMath>
        <m:r>
          <m:rPr>
            <m:sty m:val="i"/>
          </m:rPr>
          <m:t>M</m:t>
        </m:r>
      </m:oMath>
      <w:r>
        <w:rPr/>
        <w:t xml:space="preserve">, de rayon </w:t>
      </w:r>
      <m:oMath>
        <m:r>
          <m:rPr>
            <m:sty m:val="i"/>
          </m:rPr>
          <m:t>R</m:t>
        </m:r>
      </m:oMath>
      <w:r>
        <w:rPr/>
        <w:t xml:space="preserve">, de masse volumique </w:t>
      </w:r>
      <m:oMath>
        <m:r>
          <m:rPr>
            <m:sty m:val="i"/>
          </m:rPr>
          <m:t>ρ</m:t>
        </m:r>
      </m:oMath>
      <w:r>
        <w:rPr>
          <w:rFonts w:eastAsia="Georgia" w:cs="Georgia" w:ascii="Georgia" w:hAnsi="Georgia"/>
        </w:rPr>
        <w:t xml:space="preserve"> supposée constante et entourée de vide.</w:t>
      </w:r>
    </w:p>
    <w:p>
      <w:pPr>
        <w:spacing w:line="271" w:before="330" w:lineRule="auto"/>
      </w:pPr>
      <w:r>
        <w:rPr>
          <w:rFonts w:eastAsia="Georgia" w:cs="Georgia" w:ascii="Georgia" w:hAnsi="Georgia"/>
          <w:b/>
          <w:sz w:val="42"/>
        </w:rPr>
        <w:t xml:space="preserve">I.A. - Énergie potentielle d'une étoile sphérique, théorème du viriel</w:t>
      </w:r>
    </w:p>
    <w:p>
      <w:pPr>
        <w:spacing w:after="220" w:lineRule="auto"/>
      </w:pPr>
      <m:oMath>
        <m:r>
          <m:rPr>
            <m:sty m:val="i"/>
          </m:rPr>
          <m:t>◻</m:t>
        </m:r>
        <m:r>
          <m:rPr>
            <m:sty m:val="p"/>
          </m:rPr>
          <m:t>1</m:t>
        </m:r>
      </m:oMath>
      <w:r>
        <w:rPr>
          <w:rFonts w:eastAsia="Georgia" w:cs="Georgia" w:ascii="Georgia" w:hAnsi="Georgia"/>
        </w:rPr>
        <w:t xml:space="preserve"> - On considère deux particules ponctuelles notées </w:t>
      </w:r>
      <m:oMath>
        <m:sSub>
          <m:sSubPr/>
          <m:e>
            <m:r>
              <m:rPr>
                <m:sty m:val="i"/>
              </m:rPr>
              <m:t>Q</m:t>
            </m:r>
          </m:e>
          <m:sub>
            <m:r>
              <m:rPr>
                <m:sty m:val="p"/>
              </m:rPr>
              <m:t>1</m:t>
            </m:r>
          </m:sub>
        </m:sSub>
      </m:oMath>
      <w:r>
        <w:rPr/>
        <w:t xml:space="preserve"> et </w:t>
      </w:r>
      <m:oMath>
        <m:sSub>
          <m:sSubPr/>
          <m:e>
            <m:r>
              <m:rPr>
                <m:sty m:val="i"/>
              </m:rPr>
              <m:t>Q</m:t>
            </m:r>
          </m:e>
          <m:sub>
            <m:r>
              <m:rPr>
                <m:sty m:val="p"/>
              </m:rPr>
              <m:t>2</m:t>
            </m:r>
          </m:sub>
        </m:sSub>
      </m:oMath>
      <w:r>
        <w:rPr/>
        <w:t xml:space="preserve"> de masses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séparées par une distance </w:t>
      </w:r>
      <m:oMath>
        <m:r>
          <m:rPr>
            <m:sty m:val="i"/>
          </m:rPr>
          <m:t>r</m:t>
        </m:r>
      </m:oMath>
      <w:r>
        <w:rPr/>
        <w:t xml:space="preserve">. Donner l'expression la force d'interaction gravitationnelle </w:t>
      </w:r>
      <m:oMath>
        <m:sSub>
          <m:sSubPr/>
          <m:e>
            <m:acc>
              <m:accPr>
                <m:chr m:val="⃗"/>
              </m:accPr>
              <m:e>
                <m:r>
                  <m:rPr>
                    <m:sty m:val="i"/>
                  </m:rPr>
                  <m:t>f</m:t>
                </m:r>
              </m:e>
            </m:acc>
          </m:e>
          <m:sub>
            <m:r>
              <m:rPr>
                <m:sty m:val="p"/>
              </m:rPr>
              <m:t>1</m:t>
            </m:r>
            <m:r>
              <m:rPr>
                <m:sty m:val="p"/>
              </m:rPr>
              <m:t>→</m:t>
            </m:r>
            <m:r>
              <m:rPr>
                <m:sty m:val="p"/>
              </m:rPr>
              <m:t>2</m:t>
            </m:r>
          </m:sub>
        </m:sSub>
      </m:oMath>
      <w:r>
        <w:rPr>
          <w:rFonts w:eastAsia="Georgia" w:cs="Georgia" w:ascii="Georgia" w:hAnsi="Georgia"/>
        </w:rPr>
        <w:t xml:space="preserve"> exercée par </w:t>
      </w:r>
      <m:oMath>
        <m:sSub>
          <m:sSubPr/>
          <m:e>
            <m:r>
              <m:rPr>
                <m:sty m:val="i"/>
              </m:rPr>
              <m:t>Q</m:t>
            </m:r>
          </m:e>
          <m:sub>
            <m:r>
              <m:rPr>
                <m:sty m:val="p"/>
              </m:rPr>
              <m:t>1</m:t>
            </m:r>
          </m:sub>
        </m:sSub>
      </m:oMath>
      <w:r>
        <w:rPr/>
        <w:t xml:space="preserve"> sur </w:t>
      </w:r>
      <m:oMath>
        <m:sSub>
          <m:sSubPr/>
          <m:e>
            <m:r>
              <m:rPr>
                <m:sty m:val="i"/>
              </m:rPr>
              <m:t>Q</m:t>
            </m:r>
          </m:e>
          <m:sub>
            <m:r>
              <m:rPr>
                <m:sty m:val="p"/>
              </m:rPr>
              <m:t>2</m:t>
            </m:r>
          </m:sub>
        </m:sSub>
      </m:oMath>
      <w:r>
        <w:rPr/>
        <w:t xml:space="preserve">. On utilisera le vecteur unitaire </w:t>
      </w:r>
      <m:oMath>
        <m:acc>
          <m:accPr>
            <m:chr m:val="̂"/>
          </m:accPr>
          <m:e>
            <m:r>
              <m:rPr>
                <m:sty m:val="i"/>
              </m:rPr>
              <m:t>u</m:t>
            </m:r>
          </m:e>
        </m:acc>
        <m:r>
          <m:rPr>
            <m:sty m:val="p"/>
          </m:rPr>
          <m:t>=</m:t>
        </m:r>
        <m:acc>
          <m:accPr>
            <m:chr m:val="⃗"/>
          </m:accPr>
          <m:e>
            <m:sSub>
              <m:sSubPr/>
              <m:e>
                <m:r>
                  <m:rPr>
                    <m:sty m:val="i"/>
                  </m:rPr>
                  <m:t>Q</m:t>
                </m:r>
              </m:e>
              <m:sub>
                <m:r>
                  <m:rPr>
                    <m:sty m:val="p"/>
                  </m:rPr>
                  <m:t>1</m:t>
                </m:r>
              </m:sub>
            </m:sSub>
            <m:sSub>
              <m:sSubPr/>
              <m:e>
                <m:r>
                  <m:rPr>
                    <m:sty m:val="i"/>
                  </m:rPr>
                  <m:t>Q</m:t>
                </m:r>
              </m:e>
              <m:sub>
                <m:r>
                  <m:rPr>
                    <m:sty m:val="p"/>
                  </m:rPr>
                  <m:t>2</m:t>
                </m:r>
              </m:sub>
            </m:sSub>
          </m:e>
        </m:acc>
        <m:r>
          <m:rPr>
            <m:sty m:val="p"/>
          </m:rPr>
          <m:t>/</m:t>
        </m:r>
        <m:r>
          <m:rPr>
            <m:sty m:val="i"/>
          </m:rPr>
          <m:t>r</m:t>
        </m:r>
      </m:oMath>
      <w:r>
        <w:rPr>
          <w:rFonts w:eastAsia="Georgia" w:cs="Georgia" w:ascii="Georgia" w:hAnsi="Georgia"/>
        </w:rPr>
        <w:t xml:space="preserve">. En déduire l'expression de l'énergie potentielle de gravitation </w:t>
      </w:r>
      <m:oMath>
        <m:sSub>
          <m:sSubPr/>
          <m:e>
            <m:r>
              <m:rPr>
                <m:sty m:val="i"/>
              </m:rPr>
              <m:t>E</m:t>
            </m:r>
          </m:e>
          <m:sub>
            <m:r>
              <m:rPr>
                <m:sty m:val="i"/>
              </m:rPr>
              <m:t>p</m:t>
            </m:r>
          </m:sub>
        </m:sSub>
      </m:oMath>
      <w:r>
        <w:rPr>
          <w:rFonts w:eastAsia="Georgia" w:cs="Georgia" w:ascii="Georgia" w:hAnsi="Georgia"/>
        </w:rPr>
        <w:t xml:space="preserve"> associée à cette force en fonction de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r>
          <m:rPr>
            <m:sty m:val="i"/>
          </m:rPr>
          <m:t>r</m:t>
        </m:r>
      </m:oMath>
      <w:r>
        <w:rPr/>
        <w:t xml:space="preserve"> et de la constante de gravitation </w:t>
      </w:r>
      <m:oMath>
        <m:r>
          <m:rPr>
            <m:sty m:val="i"/>
          </m:rPr>
          <m:t>G</m:t>
        </m:r>
      </m:oMath>
      <w:r>
        <w:rPr>
          <w:rFonts w:eastAsia="Georgia" w:cs="Georgia" w:ascii="Georgia" w:hAnsi="Georgia"/>
        </w:rPr>
        <w:t xml:space="preserve">. On fixera l'origine du potentiel de telle manière que </w:t>
      </w:r>
      <m:oMath>
        <m:sSub>
          <m:sSubPr/>
          <m:e>
            <m:r>
              <m:rPr>
                <m:sty m:val="i"/>
              </m:rPr>
              <m:t>E</m:t>
            </m:r>
          </m:e>
          <m:sub>
            <m:r>
              <m:rPr>
                <m:sty m:val="i"/>
              </m:rPr>
              <m:t>p</m:t>
            </m:r>
          </m:sub>
        </m:sSub>
        <m:r>
          <m:rPr>
            <m:sty m:val="p"/>
          </m:rPr>
          <m:t>=</m:t>
        </m:r>
        <m:r>
          <m:rPr>
            <m:sty m:val="p"/>
          </m:rPr>
          <m:t>0</m:t>
        </m:r>
      </m:oMath>
      <w:r>
        <w:rPr/>
        <w:t xml:space="preserve"> lorsque </w:t>
      </w:r>
      <m:oMath>
        <m:r>
          <m:rPr>
            <m:sty m:val="i"/>
          </m:rPr>
          <m:t>r</m:t>
        </m:r>
        <m:r>
          <m:rPr>
            <m:sty m:val="p"/>
          </m:rPr>
          <m:t>→</m:t>
        </m:r>
        <m:r>
          <m:rPr>
            <m:sty m:val="p"/>
          </m:rPr>
          <m:t>+</m:t>
        </m:r>
        <m:r>
          <m:rPr>
            <m:sty m:val="p"/>
          </m:rPr>
          <m:t>∞</m:t>
        </m:r>
      </m:oMath>
      <w:r>
        <w:rPr/>
        <w:t xml:space="preserve">.</w:t>
      </w:r>
      <w:r>
        <w:rPr/>
        <w:br w:type="textWrapping"/>
      </w:r>
      <w:r>
        <w:rPr>
          <w:rFonts w:eastAsia="Georgia" w:cs="Georgia" w:ascii="Georgia" w:hAnsi="Georgia"/>
        </w:rPr>
        <w:t xml:space="preserve">On souhaite exprimer l'énergie potentielle de gravitation d'une boule homogène de masse </w:t>
      </w:r>
      <m:oMath>
        <m:r>
          <m:rPr>
            <m:sty m:val="i"/>
          </m:rPr>
          <m:t>M</m:t>
        </m:r>
      </m:oMath>
      <w:r>
        <w:rPr/>
        <w:t xml:space="preserve">, de centre </w:t>
      </w:r>
      <m:oMath>
        <m:r>
          <m:rPr>
            <m:sty m:val="i"/>
          </m:rPr>
          <m:t>O</m:t>
        </m:r>
      </m:oMath>
      <w:r>
        <w:rPr/>
        <w:t xml:space="preserve">, de rayon </w:t>
      </w:r>
      <m:oMath>
        <m:r>
          <m:rPr>
            <m:sty m:val="i"/>
          </m:rPr>
          <m:t>R</m:t>
        </m:r>
      </m:oMath>
      <w:r>
        <w:rPr/>
        <w:t xml:space="preserve"> et de masse volumique </w:t>
      </w:r>
      <m:oMath>
        <m:r>
          <m:rPr>
            <m:sty m:val="i"/>
          </m:rPr>
          <m:t>ρ</m:t>
        </m:r>
      </m:oMath>
      <w:r>
        <w:rPr>
          <w:rFonts w:eastAsia="Georgia" w:cs="Georgia" w:ascii="Georgia" w:hAnsi="Georgia"/>
        </w:rPr>
        <w:t xml:space="preserve"> supposée constante. Cette énergie correspond à l'énergie de constitution de la boule en amenant successivement depuis l'infini des couches sphériques concentriques d'épaisseur </w:t>
      </w:r>
      <m:oMath>
        <m:r>
          <m:rPr>
            <m:sty m:val="p"/>
          </m:rPr>
          <m:t>d</m:t>
        </m:r>
        <m:r>
          <m:rPr>
            <m:sty m:val="i"/>
          </m:rPr>
          <m:t>r</m:t>
        </m:r>
      </m:oMath>
      <w:r>
        <w:rPr/>
        <w:t xml:space="preserve">.</w:t>
      </w:r>
    </w:p>
    <w:p>
      <w:pPr>
        <w:numPr>
          <w:ilvl w:val="0"/>
          <w:numId w:val="2"/>
        </w:numPr>
        <w:spacing w:lineRule="auto"/>
      </w:pPr>
      <w:r>
        <w:rPr>
          <w:rFonts w:eastAsia="Georgia" w:cs="Georgia" w:ascii="Georgia" w:hAnsi="Georgia"/>
        </w:rPr>
        <w:t xml:space="preserve">2 - On considère un état intermédiaire </w:t>
      </w:r>
      <m:oMath>
        <m:sSub>
          <m:sSubPr/>
          <m:e>
            <m:r>
              <m:rPr>
                <m:scr m:val="script"/>
              </m:rPr>
              <m:t>B</m:t>
            </m:r>
          </m:e>
          <m:sub>
            <m:r>
              <m:rPr>
                <m:sty m:val="i"/>
              </m:rPr>
              <m:t>r</m:t>
            </m:r>
          </m:sub>
        </m:sSub>
      </m:oMath>
      <w:r>
        <w:rPr>
          <w:rFonts w:eastAsia="Georgia" w:cs="Georgia" w:ascii="Georgia" w:hAnsi="Georgia"/>
        </w:rPr>
        <w:t xml:space="preserve"> de la boule dans lequel elle possède un rayon </w:t>
      </w:r>
      <m:oMath>
        <m:r>
          <m:rPr>
            <m:sty m:val="i"/>
          </m:rPr>
          <m:t>r</m:t>
        </m:r>
      </m:oMath>
      <w:r>
        <w:rPr/>
        <w:t xml:space="preserve"> tel que </w:t>
      </w:r>
      <m:oMath>
        <m:r>
          <m:rPr>
            <m:sty m:val="p"/>
          </m:rPr>
          <m:t>0</m:t>
        </m:r>
        <m:r>
          <m:rPr>
            <m:sty m:val="p"/>
          </m:rPr>
          <m:t>&lt;</m:t>
        </m:r>
        <m:r>
          <m:rPr>
            <m:sty m:val="i"/>
          </m:rPr>
          <m:t>r</m:t>
        </m:r>
        <m:r>
          <m:rPr>
            <m:sty m:val="p"/>
          </m:rPr>
          <m:t>&lt;</m:t>
        </m:r>
        <m:r>
          <m:rPr>
            <m:sty m:val="i"/>
          </m:rPr>
          <m:t>R</m:t>
        </m:r>
      </m:oMath>
      <w:r>
        <w:rPr/>
        <w:t xml:space="preserve"> et une masse </w:t>
      </w:r>
      <m:oMath>
        <m:sSub>
          <m:sSubPr/>
          <m:e>
            <m:r>
              <m:rPr>
                <m:sty m:val="i"/>
              </m:rPr>
              <m:t>m</m:t>
            </m:r>
          </m:e>
          <m:sub>
            <m:r>
              <m:rPr>
                <m:sty m:val="i"/>
              </m:rPr>
              <m:t>r</m:t>
            </m:r>
          </m:sub>
        </m:sSub>
      </m:oMath>
      <w:r>
        <w:rPr/>
        <w:t xml:space="preserve"> telle que </w:t>
      </w:r>
      <m:oMath>
        <m:r>
          <m:rPr>
            <m:sty m:val="p"/>
          </m:rPr>
          <m:t>0</m:t>
        </m:r>
        <m:r>
          <m:rPr>
            <m:sty m:val="p"/>
          </m:rPr>
          <m:t>&lt;</m:t>
        </m:r>
        <m:sSub>
          <m:sSubPr/>
          <m:e>
            <m:r>
              <m:rPr>
                <m:sty m:val="i"/>
              </m:rPr>
              <m:t>m</m:t>
            </m:r>
          </m:e>
          <m:sub>
            <m:r>
              <m:rPr>
                <m:sty m:val="i"/>
              </m:rPr>
              <m:t>r</m:t>
            </m:r>
          </m:sub>
        </m:sSub>
        <m:r>
          <m:rPr>
            <m:sty m:val="p"/>
          </m:rPr>
          <m:t>&lt;</m:t>
        </m:r>
        <m:r>
          <m:rPr>
            <m:sty m:val="i"/>
          </m:rPr>
          <m:t>M</m:t>
        </m:r>
      </m:oMath>
      <w:r>
        <w:rPr/>
        <w:t xml:space="preserve">. Justifier le fait que l'interaction entre </w:t>
      </w:r>
      <m:oMath>
        <m:sSub>
          <m:sSubPr/>
          <m:e>
            <m:r>
              <m:rPr>
                <m:scr m:val="script"/>
              </m:rPr>
              <m:t>B</m:t>
            </m:r>
          </m:e>
          <m:sub>
            <m:r>
              <m:rPr>
                <m:sty m:val="i"/>
              </m:rPr>
              <m:t>r</m:t>
            </m:r>
          </m:sub>
        </m:sSub>
      </m:oMath>
      <w:r>
        <w:rPr/>
        <w:t xml:space="preserve"> et un corps ponctuel massif </w:t>
      </w:r>
      <m:oMath>
        <m:r>
          <m:rPr>
            <m:scr m:val="script"/>
          </m:rPr>
          <m:t>K</m:t>
        </m:r>
      </m:oMath>
      <w:r>
        <w:rPr>
          <w:rFonts w:eastAsia="Georgia" w:cs="Georgia" w:ascii="Georgia" w:hAnsi="Georgia"/>
        </w:rPr>
        <w:t xml:space="preserve"> situé hors de </w:t>
      </w:r>
      <m:oMath>
        <m:sSub>
          <m:sSubPr/>
          <m:e>
            <m:r>
              <m:rPr>
                <m:scr m:val="script"/>
              </m:rPr>
              <m:t>B</m:t>
            </m:r>
          </m:e>
          <m:sub>
            <m:r>
              <m:rPr>
                <m:sty m:val="i"/>
              </m:rPr>
              <m:t>r</m:t>
            </m:r>
          </m:sub>
        </m:sSub>
      </m:oMath>
      <w:r>
        <w:rPr>
          <w:rFonts w:eastAsia="Georgia" w:cs="Georgia" w:ascii="Georgia" w:hAnsi="Georgia"/>
        </w:rPr>
        <w:t xml:space="preserve"> est équivalente à celle entre une particule ponctuelle située en </w:t>
      </w:r>
      <m:oMath>
        <m:r>
          <m:rPr>
            <m:sty m:val="i"/>
          </m:rPr>
          <m:t>O</m:t>
        </m:r>
      </m:oMath>
      <w:r>
        <w:rPr/>
        <w:t xml:space="preserve"> de masse </w:t>
      </w:r>
      <m:oMath>
        <m:sSub>
          <m:sSubPr/>
          <m:e>
            <m:r>
              <m:rPr>
                <m:sty m:val="i"/>
              </m:rPr>
              <m:t>m</m:t>
            </m:r>
          </m:e>
          <m:sub>
            <m:r>
              <m:rPr>
                <m:sty m:val="i"/>
              </m:rPr>
              <m:t>r</m:t>
            </m:r>
          </m:sub>
        </m:sSub>
      </m:oMath>
      <w:r>
        <w:rPr/>
        <w:t xml:space="preserve"> et </w:t>
      </w:r>
      <m:oMath>
        <m:r>
          <m:rPr>
            <m:scr m:val="script"/>
          </m:rPr>
          <m:t>K</m:t>
        </m:r>
      </m:oMath>
      <w:r>
        <w:rPr>
          <w:rFonts w:eastAsia="Georgia" w:cs="Georgia" w:ascii="Georgia" w:hAnsi="Georgia"/>
        </w:rPr>
        <w:t xml:space="preserve">. On ajoute à </w:t>
      </w:r>
      <m:oMath>
        <m:sSub>
          <m:sSubPr/>
          <m:e>
            <m:r>
              <m:rPr>
                <m:scr m:val="script"/>
              </m:rPr>
              <m:t>B</m:t>
            </m:r>
          </m:e>
          <m:sub>
            <m:r>
              <m:rPr>
                <m:sty m:val="i"/>
              </m:rPr>
              <m:t>r</m:t>
            </m:r>
          </m:sub>
        </m:sSub>
      </m:oMath>
      <w:r>
        <w:rPr>
          <w:rFonts w:eastAsia="Georgia" w:cs="Georgia" w:ascii="Georgia" w:hAnsi="Georgia"/>
        </w:rPr>
        <w:t xml:space="preserve"> une couche sphérique </w:t>
      </w:r>
      <m:oMath>
        <m:sSub>
          <m:sSubPr/>
          <m:e>
            <m:r>
              <m:rPr>
                <m:scr m:val="script"/>
              </m:rPr>
              <m:t>C</m:t>
            </m:r>
          </m:e>
          <m:sub>
            <m:r>
              <m:rPr>
                <m:sty m:val="i"/>
              </m:rPr>
              <m:t>r</m:t>
            </m:r>
          </m:sub>
        </m:sSub>
      </m:oMath>
      <w:r>
        <w:rPr>
          <w:rFonts w:eastAsia="Georgia" w:cs="Georgia" w:ascii="Georgia" w:hAnsi="Georgia"/>
        </w:rPr>
        <w:t xml:space="preserve"> de masse dm et d'épaisseur </w:t>
      </w:r>
      <m:oMath>
        <m:r>
          <m:rPr>
            <m:sty m:val="p"/>
          </m:rPr>
          <m:t>d</m:t>
        </m:r>
        <m:r>
          <m:rPr>
            <m:sty m:val="i"/>
          </m:rPr>
          <m:t>r</m:t>
        </m:r>
      </m:oMath>
      <w:r>
        <w:rPr>
          <w:rFonts w:eastAsia="Georgia" w:cs="Georgia" w:ascii="Georgia" w:hAnsi="Georgia"/>
        </w:rPr>
        <w:t xml:space="preserve">. Déterminer l'énergie potentielle de gravitation </w:t>
      </w:r>
      <m:oMath>
        <m:r>
          <m:rPr>
            <m:sty m:val="p"/>
          </m:rPr>
          <m:t>d</m:t>
        </m:r>
        <m:sSub>
          <m:sSubPr/>
          <m:e>
            <m:r>
              <m:rPr>
                <m:sty m:val="i"/>
              </m:rPr>
              <m:t>E</m:t>
            </m:r>
          </m:e>
          <m:sub>
            <m:r>
              <m:rPr>
                <m:sty m:val="i"/>
              </m:rPr>
              <m:t>p</m:t>
            </m:r>
          </m:sub>
        </m:sSub>
      </m:oMath>
      <w:r>
        <w:rPr/>
        <w:t xml:space="preserve"> entre </w:t>
      </w:r>
      <m:oMath>
        <m:sSub>
          <m:sSubPr/>
          <m:e>
            <m:r>
              <m:rPr>
                <m:scr m:val="script"/>
              </m:rPr>
              <m:t>B</m:t>
            </m:r>
          </m:e>
          <m:sub>
            <m:r>
              <m:rPr>
                <m:sty m:val="i"/>
              </m:rPr>
              <m:t>r</m:t>
            </m:r>
          </m:sub>
        </m:sSub>
      </m:oMath>
      <w:r>
        <w:rPr/>
        <w:t xml:space="preserve"> et </w:t>
      </w:r>
      <m:oMath>
        <m:sSub>
          <m:sSubPr/>
          <m:e>
            <m:r>
              <m:rPr>
                <m:scr m:val="script"/>
              </m:rPr>
              <m:t>C</m:t>
            </m:r>
          </m:e>
          <m:sub>
            <m:r>
              <m:rPr>
                <m:sty m:val="i"/>
              </m:rPr>
              <m:t>r</m:t>
            </m:r>
          </m:sub>
        </m:sSub>
      </m:oMath>
      <w:r>
        <w:rPr/>
        <w:t xml:space="preserve">. On exprimera </w:t>
      </w:r>
      <m:oMath>
        <m:r>
          <m:rPr>
            <m:sty m:val="p"/>
          </m:rPr>
          <m:t>d</m:t>
        </m:r>
        <m:sSub>
          <m:sSubPr/>
          <m:e>
            <m:r>
              <m:rPr>
                <m:sty m:val="i"/>
              </m:rPr>
              <m:t>E</m:t>
            </m:r>
          </m:e>
          <m:sub>
            <m:r>
              <m:rPr>
                <m:sty m:val="i"/>
              </m:rPr>
              <m:t>p</m:t>
            </m:r>
          </m:sub>
        </m:sSub>
      </m:oMath>
      <w:r>
        <w:rPr/>
        <w:t xml:space="preserve"> en fonction de </w:t>
      </w:r>
      <m:oMath>
        <m:r>
          <m:rPr>
            <m:sty m:val="i"/>
          </m:rPr>
          <m:t>r</m:t>
        </m:r>
      </m:oMath>
      <w:r>
        <w:rPr/>
        <w:t xml:space="preserve">, d </w:t>
      </w:r>
      <m:oMath>
        <m:r>
          <m:rPr>
            <m:sty m:val="i"/>
          </m:rPr>
          <m:t>r</m:t>
        </m:r>
      </m:oMath>
      <w:r>
        <w:rPr/>
        <w:t xml:space="preserve"> et de </w:t>
      </w:r>
      <m:oMath>
        <m:r>
          <m:rPr>
            <m:sty m:val="i"/>
          </m:rPr>
          <m:t>ρ</m:t>
        </m:r>
      </m:oMath>
      <w:r>
        <w:rPr>
          <w:rFonts w:eastAsia="Georgia" w:cs="Georgia" w:ascii="Georgia" w:hAnsi="Georgia"/>
        </w:rPr>
        <w:t xml:space="preserve">. En déduire que l'énergie potentielle de gravitation de la boule de rayon </w:t>
      </w:r>
      <m:oMath>
        <m:r>
          <m:rPr>
            <m:sty m:val="i"/>
          </m:rPr>
          <m:t>R</m:t>
        </m:r>
      </m:oMath>
      <w:r>
        <w:rPr>
          <w:rFonts w:eastAsia="Georgia" w:cs="Georgia" w:ascii="Georgia" w:hAnsi="Georgia"/>
        </w:rPr>
        <w:t xml:space="preserve"> s'écrit </w:t>
      </w:r>
      <m:oMath>
        <m:sSub>
          <m:sSubPr/>
          <m:e>
            <m:r>
              <m:rPr>
                <m:sty m:val="i"/>
              </m:rPr>
              <m:t>E</m:t>
            </m:r>
          </m:e>
          <m:sub>
            <m:r>
              <m:rPr>
                <m:sty m:val="i"/>
              </m:rPr>
              <m:t>p</m:t>
            </m:r>
          </m:sub>
        </m:sSub>
        <m:r>
          <m:rPr>
            <m:sty m:val="p"/>
          </m:rPr>
          <m:t>=</m:t>
        </m:r>
        <m:r>
          <m:rPr>
            <m:sty m:val="i"/>
          </m:rPr>
          <m:t>α</m:t>
        </m:r>
        <m:r>
          <m:rPr>
            <m:sty m:val="i"/>
          </m:rPr>
          <m:t>G</m:t>
        </m:r>
        <m:sSup>
          <m:sSupPr/>
          <m:e>
            <m:r>
              <m:rPr>
                <m:sty m:val="i"/>
              </m:rPr>
              <m:t>M</m:t>
            </m:r>
          </m:e>
          <m:sup>
            <m:r>
              <m:rPr>
                <m:sty m:val="p"/>
              </m:rPr>
              <m:t>2</m:t>
            </m:r>
          </m:sup>
        </m:sSup>
        <m:r>
          <m:rPr>
            <m:sty m:val="p"/>
          </m:rPr>
          <m:t>/</m:t>
        </m:r>
        <m:r>
          <m:rPr>
            <m:sty m:val="i"/>
          </m:rPr>
          <m:t>R</m:t>
        </m:r>
      </m:oMath>
      <w:r>
        <w:rPr>
          <w:rFonts w:eastAsia="Georgia" w:cs="Georgia" w:ascii="Georgia" w:hAnsi="Georgia"/>
        </w:rPr>
        <w:t xml:space="preserve"> où </w:t>
      </w:r>
      <m:oMath>
        <m:r>
          <m:rPr>
            <m:sty m:val="i"/>
          </m:rPr>
          <m:t>α</m:t>
        </m:r>
      </m:oMath>
      <w:r>
        <w:rPr>
          <w:rFonts w:eastAsia="Georgia" w:cs="Georgia" w:ascii="Georgia" w:hAnsi="Georgia"/>
        </w:rPr>
        <w:t xml:space="preserve"> est une constante numérique que l'on déterminera.</w:t>
      </w:r>
      <w:r>
        <w:rPr/>
        <w:br w:type="textWrapping"/>
      </w:r>
      <w:r>
        <w:rPr>
          <w:rFonts w:eastAsia="Georgia" w:cs="Georgia" w:ascii="Georgia" w:hAnsi="Georgia"/>
        </w:rPr>
        <w:t xml:space="preserve">On considère à présent que l'étoile est constituée d'un gaz parfait , chaque particule de ce gaz étant un atome d'hydrogène d'énergie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rFonts w:eastAsia="Georgia" w:cs="Georgia" w:ascii="Georgia" w:hAnsi="Georgia"/>
        </w:rPr>
        <w:t xml:space="preserve"> où </w:t>
      </w:r>
      <m:oMath>
        <m:sSub>
          <m:sSubPr/>
          <m:e>
            <m:r>
              <m:rPr>
                <m:sty m:val="i"/>
              </m:rPr>
              <m:t>k</m:t>
            </m:r>
          </m:e>
          <m:sub>
            <m:r>
              <m:rPr>
                <m:sty m:val="i"/>
              </m:rPr>
              <m:t>B</m:t>
            </m:r>
          </m:sub>
        </m:sSub>
        <m:r>
          <m:rPr>
            <m:sty m:val="p"/>
          </m:rPr>
          <m:t>=</m:t>
        </m:r>
        <m:r>
          <m:rPr>
            <m:scr m:val="script"/>
          </m:rPr>
          <m:t>R</m:t>
        </m:r>
        <m:r>
          <m:rPr>
            <m:sty m:val="p"/>
          </m:rPr>
          <m:t>/</m:t>
        </m:r>
        <m:r>
          <m:rPr>
            <m:scr m:val="script"/>
          </m:rPr>
          <m:t>N</m:t>
        </m:r>
      </m:oMath>
      <w:r>
        <w:rPr/>
        <w:t xml:space="preserve"> est la constante de Boltzmann, </w:t>
      </w:r>
      <m:oMath>
        <m:r>
          <m:rPr>
            <m:scr m:val="script"/>
          </m:rPr>
          <m:t>R</m:t>
        </m:r>
      </m:oMath>
      <w:r>
        <w:rPr/>
        <w:t xml:space="preserve"> est la constante des gaz parfaits et </w:t>
      </w:r>
      <m:oMath>
        <m:r>
          <m:rPr>
            <m:scr m:val="script"/>
          </m:rPr>
          <m:t>N</m:t>
        </m:r>
      </m:oMath>
      <w:r>
        <w:rPr>
          <w:rFonts w:eastAsia="Georgia" w:cs="Georgia" w:ascii="Georgia" w:hAnsi="Georgia"/>
        </w:rPr>
        <w:t xml:space="preserve"> le nombre d'Avogadro. La pression donnée par la loi des gaz parfaits est ici uniquement d'origine cinétique et on ne tient donc pas compte de la pression de radiation. Dans ce modèle, la pression </w:t>
      </w:r>
      <m:oMath>
        <m:r>
          <m:rPr>
            <m:sty m:val="i"/>
          </m:rPr>
          <m:t>P</m:t>
        </m:r>
      </m:oMath>
      <w:r>
        <w:rPr>
          <w:rFonts w:eastAsia="Georgia" w:cs="Georgia" w:ascii="Georgia" w:hAnsi="Georgia"/>
        </w:rPr>
        <w:t xml:space="preserve"> et la température </w:t>
      </w:r>
      <m:oMath>
        <m:r>
          <m:rPr>
            <m:sty m:val="i"/>
          </m:rPr>
          <m:t>T</m:t>
        </m:r>
      </m:oMath>
      <w:r>
        <w:rPr>
          <w:rFonts w:eastAsia="Georgia" w:cs="Georgia" w:ascii="Georgia" w:hAnsi="Georgia"/>
        </w:rPr>
        <w:t xml:space="preserve"> sont des fonctions de la seule coordonnée radiale </w:t>
      </w:r>
      <m:oMath>
        <m:r>
          <m:rPr>
            <m:sty m:val="i"/>
          </m:rPr>
          <m:t>r</m:t>
        </m:r>
      </m:oMath>
      <w:r>
        <w:rPr>
          <w:rFonts w:eastAsia="Georgia" w:cs="Georgia" w:ascii="Georgia" w:hAnsi="Georgia"/>
        </w:rPr>
        <w:t xml:space="preserve">, enfin le nombre de particules par unité de volume </w:t>
      </w:r>
      <m:oMath>
        <m:r>
          <m:rPr>
            <m:sty m:val="i"/>
          </m:rPr>
          <m:t>n</m:t>
        </m:r>
      </m:oMath>
      <w:r>
        <w:rPr>
          <w:rFonts w:eastAsia="Georgia" w:cs="Georgia" w:ascii="Georgia" w:hAnsi="Georgia"/>
        </w:rPr>
        <w:t xml:space="preserve"> est constant à l'intérieur de l'étoile. On suppose de plus que l'étoile est entourée de vide, ainsi </w:t>
      </w:r>
      <m:oMath>
        <m:r>
          <m:rPr>
            <m:sty m:val="i"/>
          </m:rPr>
          <m:t>P</m:t>
        </m:r>
        <m:r>
          <m:rPr>
            <m:sty m:val="p"/>
          </m:rPr>
          <m:t>(</m:t>
        </m:r>
        <m:r>
          <m:rPr>
            <m:sty m:val="i"/>
          </m:rPr>
          <m:t>R</m:t>
        </m:r>
        <m:r>
          <m:rPr>
            <m:sty m:val="p"/>
          </m:rPr>
          <m:t>)</m:t>
        </m:r>
        <m:r>
          <m:rPr>
            <m:sty m:val="p"/>
          </m:rPr>
          <m:t>=</m:t>
        </m:r>
        <m:r>
          <m:rPr>
            <m:sty m:val="p"/>
          </m:rPr>
          <m:t>0</m:t>
        </m:r>
      </m:oMath>
      <w:r>
        <w:rPr/>
        <w:t xml:space="preserve">.</w:t>
      </w:r>
      <w:r>
        <w:rPr/>
        <w:br w:type="textWrapping"/>
      </w:r>
      <w:r>
        <w:rPr>
          <w:rFonts w:eastAsia="Georgia" w:cs="Georgia" w:ascii="Georgia" w:hAnsi="Georgia"/>
        </w:rPr>
        <w:t xml:space="preserve">-3 - Exprimer l'énergie cinétique totale </w:t>
      </w:r>
      <m:oMath>
        <m:sSub>
          <m:sSubPr/>
          <m:e>
            <m:r>
              <m:rPr>
                <m:sty m:val="i"/>
              </m:rPr>
              <m:t>E</m:t>
            </m:r>
          </m:e>
          <m:sub>
            <m:r>
              <m:rPr>
                <m:sty m:val="i"/>
              </m:rPr>
              <m:t>c</m:t>
            </m:r>
          </m:sub>
        </m:sSub>
      </m:oMath>
      <w:r>
        <w:rPr>
          <w:rFonts w:eastAsia="Georgia" w:cs="Georgia" w:ascii="Georgia" w:hAnsi="Georgia"/>
        </w:rPr>
        <w:t xml:space="preserve"> des particules constituant l'étoile sous la forme d'une intégrale faisant intervenir la pression </w:t>
      </w:r>
      <m:oMath>
        <m:r>
          <m:rPr>
            <m:sty m:val="i"/>
          </m:rPr>
          <m:t>P</m:t>
        </m:r>
        <m:r>
          <m:rPr>
            <m:sty m:val="p"/>
          </m:rPr>
          <m:t>(</m:t>
        </m:r>
        <m:r>
          <m:rPr>
            <m:sty m:val="i"/>
          </m:rPr>
          <m:t>r</m:t>
        </m:r>
        <m:r>
          <m:rPr>
            <m:sty m:val="p"/>
          </m:rPr>
          <m:t>)</m:t>
        </m:r>
      </m:oMath>
      <w:r>
        <w:rPr>
          <w:rFonts w:eastAsia="Georgia" w:cs="Georgia" w:ascii="Georgia" w:hAnsi="Georgia"/>
        </w:rPr>
        <w:t xml:space="preserve">. En écrivant l'équation d'équilibre hydrostatique, et en effectuant une intégration par parties, montrer que l'on obtient la relation</w:t>
      </w:r>
    </w:p>
    <w:p>
      <w:pPr>
        <w:spacing w:after="220" w:lineRule="auto"/>
      </w:pPr>
      <m:oMathPara>
        <m:oMath>
          <m:r>
            <m:rPr>
              <m:sty m:val="p"/>
            </m:rPr>
            <m:t>2</m:t>
          </m:r>
          <m:sSub>
            <m:sSubPr/>
            <m:e>
              <m:r>
                <m:rPr>
                  <m:sty m:val="i"/>
                </m:rPr>
                <m:t>E</m:t>
              </m:r>
            </m:e>
            <m:sub>
              <m:r>
                <m:rPr>
                  <m:sty m:val="i"/>
                </m:rPr>
                <m:t>c</m:t>
              </m:r>
            </m:sub>
          </m:sSub>
          <m:r>
            <m:rPr>
              <m:sty m:val="p"/>
            </m:rPr>
            <m:t>=</m:t>
          </m:r>
          <m:r>
            <m:rPr>
              <m:sty m:val="i"/>
            </m:rPr>
            <m:t>κ</m:t>
          </m:r>
          <m:sSub>
            <m:sSubPr/>
            <m:e>
              <m:r>
                <m:rPr>
                  <m:sty m:val="i"/>
                </m:rPr>
                <m:t>E</m:t>
              </m:r>
            </m:e>
            <m:sub>
              <m:r>
                <m:rPr>
                  <m:sty m:val="i"/>
                </m:rPr>
                <m:t>p</m:t>
              </m:r>
            </m:sub>
          </m:sSub>
        </m:oMath>
      </m:oMathPara>
    </w:p>
    <w:p>
      <w:pPr>
        <w:spacing w:after="220" w:lineRule="auto"/>
      </w:pPr>
      <w:r>
        <w:rPr>
          <w:rFonts w:eastAsia="Georgia" w:cs="Georgia" w:ascii="Georgia" w:hAnsi="Georgia"/>
        </w:rPr>
        <w:t xml:space="preserve">où </w:t>
      </w:r>
      <m:oMath>
        <m:r>
          <m:rPr>
            <m:sty m:val="i"/>
          </m:rPr>
          <m:t>K</m:t>
        </m:r>
      </m:oMath>
      <w:r>
        <w:rPr>
          <w:rFonts w:eastAsia="Georgia" w:cs="Georgia" w:ascii="Georgia" w:hAnsi="Georgia"/>
        </w:rPr>
        <w:t xml:space="preserve"> est un facteur numérique que l'on déterminera. Cette relation constitue le théorème du viriel, il est très utilisé en astrophysique pour décrire les propriétés d'objets tels que les étoiles ou les galaxies.</w:t>
      </w:r>
    </w:p>
    <w:p>
      <w:pPr>
        <w:spacing w:line="271" w:before="330" w:lineRule="auto"/>
      </w:pPr>
      <w:r>
        <w:rPr>
          <w:rFonts w:eastAsia="Georgia" w:cs="Georgia" w:ascii="Georgia" w:hAnsi="Georgia"/>
          <w:b/>
          <w:sz w:val="42"/>
        </w:rPr>
        <w:t xml:space="preserve">I.B. - Pression et température dans une étoile, réactions de fusion</w:t>
      </w:r>
    </w:p>
    <w:p>
      <w:pPr>
        <w:numPr>
          <w:ilvl w:val="0"/>
          <w:numId w:val="3"/>
        </w:numPr>
        <w:spacing w:lineRule="auto"/>
      </w:pPr>
      <w:r>
        <w:rPr>
          <w:rFonts w:eastAsia="Georgia" w:cs="Georgia" w:ascii="Georgia" w:hAnsi="Georgia"/>
        </w:rPr>
        <w:t xml:space="preserve">4 - En intégrant l'équation d'équilibre hydrostatique, déterminer la pression </w:t>
      </w:r>
      <m:oMath>
        <m:r>
          <m:rPr>
            <m:sty m:val="i"/>
          </m:rPr>
          <m:t>P</m:t>
        </m:r>
        <m:r>
          <m:rPr>
            <m:sty m:val="p"/>
          </m:rPr>
          <m:t>(</m:t>
        </m:r>
        <m:r>
          <m:rPr>
            <m:sty m:val="i"/>
          </m:rPr>
          <m:t>r</m:t>
        </m:r>
        <m:r>
          <m:rPr>
            <m:sty m:val="p"/>
          </m:rPr>
          <m:t>)</m:t>
        </m:r>
      </m:oMath>
      <w:r>
        <w:rPr>
          <w:rFonts w:eastAsia="Georgia" w:cs="Georgia" w:ascii="Georgia" w:hAnsi="Georgia"/>
        </w:rPr>
        <w:t xml:space="preserve"> au sein de l'étoile en fonction de </w:t>
      </w:r>
      <m:oMath>
        <m:r>
          <m:rPr>
            <m:sty m:val="i"/>
          </m:rPr>
          <m:t>M</m:t>
        </m:r>
        <m:r>
          <m:rPr>
            <m:sty m:val="p"/>
          </m:rPr>
          <m:t>,</m:t>
        </m:r>
        <m:r>
          <m:rPr>
            <m:sty m:val="i"/>
          </m:rPr>
          <m:t>G</m:t>
        </m:r>
        <m:r>
          <m:rPr>
            <m:sty m:val="p"/>
          </m:rPr>
          <m:t>,</m:t>
        </m:r>
        <m:r>
          <m:rPr>
            <m:sty m:val="i"/>
          </m:rPr>
          <m:t>R</m:t>
        </m:r>
      </m:oMath>
      <w:r>
        <w:rPr/>
        <w:t xml:space="preserve"> et </w:t>
      </w:r>
      <m:oMath>
        <m:r>
          <m:rPr>
            <m:sty m:val="i"/>
          </m:rPr>
          <m:t>r</m:t>
        </m:r>
      </m:oMath>
      <w:r>
        <w:rPr/>
        <w:t xml:space="preserve">. Pour quelle valeur de </w:t>
      </w:r>
      <m:oMath>
        <m:r>
          <m:rPr>
            <m:sty m:val="i"/>
          </m:rPr>
          <m:t>r</m:t>
        </m:r>
      </m:oMath>
      <w:r>
        <w:rPr/>
        <w:t xml:space="preserve"> cette pression est-elle maximale ? Exprimer cette valeur maximale </w:t>
      </w:r>
      <m:oMath>
        <m:sSub>
          <m:sSubPr/>
          <m:e>
            <m:r>
              <m:rPr>
                <m:sty m:val="i"/>
              </m:rPr>
              <m:t>P</m:t>
            </m:r>
          </m:e>
          <m:sub>
            <m:r>
              <m:rPr>
                <m:nor/>
              </m:rPr>
              <m:t>max </m:t>
            </m:r>
          </m:sub>
        </m:sSub>
      </m:oMath>
      <w:r>
        <w:rPr/>
        <w:t xml:space="preserve"> en fonction de </w:t>
      </w:r>
      <m:oMath>
        <m:r>
          <m:rPr>
            <m:sty m:val="i"/>
          </m:rPr>
          <m:t>G</m:t>
        </m:r>
        <m:r>
          <m:rPr>
            <m:sty m:val="p"/>
          </m:rPr>
          <m:t>,</m:t>
        </m:r>
        <m:r>
          <m:rPr>
            <m:sty m:val="i"/>
          </m:rPr>
          <m:t>M</m:t>
        </m:r>
      </m:oMath>
      <w:r>
        <w:rPr/>
        <w:t xml:space="preserve"> et </w:t>
      </w:r>
      <m:oMath>
        <m:r>
          <m:rPr>
            <m:sty m:val="i"/>
          </m:rPr>
          <m:t>R</m:t>
        </m:r>
      </m:oMath>
      <w:r>
        <w:rPr>
          <w:rFonts w:eastAsia="Georgia" w:cs="Georgia" w:ascii="Georgia" w:hAnsi="Georgia"/>
        </w:rPr>
        <w:t xml:space="preserve"> ainsi que la température maximale </w:t>
      </w:r>
      <m:oMath>
        <m:sSub>
          <m:sSubPr/>
          <m:e>
            <m:r>
              <m:rPr>
                <m:sty m:val="i"/>
              </m:rPr>
              <m:t>T</m:t>
            </m:r>
          </m:e>
          <m:sub>
            <m:r>
              <m:rPr>
                <m:nor/>
              </m:rPr>
              <m:t>max </m:t>
            </m:r>
          </m:sub>
        </m:sSub>
      </m:oMath>
      <w:r>
        <w:rPr/>
        <w:t xml:space="preserve"> correspondante en fonction de </w:t>
      </w:r>
      <m:oMath>
        <m:r>
          <m:rPr>
            <m:sty m:val="i"/>
          </m:rPr>
          <m:t>G</m:t>
        </m:r>
        <m:r>
          <m:rPr>
            <m:sty m:val="p"/>
          </m:rPr>
          <m:t>,</m:t>
        </m:r>
        <m:r>
          <m:rPr>
            <m:sty m:val="i"/>
          </m:rPr>
          <m:t>M</m:t>
        </m:r>
        <m:r>
          <m:rPr>
            <m:sty m:val="p"/>
          </m:rPr>
          <m:t>,</m:t>
        </m:r>
        <m:r>
          <m:rPr>
            <m:sty m:val="i"/>
          </m:rPr>
          <m:t>R</m:t>
        </m:r>
        <m:r>
          <m:rPr>
            <m:sty m:val="p"/>
          </m:rPr>
          <m:t>,</m:t>
        </m:r>
        <m:r>
          <m:rPr>
            <m:scr m:val="script"/>
          </m:rPr>
          <m:t>R</m:t>
        </m:r>
      </m:oMath>
      <w:r>
        <w:rPr>
          <w:rFonts w:eastAsia="Georgia" w:cs="Georgia" w:ascii="Georgia" w:hAnsi="Georgia"/>
        </w:rPr>
        <w:t xml:space="preserve"> et de la masse molaire de l'hydrogène </w:t>
      </w:r>
      <m:oMath>
        <m:sSub>
          <m:sSubPr/>
          <m:e>
            <m:r>
              <m:rPr>
                <m:scr m:val="script"/>
              </m:rPr>
              <m:t>M</m:t>
            </m:r>
          </m:e>
          <m:sub>
            <m:r>
              <m:rPr>
                <m:sty m:val="i"/>
              </m:rPr>
              <m:t>H</m:t>
            </m:r>
          </m:sub>
        </m:sSub>
      </m:oMath>
      <w:r>
        <w:rPr>
          <w:rFonts w:eastAsia="Georgia" w:cs="Georgia" w:ascii="Georgia" w:hAnsi="Georgia"/>
        </w:rPr>
        <w:t xml:space="preserve">. Calculer numériquement </w:t>
      </w:r>
      <m:oMath>
        <m:sSub>
          <m:sSubPr/>
          <m:e>
            <m:r>
              <m:rPr>
                <m:sty m:val="i"/>
              </m:rPr>
              <m:t>P</m:t>
            </m:r>
          </m:e>
          <m:sub>
            <m:r>
              <m:rPr>
                <m:nor/>
              </m:rPr>
              <m:t>max </m:t>
            </m:r>
          </m:sub>
        </m:sSub>
      </m:oMath>
      <w:r>
        <w:rPr/>
        <w:t xml:space="preserve"> et </w:t>
      </w:r>
      <m:oMath>
        <m:sSub>
          <m:sSubPr/>
          <m:e>
            <m:r>
              <m:rPr>
                <m:sty m:val="i"/>
              </m:rPr>
              <m:t>T</m:t>
            </m:r>
          </m:e>
          <m:sub>
            <m:r>
              <m:rPr>
                <m:nor/>
              </m:rPr>
              <m:t>max </m:t>
            </m:r>
          </m:sub>
        </m:sSub>
      </m:oMath>
      <w:r>
        <w:rPr/>
        <w:t xml:space="preserve"> dans le cas du Soleil.</w:t>
      </w:r>
    </w:p>
    <w:p>
      <w:pPr>
        <w:numPr>
          <w:ilvl w:val="0"/>
          <w:numId w:val="3"/>
        </w:numPr>
        <w:spacing w:lineRule="auto"/>
      </w:pPr>
      <w:r>
        <w:rPr>
          <w:rFonts w:eastAsia="Georgia" w:cs="Georgia" w:ascii="Georgia" w:hAnsi="Georgia"/>
        </w:rPr>
        <w:t xml:space="preserve">5 - On considère qu'au sein de l'étoile, chaque atome d'hydrogène occupe une petit cube d'arête </w:t>
      </w:r>
      <m:oMath>
        <m:r>
          <m:rPr>
            <m:sty m:val="i"/>
          </m:rPr>
          <m:t>β</m:t>
        </m:r>
      </m:oMath>
      <w:r>
        <w:rPr/>
        <w:t xml:space="preserve">. Exprimer </w:t>
      </w:r>
      <m:oMath>
        <m:r>
          <m:rPr>
            <m:sty m:val="i"/>
          </m:rPr>
          <m:t>ρ</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et </w:t>
      </w:r>
      <m:oMath>
        <m:r>
          <m:rPr>
            <m:sty m:val="i"/>
          </m:rPr>
          <m:t>β</m:t>
        </m:r>
      </m:oMath>
      <w:r>
        <w:rPr>
          <w:rFonts w:eastAsia="Georgia" w:cs="Georgia" w:ascii="Georgia" w:hAnsi="Georgia"/>
        </w:rPr>
        <w:t xml:space="preserve">, en déduire une expression de </w:t>
      </w:r>
      <m:oMath>
        <m:r>
          <m:rPr>
            <m:sty m:val="i"/>
          </m:rPr>
          <m:t>R</m:t>
        </m:r>
      </m:oMath>
      <w:r>
        <w:rPr/>
        <w:t xml:space="preserve"> en fonction de </w:t>
      </w:r>
      <m:oMath>
        <m:sSub>
          <m:sSubPr/>
          <m:e>
            <m:r>
              <m:rPr>
                <m:scr m:val="script"/>
              </m:rPr>
              <m:t>M</m:t>
            </m:r>
          </m:e>
          <m:sub>
            <m:r>
              <m:rPr>
                <m:sty m:val="i"/>
              </m:rPr>
              <m:t>H</m:t>
            </m:r>
          </m:sub>
        </m:sSub>
        <m:r>
          <m:rPr>
            <m:sty m:val="p"/>
          </m:rPr>
          <m:t>,</m:t>
        </m:r>
        <m:r>
          <m:rPr>
            <m:scr m:val="script"/>
          </m:rPr>
          <m:t>N</m:t>
        </m:r>
      </m:oMath>
      <w:r>
        <w:rPr/>
        <w:t xml:space="preserve">, </w:t>
      </w:r>
      <m:oMath>
        <m:r>
          <m:rPr>
            <m:sty m:val="i"/>
          </m:rPr>
          <m:t>M</m:t>
        </m:r>
      </m:oMath>
      <w:r>
        <w:rPr/>
        <w:t xml:space="preserve"> et </w:t>
      </w:r>
      <m:oMath>
        <m:r>
          <m:rPr>
            <m:sty m:val="i"/>
          </m:rPr>
          <m:t>β</m:t>
        </m:r>
      </m:oMath>
      <w:r>
        <w:rPr>
          <w:rFonts w:eastAsia="Georgia" w:cs="Georgia" w:ascii="Georgia" w:hAnsi="Georgia"/>
        </w:rPr>
        <w:t xml:space="preserve">. Montrer alors que l'on peut mettre la masse de l'étoile sous la forme :</w:t>
      </w:r>
    </w:p>
    <w:p>
      <w:pPr>
        <w:spacing w:after="220" w:lineRule="auto"/>
      </w:pPr>
      <m:oMathPara>
        <m:oMath>
          <m:r>
            <m:rPr>
              <m:sty m:val="i"/>
            </m:rPr>
            <m:t>M</m:t>
          </m:r>
          <m:r>
            <m:rPr>
              <m:sty m:val="p"/>
            </m:rPr>
            <m:t>=</m:t>
          </m:r>
          <m:r>
            <m:rPr>
              <m:sty m:val="i"/>
            </m:rPr>
            <m:t>K</m:t>
          </m:r>
          <m:sSup>
            <m:sSupPr/>
            <m:e>
              <m:d>
                <m:dPr>
                  <m:begChr m:val="("/>
                  <m:endChr m:val=")"/>
                  <m:ctrlPr>
                    <w:rPr>
                      <w:rFonts w:ascii="Cambria Math" w:hAnsi="Cambria Math"/>
                    </w:rPr>
                  </m:ctrlPr>
                </m:dPr>
                <m:e>
                  <m:r>
                    <m:rPr>
                      <m:sty m:val="i"/>
                    </m:rPr>
                    <m:t>β</m:t>
                  </m:r>
                  <m:sSub>
                    <m:sSubPr/>
                    <m:e>
                      <m:r>
                        <m:rPr>
                          <m:sty m:val="i"/>
                        </m:rPr>
                        <m:t>T</m:t>
                      </m:r>
                    </m:e>
                    <m:sub>
                      <m:r>
                        <m:rPr>
                          <m:sty m:val="p"/>
                        </m:rPr>
                        <m:t>max</m:t>
                      </m:r>
                    </m:sub>
                  </m:sSub>
                </m:e>
              </m:d>
            </m:e>
            <m:sup>
              <m:r>
                <m:rPr>
                  <m:sty m:val="p"/>
                </m:rPr>
                <m:t>3</m:t>
              </m:r>
              <m:r>
                <m:rPr>
                  <m:sty m:val="p"/>
                </m:rPr>
                <m:t>/</m:t>
              </m:r>
              <m:r>
                <m:rPr>
                  <m:sty m:val="p"/>
                </m:rPr>
                <m:t>2</m:t>
              </m:r>
            </m:sup>
          </m:sSup>
        </m:oMath>
      </m:oMathPara>
    </w:p>
    <w:p>
      <w:pPr>
        <w:spacing w:after="220" w:lineRule="auto"/>
      </w:pPr>
      <w:r>
        <w:rPr>
          <w:rFonts w:eastAsia="Georgia" w:cs="Georgia" w:ascii="Georgia" w:hAnsi="Georgia"/>
        </w:rPr>
        <w:t xml:space="preserve">où la constante </w:t>
      </w:r>
      <m:oMath>
        <m:r>
          <m:rPr>
            <m:sty m:val="i"/>
          </m:rPr>
          <m:t>K</m:t>
        </m:r>
      </m:oMath>
      <w:r>
        <w:rPr>
          <w:rFonts w:eastAsia="Georgia" w:cs="Georgia" w:ascii="Georgia" w:hAnsi="Georgia"/>
        </w:rPr>
        <w:t xml:space="preserve"> ne dépend que de constantes fondamentales. Calculer la valeur numérique de </w:t>
      </w:r>
      <m:oMath>
        <m:r>
          <m:rPr>
            <m:sty m:val="i"/>
          </m:rPr>
          <m:t>K</m:t>
        </m:r>
      </m:oMath>
      <w:r>
        <w:rPr/>
        <w:t xml:space="preserve">.</w:t>
      </w:r>
      <w:r>
        <w:rPr/>
        <w:br w:type="textWrapping"/>
      </w:r>
      <w:r>
        <w:rPr>
          <w:rFonts w:eastAsia="Georgia" w:cs="Georgia" w:ascii="Georgia" w:hAnsi="Georgia"/>
        </w:rPr>
        <w:t xml:space="preserve">Pendant une grande partie de leur existence, les étoiles tirent leur énergie de réactions de fusion thermonucléaire entre des atomes d'hydrogène qui produisent des atomes d'hélium. Pour que ces réactions puissent s'amorcer au centre de l'étoile, il faut que l'énergie d'agitation thermique des atomes surpasse l'énergie potentielle de répulsion coulombienne. La température qui règne au centre des étoiles permet de supposer que les atomes d'hydrogène qui fusionnent sont complètement ionisés. On considérera ici que l'énergie d'agitation thermique d'un de ces atomes est égale à son énergie cinétique </w:t>
      </w:r>
      <m:oMath>
        <m:sSub>
          <m:sSubPr/>
          <m:e>
            <m:r>
              <m:rPr>
                <m:sty m:val="i"/>
              </m:rPr>
              <m:t>e</m:t>
            </m:r>
          </m:e>
          <m:sub>
            <m:r>
              <m:rPr>
                <m:sty m:val="i"/>
              </m:rPr>
              <m:t>c</m:t>
            </m:r>
          </m:sub>
        </m:sSub>
        <m:r>
          <m:rPr>
            <m:sty m:val="p"/>
          </m:rPr>
          <m:t>=</m:t>
        </m:r>
        <m:f>
          <m:fPr>
            <m:ctrlPr>
              <w:rPr>
                <w:rFonts w:ascii="Cambria Math" w:hAnsi="Cambria Math"/>
              </w:rPr>
            </m:ctrlPr>
          </m:fPr>
          <m:num>
            <m:r>
              <m:rPr>
                <m:sty m:val="p"/>
              </m:rPr>
              <m:t>3</m:t>
            </m:r>
          </m:num>
          <m:den>
            <m:r>
              <m:rPr>
                <m:sty m:val="p"/>
              </m:rPr>
              <m:t>2</m:t>
            </m:r>
          </m:den>
        </m:f>
        <m:sSub>
          <m:sSubPr/>
          <m:e>
            <m:r>
              <m:rPr>
                <m:sty m:val="i"/>
              </m:rPr>
              <m:t>k</m:t>
            </m:r>
          </m:e>
          <m:sub>
            <m:r>
              <m:rPr>
                <m:sty m:val="i"/>
              </m:rPr>
              <m:t>B</m:t>
            </m:r>
          </m:sub>
        </m:sSub>
        <m:r>
          <m:rPr>
            <m:sty m:val="i"/>
          </m:rPr>
          <m:t>T</m:t>
        </m:r>
      </m:oMath>
      <w:r>
        <w:rPr/>
        <w:t xml:space="preserve">.</w:t>
      </w:r>
    </w:p>
    <w:p>
      <w:pPr>
        <w:numPr>
          <w:ilvl w:val="0"/>
          <w:numId w:val="4"/>
        </w:numPr>
        <w:spacing w:lineRule="auto"/>
      </w:pPr>
      <w:r>
        <w:rPr>
          <w:rFonts w:eastAsia="Georgia" w:cs="Georgia" w:ascii="Georgia" w:hAnsi="Georgia"/>
        </w:rPr>
        <w:t xml:space="preserve">6 - Déterminer l'énergie potentielle électrostatique d'interaction </w:t>
      </w:r>
      <m:oMath>
        <m:sSub>
          <m:sSubPr/>
          <m:e>
            <m:r>
              <m:rPr>
                <m:sty m:val="i"/>
              </m:rPr>
              <m:t>u</m:t>
            </m:r>
          </m:e>
          <m:sub>
            <m:r>
              <m:rPr>
                <m:sty m:val="i"/>
              </m:rPr>
              <m:t>p</m:t>
            </m:r>
            <m:r>
              <m:rPr>
                <m:sty m:val="i"/>
              </m:rPr>
              <m:t>p</m:t>
            </m:r>
          </m:sub>
        </m:sSub>
      </m:oMath>
      <w:r>
        <w:rPr>
          <w:rFonts w:eastAsia="Georgia" w:cs="Georgia" w:ascii="Georgia" w:hAnsi="Georgia"/>
        </w:rPr>
        <w:t xml:space="preserve"> entre deux protons séparés d'une distance </w:t>
      </w:r>
      <m:oMath>
        <m:r>
          <m:rPr>
            <m:sty m:val="i"/>
          </m:rPr>
          <m:t>β</m:t>
        </m:r>
      </m:oMath>
      <w:r>
        <w:rPr>
          <w:rFonts w:eastAsia="Georgia" w:cs="Georgia" w:ascii="Georgia" w:hAnsi="Georgia"/>
        </w:rPr>
        <w:t xml:space="preserve">, on fixera l'origine du potentiel de telle manière que </w:t>
      </w:r>
      <m:oMath>
        <m:sSub>
          <m:sSubPr/>
          <m:e>
            <m:r>
              <m:rPr>
                <m:sty m:val="i"/>
              </m:rPr>
              <m:t>u</m:t>
            </m:r>
          </m:e>
          <m:sub>
            <m:r>
              <m:rPr>
                <m:sty m:val="i"/>
              </m:rPr>
              <m:t>p</m:t>
            </m:r>
            <m:r>
              <m:rPr>
                <m:sty m:val="i"/>
              </m:rPr>
              <m:t>p</m:t>
            </m:r>
          </m:sub>
        </m:sSub>
        <m:r>
          <m:rPr>
            <m:sty m:val="p"/>
          </m:rPr>
          <m:t>=</m:t>
        </m:r>
        <m:r>
          <m:rPr>
            <m:sty m:val="p"/>
          </m:rPr>
          <m:t>0</m:t>
        </m:r>
      </m:oMath>
      <w:r>
        <w:rPr/>
        <w:t xml:space="preserve"> lorsque </w:t>
      </w:r>
      <m:oMath>
        <m:r>
          <m:rPr>
            <m:sty m:val="i"/>
          </m:rPr>
          <m:t>β</m:t>
        </m:r>
        <m:r>
          <m:rPr>
            <m:sty m:val="p"/>
          </m:rPr>
          <m:t>→</m:t>
        </m:r>
        <m:r>
          <m:rPr>
            <m:sty m:val="p"/>
          </m:rPr>
          <m:t>∞</m:t>
        </m:r>
      </m:oMath>
      <w:r>
        <w:rPr>
          <w:rFonts w:eastAsia="Georgia" w:cs="Georgia" w:ascii="Georgia" w:hAnsi="Georgia"/>
        </w:rPr>
        <w:t xml:space="preserve">. En utilisant le résultat (1) de la question 5, déterminer la valeur limite </w:t>
      </w:r>
      <m:oMath>
        <m:sSub>
          <m:sSubPr/>
          <m:e>
            <m:r>
              <m:rPr>
                <m:sty m:val="i"/>
              </m:rPr>
              <m:t>M</m:t>
            </m:r>
          </m:e>
          <m:sub>
            <m:r>
              <m:rPr>
                <m:sty m:val="i"/>
              </m:rPr>
              <m:t>ℓ</m:t>
            </m:r>
          </m:sub>
        </m:sSub>
      </m:oMath>
      <w:r>
        <w:rPr>
          <w:rFonts w:eastAsia="Georgia" w:cs="Georgia" w:ascii="Georgia" w:hAnsi="Georgia"/>
        </w:rPr>
        <w:t xml:space="preserve"> de la masse de l'étoile pour que les réactions de fusion puissent avoir lieu. On exprimera </w:t>
      </w:r>
      <m:oMath>
        <m:sSub>
          <m:sSubPr/>
          <m:e>
            <m:r>
              <m:rPr>
                <m:sty m:val="i"/>
              </m:rPr>
              <m:t>M</m:t>
            </m:r>
          </m:e>
          <m:sub>
            <m:r>
              <m:rPr>
                <m:sty m:val="i"/>
              </m:rPr>
              <m:t>ℓ</m:t>
            </m:r>
          </m:sub>
        </m:sSub>
      </m:oMath>
      <w:r>
        <w:rPr/>
        <w:t xml:space="preserve"> en fonction de </w:t>
      </w:r>
      <m:oMath>
        <m:r>
          <m:rPr>
            <m:sty m:val="i"/>
          </m:rPr>
          <m:t>K</m:t>
        </m:r>
        <m:r>
          <m:rPr>
            <m:sty m:val="p"/>
          </m:rPr>
          <m:t>,</m:t>
        </m:r>
        <m:sSub>
          <m:sSubPr/>
          <m:e>
            <m:r>
              <m:rPr>
                <m:sty m:val="i"/>
              </m:rPr>
              <m:t>k</m:t>
            </m:r>
          </m:e>
          <m:sub>
            <m:r>
              <m:rPr>
                <m:sty m:val="i"/>
              </m:rPr>
              <m:t>B</m:t>
            </m:r>
          </m:sub>
        </m:sSub>
        <m:r>
          <m:rPr>
            <m:sty m:val="p"/>
          </m:rPr>
          <m:t>,</m:t>
        </m:r>
        <m:sSub>
          <m:sSubPr/>
          <m:e>
            <m:r>
              <m:rPr>
                <m:sty m:val="i"/>
              </m:rPr>
              <m:t>ε</m:t>
            </m:r>
          </m:e>
          <m:sub>
            <m:r>
              <m:rPr>
                <m:sty m:val="p"/>
              </m:rPr>
              <m:t>0</m:t>
            </m:r>
          </m:sub>
        </m:sSub>
      </m:oMath>
      <w:r>
        <w:rPr>
          <w:rFonts w:eastAsia="Georgia" w:cs="Georgia" w:ascii="Georgia" w:hAnsi="Georgia"/>
        </w:rPr>
        <w:t xml:space="preserve"> et de la charge élémentaire </w:t>
      </w:r>
      <m:oMath>
        <m:r>
          <m:rPr>
            <m:sty m:val="i"/>
          </m:rPr>
          <m:t>e</m:t>
        </m:r>
      </m:oMath>
      <w:r>
        <w:rPr>
          <w:rFonts w:eastAsia="Georgia" w:cs="Georgia" w:ascii="Georgia" w:hAnsi="Georgia"/>
        </w:rPr>
        <w:t xml:space="preserve">. Vérifier que la masse du Soleil est bien suffisante pour permettre la fusion de l'hydrogène. L'homme a-t-il déjà réalisé des réactions de fusion nucléaire?</w:t>
      </w:r>
    </w:p>
    <w:p>
      <w:pPr>
        <w:spacing w:line="271" w:before="330" w:lineRule="auto"/>
      </w:pPr>
      <w:r>
        <w:rPr>
          <w:rFonts w:eastAsia="Georgia" w:cs="Georgia" w:ascii="Georgia" w:hAnsi="Georgia"/>
          <w:b/>
          <w:sz w:val="42"/>
        </w:rPr>
        <w:t xml:space="preserve">I.C. - Phénomènes convectifs</w:t>
      </w:r>
    </w:p>
    <w:p>
      <w:pPr>
        <w:spacing w:after="220" w:lineRule="auto"/>
      </w:pPr>
      <w:r>
        <w:rPr>
          <w:rFonts w:eastAsia="Georgia" w:cs="Georgia" w:ascii="Georgia" w:hAnsi="Georgia"/>
        </w:rPr>
        <w:t xml:space="preserve">Depuis le début de cette partie, nous avons supposé que l'étoile était en équilibre hydrostatique. Dans le cas du Soleil, les couches externes (pour </w:t>
      </w:r>
      <m:oMath>
        <m:r>
          <m:rPr>
            <m:sty m:val="i"/>
          </m:rPr>
          <m:t>r</m:t>
        </m:r>
      </m:oMath>
      <w:r>
        <w:rPr/>
        <w:t xml:space="preserve"> compris entre </w:t>
      </w:r>
      <m:oMath>
        <m:r>
          <m:rPr>
            <m:sty m:val="p"/>
          </m:rPr>
          <m:t>0</m:t>
        </m:r>
        <m:r>
          <m:rPr>
            <m:sty m:val="p"/>
          </m:rPr>
          <m:t>,</m:t>
        </m:r>
        <m:r>
          <m:rPr>
            <m:sty m:val="p"/>
          </m:rPr>
          <m:t>7</m:t>
        </m:r>
        <m:r>
          <m:rPr>
            <m:sty m:val="i"/>
          </m:rPr>
          <m:t>R</m:t>
        </m:r>
      </m:oMath>
      <w:r>
        <w:rPr/>
        <w:t xml:space="preserve"> et </w:t>
      </w:r>
      <m:oMath>
        <m:r>
          <m:rPr>
            <m:sty m:val="i"/>
          </m:rPr>
          <m:t>R</m:t>
        </m:r>
      </m:oMath>
      <w:r>
        <w:rPr>
          <w:rFonts w:eastAsia="Georgia" w:cs="Georgia" w:ascii="Georgia" w:hAnsi="Georgia"/>
        </w:rPr>
        <w:t xml:space="preserve"> ) sont le siège de mouvements de convection dans la direction radiale, causés par une variation rapide de la température. On admet que cette convection ne brise pas l'état d'équilibre si le gradient de température n'est pas trop grand, et en particulier inférieur en module à celui correspondant à une transformation isentropique.</w:t>
      </w:r>
      <w:r>
        <w:rPr/>
        <w:br w:type="textWrapping"/>
      </w:r>
      <m:oMath>
        <m:r>
          <m:rPr>
            <m:sty m:val="i"/>
          </m:rPr>
          <m:t>◻</m:t>
        </m:r>
        <m:r>
          <m:rPr>
            <m:sty m:val="p"/>
          </m:rPr>
          <m:t>7</m:t>
        </m:r>
      </m:oMath>
      <w:r>
        <w:rPr>
          <w:rFonts w:eastAsia="Georgia" w:cs="Georgia" w:ascii="Georgia" w:hAnsi="Georgia"/>
        </w:rPr>
        <w:t xml:space="preserve"> - Exprimer la composante radiale du gradient de température </w:t>
      </w:r>
      <m:oMath>
        <m:f>
          <m:fPr>
            <m:ctrlPr>
              <w:rPr>
                <w:rFonts w:ascii="Cambria Math" w:hAnsi="Cambria Math"/>
              </w:rPr>
            </m:ctrlPr>
          </m:fPr>
          <m:num>
            <m:r>
              <m:rPr>
                <m:sty m:val="i"/>
              </m:rPr>
              <m:t>d</m:t>
            </m:r>
            <m:r>
              <m:rPr>
                <m:sty m:val="i"/>
              </m:rPr>
              <m:t>T</m:t>
            </m:r>
          </m:num>
          <m:den>
            <m:r>
              <m:rPr>
                <m:sty m:val="i"/>
              </m:rPr>
              <m:t>d</m:t>
            </m:r>
            <m:r>
              <m:rPr>
                <m:sty m:val="i"/>
              </m:rPr>
              <m:t>r</m:t>
            </m:r>
          </m:den>
        </m:f>
      </m:oMath>
      <w:r>
        <w:rPr>
          <w:rFonts w:eastAsia="Georgia" w:cs="Georgia" w:ascii="Georgia" w:hAnsi="Georgia"/>
        </w:rPr>
        <w:t xml:space="preserve"> au sein d'une étoile sphérique constituée d'un gaz parfait de coefficient </w:t>
      </w:r>
      <m:oMath>
        <m:r>
          <m:rPr>
            <m:sty m:val="i"/>
          </m:rPr>
          <m:t>γ</m:t>
        </m:r>
        <m:r>
          <m:rPr>
            <m:sty m:val="p"/>
          </m:rPr>
          <m:t>=</m:t>
        </m:r>
        <m:sSub>
          <m:sSubPr/>
          <m:e>
            <m:r>
              <m:rPr>
                <m:sty m:val="i"/>
              </m:rPr>
              <m:t>c</m:t>
            </m:r>
          </m:e>
          <m:sub>
            <m:r>
              <m:rPr>
                <m:sty m:val="i"/>
              </m:rPr>
              <m:t>p</m:t>
            </m:r>
          </m:sub>
        </m:sSub>
        <m:r>
          <m:rPr>
            <m:sty m:val="p"/>
          </m:rPr>
          <m:t>/</m:t>
        </m:r>
        <m:sSub>
          <m:sSubPr/>
          <m:e>
            <m:r>
              <m:rPr>
                <m:sty m:val="i"/>
              </m:rPr>
              <m:t>c</m:t>
            </m:r>
          </m:e>
          <m:sub>
            <m:r>
              <m:rPr>
                <m:sty m:val="i"/>
              </m:rPr>
              <m:t>v</m:t>
            </m:r>
          </m:sub>
        </m:sSub>
      </m:oMath>
      <w:r>
        <w:rPr>
          <w:rFonts w:eastAsia="Georgia" w:cs="Georgia" w:ascii="Georgia" w:hAnsi="Georgia"/>
        </w:rPr>
        <w:t xml:space="preserve"> en évolution isentropique en fonction de la pression </w:t>
      </w:r>
      <m:oMath>
        <m:r>
          <m:rPr>
            <m:sty m:val="i"/>
          </m:rPr>
          <m:t>P</m:t>
        </m:r>
        <m:r>
          <m:rPr>
            <m:sty m:val="p"/>
          </m:rPr>
          <m:t>(</m:t>
        </m:r>
        <m:r>
          <m:rPr>
            <m:sty m:val="i"/>
          </m:rPr>
          <m:t>r</m:t>
        </m:r>
        <m:r>
          <m:rPr>
            <m:sty m:val="p"/>
          </m:rPr>
          <m:t>)</m:t>
        </m:r>
      </m:oMath>
      <w:r>
        <w:rPr>
          <w:rFonts w:eastAsia="Georgia" w:cs="Georgia" w:ascii="Georgia" w:hAnsi="Georgia"/>
        </w:rPr>
        <w:t xml:space="preserve">, de la température </w:t>
      </w:r>
      <m:oMath>
        <m:r>
          <m:rPr>
            <m:sty m:val="i"/>
          </m:rPr>
          <m:t>T</m:t>
        </m:r>
        <m:r>
          <m:rPr>
            <m:sty m:val="p"/>
          </m:rPr>
          <m:t>(</m:t>
        </m:r>
        <m:r>
          <m:rPr>
            <m:sty m:val="i"/>
          </m:rPr>
          <m:t>r</m:t>
        </m:r>
        <m:r>
          <m:rPr>
            <m:sty m:val="p"/>
          </m:rPr>
          <m:t>)</m:t>
        </m:r>
      </m:oMath>
      <w:r>
        <w:rPr/>
        <w:t xml:space="preserve"> et de la composante radiale du gradient de pression.</w:t>
      </w:r>
    </w:p>
    <w:p>
      <w:pPr>
        <w:spacing w:line="271" w:before="330" w:lineRule="auto"/>
      </w:pPr>
      <w:r>
        <w:rPr>
          <w:rFonts w:eastAsia="Georgia" w:cs="Georgia" w:ascii="Georgia" w:hAnsi="Georgia"/>
          <w:b/>
          <w:sz w:val="42"/>
        </w:rPr>
        <w:t xml:space="preserve">I.D. - Puissance émise et durée de vie du Soleil</w:t>
      </w:r>
    </w:p>
    <w:p>
      <w:pPr>
        <w:spacing w:after="220" w:lineRule="auto"/>
      </w:pPr>
      <w:r>
        <w:rPr>
          <w:rFonts w:eastAsia="Georgia" w:cs="Georgia" w:ascii="Georgia" w:hAnsi="Georgia"/>
        </w:rPr>
        <w:t xml:space="preserve">Pour rendre compte de la puissance émise par le Soleil, on néglige la conduction et la convection thermique et on ne retient que le processus d'échange thermique radiatif décrit ci-dessous. Chaque sphère de rayon </w:t>
      </w:r>
      <m:oMath>
        <m:r>
          <m:rPr>
            <m:sty m:val="i"/>
          </m:rPr>
          <m:t>r</m:t>
        </m:r>
      </m:oMath>
      <w:r>
        <w:rPr>
          <w:rFonts w:eastAsia="Georgia" w:cs="Georgia" w:ascii="Georgia" w:hAnsi="Georgia"/>
        </w:rPr>
        <w:t xml:space="preserve"> au sein du Soleil cède, pendant </w:t>
      </w:r>
      <m:oMath>
        <m:r>
          <m:rPr>
            <m:sty m:val="i"/>
          </m:rPr>
          <m:t>d</m:t>
        </m:r>
        <m:r>
          <m:rPr>
            <m:sty m:val="i"/>
          </m:rPr>
          <m:t>t</m:t>
        </m:r>
      </m:oMath>
      <w:r>
        <w:rPr>
          <w:rFonts w:eastAsia="Georgia" w:cs="Georgia" w:ascii="Georgia" w:hAnsi="Georgia"/>
        </w:rPr>
        <w:t xml:space="preserve">, l'énergie</w:t>
      </w:r>
    </w:p>
    <w:p>
      <w:pPr>
        <w:spacing w:after="220" w:lineRule="auto"/>
      </w:pPr>
      <m:oMathPara>
        <m:oMath>
          <m:r>
            <m:rPr>
              <m:sty m:val="i"/>
            </m:rPr>
            <m:t>δ</m:t>
          </m:r>
          <m:sSub>
            <m:sSubPr/>
            <m:e>
              <m:r>
                <m:rPr>
                  <m:sty m:val="i"/>
                </m:rPr>
                <m:t>W</m:t>
              </m:r>
            </m:e>
            <m:sub>
              <m:r>
                <m:rPr>
                  <m:sty m:val="i"/>
                </m:rPr>
                <m:t>r</m:t>
              </m:r>
            </m:sub>
          </m:sSub>
          <m:r>
            <m:rPr>
              <m:sty m:val="p"/>
            </m:rPr>
            <m:t>=</m:t>
          </m:r>
          <m:r>
            <m:rPr>
              <m:sty m:val="i"/>
            </m:rPr>
            <m:t>φ</m:t>
          </m:r>
          <m:r>
            <m:rPr>
              <m:sty m:val="p"/>
            </m:rPr>
            <m:t>(</m:t>
          </m:r>
          <m:r>
            <m:rPr>
              <m:sty m:val="i"/>
            </m:rPr>
            <m:t>r</m:t>
          </m:r>
          <m:r>
            <m:rPr>
              <m:sty m:val="p"/>
            </m:rPr>
            <m:t>)</m:t>
          </m:r>
          <m:r>
            <m:rPr>
              <m:sty m:val="i"/>
            </m:rPr>
            <m:t>d</m:t>
          </m:r>
          <m:r>
            <m:rPr>
              <m:sty m:val="i"/>
            </m:rPr>
            <m:t>t</m:t>
          </m:r>
        </m:oMath>
      </m:oMathPara>
    </w:p>
    <w:p>
      <w:pPr>
        <w:spacing w:after="220" w:lineRule="auto"/>
      </w:pPr>
      <w:r>
        <w:rPr>
          <w:rFonts w:eastAsia="Georgia" w:cs="Georgia" w:ascii="Georgia" w:hAnsi="Georgia"/>
        </w:rPr>
        <w:t xml:space="preserve">où la quantité </w:t>
      </w:r>
      <m:oMath>
        <m:r>
          <m:rPr>
            <m:sty m:val="i"/>
          </m:rPr>
          <m:t>φ</m:t>
        </m:r>
        <m:r>
          <m:rPr>
            <m:sty m:val="p"/>
          </m:rPr>
          <m:t>(</m:t>
        </m:r>
        <m:r>
          <m:rPr>
            <m:sty m:val="i"/>
          </m:rPr>
          <m:t>r</m:t>
        </m:r>
        <m:r>
          <m:rPr>
            <m:sty m:val="p"/>
          </m:rPr>
          <m:t>)</m:t>
        </m:r>
      </m:oMath>
      <w:r>
        <w:rPr>
          <w:rFonts w:eastAsia="Georgia" w:cs="Georgia" w:ascii="Georgia" w:hAnsi="Georgia"/>
        </w:rPr>
        <w:t xml:space="preserve"> est appelée flux radiatif d'énergie. Ce flux est radial et dirigé vers l'extérieur. La production d'énergie dans le Soleil est assurée par les réactions nucléaires au cœur de l'étoile, mais selon un modèle très simple, nous supposerons que la puissance </w:t>
      </w:r>
      <m:oMath>
        <m:r>
          <m:rPr>
            <m:sty m:val="i"/>
          </m:rPr>
          <m:t>ε</m:t>
        </m:r>
      </m:oMath>
      <w:r>
        <w:rPr>
          <w:rFonts w:eastAsia="Georgia" w:cs="Georgia" w:ascii="Georgia" w:hAnsi="Georgia"/>
        </w:rPr>
        <w:t xml:space="preserve"> dégagée par unité de masse par ces réactions, décroît linéairement avec le rayon selon la relation</w:t>
      </w:r>
    </w:p>
    <w:p>
      <w:pPr>
        <w:spacing w:after="220" w:lineRule="auto"/>
      </w:pPr>
      <m:oMathPara>
        <m:oMath>
          <m:r>
            <m:rPr>
              <m:sty m:val="i"/>
            </m:rPr>
            <m:t>ε</m:t>
          </m:r>
          <m:r>
            <m:rPr>
              <m:sty m:val="p"/>
            </m:rPr>
            <m:t>(</m:t>
          </m:r>
          <m:r>
            <m:rPr>
              <m:sty m:val="i"/>
            </m:rPr>
            <m:t>r</m:t>
          </m:r>
          <m:r>
            <m:rPr>
              <m:sty m:val="p"/>
            </m:rPr>
            <m:t>)</m:t>
          </m:r>
          <m:r>
            <m:rPr>
              <m:sty m:val="p"/>
            </m:rPr>
            <m:t>=</m:t>
          </m:r>
          <m:r>
            <m:rPr>
              <m:sty m:val="i"/>
            </m:rPr>
            <m:t>σ</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r</m:t>
                  </m:r>
                </m:num>
                <m:den>
                  <m:sSub>
                    <m:sSubPr/>
                    <m:e>
                      <m:r>
                        <m:rPr>
                          <m:sty m:val="i"/>
                        </m:rPr>
                        <m:t>R</m:t>
                      </m:r>
                    </m:e>
                    <m:sub>
                      <m:r>
                        <m:rPr>
                          <m:sty m:val="i"/>
                        </m:rPr>
                        <m:t>S</m:t>
                      </m:r>
                    </m:sub>
                  </m:sSub>
                </m:den>
              </m:f>
            </m:e>
          </m:d>
          <m:r>
            <m:rPr>
              <m:nor/>
            </m:rPr>
            <m:t> avec </m:t>
          </m:r>
          <m:r>
            <m:rPr>
              <m:sty m:val="p"/>
            </m:rPr>
            <m:t>0</m:t>
          </m:r>
          <m:r>
            <m:rPr>
              <m:sty m:val="p"/>
            </m:rPr>
            <m:t>&lt;</m:t>
          </m:r>
          <m:r>
            <m:rPr>
              <m:sty m:val="i"/>
            </m:rPr>
            <m:t>r</m:t>
          </m:r>
          <m:r>
            <m:rPr>
              <m:sty m:val="p"/>
            </m:rPr>
            <m:t>&lt;</m:t>
          </m:r>
          <m:sSub>
            <m:sSubPr/>
            <m:e>
              <m:r>
                <m:rPr>
                  <m:sty m:val="i"/>
                </m:rPr>
                <m:t>R</m:t>
              </m:r>
            </m:e>
            <m:sub>
              <m:r>
                <m:rPr>
                  <m:sty m:val="i"/>
                </m:rPr>
                <m:t>S</m:t>
              </m:r>
            </m:sub>
          </m:sSub>
        </m:oMath>
      </m:oMathPara>
    </w:p>
    <w:p>
      <w:pPr>
        <w:spacing w:after="220" w:lineRule="auto"/>
      </w:pPr>
      <w:r>
        <w:rPr>
          <w:rFonts w:eastAsia="Georgia" w:cs="Georgia" w:ascii="Georgia" w:hAnsi="Georgia"/>
        </w:rPr>
        <w:t xml:space="preserve">L'unité de </w:t>
      </w:r>
      <m:oMath>
        <m:r>
          <m:rPr>
            <m:sty m:val="i"/>
          </m:rPr>
          <m:t>ε</m:t>
        </m:r>
      </m:oMath>
      <w:r>
        <w:rPr/>
        <w:t xml:space="preserve"> est le W. </w:t>
      </w:r>
      <m:oMath>
        <m:sSup>
          <m:sSupPr/>
          <m:e>
            <m:r>
              <m:rPr>
                <m:sty m:val="p"/>
              </m:rPr>
              <m:t>kg</m:t>
            </m:r>
          </m:e>
          <m:sup>
            <m:r>
              <m:rPr>
                <m:sty m:val="p"/>
              </m:rPr>
              <m:t>−</m:t>
            </m:r>
            <m:r>
              <m:rPr>
                <m:sty m:val="p"/>
              </m:rPr>
              <m:t>1</m:t>
            </m:r>
          </m:sup>
        </m:sSup>
      </m:oMath>
      <w:r>
        <w:rPr/>
        <w:t xml:space="preserve"> et </w:t>
      </w:r>
      <m:oMath>
        <m:r>
          <m:rPr>
            <m:sty m:val="i"/>
          </m:rPr>
          <m:t>σ</m:t>
        </m:r>
      </m:oMath>
      <w:r>
        <w:rPr>
          <w:rFonts w:eastAsia="Georgia" w:cs="Georgia" w:ascii="Georgia" w:hAnsi="Georgia"/>
        </w:rPr>
        <w:t xml:space="preserve"> est une constante. La masse du Soleil est notée </w:t>
      </w:r>
      <m:oMath>
        <m:sSub>
          <m:sSubPr/>
          <m:e>
            <m:r>
              <m:rPr>
                <m:sty m:val="i"/>
              </m:rPr>
              <m:t>M</m:t>
            </m:r>
          </m:e>
          <m:sub>
            <m:r>
              <m:rPr>
                <m:sty m:val="i"/>
              </m:rPr>
              <m:t>S</m:t>
            </m:r>
          </m:sub>
        </m:sSub>
      </m:oMath>
      <w:r>
        <w:rPr/>
        <w:t xml:space="preserve">, son rayon </w:t>
      </w:r>
      <m:oMath>
        <m:sSub>
          <m:sSubPr/>
          <m:e>
            <m:r>
              <m:rPr>
                <m:sty m:val="i"/>
              </m:rPr>
              <m:t>R</m:t>
            </m:r>
          </m:e>
          <m:sub>
            <m:r>
              <m:rPr>
                <m:sty m:val="i"/>
              </m:rPr>
              <m:t>S</m:t>
            </m:r>
          </m:sub>
        </m:sSub>
      </m:oMath>
      <w:r>
        <w:rPr/>
        <w:t xml:space="preserve"> et sa masse volumique </w:t>
      </w:r>
      <m:oMath>
        <m:sSub>
          <m:sSubPr/>
          <m:e>
            <m:r>
              <m:rPr>
                <m:sty m:val="i"/>
              </m:rPr>
              <m:t>ρ</m:t>
            </m:r>
          </m:e>
          <m:sub>
            <m:r>
              <m:rPr>
                <m:sty m:val="i"/>
              </m:rPr>
              <m:t>S</m:t>
            </m:r>
          </m:sub>
        </m:sSub>
      </m:oMath>
      <w:r>
        <w:rPr>
          <w:rFonts w:eastAsia="Georgia" w:cs="Georgia" w:ascii="Georgia" w:hAnsi="Georgia"/>
        </w:rPr>
        <w:t xml:space="preserve"> est supposée constante dans ce modèle .</w:t>
      </w:r>
      <w:r>
        <w:rPr/>
        <w:br w:type="textWrapping"/>
      </w:r>
      <m:oMath>
        <m:r>
          <m:rPr>
            <m:sty m:val="i"/>
          </m:rPr>
          <m:t>◻</m:t>
        </m:r>
        <m:r>
          <m:rPr>
            <m:sty m:val="p"/>
          </m:rPr>
          <m:t>8</m:t>
        </m:r>
      </m:oMath>
      <w:r>
        <w:rPr>
          <w:rFonts w:eastAsia="Georgia" w:cs="Georgia" w:ascii="Georgia" w:hAnsi="Georgia"/>
        </w:rPr>
        <w:t xml:space="preserve"> - En écrivant un bilan énergétique sur une couche sphérique d'épaisseur dr en régime permanent, déterminer </w:t>
      </w:r>
      <m:oMath>
        <m:r>
          <m:rPr>
            <m:sty m:val="i"/>
          </m:rPr>
          <m:t>φ</m:t>
        </m:r>
        <m:r>
          <m:rPr>
            <m:sty m:val="p"/>
          </m:rPr>
          <m:t>(</m:t>
        </m:r>
        <m:r>
          <m:rPr>
            <m:sty m:val="i"/>
          </m:rPr>
          <m:t>r</m:t>
        </m:r>
        <m:r>
          <m:rPr>
            <m:sty m:val="p"/>
          </m:rPr>
          <m:t>)</m:t>
        </m:r>
      </m:oMath>
      <w:r>
        <w:rPr>
          <w:rFonts w:eastAsia="Georgia" w:cs="Georgia" w:ascii="Georgia" w:hAnsi="Georgia"/>
        </w:rPr>
        <w:t xml:space="preserve"> si l'on fait l'hypothèse que le flux radiatif est nul en </w:t>
      </w:r>
      <m:oMath>
        <m:r>
          <m:rPr>
            <m:sty m:val="i"/>
          </m:rPr>
          <m:t>r</m:t>
        </m:r>
        <m:r>
          <m:rPr>
            <m:sty m:val="p"/>
          </m:rPr>
          <m:t>=</m:t>
        </m:r>
        <m:r>
          <m:rPr>
            <m:sty m:val="p"/>
          </m:rPr>
          <m:t>0</m:t>
        </m:r>
      </m:oMath>
      <w:r>
        <w:rPr>
          <w:rFonts w:eastAsia="Georgia" w:cs="Georgia" w:ascii="Georgia" w:hAnsi="Georgia"/>
        </w:rPr>
        <w:t xml:space="preserve">. En déduire la puissance </w:t>
      </w:r>
      <m:oMath>
        <m:r>
          <m:rPr>
            <m:scr m:val="script"/>
          </m:rPr>
          <m:t>P</m:t>
        </m:r>
        <m:r>
          <m:rPr>
            <m:sty m:val="p"/>
          </m:rPr>
          <m:t>=</m:t>
        </m:r>
        <m:r>
          <m:rPr>
            <m:sty m:val="i"/>
          </m:rPr>
          <m:t>φ</m:t>
        </m:r>
        <m:d>
          <m:dPr>
            <m:begChr m:val="("/>
            <m:endChr m:val=")"/>
            <m:ctrlPr>
              <w:rPr>
                <w:rFonts w:ascii="Cambria Math" w:hAnsi="Cambria Math"/>
              </w:rPr>
            </m:ctrlPr>
          </m:dPr>
          <m:e>
            <m:sSub>
              <m:sSubPr/>
              <m:e>
                <m:r>
                  <m:rPr>
                    <m:sty m:val="i"/>
                  </m:rPr>
                  <m:t>R</m:t>
                </m:r>
              </m:e>
              <m:sub>
                <m:r>
                  <m:rPr>
                    <m:sty m:val="i"/>
                  </m:rPr>
                  <m:t>S</m:t>
                </m:r>
              </m:sub>
            </m:sSub>
          </m:e>
        </m:d>
      </m:oMath>
      <w:r>
        <w:rPr>
          <w:rFonts w:eastAsia="Georgia" w:cs="Georgia" w:ascii="Georgia" w:hAnsi="Georgia"/>
        </w:rPr>
        <w:t xml:space="preserve"> émise par le Soleil dans tout l'espace en fonction de </w:t>
      </w:r>
      <m:oMath>
        <m:r>
          <m:rPr>
            <m:sty m:val="i"/>
          </m:rPr>
          <m:t>σ</m:t>
        </m:r>
      </m:oMath>
      <w:r>
        <w:rPr/>
        <w:t xml:space="preserve"> et de sa masse </w:t>
      </w:r>
      <m:oMath>
        <m:sSub>
          <m:sSubPr/>
          <m:e>
            <m:r>
              <m:rPr>
                <m:sty m:val="i"/>
              </m:rPr>
              <m:t>M</m:t>
            </m:r>
          </m:e>
          <m:sub>
            <m:r>
              <m:rPr>
                <m:sty m:val="i"/>
              </m:rPr>
              <m:t>S</m:t>
            </m:r>
          </m:sub>
        </m:sSub>
      </m:oMath>
      <w:r>
        <w:rPr/>
        <w:t xml:space="preserve">. Des mesures depuis la Terre, ou depuis un satellite, indiquent que </w:t>
      </w:r>
      <m:oMath>
        <m:r>
          <m:rPr>
            <m:scr m:val="script"/>
          </m:rPr>
          <m:t>P</m:t>
        </m:r>
        <m:r>
          <m:rPr>
            <m:sty m:val="p"/>
          </m:rPr>
          <m:t>=</m:t>
        </m:r>
        <m:r>
          <m:rPr>
            <m:sty m:val="p"/>
          </m:rPr>
          <m:t>3</m:t>
        </m:r>
        <m:r>
          <m:rPr>
            <m:sty m:val="p"/>
          </m:rPr>
          <m:t>,</m:t>
        </m:r>
        <m:r>
          <m:rPr>
            <m:sty m:val="p"/>
          </m:rPr>
          <m:t>8</m:t>
        </m:r>
        <m:r>
          <m:rPr>
            <m:sty m:val="p"/>
          </m:rPr>
          <m:t>×</m:t>
        </m:r>
        <m:sSup>
          <m:sSupPr/>
          <m:e>
            <m:r>
              <m:rPr>
                <m:sty m:val="p"/>
              </m:rPr>
              <m:t>10</m:t>
            </m:r>
          </m:e>
          <m:sup>
            <m:r>
              <m:rPr>
                <m:sty m:val="p"/>
              </m:rPr>
              <m:t>26</m:t>
            </m:r>
          </m:sup>
        </m:sSup>
        <m:r>
          <m:rPr>
            <m:nor/>
          </m:rPr>
          <m:t xml:space="preserve"> </m:t>
        </m:r>
        <m:r>
          <m:rPr>
            <m:sty m:val="p"/>
          </m:rPr>
          <m:t>W</m:t>
        </m:r>
      </m:oMath>
      <w:r>
        <w:rPr>
          <w:rFonts w:eastAsia="Georgia" w:cs="Georgia" w:ascii="Georgia" w:hAnsi="Georgia"/>
        </w:rPr>
        <w:t xml:space="preserve">, calculer la valeur numérique de la constante </w:t>
      </w:r>
      <m:oMath>
        <m:r>
          <m:rPr>
            <m:sty m:val="i"/>
          </m:rPr>
          <m:t>σ</m:t>
        </m:r>
      </m:oMath>
      <w:r>
        <w:rPr/>
        <w:t xml:space="preserve">.</w:t>
      </w:r>
    </w:p>
    <w:p>
      <w:pPr>
        <w:spacing w:after="220" w:lineRule="auto"/>
      </w:pPr>
      <w:r>
        <w:rPr>
          <w:rFonts w:eastAsia="Georgia" w:cs="Georgia" w:ascii="Georgia" w:hAnsi="Georgia"/>
        </w:rPr>
        <w:t xml:space="preserve">L'énergie transportée au sein du Soleil est produite par les réactions de fusion de l'hydrogène en hélium qui ont lieu en son cœur : la région centrale la plus chaude représentant </w:t>
      </w:r>
      <m:oMath>
        <m:r>
          <m:rPr>
            <m:sty m:val="p"/>
          </m:rPr>
          <m:t>14</m:t>
        </m:r>
        <m:r>
          <m:rPr>
            <m:sty m:val="p"/>
          </m:rPr>
          <m:t>%</m:t>
        </m:r>
      </m:oMath>
      <w:r>
        <w:rPr>
          <w:rFonts w:eastAsia="Georgia" w:cs="Georgia" w:ascii="Georgia" w:hAnsi="Georgia"/>
        </w:rPr>
        <w:t xml:space="preserve"> de sa masse. Chacune de ces réactions convertit 4 atomes d'hydrogène en un atome d'hélium et fournit l'énergie </w:t>
      </w:r>
      <m:oMath>
        <m:sSub>
          <m:sSubPr/>
          <m:e>
            <m:r>
              <m:rPr>
                <m:sty m:val="i"/>
              </m:rPr>
              <m:t>E</m:t>
            </m:r>
          </m:e>
          <m:sub>
            <m:r>
              <m:rPr>
                <m:sty m:val="i"/>
              </m:rPr>
              <m:t>f</m:t>
            </m:r>
          </m:sub>
        </m:sSub>
        <m:r>
          <m:rPr>
            <m:sty m:val="p"/>
          </m:rPr>
          <m:t>=</m:t>
        </m:r>
        <m:r>
          <m:rPr>
            <m:sty m:val="p"/>
          </m:rPr>
          <m:t>4</m:t>
        </m:r>
        <m:r>
          <m:rPr>
            <m:sty m:val="p"/>
          </m:rPr>
          <m:t>,</m:t>
        </m:r>
        <m:r>
          <m:rPr>
            <m:sty m:val="p"/>
          </m:rPr>
          <m:t>23</m:t>
        </m:r>
        <m:r>
          <m:rPr>
            <m:sty m:val="p"/>
          </m:rPr>
          <m:t>×</m:t>
        </m:r>
        <m:sSup>
          <m:sSupPr/>
          <m:e>
            <m:r>
              <m:rPr>
                <m:sty m:val="p"/>
              </m:rPr>
              <m:t>10</m:t>
            </m:r>
          </m:e>
          <m:sup>
            <m:r>
              <m:rPr>
                <m:sty m:val="p"/>
              </m:rPr>
              <m:t>−</m:t>
            </m:r>
            <m:r>
              <m:rPr>
                <m:sty m:val="p"/>
              </m:rPr>
              <m:t>12</m:t>
            </m:r>
          </m:sup>
        </m:sSup>
        <m:r>
          <m:rPr>
            <m:nor/>
          </m:rPr>
          <m:t xml:space="preserve"> </m:t>
        </m:r>
        <m:r>
          <m:rPr>
            <m:sty m:val="p"/>
          </m:rPr>
          <m:t>J</m:t>
        </m:r>
      </m:oMath>
      <w:r>
        <w:rPr>
          <w:rFonts w:eastAsia="Georgia" w:cs="Georgia" w:ascii="Georgia" w:hAnsi="Georgia"/>
        </w:rPr>
        <w:t xml:space="preserve">. On évalue à </w:t>
      </w:r>
      <m:oMath>
        <m:r>
          <m:rPr>
            <m:sty m:val="p"/>
          </m:rPr>
          <m:t>70</m:t>
        </m:r>
        <m:r>
          <m:rPr>
            <m:sty m:val="p"/>
          </m:rPr>
          <m:t>%</m:t>
        </m:r>
      </m:oMath>
      <w:r>
        <w:rPr>
          <w:rFonts w:eastAsia="Georgia" w:cs="Georgia" w:ascii="Georgia" w:hAnsi="Georgia"/>
        </w:rPr>
        <w:t xml:space="preserve"> la masse du cœur susceptible de fusionner en hélium. On fait l'hypothèse que la puissance émise par le Soleil est constante.</w:t>
      </w:r>
    </w:p>
    <w:p>
      <w:pPr>
        <w:numPr>
          <w:ilvl w:val="0"/>
          <w:numId w:val="5"/>
        </w:numPr>
        <w:spacing w:lineRule="auto"/>
      </w:pPr>
      <w:r>
        <w:rPr>
          <w:rFonts w:eastAsia="Georgia" w:cs="Georgia" w:ascii="Georgia" w:hAnsi="Georgia"/>
        </w:rPr>
        <w:t xml:space="preserve">9 - En utilisant une célèbre équation d'Albert Einstein, déterminer la valeur numérique de la masse transformée en énergie par le Soleil chaque seconde. En déduire la valeur numérique de la masse d'hydrogène transformée en hélium par le Soleil chaque seconde. Combien de temps reste-t-il au Soleil avant qu'il ait épuisé tout son hydrogène ? On exprimera ce temps en années.</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Quelques problèmes d'astrophysique</w:t>
      </w:r>
    </w:p>
    <w:p>
      <w:pPr>
        <w:spacing w:line="271" w:before="330" w:lineRule="auto"/>
      </w:pPr>
      <w:r>
        <w:rPr>
          <w:rFonts w:eastAsia="Georgia" w:cs="Georgia" w:ascii="Georgia" w:hAnsi="Georgia"/>
          <w:b/>
          <w:sz w:val="42"/>
        </w:rPr>
        <w:t xml:space="preserve">II.A. - Orientation de la queue d'une comète</w:t>
      </w:r>
    </w:p>
    <w:p>
      <w:pPr>
        <w:spacing w:after="220" w:lineRule="auto"/>
      </w:pPr>
      <w:r>
        <w:rPr>
          <w:rFonts w:eastAsia="Georgia" w:cs="Georgia" w:ascii="Georgia" w:hAnsi="Georgia"/>
        </w:rPr>
        <w:t xml:space="preserve">Une particule sphérique de rayon </w:t>
      </w:r>
      <m:oMath>
        <m:r>
          <m:rPr>
            <m:sty m:val="i"/>
          </m:rPr>
          <m:t>μ</m:t>
        </m:r>
      </m:oMath>
      <w:r>
        <w:rPr/>
        <w:t xml:space="preserve"> de masse volumique </w:t>
      </w:r>
      <m:oMath>
        <m:sSub>
          <m:sSubPr/>
          <m:e>
            <m:r>
              <m:rPr>
                <m:sty m:val="i"/>
              </m:rPr>
              <m:t>ρ</m:t>
            </m:r>
          </m:e>
          <m:sub>
            <m:r>
              <m:rPr>
                <m:sty m:val="i"/>
              </m:rPr>
              <m:t>c</m:t>
            </m:r>
          </m:sub>
        </m:sSub>
      </m:oMath>
      <w:r>
        <w:rPr>
          <w:rFonts w:eastAsia="Georgia" w:cs="Georgia" w:ascii="Georgia" w:hAnsi="Georgia"/>
        </w:rPr>
        <w:t xml:space="preserve"> située dans l'espace interstellaire à la distance </w:t>
      </w:r>
      <m:oMath>
        <m:r>
          <m:rPr>
            <m:sty m:val="i"/>
          </m:rPr>
          <m:t>r</m:t>
        </m:r>
      </m:oMath>
      <w:r>
        <w:rPr>
          <w:rFonts w:eastAsia="Georgia" w:cs="Georgia" w:ascii="Georgia" w:hAnsi="Georgia"/>
        </w:rPr>
        <w:t xml:space="preserve"> du Soleil reçoit de la part de cette étoile une énergie </w:t>
      </w:r>
      <m:oMath>
        <m:r>
          <m:rPr>
            <m:sty m:val="i"/>
          </m:rPr>
          <m:t>δ</m:t>
        </m:r>
        <m:r>
          <m:rPr>
            <m:sty m:val="i"/>
          </m:rPr>
          <m:t>W</m:t>
        </m:r>
      </m:oMath>
      <w:r>
        <w:rPr/>
        <w:t xml:space="preserve"> pendant l'intervalle de temps </w:t>
      </w:r>
      <m:oMath>
        <m:r>
          <m:rPr>
            <m:sty m:val="p"/>
          </m:rPr>
          <m:t>d</m:t>
        </m:r>
        <m:r>
          <m:rPr>
            <m:sty m:val="i"/>
          </m:rPr>
          <m:t>t</m:t>
        </m:r>
      </m:oMath>
      <w:r>
        <w:rPr>
          <w:rFonts w:eastAsia="Georgia" w:cs="Georgia" w:ascii="Georgia" w:hAnsi="Georgia"/>
        </w:rPr>
        <w:t xml:space="preserve">. Si l'on considère que toute cette énergie est absorbée par la particule, celle-ci subit une force </w:t>
      </w:r>
      <m:oMath>
        <m:acc>
          <m:accPr>
            <m:chr m:val="⃗"/>
          </m:accPr>
          <m:e>
            <m:r>
              <m:rPr>
                <m:sty m:val="i"/>
              </m:rPr>
              <m:t>F</m:t>
            </m:r>
          </m:e>
        </m:acc>
      </m:oMath>
      <w:r>
        <w:rPr>
          <w:rFonts w:eastAsia="Georgia" w:cs="Georgia" w:ascii="Georgia" w:hAnsi="Georgia"/>
        </w:rPr>
        <w:t xml:space="preserve"> radiale répulsive, due à la pression de radiation, dont le module s'écrit </w:t>
      </w:r>
      <m:oMath>
        <m:r>
          <m:rPr>
            <m:sty m:val="i"/>
          </m:rPr>
          <m:t>F</m:t>
        </m:r>
        <m:r>
          <m:rPr>
            <m:sty m:val="p"/>
          </m:rPr>
          <m:t>=</m:t>
        </m:r>
        <m:f>
          <m:fPr>
            <m:ctrlPr>
              <w:rPr>
                <w:rFonts w:ascii="Cambria Math" w:hAnsi="Cambria Math"/>
              </w:rPr>
            </m:ctrlPr>
          </m:fPr>
          <m:num>
            <m:r>
              <m:rPr>
                <m:sty m:val="p"/>
              </m:rPr>
              <m:t>1</m:t>
            </m:r>
          </m:num>
          <m:den>
            <m:r>
              <m:rPr>
                <m:sty m:val="i"/>
              </m:rPr>
              <m:t>c</m:t>
            </m:r>
          </m:den>
        </m:f>
        <m:f>
          <m:fPr>
            <m:ctrlPr>
              <w:rPr>
                <w:rFonts w:ascii="Cambria Math" w:hAnsi="Cambria Math"/>
              </w:rPr>
            </m:ctrlPr>
          </m:fPr>
          <m:num>
            <m:r>
              <m:rPr>
                <m:sty m:val="i"/>
              </m:rPr>
              <m:t>δ</m:t>
            </m:r>
            <m:r>
              <m:rPr>
                <m:sty m:val="i"/>
              </m:rPr>
              <m:t>W</m:t>
            </m:r>
          </m:num>
          <m:den>
            <m:r>
              <m:rPr>
                <m:nor/>
              </m:rPr>
              <m:t xml:space="preserve"> </m:t>
            </m:r>
            <m:r>
              <m:rPr>
                <m:sty m:val="p"/>
              </m:rPr>
              <m:t>d</m:t>
            </m:r>
            <m:r>
              <m:rPr>
                <m:sty m:val="i"/>
              </m:rPr>
              <m:t>t</m:t>
            </m:r>
          </m:den>
        </m:f>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w:t>
      </w:r>
      <w:r>
        <w:rPr/>
        <w:br w:type="textWrapping"/>
      </w:r>
      <m:oMath>
        <m:r>
          <m:rPr>
            <m:sty m:val="i"/>
          </m:rPr>
          <m:t>◻</m:t>
        </m:r>
        <m:r>
          <m:rPr>
            <m:sty m:val="p"/>
          </m:rPr>
          <m:t>10</m:t>
        </m:r>
      </m:oMath>
      <w:r>
        <w:rPr>
          <w:rFonts w:eastAsia="Georgia" w:cs="Georgia" w:ascii="Georgia" w:hAnsi="Georgia"/>
        </w:rPr>
        <w:t xml:space="preserve"> - Déterminer l'expression de </w:t>
      </w:r>
      <m:oMath>
        <m:r>
          <m:rPr>
            <m:sty m:val="i"/>
          </m:rPr>
          <m:t>F</m:t>
        </m:r>
      </m:oMath>
      <w:r>
        <w:rPr/>
        <w:t xml:space="preserve"> en fonction de </w:t>
      </w:r>
      <m:oMath>
        <m:r>
          <m:rPr>
            <m:sty m:val="i"/>
          </m:rPr>
          <m:t>μ</m:t>
        </m:r>
        <m:r>
          <m:rPr>
            <m:sty m:val="p"/>
          </m:rPr>
          <m:t>,</m:t>
        </m:r>
        <m:r>
          <m:rPr>
            <m:sty m:val="i"/>
          </m:rPr>
          <m:t>r</m:t>
        </m:r>
        <m:r>
          <m:rPr>
            <m:sty m:val="p"/>
          </m:rPr>
          <m:t>,</m:t>
        </m:r>
        <m:r>
          <m:rPr>
            <m:sty m:val="i"/>
          </m:rPr>
          <m:t>c</m:t>
        </m:r>
      </m:oMath>
      <w:r>
        <w:rPr/>
        <w:t xml:space="preserve"> et de la puissance </w:t>
      </w:r>
      <m:oMath>
        <m:r>
          <m:rPr>
            <m:scr m:val="script"/>
          </m:rPr>
          <m:t>P</m:t>
        </m:r>
      </m:oMath>
      <w:r>
        <w:rPr>
          <w:rFonts w:eastAsia="Georgia" w:cs="Georgia" w:ascii="Georgia" w:hAnsi="Georgia"/>
        </w:rPr>
        <w:t xml:space="preserve"> émise par le Soleil. À quelle condition sur </w:t>
      </w:r>
      <m:oMath>
        <m:r>
          <m:rPr>
            <m:sty m:val="i"/>
          </m:rPr>
          <m:t>μ</m:t>
        </m:r>
      </m:oMath>
      <w:r>
        <w:rPr>
          <w:rFonts w:eastAsia="Georgia" w:cs="Georgia" w:ascii="Georgia" w:hAnsi="Georgia"/>
        </w:rPr>
        <w:t xml:space="preserve"> cette force est-elle supérieure à la force de gravitation exercée par le Soleil sur la particule? La valeur limite </w:t>
      </w:r>
      <m:oMath>
        <m:sSub>
          <m:sSubPr/>
          <m:e>
            <m:r>
              <m:rPr>
                <m:sty m:val="i"/>
              </m:rPr>
              <m:t>μ</m:t>
            </m:r>
          </m:e>
          <m:sub>
            <m:r>
              <m:rPr>
                <m:sty m:val="i"/>
              </m:rPr>
              <m:t>ℓ</m:t>
            </m:r>
          </m:sub>
        </m:sSub>
      </m:oMath>
      <w:r>
        <w:rPr>
          <w:rFonts w:eastAsia="Georgia" w:cs="Georgia" w:ascii="Georgia" w:hAnsi="Georgia"/>
        </w:rPr>
        <w:t xml:space="preserve"> sera exprimée en fonction de </w:t>
      </w:r>
      <m:oMath>
        <m:r>
          <m:rPr>
            <m:scr m:val="script"/>
          </m:rPr>
          <m:t>P</m:t>
        </m:r>
        <m:r>
          <m:rPr>
            <m:sty m:val="p"/>
          </m:rPr>
          <m:t>,</m:t>
        </m:r>
        <m:r>
          <m:rPr>
            <m:sty m:val="i"/>
          </m:rPr>
          <m:t>G</m:t>
        </m:r>
        <m:r>
          <m:rPr>
            <m:sty m:val="p"/>
          </m:rPr>
          <m:t>,</m:t>
        </m:r>
        <m:sSub>
          <m:sSubPr/>
          <m:e>
            <m:r>
              <m:rPr>
                <m:sty m:val="i"/>
              </m:rPr>
              <m:t>M</m:t>
            </m:r>
          </m:e>
          <m:sub>
            <m:r>
              <m:rPr>
                <m:sty m:val="i"/>
              </m:rPr>
              <m:t>S</m:t>
            </m:r>
          </m:sub>
        </m:sSub>
        <m:r>
          <m:rPr>
            <m:sty m:val="p"/>
          </m:rPr>
          <m:t>,</m:t>
        </m:r>
        <m:sSub>
          <m:sSubPr/>
          <m:e>
            <m:r>
              <m:rPr>
                <m:sty m:val="i"/>
              </m:rPr>
              <m:t>ρ</m:t>
            </m:r>
          </m:e>
          <m:sub>
            <m:r>
              <m:rPr>
                <m:sty m:val="i"/>
              </m:rPr>
              <m:t>c</m:t>
            </m:r>
          </m:sub>
        </m:sSub>
      </m:oMath>
      <w:r>
        <w:rPr/>
        <w:t xml:space="preserve"> et </w:t>
      </w:r>
      <m:oMath>
        <m:r>
          <m:rPr>
            <m:sty m:val="i"/>
          </m:rPr>
          <m:t>c</m:t>
        </m:r>
      </m:oMath>
      <w:r>
        <w:rPr>
          <w:rFonts w:eastAsia="Georgia" w:cs="Georgia" w:ascii="Georgia" w:hAnsi="Georgia"/>
        </w:rPr>
        <w:t xml:space="preserve">. Calculer la valeur numérique de </w:t>
      </w:r>
      <m:oMath>
        <m:sSub>
          <m:sSubPr/>
          <m:e>
            <m:r>
              <m:rPr>
                <m:sty m:val="i"/>
              </m:rPr>
              <m:t>μ</m:t>
            </m:r>
          </m:e>
          <m:sub>
            <m:r>
              <m:rPr>
                <m:sty m:val="i"/>
              </m:rPr>
              <m:t>ℓ</m:t>
            </m:r>
          </m:sub>
        </m:sSub>
      </m:oMath>
      <w:r>
        <w:rPr/>
        <w:t xml:space="preserve"> pour une valeur de la masse volumique </w:t>
      </w:r>
      <m:oMath>
        <m:sSub>
          <m:sSubPr/>
          <m:e>
            <m:r>
              <m:rPr>
                <m:sty m:val="i"/>
              </m:rPr>
              <m:t>ρ</m:t>
            </m:r>
          </m:e>
          <m:sub>
            <m:r>
              <m:rPr>
                <m:sty m:val="i"/>
              </m:rPr>
              <m:t>c</m:t>
            </m:r>
          </m:sub>
        </m:sSub>
        <m:r>
          <m:rPr>
            <m:sty m:val="p"/>
          </m:rPr>
          <m:t>=</m:t>
        </m:r>
        <m:r>
          <m:rPr>
            <m:sty m:val="p"/>
          </m:rPr>
          <m:t>3</m:t>
        </m:r>
        <m:r>
          <m:rPr>
            <m:sty m:val="p"/>
          </m:rPr>
          <m:t>,</m:t>
        </m:r>
        <m:r>
          <m:rPr>
            <m:sty m:val="p"/>
          </m:rPr>
          <m:t>0</m:t>
        </m:r>
        <m:r>
          <m:rPr>
            <m:sty m:val="p"/>
          </m:rPr>
          <m:t>×</m:t>
        </m:r>
        <m:sSup>
          <m:sSupPr/>
          <m:e>
            <m:r>
              <m:rPr>
                <m:sty m:val="p"/>
              </m:rPr>
              <m:t>10</m:t>
            </m:r>
          </m:e>
          <m:sup>
            <m:r>
              <m:rPr>
                <m:sty m:val="p"/>
              </m:rPr>
              <m:t>3</m:t>
            </m:r>
          </m:sup>
        </m:sSup>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m:oMath>
        <m:r>
          <m:rPr>
            <m:sty m:val="i"/>
          </m:rPr>
          <m:t>◻</m:t>
        </m:r>
        <m:r>
          <m:rPr>
            <m:sty m:val="p"/>
          </m:rPr>
          <m:t>11</m:t>
        </m:r>
      </m:oMath>
      <w:r>
        <w:rPr>
          <w:rFonts w:eastAsia="Georgia" w:cs="Georgia" w:ascii="Georgia" w:hAnsi="Georgia"/>
        </w:rPr>
        <w:t xml:space="preserve"> - Une comète est constituée d'un noyau, d'une chevelure et de plusieurs queues dont l'une, constituée de fines poussières, est toujours située à l'opposé du Soleil par rapport au noyau. Comment interprétez-vous ces observations?</w:t>
      </w:r>
    </w:p>
    <w:p>
      <w:pPr>
        <w:spacing w:line="271" w:before="330" w:lineRule="auto"/>
      </w:pPr>
      <w:r>
        <w:rPr>
          <w:rFonts w:eastAsia="Georgia" w:cs="Georgia" w:ascii="Georgia" w:hAnsi="Georgia"/>
          <w:b/>
          <w:sz w:val="42"/>
        </w:rPr>
        <w:t xml:space="preserve">II.B. - Mesure de la distance d'un pulsar par la méthode de dispersion</w:t>
      </w:r>
    </w:p>
    <w:p>
      <w:pPr>
        <w:spacing w:lineRule="auto"/>
        <w:jc w:val="center"/>
      </w:pPr>
      <w:r>
        <w:rPr/>
        <w:drawing>
          <wp:inline distB="0" distL="0" distR="0" distT="0">
            <wp:extent cx="5486400" cy="6120666"/>
            <wp:effectExtent b="0" l="0" r="0" t="0"/>
            <wp:docPr id="1" name="image-c4899ba64acabb3100a316ecfc401adc50436269.jpg"/>
            <a:graphic>
              <a:graphicData uri="http://schemas.openxmlformats.org/drawingml/2006/picture">
                <pic:pic>
                  <pic:nvPicPr>
                    <pic:cNvPr id="1" name="image-c4899ba64acabb3100a316ecfc401adc50436269.jpg" descr=""/>
                    <pic:cNvPicPr/>
                  </pic:nvPicPr>
                  <pic:blipFill>
                    <a:blip r:embed="rId5" cstate="print"/>
                    <a:srcRect b="0" l="0" r="0" t="0"/>
                    <a:stretch>
                      <a:fillRect/>
                    </a:stretch>
                  </pic:blipFill>
                  <pic:spPr>
                    <a:xfrm>
                      <a:off x="0" y="0"/>
                      <a:ext cx="5486400" cy="6120666"/>
                    </a:xfrm>
                    <a:prstGeom prst="rect"/>
                  </pic:spPr>
                </pic:pic>
              </a:graphicData>
            </a:graphic>
          </wp:inline>
        </w:drawing>
      </w:r>
    </w:p>
    <w:p>
      <w:pPr>
        <w:spacing w:lineRule="auto"/>
      </w:pPr>
      <w:r>
        <w:rPr>
          <w:rFonts w:eastAsia="Georgia" w:cs="Georgia" w:ascii="Georgia" w:hAnsi="Georgia"/>
        </w:rPr>
        <w:t xml:space="preserve">Fig. 1 - Schéma d'un pulsar.</w:t>
      </w:r>
    </w:p>
    <w:p>
      <w:pPr>
        <w:spacing w:after="220" w:lineRule="auto"/>
      </w:pPr>
      <w:r>
        <w:rPr>
          <w:rFonts w:eastAsia="Georgia" w:cs="Georgia" w:ascii="Georgia" w:hAnsi="Georgia"/>
        </w:rPr>
        <w:t xml:space="preserve">Après avoir consommé tout leur carburant nucléaire, la plupart des étoiles massives s'effondrent et forment une structure très compacte composée de neutrons. On parle d'étoile à neutrons. La conservation du moment cinétique impose une rotation très rapide à ce type d'étoile, de l'ordre d'un tour par seconde. La structure dipolaire du champ magnétique intense régnant autour des étoiles à neutrons, permet l'émission d'ondes électromagnétiques par les régions polaires du champ magnétique. Si l'axe de rotation de l'étoile à neutrons n'est pas aligné avec l'axe de symétrie du champ magnétique, on peut alors observer un pulsar (voir figure 1) depuis la Terre. Cette onde est associée à un champ électrique </w:t>
      </w:r>
      <m:oMath>
        <m:acc>
          <m:accPr>
            <m:chr m:val="⃗"/>
          </m:accPr>
          <m:e>
            <m:r>
              <m:rPr>
                <m:sty m:val="i"/>
              </m:rPr>
              <m:t>E</m:t>
            </m:r>
          </m:e>
        </m:acc>
      </m:oMath>
      <w:r>
        <w:rPr>
          <w:rFonts w:eastAsia="Georgia" w:cs="Georgia" w:ascii="Georgia" w:hAnsi="Georgia"/>
        </w:rPr>
        <w:t xml:space="preserve"> dont la représentation complexe s'écrit </w:t>
      </w:r>
      <m:oMath>
        <m:bar>
          <m:barPr/>
          <m:e>
            <m:acc>
              <m:accPr>
                <m:chr m:val="⃗"/>
              </m:accPr>
              <m:e>
                <m:r>
                  <m:rPr>
                    <m:sty m:val="i"/>
                  </m:rPr>
                  <m:t>E</m:t>
                </m:r>
              </m:e>
            </m:acc>
          </m:e>
        </m:bar>
        <m:r>
          <m:rPr>
            <m:sty m:val="p"/>
          </m:rPr>
          <m:t>=</m:t>
        </m:r>
        <m:sSub>
          <m:sSubPr/>
          <m:e>
            <m:acc>
              <m:accPr>
                <m:chr m:val="⃗"/>
              </m:accPr>
              <m:e>
                <m:r>
                  <m:rPr>
                    <m:sty m:val="i"/>
                  </m:rPr>
                  <m:t>E</m:t>
                </m:r>
              </m:e>
            </m:acc>
          </m:e>
          <m:sub>
            <m:r>
              <m:rPr>
                <m:sty m:val="p"/>
              </m:rPr>
              <m:t>0</m:t>
            </m:r>
          </m:sub>
        </m:sSub>
        <m:sSup>
          <m:sSupPr/>
          <m:e>
            <m:r>
              <m:rPr>
                <m:sty m:val="p"/>
              </m:rPr>
              <m:t>e</m:t>
            </m:r>
          </m:e>
          <m:sup>
            <m:r>
              <m:rPr>
                <m:sty m:val="i"/>
              </m:rPr>
              <m:t>i</m:t>
            </m:r>
            <m:r>
              <m:rPr>
                <m:sty m:val="p"/>
              </m:rPr>
              <m:t>(</m:t>
            </m:r>
            <m:r>
              <m:rPr>
                <m:sty m:val="i"/>
              </m:rPr>
              <m:t>ω</m:t>
            </m:r>
            <m:r>
              <m:rPr>
                <m:sty m:val="i"/>
              </m:rPr>
              <m:t>t</m:t>
            </m:r>
            <m:r>
              <m:rPr>
                <m:sty m:val="p"/>
              </m:rPr>
              <m:t>−</m:t>
            </m:r>
            <m:acc>
              <m:accPr>
                <m:chr m:val="⃗"/>
              </m:accPr>
              <m:e>
                <m:r>
                  <m:rPr>
                    <m:sty m:val="i"/>
                  </m:rPr>
                  <m:t>k</m:t>
                </m:r>
              </m:e>
            </m:acc>
            <m:r>
              <m:rPr>
                <m:sty m:val="p"/>
              </m:rPr>
              <m:t>.</m:t>
            </m:r>
            <m:acc>
              <m:accPr>
                <m:chr m:val="⃗"/>
              </m:accPr>
              <m:e>
                <m:r>
                  <m:rPr>
                    <m:sty m:val="i"/>
                  </m:rPr>
                  <m:t>r</m:t>
                </m:r>
              </m:e>
            </m:acc>
            <m:r>
              <m:rPr>
                <m:sty m:val="p"/>
              </m:rPr>
              <m:t>)</m:t>
            </m:r>
          </m:sup>
        </m:sSup>
      </m:oMath>
      <w:r>
        <w:rPr>
          <w:rFonts w:eastAsia="Georgia" w:cs="Georgia" w:ascii="Georgia" w:hAnsi="Georgia"/>
        </w:rPr>
        <w:t xml:space="preserve"> où </w:t>
      </w:r>
      <m:oMath>
        <m:sSub>
          <m:sSubPr/>
          <m:e>
            <m:acc>
              <m:accPr>
                <m:chr m:val="⃗"/>
              </m:accPr>
              <m:e>
                <m:r>
                  <m:rPr>
                    <m:sty m:val="i"/>
                  </m:rPr>
                  <m:t>E</m:t>
                </m:r>
              </m:e>
            </m:acc>
          </m:e>
          <m:sub>
            <m:r>
              <m:rPr>
                <m:sty m:val="p"/>
              </m:rPr>
              <m:t>0</m:t>
            </m:r>
          </m:sub>
        </m:sSub>
      </m:oMath>
      <w:r>
        <w:rPr>
          <w:rFonts w:eastAsia="Georgia" w:cs="Georgia" w:ascii="Georgia" w:hAnsi="Georgia"/>
        </w:rPr>
        <w:t xml:space="preserve"> est un vecteur constant. Cette onde se propage dans le milieu interstellaire que nous assimilerons à un plasma homogène globalement neutre et constitué de </w:t>
      </w:r>
      <m:oMath>
        <m:r>
          <m:rPr>
            <m:sty m:val="i"/>
          </m:rPr>
          <m:t>N</m:t>
        </m:r>
      </m:oMath>
      <w:r>
        <w:rPr>
          <w:rFonts w:eastAsia="Georgia" w:cs="Georgia" w:ascii="Georgia" w:hAnsi="Georgia"/>
        </w:rPr>
        <w:t xml:space="preserve"> électrons par </w:t>
      </w:r>
      <m:oMath>
        <m:sSup>
          <m:sSupPr/>
          <m:e>
            <m:r>
              <m:rPr>
                <m:sty m:val="p"/>
              </m:rPr>
              <m:t>m</m:t>
            </m:r>
          </m:e>
          <m:sup>
            <m:r>
              <m:rPr>
                <m:sty m:val="p"/>
              </m:rPr>
              <m:t>3</m:t>
            </m:r>
          </m:sup>
        </m:sSup>
      </m:oMath>
      <w:r>
        <w:rPr/>
        <w:t xml:space="preserve"> et </w:t>
      </w:r>
      <m:oMath>
        <m:r>
          <m:rPr>
            <m:sty m:val="i"/>
          </m:rPr>
          <m:t>N</m:t>
        </m:r>
      </m:oMath>
      <w:r>
        <w:rPr/>
        <w:t xml:space="preserve"> ions par </w:t>
      </w:r>
      <m:oMath>
        <m:sSup>
          <m:sSupPr/>
          <m:e>
            <m:r>
              <m:rPr>
                <m:sty m:val="p"/>
              </m:rPr>
              <m:t>m</m:t>
            </m:r>
          </m:e>
          <m:sup>
            <m:r>
              <m:rPr>
                <m:sty m:val="p"/>
              </m:rPr>
              <m:t>3</m:t>
            </m:r>
          </m:sup>
        </m:sSup>
      </m:oMath>
      <w:r>
        <w:rPr>
          <w:rFonts w:eastAsia="Georgia" w:cs="Georgia" w:ascii="Georgia" w:hAnsi="Georgia"/>
        </w:rPr>
        <w:t xml:space="preserve"> libres de se déplacer.</w:t>
      </w:r>
    </w:p>
    <w:p>
      <w:pPr>
        <w:spacing w:after="220" w:lineRule="auto"/>
      </w:pPr>
      <w:r>
        <w:rPr>
          <w:rFonts w:eastAsia="Georgia" w:cs="Georgia" w:ascii="Georgia" w:hAnsi="Georgia"/>
        </w:rPr>
        <w:t xml:space="preserve">Les ions sont supposés immobiles et les électrons ne sont soumis qu’à la force imposée par le champ électromagnétique de l'onde émise par le pulsar.</w:t>
      </w:r>
      <w:r>
        <w:rPr/>
        <w:br w:type="textWrapping"/>
      </w:r>
      <m:oMath>
        <m:r>
          <m:rPr>
            <m:sty m:val="i"/>
          </m:rPr>
          <m:t>◻</m:t>
        </m:r>
        <m:r>
          <m:rPr>
            <m:sty m:val="p"/>
          </m:rPr>
          <m:t>12</m:t>
        </m:r>
      </m:oMath>
      <w:r>
        <w:rPr>
          <w:rFonts w:eastAsia="Georgia" w:cs="Georgia" w:ascii="Georgia" w:hAnsi="Georgia"/>
        </w:rPr>
        <w:t xml:space="preserve"> - Pourquoi cette onde est-elle reçue sur Terre sous la forme d'un signal impulsionnel périodique ? Quelle est la fréquence de ces impulsions?</w:t>
      </w:r>
    </w:p>
    <w:p>
      <w:pPr>
        <w:numPr>
          <w:ilvl w:val="0"/>
          <w:numId w:val="6"/>
        </w:numPr>
        <w:spacing w:lineRule="auto"/>
      </w:pPr>
      <w:r>
        <w:rPr>
          <w:rFonts w:eastAsia="Georgia" w:cs="Georgia" w:ascii="Georgia" w:hAnsi="Georgia"/>
        </w:rPr>
        <w:t xml:space="preserve">13 - En appliquant le principe fondamental de la dynamique, écrire l'équation vérifiée par la vitesse </w:t>
      </w:r>
      <m:oMath>
        <m:acc>
          <m:accPr>
            <m:chr m:val="⃗"/>
          </m:accPr>
          <m:e>
            <m:sSub>
              <m:sSubPr/>
              <m:e>
                <m:r>
                  <m:rPr>
                    <m:sty m:val="i"/>
                  </m:rPr>
                  <m:t>v</m:t>
                </m:r>
              </m:e>
              <m:sub>
                <m:r>
                  <m:rPr>
                    <m:sty m:val="i"/>
                  </m:rPr>
                  <m:t>e</m:t>
                </m:r>
              </m:sub>
            </m:sSub>
          </m:e>
        </m:acc>
      </m:oMath>
      <w:r>
        <w:rPr>
          <w:rFonts w:eastAsia="Georgia" w:cs="Georgia" w:ascii="Georgia" w:hAnsi="Georgia"/>
        </w:rPr>
        <w:t xml:space="preserve"> d'un électron du plasma interstellaire. Dans quelle condition la force magnétique est-elle négligeable ? Établir la relation de dispersion de l'onde dans le plasma liant </w:t>
      </w:r>
      <m:oMath>
        <m:r>
          <m:rPr>
            <m:sty m:val="i"/>
          </m:rPr>
          <m:t>k</m:t>
        </m:r>
        <m:r>
          <m:rPr>
            <m:sty m:val="p"/>
          </m:rPr>
          <m:t>=</m:t>
        </m:r>
        <m:r>
          <m:rPr>
            <m:sty m:val="p"/>
          </m:rPr>
          <m:t>‖</m:t>
        </m:r>
        <m:acc>
          <m:accPr>
            <m:chr m:val="⃗"/>
          </m:accPr>
          <m:e>
            <m:r>
              <m:rPr>
                <m:sty m:val="i"/>
              </m:rPr>
              <m:t>k</m:t>
            </m:r>
          </m:e>
        </m:acc>
        <m:r>
          <m:rPr>
            <m:sty m:val="p"/>
          </m:rPr>
          <m:t>‖</m:t>
        </m:r>
      </m:oMath>
      <w:r>
        <w:rPr/>
        <w:t xml:space="preserve"> et </w:t>
      </w:r>
      <m:oMath>
        <m:r>
          <m:rPr>
            <m:sty m:val="i"/>
          </m:rPr>
          <m:t>ω</m:t>
        </m:r>
      </m:oMath>
      <w:r>
        <w:rPr/>
        <w:t xml:space="preserve">. On fera intervenir la pulsation plasma </w:t>
      </w:r>
      <m:oMath>
        <m:sSub>
          <m:sSubPr/>
          <m:e>
            <m:r>
              <m:rPr>
                <m:sty m:val="i"/>
              </m:rPr>
              <m:t>ω</m:t>
            </m:r>
          </m:e>
          <m:sub>
            <m:r>
              <m:rPr>
                <m:sty m:val="i"/>
              </m:rPr>
              <m:t>p</m:t>
            </m:r>
          </m:sub>
        </m:sSub>
      </m:oMath>
      <w:r>
        <w:rPr/>
        <w:t xml:space="preserve"> telle que </w:t>
      </w:r>
      <m:oMath>
        <m:sSubSup>
          <m:sSubSupPr/>
          <m:e>
            <m:r>
              <m:rPr>
                <m:sty m:val="i"/>
              </m:rPr>
              <m:t>ω</m:t>
            </m:r>
          </m:e>
          <m:sub>
            <m:r>
              <m:rPr>
                <m:sty m:val="i"/>
              </m:rPr>
              <m:t>p</m:t>
            </m:r>
          </m:sub>
          <m:sup>
            <m:r>
              <m:rPr>
                <m:sty m:val="p"/>
              </m:rPr>
              <m:t>2</m:t>
            </m:r>
          </m:sup>
        </m:sSubSup>
        <m:r>
          <m:rPr>
            <m:sty m:val="p"/>
          </m:rPr>
          <m:t>=</m:t>
        </m:r>
        <m:r>
          <m:rPr>
            <m:sty m:val="i"/>
          </m:rPr>
          <m:t>N</m:t>
        </m:r>
        <m:sSup>
          <m:sSupPr/>
          <m:e>
            <m:r>
              <m:rPr>
                <m:sty m:val="i"/>
              </m:rPr>
              <m:t>e</m:t>
            </m:r>
          </m:e>
          <m:sup>
            <m:r>
              <m:rPr>
                <m:sty m:val="p"/>
              </m:rPr>
              <m:t>2</m:t>
            </m:r>
          </m:sup>
        </m:sSup>
        <m:r>
          <m:rPr>
            <m:sty m:val="p"/>
          </m:rPr>
          <m:t>/</m:t>
        </m:r>
        <m:d>
          <m:dPr>
            <m:begChr m:val="("/>
            <m:endChr m:val=")"/>
            <m:ctrlPr>
              <w:rPr>
                <w:rFonts w:ascii="Cambria Math" w:hAnsi="Cambria Math"/>
              </w:rPr>
            </m:ctrlPr>
          </m:dPr>
          <m:e>
            <m:sSub>
              <m:sSubPr/>
              <m:e>
                <m:r>
                  <m:rPr>
                    <m:sty m:val="i"/>
                  </m:rPr>
                  <m:t>m</m:t>
                </m:r>
              </m:e>
              <m:sub>
                <m:r>
                  <m:rPr>
                    <m:sty m:val="i"/>
                  </m:rPr>
                  <m:t>e</m:t>
                </m:r>
              </m:sub>
            </m:sSub>
            <m:sSub>
              <m:sSubPr/>
              <m:e>
                <m:r>
                  <m:rPr>
                    <m:sty m:val="i"/>
                  </m:rPr>
                  <m:t>ε</m:t>
                </m:r>
              </m:e>
              <m:sub>
                <m:r>
                  <m:rPr>
                    <m:sty m:val="p"/>
                  </m:rPr>
                  <m:t>0</m:t>
                </m:r>
              </m:sub>
            </m:sSub>
          </m:e>
        </m:d>
      </m:oMath>
      <w:r>
        <w:rPr/>
        <w:t xml:space="preserve">.</w:t>
      </w:r>
      <w:r>
        <w:rPr/>
        <w:br w:type="textWrapping"/>
      </w:r>
      <m:oMath>
        <m:r>
          <m:rPr>
            <m:sty m:val="i"/>
          </m:rPr>
          <m:t>◻</m:t>
        </m:r>
        <m:r>
          <m:rPr>
            <m:sty m:val="p"/>
          </m:rPr>
          <m:t>14</m:t>
        </m:r>
      </m:oMath>
      <w:r>
        <w:rPr/>
        <w:t xml:space="preserve"> - Si </w:t>
      </w:r>
      <m:oMath>
        <m:r>
          <m:rPr>
            <m:sty m:val="i"/>
          </m:rPr>
          <m:t>ω</m:t>
        </m:r>
        <m:r>
          <m:rPr>
            <m:sty m:val="p"/>
          </m:rPr>
          <m:t>&gt;</m:t>
        </m:r>
        <m:sSub>
          <m:sSubPr/>
          <m:e>
            <m:r>
              <m:rPr>
                <m:sty m:val="i"/>
              </m:rPr>
              <m:t>ω</m:t>
            </m:r>
          </m:e>
          <m:sub>
            <m:r>
              <m:rPr>
                <m:sty m:val="i"/>
              </m:rPr>
              <m:t>p</m:t>
            </m:r>
          </m:sub>
        </m:sSub>
      </m:oMath>
      <w:r>
        <w:rPr>
          <w:rFonts w:eastAsia="Georgia" w:cs="Georgia" w:ascii="Georgia" w:hAnsi="Georgia"/>
        </w:rPr>
        <w:t xml:space="preserve">, la vitesse de propagation de l'énergie, ou vitesse de groupe </w:t>
      </w:r>
      <m:oMath>
        <m:acc>
          <m:accPr>
            <m:chr m:val="⃗"/>
          </m:accPr>
          <m:e>
            <m:sSub>
              <m:sSubPr/>
              <m:e>
                <m:r>
                  <m:rPr>
                    <m:sty m:val="i"/>
                  </m:rPr>
                  <m:t>v</m:t>
                </m:r>
              </m:e>
              <m:sub>
                <m:r>
                  <m:rPr>
                    <m:sty m:val="i"/>
                  </m:rPr>
                  <m:t>g</m:t>
                </m:r>
              </m:sub>
            </m:sSub>
          </m:e>
        </m:acc>
      </m:oMath>
      <w:r>
        <w:rPr/>
        <w:t xml:space="preserve">, a pour module </w:t>
      </w:r>
      <m:oMath>
        <m:sSub>
          <m:sSubPr/>
          <m:e>
            <m:r>
              <m:rPr>
                <m:sty m:val="i"/>
              </m:rPr>
              <m:t>v</m:t>
            </m:r>
          </m:e>
          <m:sub>
            <m:r>
              <m:rPr>
                <m:sty m:val="i"/>
              </m:rPr>
              <m:t>g</m:t>
            </m:r>
          </m:sub>
        </m:sSub>
        <m:r>
          <m:rPr>
            <m:sty m:val="p"/>
          </m:rPr>
          <m:t>=</m:t>
        </m:r>
        <m:f>
          <m:fPr>
            <m:ctrlPr>
              <w:rPr>
                <w:rFonts w:ascii="Cambria Math" w:hAnsi="Cambria Math"/>
              </w:rPr>
            </m:ctrlPr>
          </m:fPr>
          <m:num>
            <m:r>
              <m:rPr>
                <m:sty m:val="i"/>
              </m:rPr>
              <m:t>d</m:t>
            </m:r>
            <m:r>
              <m:rPr>
                <m:sty m:val="i"/>
              </m:rPr>
              <m:t>ω</m:t>
            </m:r>
          </m:num>
          <m:den>
            <m:r>
              <m:rPr>
                <m:sty m:val="i"/>
              </m:rPr>
              <m:t>d</m:t>
            </m:r>
            <m:r>
              <m:rPr>
                <m:sty m:val="i"/>
              </m:rPr>
              <m:t>k</m:t>
            </m:r>
          </m:den>
        </m:f>
      </m:oMath>
      <w:r>
        <w:rPr/>
        <w:t xml:space="preserve">. Exprimer </w:t>
      </w:r>
      <m:oMath>
        <m:sSub>
          <m:sSubPr/>
          <m:e>
            <m:r>
              <m:rPr>
                <m:sty m:val="i"/>
              </m:rPr>
              <m:t>v</m:t>
            </m:r>
          </m:e>
          <m:sub>
            <m:r>
              <m:rPr>
                <m:sty m:val="i"/>
              </m:rPr>
              <m:t>g</m:t>
            </m:r>
          </m:sub>
        </m:sSub>
      </m:oMath>
      <w:r>
        <w:rPr/>
        <w:t xml:space="preserve"> en fonction de </w:t>
      </w:r>
      <m:oMath>
        <m:r>
          <m:rPr>
            <m:sty m:val="i"/>
          </m:rPr>
          <m:t>c</m:t>
        </m:r>
        <m:r>
          <m:rPr>
            <m:sty m:val="p"/>
          </m:rPr>
          <m:t>,</m:t>
        </m:r>
        <m:r>
          <m:rPr>
            <m:sty m:val="i"/>
          </m:rPr>
          <m:t>ω</m:t>
        </m:r>
      </m:oMath>
      <w:r>
        <w:rPr/>
        <w:t xml:space="preserve"> et </w:t>
      </w:r>
      <m:oMath>
        <m:sSub>
          <m:sSubPr/>
          <m:e>
            <m:r>
              <m:rPr>
                <m:sty m:val="i"/>
              </m:rPr>
              <m:t>ω</m:t>
            </m:r>
          </m:e>
          <m:sub>
            <m:r>
              <m:rPr>
                <m:sty m:val="i"/>
              </m:rPr>
              <m:t>p</m:t>
            </m:r>
          </m:sub>
        </m:sSub>
      </m:oMath>
      <w:r>
        <w:rPr>
          <w:rFonts w:eastAsia="Georgia" w:cs="Georgia" w:ascii="Georgia" w:hAnsi="Georgia"/>
        </w:rPr>
        <w:t xml:space="preserve">. Donner une forme approchée à l'ordre 2 de cette expression dans le régime </w:t>
      </w:r>
      <m:oMath>
        <m:r>
          <m:rPr>
            <m:sty m:val="i"/>
          </m:rPr>
          <m:t>ω</m:t>
        </m:r>
        <m:r>
          <m:rPr>
            <m:sty m:val="p"/>
          </m:rPr>
          <m:t>≫</m:t>
        </m:r>
        <m:sSub>
          <m:sSubPr/>
          <m:e>
            <m:r>
              <m:rPr>
                <m:sty m:val="i"/>
              </m:rPr>
              <m:t>ω</m:t>
            </m:r>
          </m:e>
          <m:sub>
            <m:r>
              <m:rPr>
                <m:sty m:val="i"/>
              </m:rPr>
              <m:t>p</m:t>
            </m:r>
          </m:sub>
        </m:sSub>
      </m:oMath>
      <w:r>
        <w:rPr/>
        <w:t xml:space="preserve">.</w:t>
      </w:r>
    </w:p>
    <w:p>
      <w:pPr>
        <w:spacing w:after="220" w:lineRule="auto"/>
      </w:pPr>
      <w:r>
        <w:rPr>
          <w:rFonts w:eastAsia="Georgia" w:cs="Georgia" w:ascii="Georgia" w:hAnsi="Georgia"/>
        </w:rPr>
        <w:t xml:space="preserve">15 - Une partie du signal émis par le pulsar se décompose en la superposition de 2 ondes électromagnétiques de fréquences différentes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rFonts w:eastAsia="Georgia" w:cs="Georgia" w:ascii="Georgia" w:hAnsi="Georgia"/>
        </w:rPr>
        <w:t xml:space="preserve">. On considère que ces ondes sont émises au même instant dans notre direction pendant un intervalle de temps très bref. Après avoir parcouru la distance </w:t>
      </w:r>
      <m:oMath>
        <m:r>
          <m:rPr>
            <m:sty m:val="i"/>
          </m:rPr>
          <m:t>d</m:t>
        </m:r>
      </m:oMath>
      <w:r>
        <w:rPr>
          <w:rFonts w:eastAsia="Georgia" w:cs="Georgia" w:ascii="Georgia" w:hAnsi="Georgia"/>
        </w:rPr>
        <w:t xml:space="preserve"> dans le plasma interstellaire, elles arrivent sur Terre avec un décalage dans le temps </w:t>
      </w:r>
      <m:oMath>
        <m:r>
          <m:rPr>
            <m:sty m:val="i"/>
          </m:rPr>
          <m:t>δ</m:t>
        </m:r>
        <m:r>
          <m:rPr>
            <m:sty m:val="i"/>
          </m:rPr>
          <m:t>t</m:t>
        </m:r>
      </m:oMath>
      <w:r>
        <w:rPr>
          <w:rFonts w:eastAsia="Georgia" w:cs="Georgia" w:ascii="Georgia" w:hAnsi="Georgia"/>
        </w:rPr>
        <w:t xml:space="preserve">. En conservant l'hypothèse </w:t>
      </w:r>
      <m:oMath>
        <m:r>
          <m:rPr>
            <m:sty m:val="i"/>
          </m:rPr>
          <m:t>ω</m:t>
        </m:r>
        <m:r>
          <m:rPr>
            <m:sty m:val="p"/>
          </m:rPr>
          <m:t>≫</m:t>
        </m:r>
        <m:sSub>
          <m:sSubPr/>
          <m:e>
            <m:r>
              <m:rPr>
                <m:sty m:val="i"/>
              </m:rPr>
              <m:t>ω</m:t>
            </m:r>
          </m:e>
          <m:sub>
            <m:r>
              <m:rPr>
                <m:sty m:val="i"/>
              </m:rPr>
              <m:t>p</m:t>
            </m:r>
          </m:sub>
        </m:sSub>
      </m:oMath>
      <w:r>
        <w:rPr/>
        <w:t xml:space="preserve">, exprimer </w:t>
      </w:r>
      <m:oMath>
        <m:r>
          <m:rPr>
            <m:sty m:val="i"/>
          </m:rPr>
          <m:t>d</m:t>
        </m:r>
      </m:oMath>
      <w:r>
        <w:rPr/>
        <w:t xml:space="preserve"> en fonction de </w:t>
      </w:r>
      <m:oMath>
        <m:r>
          <m:rPr>
            <m:sty m:val="i"/>
          </m:rPr>
          <m:t>δ</m:t>
        </m:r>
        <m:r>
          <m:rPr>
            <m:sty m:val="i"/>
          </m:rPr>
          <m:t>t</m:t>
        </m:r>
        <m:r>
          <m:rPr>
            <m:sty m:val="p"/>
          </m:rPr>
          <m:t>,</m:t>
        </m:r>
        <m:sSub>
          <m:sSubPr/>
          <m:e>
            <m:r>
              <m:rPr>
                <m:sty m:val="i"/>
              </m:rPr>
              <m:t>f</m:t>
            </m:r>
          </m:e>
          <m:sub>
            <m:r>
              <m:rPr>
                <m:sty m:val="p"/>
              </m:rPr>
              <m:t>1</m:t>
            </m:r>
          </m:sub>
        </m:sSub>
        <m:r>
          <m:rPr>
            <m:sty m:val="p"/>
          </m:rPr>
          <m:t>,</m:t>
        </m:r>
        <m:sSub>
          <m:sSubPr/>
          <m:e>
            <m:r>
              <m:rPr>
                <m:sty m:val="i"/>
              </m:rPr>
              <m:t>f</m:t>
            </m:r>
          </m:e>
          <m:sub>
            <m:r>
              <m:rPr>
                <m:sty m:val="p"/>
              </m:rPr>
              <m:t>2</m:t>
            </m:r>
          </m:sub>
        </m:sSub>
        <m:r>
          <m:rPr>
            <m:sty m:val="p"/>
          </m:rPr>
          <m:t>,</m:t>
        </m:r>
        <m:sSub>
          <m:sSubPr/>
          <m:e>
            <m:r>
              <m:rPr>
                <m:sty m:val="i"/>
              </m:rPr>
              <m:t>ω</m:t>
            </m:r>
          </m:e>
          <m:sub>
            <m:r>
              <m:rPr>
                <m:sty m:val="i"/>
              </m:rPr>
              <m:t>p</m:t>
            </m:r>
          </m:sub>
        </m:sSub>
      </m:oMath>
      <w:r>
        <w:rPr/>
        <w:t xml:space="preserve"> et </w:t>
      </w:r>
      <m:oMath>
        <m:r>
          <m:rPr>
            <m:sty m:val="i"/>
          </m:rPr>
          <m:t>c</m:t>
        </m:r>
      </m:oMath>
      <w:r>
        <w:rPr/>
        <w:t xml:space="preserve">.</w:t>
      </w:r>
      <w:r>
        <w:rPr/>
        <w:br w:type="textWrapping"/>
      </w:r>
      <m:oMath>
        <m:r>
          <m:rPr>
            <m:sty m:val="i"/>
          </m:rPr>
          <m:t>◻</m:t>
        </m:r>
        <m:r>
          <m:rPr>
            <m:sty m:val="p"/>
          </m:rPr>
          <m:t>16</m:t>
        </m:r>
      </m:oMath>
      <w:r>
        <w:rPr>
          <w:rFonts w:eastAsia="Georgia" w:cs="Georgia" w:ascii="Georgia" w:hAnsi="Georgia"/>
        </w:rPr>
        <w:t xml:space="preserve"> - La densité moyenne d'électrons dans le plasma interstellaire est </w:t>
      </w:r>
      <m:oMath>
        <m:r>
          <m:rPr>
            <m:sty m:val="i"/>
          </m:rPr>
          <m:t>N</m:t>
        </m:r>
        <m:r>
          <m:rPr>
            <m:sty m:val="p"/>
          </m:rPr>
          <m:t>=</m:t>
        </m:r>
        <m:r>
          <m:rPr>
            <m:sty m:val="p"/>
          </m:rPr>
          <m:t>1</m:t>
        </m:r>
        <m:r>
          <m:rPr>
            <m:sty m:val="p"/>
          </m:rPr>
          <m:t>,</m:t>
        </m:r>
        <m:r>
          <m:rPr>
            <m:sty m:val="p"/>
          </m:rPr>
          <m:t>0</m:t>
        </m:r>
        <m:r>
          <m:rPr>
            <m:sty m:val="p"/>
          </m:rPr>
          <m:t>×</m:t>
        </m:r>
        <m:sSup>
          <m:sSupPr/>
          <m:e>
            <m:r>
              <m:rPr>
                <m:sty m:val="p"/>
              </m:rPr>
              <m:t>10</m:t>
            </m:r>
          </m:e>
          <m:sup>
            <m:r>
              <m:rPr>
                <m:sty m:val="p"/>
              </m:rPr>
              <m:t>4</m:t>
            </m:r>
          </m:sup>
        </m:sSup>
      </m:oMath>
      <w:r>
        <w:rPr>
          <w:rFonts w:eastAsia="Georgia" w:cs="Georgia" w:ascii="Georgia" w:hAnsi="Georgia"/>
        </w:rPr>
        <w:t xml:space="preserve"> électrons.m </w:t>
      </w:r>
      <m:oMath>
        <m:sSup>
          <m:sSupPr/>
          <m:e>
            <m:r>
              <m:t xml:space="preserve"> </m:t>
            </m:r>
          </m:e>
          <m:sup>
            <m:r>
              <m:rPr>
                <m:sty m:val="p"/>
              </m:rPr>
              <m:t>−</m:t>
            </m:r>
            <m:r>
              <m:rPr>
                <m:sty m:val="p"/>
              </m:rPr>
              <m:t>3</m:t>
            </m:r>
          </m:sup>
        </m:sSup>
      </m:oMath>
      <w:r>
        <w:rPr>
          <w:rFonts w:eastAsia="Georgia" w:cs="Georgia" w:ascii="Georgia" w:hAnsi="Georgia"/>
        </w:rPr>
        <w:t xml:space="preserve">. Dans le cas du pulsar psR0950+08, on observe un décalage </w:t>
      </w:r>
      <m:oMath>
        <m:r>
          <m:rPr>
            <m:sty m:val="i"/>
          </m:rPr>
          <m:t>δ</m:t>
        </m:r>
        <m:r>
          <m:rPr>
            <m:sty m:val="i"/>
          </m:rPr>
          <m:t>t</m:t>
        </m:r>
        <m:r>
          <m:rPr>
            <m:sty m:val="p"/>
          </m:rPr>
          <m:t>=</m:t>
        </m:r>
        <m:r>
          <m:rPr>
            <m:sty m:val="p"/>
          </m:rPr>
          <m:t>0</m:t>
        </m:r>
        <m:r>
          <m:rPr>
            <m:sty m:val="p"/>
          </m:rPr>
          <m:t>,</m:t>
        </m:r>
        <m:r>
          <m:rPr>
            <m:sty m:val="p"/>
          </m:rPr>
          <m:t>05</m:t>
        </m:r>
        <m:r>
          <m:rPr>
            <m:nor/>
          </m:rPr>
          <m:t xml:space="preserve"> </m:t>
        </m:r>
        <m:r>
          <m:rPr>
            <m:sty m:val="p"/>
          </m:rPr>
          <m:t>s</m:t>
        </m:r>
      </m:oMath>
      <w:r>
        <w:rPr>
          <w:rFonts w:eastAsia="Georgia" w:cs="Georgia" w:ascii="Georgia" w:hAnsi="Georgia"/>
        </w:rPr>
        <w:t xml:space="preserve"> entre des signaux de fréquences </w:t>
      </w:r>
      <m:oMath>
        <m:sSub>
          <m:sSubPr/>
          <m:e>
            <m:r>
              <m:rPr>
                <m:sty m:val="i"/>
              </m:rPr>
              <m:t>f</m:t>
            </m:r>
          </m:e>
          <m:sub>
            <m:r>
              <m:rPr>
                <m:sty m:val="p"/>
              </m:rPr>
              <m:t>1</m:t>
            </m:r>
          </m:sub>
        </m:sSub>
        <m:r>
          <m:rPr>
            <m:sty m:val="p"/>
          </m:rPr>
          <m:t>=</m:t>
        </m:r>
        <m:r>
          <m:rPr>
            <m:sty m:val="p"/>
          </m:rPr>
          <m:t>234</m:t>
        </m:r>
        <m:r>
          <m:rPr>
            <m:sty m:val="p"/>
          </m:rPr>
          <m:t>MHz</m:t>
        </m:r>
      </m:oMath>
      <w:r>
        <w:rPr/>
        <w:t xml:space="preserve"> et </w:t>
      </w:r>
      <m:oMath>
        <m:sSub>
          <m:sSubPr/>
          <m:e>
            <m:r>
              <m:rPr>
                <m:sty m:val="i"/>
              </m:rPr>
              <m:t>f</m:t>
            </m:r>
          </m:e>
          <m:sub>
            <m:r>
              <m:rPr>
                <m:sty m:val="p"/>
              </m:rPr>
              <m:t>2</m:t>
            </m:r>
          </m:sub>
        </m:sSub>
        <m:r>
          <m:rPr>
            <m:sty m:val="p"/>
          </m:rPr>
          <m:t>=</m:t>
        </m:r>
        <m:r>
          <m:rPr>
            <m:sty m:val="p"/>
          </m:rPr>
          <m:t>405</m:t>
        </m:r>
        <m:r>
          <m:rPr>
            <m:sty m:val="p"/>
          </m:rPr>
          <m:t>MHz</m:t>
        </m:r>
      </m:oMath>
      <w:r>
        <w:rPr>
          <w:rFonts w:eastAsia="Georgia" w:cs="Georgia" w:ascii="Georgia" w:hAnsi="Georgia"/>
        </w:rPr>
        <w:t xml:space="preserve">. Après avoir vérifié l'hypothèse de la question 15, calculer sa distance </w:t>
      </w:r>
      <m:oMath>
        <m:r>
          <m:rPr>
            <m:sty m:val="i"/>
          </m:rPr>
          <m:t>d</m:t>
        </m:r>
      </m:oMath>
      <w:r>
        <w:rPr>
          <w:rFonts w:eastAsia="Georgia" w:cs="Georgia" w:ascii="Georgia" w:hAnsi="Georgia"/>
        </w:rPr>
        <w:t xml:space="preserve"> en années-lumière.</w:t>
      </w:r>
    </w:p>
    <w:p>
      <w:pPr>
        <w:spacing w:line="271" w:before="330" w:lineRule="auto"/>
      </w:pPr>
      <w:r>
        <w:rPr>
          <w:rFonts w:eastAsia="Georgia" w:cs="Georgia" w:ascii="Georgia" w:hAnsi="Georgia"/>
          <w:b/>
          <w:sz w:val="42"/>
        </w:rPr>
        <w:t xml:space="preserve">II.C. - La planète Osiris</w:t>
      </w:r>
    </w:p>
    <w:p>
      <w:pPr>
        <w:spacing w:after="220" w:lineRule="auto"/>
      </w:pPr>
      <w:r>
        <w:rPr>
          <w:rFonts w:eastAsia="Georgia" w:cs="Georgia" w:ascii="Georgia" w:hAnsi="Georgia"/>
        </w:rPr>
        <w:t xml:space="preserve">En 1999, des astrophysiciens ont observé une baisse périodique de la luminosité de l'étoile HD 209458 située dans la constellation de Pégase à 150 années-lumière de la Terre. Cette chute de luminosité dure quelques heures puis la luminosité reprend sa valeur habituelle, le phénomène se reproduit avec une période </w:t>
      </w:r>
      <m:oMath>
        <m:r>
          <m:rPr>
            <m:sty m:val="i"/>
          </m:rPr>
          <m:t>T</m:t>
        </m:r>
        <m:r>
          <m:rPr>
            <m:sty m:val="p"/>
          </m:rPr>
          <m:t>=</m:t>
        </m:r>
        <m:r>
          <m:rPr>
            <m:sty m:val="p"/>
          </m:rPr>
          <m:t>3</m:t>
        </m:r>
        <m:r>
          <m:rPr>
            <m:sty m:val="p"/>
          </m:rPr>
          <m:t>,</m:t>
        </m:r>
        <m:r>
          <m:rPr>
            <m:sty m:val="p"/>
          </m:rPr>
          <m:t>5</m:t>
        </m:r>
      </m:oMath>
      <w:r>
        <w:rPr>
          <w:rFonts w:eastAsia="Georgia" w:cs="Georgia" w:ascii="Georgia" w:hAnsi="Georgia"/>
        </w:rPr>
        <w:t xml:space="preserve"> jours. On interprète cette variation par l'existence d'une planète, baptisée Osiris, tournant autour de l'étoile et dont on admettra que le plan de l'orbite passe par la Terre. La luminosité de la planète est supposée négligeable par rapport à celle de l'étoile. On supposera également dans la suite que la masse </w:t>
      </w:r>
      <m:oMath>
        <m:sSub>
          <m:sSubPr/>
          <m:e>
            <m:r>
              <m:rPr>
                <m:sty m:val="i"/>
              </m:rPr>
              <m:t>m</m:t>
            </m:r>
          </m:e>
          <m:sub>
            <m:r>
              <m:rPr>
                <m:sty m:val="p"/>
              </m:rPr>
              <m:t>2</m:t>
            </m:r>
          </m:sub>
        </m:sSub>
      </m:oMath>
      <w:r>
        <w:rPr>
          <w:rFonts w:eastAsia="Georgia" w:cs="Georgia" w:ascii="Georgia" w:hAnsi="Georgia"/>
        </w:rPr>
        <w:t xml:space="preserve"> de la planète Osiris est très inférieure à la masse </w:t>
      </w:r>
      <m:oMath>
        <m:sSub>
          <m:sSubPr/>
          <m:e>
            <m:r>
              <m:rPr>
                <m:sty m:val="i"/>
              </m:rPr>
              <m:t>m</m:t>
            </m:r>
          </m:e>
          <m:sub>
            <m:r>
              <m:rPr>
                <m:sty m:val="p"/>
              </m:rPr>
              <m:t>1</m:t>
            </m:r>
          </m:sub>
        </m:sSub>
      </m:oMath>
      <w:r>
        <w:rPr>
          <w:rFonts w:eastAsia="Georgia" w:cs="Georgia" w:ascii="Georgia" w:hAnsi="Georgia"/>
        </w:rPr>
        <w:t xml:space="preserve"> de l'étoile HD 209458 et qu'Osiris est l'unique planète de cette étoile.</w:t>
      </w:r>
      <w:r>
        <w:rPr/>
        <w:br w:type="textWrapping"/>
      </w:r>
      <m:oMath>
        <m:r>
          <m:rPr>
            <m:sty m:val="i"/>
          </m:rPr>
          <m:t>◻</m:t>
        </m:r>
        <m:r>
          <m:rPr>
            <m:sty m:val="p"/>
          </m:rPr>
          <m:t>17</m:t>
        </m:r>
      </m:oMath>
      <w:r>
        <w:rPr>
          <w:rFonts w:eastAsia="Georgia" w:cs="Georgia" w:ascii="Georgia" w:hAnsi="Georgia"/>
        </w:rPr>
        <w:t xml:space="preserve"> - Pourquoi la baisse périodique de luminosité peut-elle s'interpréter comme l'existence d'une planète ? Sachant que la baisse périodique de luminosité observée est de </w:t>
      </w:r>
      <m:oMath>
        <m:r>
          <m:rPr>
            <m:sty m:val="p"/>
          </m:rPr>
          <m:t>1</m:t>
        </m:r>
        <m:r>
          <m:rPr>
            <m:sty m:val="p"/>
          </m:rPr>
          <m:t>,</m:t>
        </m:r>
        <m:r>
          <m:rPr>
            <m:sty m:val="p"/>
          </m:rPr>
          <m:t>7</m:t>
        </m:r>
        <m:r>
          <m:rPr>
            <m:sty m:val="p"/>
          </m:rPr>
          <m:t>%</m:t>
        </m:r>
      </m:oMath>
      <w:r>
        <w:rPr/>
        <w:t xml:space="preserve">, exprimer le rayon </w:t>
      </w:r>
      <m:oMath>
        <m:sSub>
          <m:sSubPr/>
          <m:e>
            <m:r>
              <m:rPr>
                <m:sty m:val="i"/>
              </m:rPr>
              <m:t>R</m:t>
            </m:r>
          </m:e>
          <m:sub>
            <m:r>
              <m:rPr>
                <m:sty m:val="p"/>
              </m:rPr>
              <m:t>2</m:t>
            </m:r>
          </m:sub>
        </m:sSub>
      </m:oMath>
      <w:r>
        <w:rPr/>
        <w:t xml:space="preserve"> d'Osiris en fonction du rayon </w:t>
      </w:r>
      <m:oMath>
        <m:sSub>
          <m:sSubPr/>
          <m:e>
            <m:r>
              <m:rPr>
                <m:sty m:val="i"/>
              </m:rPr>
              <m:t>R</m:t>
            </m:r>
          </m:e>
          <m:sub>
            <m:r>
              <m:rPr>
                <m:sty m:val="p"/>
              </m:rPr>
              <m:t>1</m:t>
            </m:r>
          </m:sub>
        </m:sSub>
      </m:oMath>
      <w:r>
        <w:rPr>
          <w:rFonts w:eastAsia="Georgia" w:cs="Georgia" w:ascii="Georgia" w:hAnsi="Georgia"/>
        </w:rPr>
        <w:t xml:space="preserve"> de HD 209458. Par des mesures spectrométriques, on peut déterminer le type de l'étoile HD 209458 ce qui permet d'obtenir (en utilisant un modèle d'étoile) son rayon, on trouve </w:t>
      </w:r>
      <m:oMath>
        <m:sSub>
          <m:sSubPr/>
          <m:e>
            <m:r>
              <m:rPr>
                <m:sty m:val="i"/>
              </m:rPr>
              <m:t>R</m:t>
            </m:r>
          </m:e>
          <m:sub>
            <m:r>
              <m:rPr>
                <m:sty m:val="p"/>
              </m:rPr>
              <m:t>1</m:t>
            </m:r>
          </m:sub>
        </m:sSub>
        <m:r>
          <m:rPr>
            <m:sty m:val="p"/>
          </m:rPr>
          <m:t>=</m:t>
        </m:r>
        <m:r>
          <m:rPr>
            <m:sty m:val="p"/>
          </m:rPr>
          <m:t>1</m:t>
        </m:r>
        <m:r>
          <m:rPr>
            <m:sty m:val="p"/>
          </m:rPr>
          <m:t>,</m:t>
        </m:r>
        <m:r>
          <m:rPr>
            <m:sty m:val="p"/>
          </m:rPr>
          <m:t>1</m:t>
        </m:r>
        <m:sSub>
          <m:sSubPr/>
          <m:e>
            <m:r>
              <m:rPr>
                <m:sty m:val="i"/>
              </m:rPr>
              <m:t>R</m:t>
            </m:r>
          </m:e>
          <m:sub>
            <m:r>
              <m:rPr>
                <m:sty m:val="i"/>
              </m:rPr>
              <m:t>S</m:t>
            </m:r>
          </m:sub>
        </m:sSub>
      </m:oMath>
      <w:r>
        <w:rPr>
          <w:rFonts w:eastAsia="Georgia" w:cs="Georgia" w:ascii="Georgia" w:hAnsi="Georgia"/>
        </w:rPr>
        <w:t xml:space="preserve">. En déduire la valeur numérique de </w:t>
      </w:r>
      <m:oMath>
        <m:sSub>
          <m:sSubPr/>
          <m:e>
            <m:r>
              <m:rPr>
                <m:sty m:val="i"/>
              </m:rPr>
              <m:t>R</m:t>
            </m:r>
          </m:e>
          <m:sub>
            <m:r>
              <m:rPr>
                <m:sty m:val="p"/>
              </m:rPr>
              <m:t>2</m:t>
            </m:r>
          </m:sub>
        </m:sSub>
      </m:oMath>
      <w:r>
        <w:rPr/>
        <w:t xml:space="preserve"> que l'on exprimera en fonction du rayon moyen de Jupiter </w:t>
      </w:r>
      <m:oMath>
        <m:sSub>
          <m:sSubPr/>
          <m:e>
            <m:r>
              <m:rPr>
                <m:sty m:val="i"/>
              </m:rPr>
              <m:t>R</m:t>
            </m:r>
          </m:e>
          <m:sub>
            <m:r>
              <m:rPr>
                <m:sty m:val="i"/>
              </m:rPr>
              <m:t>J</m:t>
            </m:r>
          </m:sub>
        </m:sSub>
      </m:oMath>
      <w:r>
        <w:rPr/>
        <w:t xml:space="preserve">.</w:t>
      </w:r>
      <w:r>
        <w:rPr/>
        <w:br w:type="textWrapping"/>
      </w:r>
      <w:r>
        <w:rPr>
          <w:rFonts w:eastAsia="Georgia" w:cs="Georgia" w:ascii="Georgia" w:hAnsi="Georgia"/>
        </w:rPr>
        <w:t xml:space="preserve">18- Les effets de marée conduisent rapidement à l'annulation de l'excentricité de l'orbite de la planète dans ce type de configuration. Préciser, dans ces conditions, le type de mouvement suivi par Osiris autour de son étoile. Pendant l'intervalle de temps nécessaire aux diverses mesures, on peut considérer que le système HD 209458-Osiris est en translation à la vitesse </w:t>
      </w:r>
      <m:oMath>
        <m:acc>
          <m:accPr>
            <m:chr m:val="⃗"/>
          </m:accPr>
          <m:e>
            <m:sSub>
              <m:sSubPr/>
              <m:e>
                <m:r>
                  <m:rPr>
                    <m:sty m:val="i"/>
                  </m:rPr>
                  <m:t>v</m:t>
                </m:r>
              </m:e>
              <m:sub>
                <m:r>
                  <m:rPr>
                    <m:sty m:val="i"/>
                  </m:rPr>
                  <m:t>t</m:t>
                </m:r>
              </m:sub>
            </m:sSub>
          </m:e>
        </m:acc>
      </m:oMath>
      <w:r>
        <w:rPr>
          <w:rFonts w:eastAsia="Georgia" w:cs="Georgia" w:ascii="Georgia" w:hAnsi="Georgia"/>
        </w:rPr>
        <w:t xml:space="preserve"> dans le référentiel géocentrique. La composante radiale de cette vitesse est mesurable depuis la Terre en utilisant l'effet Doppler-Fizeau. On remarque que cette vitesse radiale varie périodiquement entre les valeurs extrêmes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68</m:t>
        </m:r>
        <m:r>
          <m:rPr>
            <m:nor/>
          </m:rPr>
          <m:t xml:space="preserve"> </m:t>
        </m:r>
        <m:r>
          <m:rPr>
            <m:sty m:val="p"/>
          </m:rPr>
          <m:t>km</m:t>
        </m:r>
        <m:r>
          <m:rPr>
            <m:sty m:val="p"/>
          </m:rPr>
          <m:t>.</m:t>
        </m:r>
        <m:sSup>
          <m:sSupPr/>
          <m:e>
            <m:r>
              <m:rPr>
                <m:sty m:val="p"/>
              </m:rPr>
              <m:t>s</m:t>
            </m:r>
          </m:e>
          <m:sup>
            <m:r>
              <m:rPr>
                <m:sty m:val="p"/>
              </m:rPr>
              <m:t>−</m:t>
            </m:r>
            <m:r>
              <m:rPr>
                <m:sty m:val="p"/>
              </m:rPr>
              <m:t>1</m:t>
            </m:r>
          </m:sup>
        </m:sSup>
      </m:oMath>
      <w:r>
        <w:rPr/>
        <w:t xml:space="preserve"> et </w:t>
      </w:r>
      <m:oMath>
        <m:sSub>
          <m:sSubPr/>
          <m:e>
            <m:r>
              <m:rPr>
                <m:sty m:val="i"/>
              </m:rPr>
              <m:t>v</m:t>
            </m:r>
          </m:e>
          <m:sub>
            <m:sSub>
              <m:sSubPr/>
              <m:e>
                <m:r>
                  <m:rPr>
                    <m:sty m:val="i"/>
                  </m:rPr>
                  <m:t>r</m:t>
                </m:r>
              </m:e>
              <m:sub>
                <m:r>
                  <m:rPr>
                    <m:sty m:val="p"/>
                  </m:rPr>
                  <m:t>+</m:t>
                </m:r>
              </m:sub>
            </m:sSub>
          </m:sub>
        </m:sSub>
        <m:r>
          <m:rPr>
            <m:sty m:val="p"/>
          </m:rPr>
          <m:t>=</m:t>
        </m:r>
        <m:r>
          <m:rPr>
            <m:sty m:val="p"/>
          </m:rPr>
          <m:t>14</m:t>
        </m:r>
        <m:r>
          <m:rPr>
            <m:sty m:val="p"/>
          </m:rPr>
          <m:t>,</m:t>
        </m:r>
        <m:r>
          <m:rPr>
            <m:sty m:val="p"/>
          </m:rPr>
          <m:t>85</m:t>
        </m:r>
        <m:r>
          <m:rPr>
            <m:nor/>
          </m:rPr>
          <m:t xml:space="preserve"> </m:t>
        </m:r>
        <m:r>
          <m:rPr>
            <m:sty m:val="p"/>
          </m:rPr>
          <m:t>km</m:t>
        </m:r>
        <m:r>
          <m:rPr>
            <m:sty m:val="p"/>
          </m:rPr>
          <m:t>.</m:t>
        </m:r>
        <m:sSup>
          <m:sSupPr/>
          <m:e>
            <m:r>
              <m:rPr>
                <m:sty m:val="p"/>
              </m:rPr>
              <m:t>s</m:t>
            </m:r>
          </m:e>
          <m:sup>
            <m:r>
              <m:rPr>
                <m:sty m:val="p"/>
              </m:rPr>
              <m:t>−</m:t>
            </m:r>
            <m:r>
              <m:rPr>
                <m:sty m:val="p"/>
              </m:rPr>
              <m:t>1</m:t>
            </m:r>
          </m:sup>
        </m:sSup>
      </m:oMath>
      <w:r>
        <w:rPr>
          <w:rFonts w:eastAsia="Georgia" w:cs="Georgia" w:ascii="Georgia" w:hAnsi="Georgia"/>
        </w:rPr>
        <w:t xml:space="preserve">. Déterminer le module </w:t>
      </w:r>
      <m:oMath>
        <m:sSub>
          <m:sSubPr/>
          <m:e>
            <m:r>
              <m:rPr>
                <m:sty m:val="i"/>
              </m:rPr>
              <m:t>v</m:t>
            </m:r>
          </m:e>
          <m:sub>
            <m:r>
              <m:rPr>
                <m:sty m:val="p"/>
              </m:rPr>
              <m:t>1</m:t>
            </m:r>
          </m:sub>
        </m:sSub>
      </m:oMath>
      <w:r>
        <w:rPr>
          <w:rFonts w:eastAsia="Georgia" w:cs="Georgia" w:ascii="Georgia" w:hAnsi="Georgia"/>
        </w:rPr>
        <w:t xml:space="preserve"> de la vitesse orbitale de l'étoile HD 209458 dans le référentiel </w:t>
      </w:r>
      <m:oMath>
        <m:sSub>
          <m:sSubPr/>
          <m:e>
            <m:r>
              <m:rPr>
                <m:scr m:val="script"/>
              </m:rPr>
              <m:t>R</m:t>
            </m:r>
          </m:e>
          <m:sub>
            <m:r>
              <m:rPr>
                <m:sty m:val="i"/>
              </m:rPr>
              <m:t>B</m:t>
            </m:r>
          </m:sub>
        </m:sSub>
      </m:oMath>
      <w:r>
        <w:rPr>
          <w:rFonts w:eastAsia="Georgia" w:cs="Georgia" w:ascii="Georgia" w:hAnsi="Georgia"/>
        </w:rPr>
        <w:t xml:space="preserve"> barycentrique du système HD 209458-Osiris.</w:t>
      </w:r>
      <w:r>
        <w:rPr/>
        <w:br w:type="textWrapping"/>
      </w:r>
      <m:oMath>
        <m:r>
          <m:rPr>
            <m:sty m:val="i"/>
          </m:rPr>
          <m:t>◻</m:t>
        </m:r>
        <m:r>
          <m:rPr>
            <m:sty m:val="p"/>
          </m:rPr>
          <m:t>19</m:t>
        </m:r>
      </m:oMath>
      <w:r>
        <w:rPr/>
        <w:t xml:space="preserve"> - On note </w:t>
      </w:r>
      <m:oMath>
        <m:sSub>
          <m:sSubPr/>
          <m:e>
            <m:r>
              <m:rPr>
                <m:sty m:val="i"/>
              </m:rPr>
              <m:t>v</m:t>
            </m:r>
          </m:e>
          <m:sub>
            <m:r>
              <m:rPr>
                <m:sty m:val="p"/>
              </m:rPr>
              <m:t>2</m:t>
            </m:r>
          </m:sub>
        </m:sSub>
      </m:oMath>
      <w:r>
        <w:rPr>
          <w:rFonts w:eastAsia="Georgia" w:cs="Georgia" w:ascii="Georgia" w:hAnsi="Georgia"/>
        </w:rPr>
        <w:t xml:space="preserve"> le module de la vitesse orbitale de la planète Osiris dans </w:t>
      </w:r>
      <m:oMath>
        <m:sSub>
          <m:sSubPr/>
          <m:e>
            <m:r>
              <m:rPr>
                <m:scr m:val="script"/>
              </m:rPr>
              <m:t>R</m:t>
            </m:r>
          </m:e>
          <m:sub>
            <m:r>
              <m:rPr>
                <m:sty m:val="i"/>
              </m:rPr>
              <m:t>B</m:t>
            </m:r>
          </m:sub>
        </m:sSub>
      </m:oMath>
      <w:r>
        <w:rPr>
          <w:rFonts w:eastAsia="Georgia" w:cs="Georgia" w:ascii="Georgia" w:hAnsi="Georgia"/>
        </w:rPr>
        <w:t xml:space="preserve"> supposé galiléen. Quelle relation existe-t-il entre </w:t>
      </w:r>
      <m:oMath>
        <m:sSub>
          <m:sSubPr/>
          <m:e>
            <m:r>
              <m:rPr>
                <m:sty m:val="i"/>
              </m:rPr>
              <m:t>m</m:t>
            </m:r>
          </m:e>
          <m:sub>
            <m:r>
              <m:rPr>
                <m:sty m:val="p"/>
              </m:rPr>
              <m:t>1</m:t>
            </m:r>
          </m:sub>
        </m:sSub>
        <m:r>
          <m:rPr>
            <m:sty m:val="p"/>
          </m:rPr>
          <m:t>,</m:t>
        </m:r>
        <m:sSub>
          <m:sSubPr/>
          <m:e>
            <m:r>
              <m:rPr>
                <m:sty m:val="i"/>
              </m:rPr>
              <m:t>m</m:t>
            </m:r>
          </m:e>
          <m:sub>
            <m:r>
              <m:rPr>
                <m:sty m:val="p"/>
              </m:rPr>
              <m:t>2</m:t>
            </m:r>
          </m:sub>
        </m:sSub>
        <m:r>
          <m:rPr>
            <m:sty m:val="p"/>
          </m:rPr>
          <m:t>,</m:t>
        </m:r>
        <m:sSub>
          <m:sSubPr/>
          <m:e>
            <m:r>
              <m:rPr>
                <m:sty m:val="i"/>
              </m:rPr>
              <m:t>v</m:t>
            </m:r>
          </m:e>
          <m:sub>
            <m:r>
              <m:rPr>
                <m:sty m:val="p"/>
              </m:rPr>
              <m:t>1</m:t>
            </m:r>
          </m:sub>
        </m:sSub>
      </m:oMath>
      <w:r>
        <w:rPr/>
        <w:t xml:space="preserve"> et </w:t>
      </w:r>
      <m:oMath>
        <m:sSub>
          <m:sSubPr/>
          <m:e>
            <m:r>
              <m:rPr>
                <m:sty m:val="i"/>
              </m:rPr>
              <m:t>v</m:t>
            </m:r>
          </m:e>
          <m:sub>
            <m:r>
              <m:rPr>
                <m:sty m:val="p"/>
              </m:rPr>
              <m:t>2</m:t>
            </m:r>
          </m:sub>
        </m:sSub>
      </m:oMath>
      <w:r>
        <w:rPr/>
        <w:t xml:space="preserve"> ? Exprimer </w:t>
      </w:r>
      <m:oMath>
        <m:sSub>
          <m:sSubPr/>
          <m:e>
            <m:r>
              <m:rPr>
                <m:sty m:val="i"/>
              </m:rPr>
              <m:t>m</m:t>
            </m:r>
          </m:e>
          <m:sub>
            <m:r>
              <m:rPr>
                <m:sty m:val="p"/>
              </m:rPr>
              <m:t>2</m:t>
            </m:r>
          </m:sub>
        </m:sSub>
      </m:oMath>
      <w:r>
        <w:rPr/>
        <w:t xml:space="preserve"> en fonction de </w:t>
      </w:r>
      <m:oMath>
        <m:sSub>
          <m:sSubPr/>
          <m:e>
            <m:r>
              <m:rPr>
                <m:sty m:val="i"/>
              </m:rPr>
              <m:t>v</m:t>
            </m:r>
          </m:e>
          <m:sub>
            <m:r>
              <m:rPr>
                <m:sty m:val="p"/>
              </m:rPr>
              <m:t>1</m:t>
            </m:r>
          </m:sub>
        </m:sSub>
        <m:r>
          <m:rPr>
            <m:sty m:val="p"/>
          </m:rPr>
          <m:t>,</m:t>
        </m:r>
        <m:sSub>
          <m:sSubPr/>
          <m:e>
            <m:r>
              <m:rPr>
                <m:sty m:val="i"/>
              </m:rPr>
              <m:t>m</m:t>
            </m:r>
          </m:e>
          <m:sub>
            <m:r>
              <m:rPr>
                <m:sty m:val="p"/>
              </m:rPr>
              <m:t>1</m:t>
            </m:r>
          </m:sub>
        </m:sSub>
        <m:r>
          <m:rPr>
            <m:sty m:val="p"/>
          </m:rPr>
          <m:t>,</m:t>
        </m:r>
        <m:r>
          <m:rPr>
            <m:sty m:val="i"/>
          </m:rPr>
          <m:t>T</m:t>
        </m:r>
      </m:oMath>
      <w:r>
        <w:rPr/>
        <w:t xml:space="preserve"> et de la constante de gravitation </w:t>
      </w:r>
      <m:oMath>
        <m:r>
          <m:rPr>
            <m:sty m:val="i"/>
          </m:rPr>
          <m:t>G</m:t>
        </m:r>
      </m:oMath>
      <w:r>
        <w:rPr>
          <w:rFonts w:eastAsia="Georgia" w:cs="Georgia" w:ascii="Georgia" w:hAnsi="Georgia"/>
        </w:rPr>
        <w:t xml:space="preserve">. On pourra négliger </w:t>
      </w:r>
      <m:oMath>
        <m:sSub>
          <m:sSubPr/>
          <m:e>
            <m:r>
              <m:rPr>
                <m:sty m:val="i"/>
              </m:rPr>
              <m:t>m</m:t>
            </m:r>
          </m:e>
          <m:sub>
            <m:r>
              <m:rPr>
                <m:sty m:val="p"/>
              </m:rPr>
              <m:t>2</m:t>
            </m:r>
          </m:sub>
        </m:sSub>
      </m:oMath>
      <w:r>
        <w:rPr/>
        <w:t xml:space="preserve"> devant </w:t>
      </w:r>
      <m:oMath>
        <m:sSub>
          <m:sSubPr/>
          <m:e>
            <m:r>
              <m:rPr>
                <m:sty m:val="i"/>
              </m:rPr>
              <m:t>m</m:t>
            </m:r>
          </m:e>
          <m:sub>
            <m:r>
              <m:rPr>
                <m:sty m:val="p"/>
              </m:rPr>
              <m:t>1</m:t>
            </m:r>
          </m:sub>
        </m:sSub>
      </m:oMath>
      <w:r>
        <w:rPr/>
        <w:t xml:space="preserve">.</w:t>
      </w:r>
      <w:r>
        <w:rPr/>
        <w:br w:type="textWrapping"/>
      </w:r>
      <m:oMath>
        <m:r>
          <m:rPr>
            <m:sty m:val="i"/>
          </m:rPr>
          <m:t>◻</m:t>
        </m:r>
        <m:r>
          <m:rPr>
            <m:sty m:val="p"/>
          </m:rPr>
          <m:t>20</m:t>
        </m:r>
      </m:oMath>
      <w:r>
        <w:rPr/>
        <w:t xml:space="preserve"> - Sachant que </w:t>
      </w:r>
      <m:oMath>
        <m:sSub>
          <m:sSubPr/>
          <m:e>
            <m:r>
              <m:rPr>
                <m:sty m:val="i"/>
              </m:rPr>
              <m:t>m</m:t>
            </m:r>
          </m:e>
          <m:sub>
            <m:r>
              <m:rPr>
                <m:sty m:val="p"/>
              </m:rPr>
              <m:t>1</m:t>
            </m:r>
          </m:sub>
        </m:sSub>
        <m:r>
          <m:rPr>
            <m:sty m:val="p"/>
          </m:rPr>
          <m:t>=</m:t>
        </m:r>
        <m:r>
          <m:rPr>
            <m:sty m:val="p"/>
          </m:rPr>
          <m:t>1</m:t>
        </m:r>
        <m:r>
          <m:rPr>
            <m:sty m:val="p"/>
          </m:rPr>
          <m:t>,</m:t>
        </m:r>
        <m:r>
          <m:rPr>
            <m:sty m:val="p"/>
          </m:rPr>
          <m:t>1</m:t>
        </m:r>
        <m:sSub>
          <m:sSubPr/>
          <m:e>
            <m:r>
              <m:rPr>
                <m:sty m:val="i"/>
              </m:rPr>
              <m:t>M</m:t>
            </m:r>
          </m:e>
          <m:sub>
            <m:r>
              <m:rPr>
                <m:sty m:val="i"/>
              </m:rPr>
              <m:t>S</m:t>
            </m:r>
          </m:sub>
        </m:sSub>
      </m:oMath>
      <w:r>
        <w:rPr>
          <w:rFonts w:eastAsia="Georgia" w:cs="Georgia" w:ascii="Georgia" w:hAnsi="Georgia"/>
        </w:rPr>
        <w:t xml:space="preserve">, calculer la valeur numérique de </w:t>
      </w:r>
      <m:oMath>
        <m:sSub>
          <m:sSubPr/>
          <m:e>
            <m:r>
              <m:rPr>
                <m:sty m:val="i"/>
              </m:rPr>
              <m:t>m</m:t>
            </m:r>
          </m:e>
          <m:sub>
            <m:r>
              <m:rPr>
                <m:sty m:val="p"/>
              </m:rPr>
              <m:t>2</m:t>
            </m:r>
          </m:sub>
        </m:sSub>
      </m:oMath>
      <w:r>
        <w:rPr/>
        <w:t xml:space="preserve"> en fonction de la masse </w:t>
      </w:r>
      <m:oMath>
        <m:sSub>
          <m:sSubPr/>
          <m:e>
            <m:r>
              <m:rPr>
                <m:sty m:val="i"/>
              </m:rPr>
              <m:t>M</m:t>
            </m:r>
          </m:e>
          <m:sub>
            <m:r>
              <m:rPr>
                <m:sty m:val="i"/>
              </m:rPr>
              <m:t>J</m:t>
            </m:r>
          </m:sub>
        </m:sSub>
      </m:oMath>
      <w:r>
        <w:rPr/>
        <w:t xml:space="preserve"> de Jupiter.</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Pour les applications numériques, on utilisera les données suivantes</w:t>
      </w:r>
    </w:p>
    <w:p>
      <w:pPr>
        <w:spacing w:after="220" w:lineRule="auto"/>
      </w:pPr>
      <w:r>
        <w:rPr>
          <w:rFonts w:eastAsia="Georgia" w:cs="Georgia" w:ascii="Georgia" w:hAnsi="Georgia"/>
        </w:rPr>
        <w:t xml:space="preserve">Masse molaire de l'hydrogène : </w:t>
      </w:r>
      <m:oMath>
        <m:sSub>
          <m:sSubPr/>
          <m:e>
            <m:r>
              <m:rPr>
                <m:scr m:val="script"/>
              </m:rPr>
              <m:t>M</m:t>
            </m:r>
          </m:e>
          <m:sub>
            <m:r>
              <m:rPr>
                <m:sty m:val="i"/>
              </m:rPr>
              <m:t>H</m:t>
            </m:r>
          </m:sub>
        </m:sSub>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r>
          <m:rPr>
            <m:sty m:val="p"/>
          </m:rPr>
          <m:t xml:space="preserve"> </m:t>
        </m:r>
      </m:oMath>
      <w:r>
        <w:rPr/>
        <w:t xml:space="preserve"> Masse du Soleil : </w:t>
      </w:r>
      <m:oMath>
        <m:sSub>
          <m:sSubPr/>
          <m:e>
            <m:r>
              <m:rPr>
                <m:sty m:val="i"/>
              </m:rPr>
              <m:t>M</m:t>
            </m:r>
          </m:e>
          <m:sub>
            <m:r>
              <m:rPr>
                <m:sty m:val="i"/>
              </m:rPr>
              <m:t>S</m:t>
            </m:r>
          </m:sub>
        </m:sSub>
        <m:r>
          <m:rPr>
            <m:sty m:val="p"/>
          </m:rPr>
          <m:t>=</m:t>
        </m:r>
        <m:r>
          <m:rPr>
            <m:sty m:val="p"/>
          </m:rPr>
          <m:t>2</m:t>
        </m:r>
        <m:r>
          <m:rPr>
            <m:sty m:val="p"/>
          </m:rPr>
          <m:t>,</m:t>
        </m:r>
        <m:r>
          <m:rPr>
            <m:sty m:val="p"/>
          </m:rPr>
          <m:t>0</m:t>
        </m:r>
        <m:r>
          <m:rPr>
            <m:sty m:val="p"/>
          </m:rPr>
          <m:t>×</m:t>
        </m:r>
        <m:sSup>
          <m:sSupPr/>
          <m:e>
            <m:r>
              <m:rPr>
                <m:sty m:val="p"/>
              </m:rPr>
              <m:t>10</m:t>
            </m:r>
          </m:e>
          <m:sup>
            <m:r>
              <m:rPr>
                <m:sty m:val="p"/>
              </m:rPr>
              <m:t>30</m:t>
            </m:r>
          </m:sup>
        </m:sSup>
        <m:r>
          <m:rPr>
            <m:nor/>
          </m:rPr>
          <m:t xml:space="preserve"> </m:t>
        </m:r>
        <m:r>
          <m:rPr>
            <m:sty m:val="p"/>
          </m:rPr>
          <m:t>kg</m:t>
        </m:r>
      </m:oMath>
      <w:r>
        <w:rPr/>
        <w:t xml:space="preserve"> Constante de gravitation : </w:t>
      </w:r>
      <m:oMath>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sSup>
          <m:sSupPr/>
          <m:e>
            <m:r>
              <m:rPr>
                <m:nor/>
              </m:rPr>
              <m:t xml:space="preserve"> </m:t>
            </m:r>
            <m:r>
              <m:rPr>
                <m:sty m:val="p"/>
              </m:rPr>
              <m:t>kg</m:t>
            </m:r>
          </m:e>
          <m:sup>
            <m:r>
              <m:rPr>
                <m:sty m:val="p"/>
              </m:rPr>
              <m:t>−</m:t>
            </m:r>
            <m:r>
              <m:rPr>
                <m:sty m:val="p"/>
              </m:rPr>
              <m:t>2</m:t>
            </m:r>
          </m:sup>
        </m:sSup>
        <m:r>
          <m:rPr>
            <m:sty m:val="p"/>
          </m:rPr>
          <m:t xml:space="preserve"> </m:t>
        </m:r>
      </m:oMath>
      <w:r>
        <w:rPr/>
        <w:t xml:space="preserve"> Rayon solaire : </w:t>
      </w:r>
      <m:oMath>
        <m:sSub>
          <m:sSubPr/>
          <m:e>
            <m:r>
              <m:rPr>
                <m:sty m:val="i"/>
              </m:rPr>
              <m:t>R</m:t>
            </m:r>
          </m:e>
          <m:sub>
            <m:r>
              <m:rPr>
                <m:sty m:val="i"/>
              </m:rPr>
              <m:t>S</m:t>
            </m:r>
          </m:sub>
        </m:sSub>
        <m:r>
          <m:rPr>
            <m:sty m:val="p"/>
          </m:rPr>
          <m:t>=</m:t>
        </m:r>
        <m:r>
          <m:rPr>
            <m:sty m:val="p"/>
          </m:rPr>
          <m:t>7</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oMath>
      <w:r>
        <w:rPr/>
        <w:t xml:space="preserve"> Constante des gaz parfaits: </w:t>
      </w:r>
      <m:oMath>
        <m:r>
          <m:rPr>
            <m:scr m:val="script"/>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mol</m:t>
            </m:r>
          </m:e>
          <m:sup>
            <m:r>
              <m:rPr>
                <m:sty m:val="p"/>
              </m:rPr>
              <m:t>−</m:t>
            </m:r>
            <m:r>
              <m:rPr>
                <m:sty m:val="p"/>
              </m:rPr>
              <m:t>1</m:t>
            </m:r>
          </m:sup>
        </m:sSup>
      </m:oMath>
      <w:r>
        <w:rPr/>
        <w:t xml:space="preserve"> Masse de Jupiter : </w:t>
      </w:r>
      <m:oMath>
        <m:sSub>
          <m:sSubPr/>
          <m:e>
            <m:r>
              <m:rPr>
                <m:sty m:val="i"/>
              </m:rPr>
              <m:t>M</m:t>
            </m:r>
          </m:e>
          <m:sub>
            <m:r>
              <m:rPr>
                <m:sty m:val="i"/>
              </m:rPr>
              <m:t>J</m:t>
            </m:r>
          </m:sub>
        </m:sSub>
        <m:r>
          <m:rPr>
            <m:sty m:val="p"/>
          </m:rPr>
          <m:t>=</m:t>
        </m:r>
        <m:r>
          <m:rPr>
            <m:sty m:val="p"/>
          </m:rPr>
          <m:t>1</m:t>
        </m:r>
        <m:r>
          <m:rPr>
            <m:sty m:val="p"/>
          </m:rPr>
          <m:t>,</m:t>
        </m:r>
        <m:r>
          <m:rPr>
            <m:sty m:val="p"/>
          </m:rPr>
          <m:t>9</m:t>
        </m:r>
        <m:r>
          <m:rPr>
            <m:sty m:val="p"/>
          </m:rPr>
          <m:t>×</m:t>
        </m:r>
        <m:sSup>
          <m:sSupPr/>
          <m:e>
            <m:r>
              <m:rPr>
                <m:sty m:val="p"/>
              </m:rPr>
              <m:t>10</m:t>
            </m:r>
          </m:e>
          <m:sup>
            <m:r>
              <m:rPr>
                <m:sty m:val="p"/>
              </m:rPr>
              <m:t>27</m:t>
            </m:r>
          </m:sup>
        </m:sSup>
        <m:r>
          <m:rPr>
            <m:nor/>
          </m:rPr>
          <m:t xml:space="preserve"> </m:t>
        </m:r>
        <m:r>
          <m:rPr>
            <m:sty m:val="p"/>
          </m:rPr>
          <m:t>kg</m:t>
        </m:r>
      </m:oMath>
      <w:r>
        <w:rPr/>
        <w:br w:type="textWrapping"/>
      </w:r>
      <w:r>
        <w:rPr>
          <w:rFonts w:eastAsia="Georgia" w:cs="Georgia" w:ascii="Georgia" w:hAnsi="Georgia"/>
        </w:rPr>
        <w:t xml:space="preserve">Vitesse de la lumière dans le vide : </w:t>
      </w:r>
      <m:oMath>
        <m:r>
          <m:rPr>
            <m:sty m:val="i"/>
          </m:rPr>
          <m:t>c</m:t>
        </m:r>
        <m:r>
          <m:rPr>
            <m:sty m:val="p"/>
          </m:rPr>
          <m:t>=</m:t>
        </m:r>
        <m:r>
          <m:rPr>
            <m:sty m:val="p"/>
          </m:rPr>
          <m:t>3</m:t>
        </m:r>
        <m:r>
          <m:rPr>
            <m:sty m:val="p"/>
          </m:rPr>
          <m:t>,</m:t>
        </m:r>
        <m:r>
          <m:rPr>
            <m:sty m:val="p"/>
          </m:rPr>
          <m:t>0</m:t>
        </m:r>
        <m:r>
          <m:rPr>
            <m:sty m:val="p"/>
          </m:rPr>
          <m:t>×</m:t>
        </m:r>
        <m:sSup>
          <m:sSupPr/>
          <m:e>
            <m:r>
              <m:rPr>
                <m:sty m:val="p"/>
              </m:rPr>
              <m:t>10</m:t>
            </m:r>
          </m:e>
          <m:sup>
            <m:r>
              <m:rPr>
                <m:sty m:val="p"/>
              </m:rPr>
              <m:t>8</m:t>
            </m:r>
          </m:sup>
        </m:sSup>
        <m:r>
          <m:rPr>
            <m:nor/>
          </m:rPr>
          <m:t xml:space="preserve"> </m:t>
        </m:r>
        <m:r>
          <m:rPr>
            <m:sty m:val="p"/>
          </m:rPr>
          <m:t>m</m:t>
        </m:r>
        <m:r>
          <m:rPr>
            <m:sty m:val="p"/>
          </m:rPr>
          <m:t>.</m:t>
        </m:r>
        <m:sSup>
          <m:sSupPr/>
          <m:e>
            <m:r>
              <m:rPr>
                <m:sty m:val="p"/>
              </m:rPr>
              <m:t>s</m:t>
            </m:r>
          </m:e>
          <m:sup>
            <m:r>
              <m:rPr>
                <m:sty m:val="p"/>
              </m:rPr>
              <m:t>−</m:t>
            </m:r>
          </m:sup>
        </m:sSup>
      </m:oMath>
      <w:r>
        <w:rPr/>
        <w:br w:type="textWrapping"/>
      </w:r>
      <w:r>
        <w:rPr/>
        <w:t xml:space="preserve">Rayon de Jupiter : </w:t>
      </w:r>
      <m:oMath>
        <m:sSub>
          <m:sSubPr/>
          <m:e>
            <m:r>
              <m:rPr>
                <m:sty m:val="i"/>
              </m:rPr>
              <m:t>R</m:t>
            </m:r>
          </m:e>
          <m:sub>
            <m:r>
              <m:rPr>
                <m:sty m:val="i"/>
              </m:rPr>
              <m:t>J</m:t>
            </m:r>
          </m:sub>
        </m:sSub>
        <m:r>
          <m:rPr>
            <m:sty m:val="p"/>
          </m:rPr>
          <m:t>=</m:t>
        </m:r>
        <m:r>
          <m:rPr>
            <m:sty m:val="p"/>
          </m:rPr>
          <m:t>7</m:t>
        </m:r>
        <m:r>
          <m:rPr>
            <m:sty m:val="p"/>
          </m:rPr>
          <m:t>,</m:t>
        </m:r>
        <m:r>
          <m:rPr>
            <m:sty m:val="p"/>
          </m:rPr>
          <m:t>0</m:t>
        </m:r>
        <m:r>
          <m:rPr>
            <m:sty m:val="p"/>
          </m:rPr>
          <m:t>×</m:t>
        </m:r>
        <m:sSup>
          <m:sSupPr/>
          <m:e>
            <m:r>
              <m:rPr>
                <m:sty m:val="p"/>
              </m:rPr>
              <m:t>10</m:t>
            </m:r>
          </m:e>
          <m:sup>
            <m:r>
              <m:rPr>
                <m:sty m:val="p"/>
              </m:rPr>
              <m:t>7</m:t>
            </m:r>
          </m:sup>
        </m:sSup>
        <m:r>
          <m:rPr>
            <m:nor/>
          </m:rPr>
          <m:t xml:space="preserve"> </m:t>
        </m:r>
        <m:r>
          <m:rPr>
            <m:sty m:val="p"/>
          </m:rPr>
          <m:t>m</m:t>
        </m:r>
      </m:oMath>
      <w:r>
        <w:rPr/>
        <w:br w:type="textWrapping"/>
      </w:r>
      <w:r>
        <w:rPr>
          <w:rFonts w:eastAsia="Georgia" w:cs="Georgia" w:ascii="Georgia" w:hAnsi="Georgia"/>
        </w:rPr>
        <w:t xml:space="preserve">Permittivité du vide : </w:t>
      </w:r>
      <m:oMath>
        <m:sSub>
          <m:sSubPr/>
          <m:e>
            <m:r>
              <m:rPr>
                <m:sty m:val="i"/>
              </m:rPr>
              <m:t>ε</m:t>
            </m:r>
          </m:e>
          <m:sub>
            <m:r>
              <m:rPr>
                <m:sty m:val="p"/>
              </m:rPr>
              <m:t>0</m:t>
            </m:r>
          </m:sub>
        </m:sSub>
        <m:r>
          <m:rPr>
            <m:sty m:val="p"/>
          </m:rPr>
          <m:t>=</m:t>
        </m:r>
        <m:r>
          <m:rPr>
            <m:sty m:val="p"/>
          </m:rPr>
          <m:t>(</m:t>
        </m:r>
        <m:r>
          <m:rPr>
            <m:sty m:val="p"/>
          </m:rPr>
          <m:t>36</m:t>
        </m:r>
        <m:r>
          <m:rPr>
            <m:sty m:val="i"/>
          </m:rPr>
          <m:t>π</m:t>
        </m:r>
        <m:sSup>
          <m:sSupPr/>
          <m:e>
            <m:r>
              <m:rPr>
                <m:sty m:val="p"/>
              </m:rPr>
              <m:t>)</m:t>
            </m:r>
          </m:e>
          <m:sup>
            <m:r>
              <m:rPr>
                <m:sty m:val="p"/>
              </m:rPr>
              <m:t>−</m:t>
            </m:r>
            <m:r>
              <m:rPr>
                <m:sty m:val="p"/>
              </m:rPr>
              <m:t>1</m:t>
            </m:r>
          </m:sup>
        </m:sSup>
        <m:r>
          <m:rPr>
            <m:sty m:val="p"/>
          </m:rPr>
          <m:t>×</m:t>
        </m:r>
        <m:sSup>
          <m:sSupPr/>
          <m:e>
            <m:r>
              <m:rPr>
                <m:sty m:val="p"/>
              </m:rPr>
              <m:t>10</m:t>
            </m:r>
          </m:e>
          <m:sup>
            <m:r>
              <m:rPr>
                <m:sty m:val="p"/>
              </m:rPr>
              <m:t>−</m:t>
            </m:r>
            <m:r>
              <m:rPr>
                <m:sty m:val="p"/>
              </m:rPr>
              <m:t>9</m:t>
            </m:r>
          </m:sup>
        </m:sSup>
        <m:r>
          <m:rPr>
            <m:nor/>
          </m:rPr>
          <m:t xml:space="preserve"> </m:t>
        </m:r>
        <m:r>
          <m:rPr>
            <m:sty m:val="p"/>
          </m:rPr>
          <m:t>F</m:t>
        </m:r>
        <m:r>
          <m:rPr>
            <m:sty m:val="p"/>
          </m:rPr>
          <m:t>.</m:t>
        </m:r>
        <m:sSup>
          <m:sSupPr/>
          <m:e>
            <m:r>
              <m:rPr>
                <m:sty m:val="p"/>
              </m:rPr>
              <m:t>m</m:t>
            </m:r>
          </m:e>
          <m:sup>
            <m:r>
              <m:rPr>
                <m:sty m:val="p"/>
              </m:rPr>
              <m:t>−</m:t>
            </m:r>
            <m:r>
              <m:rPr>
                <m:sty m:val="p"/>
              </m:rPr>
              <m:t>1</m:t>
            </m:r>
          </m:sup>
        </m:sSup>
      </m:oMath>
      <w:r>
        <w:rPr/>
        <w:br w:type="textWrapping"/>
      </w:r>
      <w:r>
        <w:rPr/>
        <w:t xml:space="preserve">Masse de la Terre : </w:t>
      </w:r>
      <m:oMath>
        <m:sSub>
          <m:sSubPr/>
          <m:e>
            <m:r>
              <m:rPr>
                <m:sty m:val="i"/>
              </m:rPr>
              <m:t>M</m:t>
            </m:r>
          </m:e>
          <m:sub>
            <m:r>
              <m:rPr>
                <m:sty m:val="p"/>
              </m:rPr>
              <m:t>⊕</m:t>
            </m:r>
          </m:sub>
        </m:sSub>
        <m:r>
          <m:rPr>
            <m:sty m:val="p"/>
          </m:rPr>
          <m:t>=</m:t>
        </m:r>
        <m:r>
          <m:rPr>
            <m:sty m:val="p"/>
          </m:rPr>
          <m:t>6</m:t>
        </m:r>
        <m:r>
          <m:rPr>
            <m:sty m:val="p"/>
          </m:rPr>
          <m:t>,</m:t>
        </m:r>
        <m:r>
          <m:rPr>
            <m:sty m:val="p"/>
          </m:rPr>
          <m:t>0</m:t>
        </m:r>
        <m:r>
          <m:rPr>
            <m:sty m:val="p"/>
          </m:rPr>
          <m:t>×</m:t>
        </m:r>
        <m:sSup>
          <m:sSupPr/>
          <m:e>
            <m:r>
              <m:rPr>
                <m:sty m:val="p"/>
              </m:rPr>
              <m:t>10</m:t>
            </m:r>
          </m:e>
          <m:sup>
            <m:r>
              <m:rPr>
                <m:sty m:val="p"/>
              </m:rPr>
              <m:t>24</m:t>
            </m:r>
          </m:sup>
        </m:sSup>
        <m:r>
          <m:rPr>
            <m:nor/>
          </m:rPr>
          <m:t xml:space="preserve"> </m:t>
        </m:r>
        <m:r>
          <m:rPr>
            <m:sty m:val="p"/>
          </m:rPr>
          <m:t>kg</m:t>
        </m:r>
      </m:oMath>
      <w:r>
        <w:rPr/>
        <w:br w:type="textWrapping"/>
      </w:r>
      <w:r>
        <w:rPr>
          <w:rFonts w:eastAsia="Georgia" w:cs="Georgia" w:ascii="Georgia" w:hAnsi="Georgia"/>
        </w:rPr>
        <w:t xml:space="preserve">Perméabilité du vide : </w:t>
      </w:r>
      <m:oMath>
        <m:sSub>
          <m:sSubPr/>
          <m:e>
            <m:r>
              <m:rPr>
                <m:sty m:val="i"/>
              </m:rPr>
              <m:t>μ</m:t>
            </m:r>
          </m:e>
          <m:sub>
            <m:r>
              <m:rPr>
                <m:sty m:val="p"/>
              </m:rPr>
              <m:t>0</m:t>
            </m:r>
          </m:sub>
        </m:sSub>
        <m:r>
          <m:rPr>
            <m:sty m:val="p"/>
          </m:rPr>
          <m:t>=</m:t>
        </m:r>
        <m:r>
          <m:rPr>
            <m:sty m:val="p"/>
          </m:rPr>
          <m:t>4</m:t>
        </m:r>
        <m:r>
          <m:rPr>
            <m:sty m:val="i"/>
          </m:rPr>
          <m:t>π</m:t>
        </m:r>
        <m:r>
          <m:rPr>
            <m:sty m:val="p"/>
          </m:rPr>
          <m:t>×</m:t>
        </m:r>
        <m:sSup>
          <m:sSupPr/>
          <m:e>
            <m:r>
              <m:rPr>
                <m:sty m:val="p"/>
              </m:rPr>
              <m:t>10</m:t>
            </m:r>
          </m:e>
          <m:sup>
            <m:r>
              <m:rPr>
                <m:sty m:val="p"/>
              </m:rPr>
              <m:t>−</m:t>
            </m:r>
            <m:r>
              <m:rPr>
                <m:sty m:val="p"/>
              </m:rPr>
              <m:t>7</m:t>
            </m:r>
          </m:sup>
        </m:sSup>
        <m:r>
          <m:rPr>
            <m:sty m:val="p"/>
          </m:rPr>
          <m:t>H</m:t>
        </m:r>
        <m:r>
          <m:rPr>
            <m:sty m:val="p"/>
          </m:rPr>
          <m:t>.</m:t>
        </m:r>
        <m:sSup>
          <m:sSupPr/>
          <m:e>
            <m:r>
              <m:rPr>
                <m:sty m:val="p"/>
              </m:rPr>
              <m:t>m</m:t>
            </m:r>
          </m:e>
          <m:sup>
            <m:r>
              <m:rPr>
                <m:sty m:val="p"/>
              </m:rPr>
              <m:t>−</m:t>
            </m:r>
            <m:r>
              <m:rPr>
                <m:sty m:val="p"/>
              </m:rPr>
              <m:t>1</m:t>
            </m:r>
          </m:sup>
        </m:sSup>
      </m:oMath>
      <w:r>
        <w:rPr/>
        <w:br w:type="textWrapping"/>
      </w:r>
      <w:r>
        <w:rPr/>
        <w:t xml:space="preserve">Rayon terrestre : </w:t>
      </w:r>
      <m:oMath>
        <m:sSub>
          <m:sSubPr/>
          <m:e>
            <m:r>
              <m:rPr>
                <m:sty m:val="i"/>
              </m:rPr>
              <m:t>R</m:t>
            </m:r>
          </m:e>
          <m:sub>
            <m:r>
              <m:rPr>
                <m:sty m:val="p"/>
              </m:rPr>
              <m:t>⊕</m:t>
            </m:r>
          </m:sub>
        </m:sSub>
        <m:r>
          <m:rPr>
            <m:sty m:val="p"/>
          </m:rPr>
          <m:t>=</m:t>
        </m:r>
        <m:r>
          <m:rPr>
            <m:sty m:val="p"/>
          </m:rPr>
          <m:t>6</m:t>
        </m:r>
        <m:r>
          <m:rPr>
            <m:sty m:val="p"/>
          </m:rPr>
          <m:t>,</m:t>
        </m:r>
        <m:r>
          <m:rPr>
            <m:sty m:val="p"/>
          </m:rPr>
          <m:t>4</m:t>
        </m:r>
        <m:r>
          <m:rPr>
            <m:sty m:val="p"/>
          </m:rPr>
          <m:t>×</m:t>
        </m:r>
        <m:sSup>
          <m:sSupPr/>
          <m:e>
            <m:r>
              <m:rPr>
                <m:sty m:val="p"/>
              </m:rPr>
              <m:t>10</m:t>
            </m:r>
          </m:e>
          <m:sup>
            <m:r>
              <m:rPr>
                <m:sty m:val="p"/>
              </m:rPr>
              <m:t>6</m:t>
            </m:r>
          </m:sup>
        </m:sSup>
        <m:r>
          <m:rPr>
            <m:nor/>
          </m:rPr>
          <m:t xml:space="preserve"> </m:t>
        </m:r>
        <m:r>
          <m:rPr>
            <m:sty m:val="p"/>
          </m:rPr>
          <m:t>m</m:t>
        </m:r>
      </m:oMath>
      <w:r>
        <w:rPr/>
        <w:br w:type="textWrapping"/>
      </w:r>
      <w:r>
        <w:rPr/>
        <w:t xml:space="preserve">Constante d'Avogadro : </w:t>
      </w:r>
      <m:oMath>
        <m:r>
          <m:rPr>
            <m:scr m:val="script"/>
          </m:rPr>
          <m:t>N</m:t>
        </m:r>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br w:type="textWrapping"/>
      </w:r>
      <w:r>
        <w:rPr>
          <w:rFonts w:eastAsia="Georgia" w:cs="Georgia" w:ascii="Georgia" w:hAnsi="Georgia"/>
        </w:rPr>
        <w:t xml:space="preserve">Charge élémentaire : </w:t>
      </w:r>
      <m:oMath>
        <m:r>
          <m:rPr>
            <m:sty m:val="i"/>
          </m:rPr>
          <m:t>e</m:t>
        </m:r>
        <m:r>
          <m:rPr>
            <m:sty m:val="p"/>
          </m:rPr>
          <m:t>=</m:t>
        </m:r>
        <m:r>
          <m:rPr>
            <m:sty m:val="p"/>
          </m:rPr>
          <m:t>1</m:t>
        </m:r>
        <m:r>
          <m:rPr>
            <m:sty m:val="p"/>
          </m:rPr>
          <m:t>,</m:t>
        </m:r>
        <m:r>
          <m:rPr>
            <m:sty m:val="p"/>
          </m:rPr>
          <m:t>6</m:t>
        </m:r>
        <m:r>
          <m:rPr>
            <m:sty m:val="p"/>
          </m:rPr>
          <m:t>×</m:t>
        </m:r>
        <m:sSup>
          <m:sSupPr/>
          <m:e>
            <m:r>
              <m:rPr>
                <m:sty m:val="p"/>
              </m:rPr>
              <m:t>10</m:t>
            </m:r>
          </m:e>
          <m:sup>
            <m:r>
              <m:rPr>
                <m:sty m:val="p"/>
              </m:rPr>
              <m:t>−</m:t>
            </m:r>
            <m:r>
              <m:rPr>
                <m:sty m:val="p"/>
              </m:rPr>
              <m:t>19</m:t>
            </m:r>
          </m:sup>
        </m:sSup>
        <m:r>
          <m:rPr>
            <m:sty m:val="p"/>
          </m:rPr>
          <m:t>C</m:t>
        </m:r>
      </m:oMath>
      <w:r>
        <w:rPr/>
        <w:br w:type="textWrapping"/>
      </w:r>
      <w:r>
        <w:rPr>
          <w:rFonts w:eastAsia="Georgia" w:cs="Georgia" w:ascii="Georgia" w:hAnsi="Georgia"/>
        </w:rPr>
        <w:t xml:space="preserve">Masse de l'électron : </w:t>
      </w:r>
      <m:oMath>
        <m:sSub>
          <m:sSubPr/>
          <m:e>
            <m:r>
              <m:rPr>
                <m:sty m:val="i"/>
              </m:rPr>
              <m:t>m</m:t>
            </m:r>
          </m:e>
          <m:sub>
            <m:r>
              <m:rPr>
                <m:sty m:val="i"/>
              </m:rPr>
              <m:t>e</m:t>
            </m:r>
          </m:sub>
        </m:sSub>
        <m:r>
          <m:rPr>
            <m:sty m:val="p"/>
          </m:rPr>
          <m:t>=</m:t>
        </m:r>
        <m:r>
          <m:rPr>
            <m:sty m:val="p"/>
          </m:rPr>
          <m:t>9</m:t>
        </m:r>
        <m:r>
          <m:rPr>
            <m:sty m:val="p"/>
          </m:rPr>
          <m:t>,</m:t>
        </m:r>
        <m:r>
          <m:rPr>
            <m:sty m:val="p"/>
          </m:rPr>
          <m:t>1</m:t>
        </m:r>
        <m:r>
          <m:rPr>
            <m:sty m:val="p"/>
          </m:rPr>
          <m:t>×</m:t>
        </m:r>
        <m:sSup>
          <m:sSupPr/>
          <m:e>
            <m:r>
              <m:rPr>
                <m:sty m:val="p"/>
              </m:rPr>
              <m:t>10</m:t>
            </m:r>
          </m:e>
          <m:sup>
            <m:r>
              <m:rPr>
                <m:sty m:val="p"/>
              </m:rPr>
              <m:t>−</m:t>
            </m:r>
            <m:r>
              <m:rPr>
                <m:sty m:val="p"/>
              </m:rPr>
              <m:t>31</m:t>
            </m:r>
          </m:sup>
        </m:sSup>
        <m:r>
          <m:rPr>
            <m:nor/>
          </m:rPr>
          <m:t xml:space="preserve"> </m:t>
        </m:r>
        <m:r>
          <m:rPr>
            <m:sty m:val="p"/>
          </m:rPr>
          <m:t>kg</m:t>
        </m:r>
      </m:oMath>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4899ba64acabb3100a316ecfc401adc5043626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2025-09-04T21:51:45.327Z</dcterms:created>
  <dcterms:modified xsi:type="dcterms:W3CDTF">2025-09-04T21:51:45.327Z</dcterms:modified>
</cp:coreProperties>
</file>