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r>
        <w:rPr>
          <w:b/>
          <w:sz w:val="56"/>
        </w:rPr>
        <w:br w:type="textWrapping"/>
      </w:r>
      <w:r>
        <w:rPr>
          <w:b/>
          <w:sz w:val="56"/>
        </w:rPr>
        <w:t xml:space="preserve"> CONCOURS D'ADMISSION 2002</w:t>
      </w:r>
      <w:r>
        <w:rPr>
          <w:b/>
          <w:sz w:val="56"/>
        </w:rPr>
        <w:br w:type="textWrapping"/>
      </w:r>
      <w:r>
        <w:rPr>
          <w:rFonts w:eastAsia="Georgia" w:cs="Georgia" w:ascii="Georgia" w:hAnsi="Georgia"/>
          <w:b/>
          <w:sz w:val="56"/>
        </w:rPr>
        <w:t xml:space="preserve"> PREMIÈRE ÉPREUVE DE PHYSIQUE</w:t>
      </w:r>
    </w:p>
    <w:p>
      <w:pPr>
        <w:spacing w:lineRule="auto"/>
        <w:ind w:left="2265" w:right="2265"/>
        <w:jc w:val="center"/>
      </w:pPr>
      <w:r>
        <w:rPr>
          <w:rFonts w:eastAsia="Georgia" w:cs="Georgia" w:ascii="Georgia" w:hAnsi="Georgia"/>
        </w:rPr>
        <w:t xml:space="preserve">Filière PC</w:t>
      </w:r>
    </w:p>
    <w:p>
      <w:pPr>
        <w:spacing w:after="220" w:lineRule="auto"/>
      </w:pPr>
      <w:r>
        <w:rPr>
          <w:rFonts w:eastAsia="Georgia" w:cs="Georgia" w:ascii="Georgia" w:hAnsi="Georgia"/>
        </w:rPr>
        <w:t xml:space="preserve">(Durée de l'épreuve : </w:t>
      </w:r>
      <m:oMath>
        <m:r>
          <m:rPr>
            <m:sty m:val="b"/>
          </m:rPr>
          <m:t>3</m:t>
        </m:r>
      </m:oMath>
      <w:r>
        <w:rPr>
          <w:rFonts w:eastAsia="Georgia" w:cs="Georgia" w:ascii="Georgia" w:hAnsi="Georgia"/>
        </w:rPr>
        <w:t xml:space="preserve"> heures; l'usage de la calculatrice est autorisé)</w:t>
      </w:r>
    </w:p>
    <w:p>
      <w:pPr>
        <w:spacing w:line="271" w:before="330" w:lineRule="auto"/>
      </w:pPr>
      <w:r>
        <w:rPr>
          <w:rFonts w:eastAsia="Georgia" w:cs="Georgia" w:ascii="Georgia" w:hAnsi="Georgia"/>
          <w:b/>
          <w:sz w:val="42"/>
        </w:rPr>
        <w:t xml:space="preserve">Sujet mis à disposition des concours : Cycle international, ENSTIM, INT, TPE-EIVP</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 - Filière PC</w:t>
      </w:r>
      <w:r>
        <w:rPr/>
        <w:br w:type="textWrapping"/>
      </w:r>
      <w:r>
        <w:rPr>
          <w:rFonts w:eastAsia="Georgia" w:cs="Georgia" w:ascii="Georgia" w:hAnsi="Georgia"/>
        </w:rPr>
        <w:t xml:space="preserve">L'énoncé de cette épreuve, particulière aux candidats de la filière PC,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faudra pas hésiter à formuler tout commentaire qui semblera pertinent, même lorsque l'énoncé ne le demande pas explicitement. Le barème tiendra compte de ces initiatives ainsi que des qualités de rédaction de la copie.</w:t>
      </w:r>
    </w:p>
    <w:p>
      <w:pPr>
        <w:numPr>
          <w:ilvl w:val="0"/>
          <w:numId w:val="1"/>
        </w:numPr>
        <w:spacing w:lineRule="auto"/>
      </w:pPr>
      <w:r>
        <w:rPr>
          <w:rFonts w:eastAsia="Georgia" w:cs="Georgia" w:ascii="Georgia" w:hAnsi="Georgia"/>
        </w:rPr>
        <w:t xml:space="preserve">Les vecteurs sont notés en gras.</w:t>
      </w:r>
    </w:p>
    <w:p>
      <w:pPr>
        <w:spacing w:line="271" w:before="330" w:lineRule="auto"/>
      </w:pPr>
      <w:r>
        <w:rPr>
          <w:b/>
          <w:sz w:val="42"/>
        </w:rPr>
        <w:t xml:space="preserve">SEPARATION ISOTOPIQUE</w:t>
      </w:r>
    </w:p>
    <w:p>
      <w:pPr>
        <w:spacing w:after="220" w:lineRule="auto"/>
      </w:pPr>
      <w:r>
        <w:rPr>
          <w:rFonts w:eastAsia="Georgia" w:cs="Georgia" w:ascii="Georgia" w:hAnsi="Georgia"/>
        </w:rPr>
        <w:t xml:space="preserve">Les problèmes A et B de cette épreuve peuvent se traiter indépendamment l'un de l'autre.</w:t>
      </w:r>
    </w:p>
    <w:p>
      <w:pPr>
        <w:spacing w:line="271" w:before="330" w:lineRule="auto"/>
      </w:pPr>
      <w:r>
        <w:rPr>
          <w:rFonts w:eastAsia="Georgia" w:cs="Georgia" w:ascii="Georgia" w:hAnsi="Georgia"/>
          <w:b/>
          <w:sz w:val="42"/>
        </w:rPr>
        <w:t xml:space="preserve">A. Séparation par résonance cyclotron ionique</w:t>
      </w:r>
    </w:p>
    <w:p>
      <w:pPr>
        <w:spacing w:line="271" w:before="330" w:lineRule="auto"/>
      </w:pPr>
      <w:r>
        <w:rPr>
          <w:rFonts w:eastAsia="Georgia" w:cs="Georgia" w:ascii="Georgia" w:hAnsi="Georgia"/>
          <w:b/>
          <w:sz w:val="42"/>
        </w:rPr>
        <w:t xml:space="preserve">Partie I : Mouvement d'un ion dans un champ magnétique uniforme</w:t>
      </w:r>
    </w:p>
    <w:p>
      <w:pPr>
        <w:spacing w:after="220" w:lineRule="auto"/>
      </w:pPr>
      <w:r>
        <w:rPr>
          <w:rFonts w:eastAsia="Georgia" w:cs="Georgia" w:ascii="Georgia" w:hAnsi="Georgia"/>
        </w:rPr>
        <w:t xml:space="preserve">Les vitesses des diverses particules considérées ici seront très inférieures à celle de la lumière. Les données suivantes (notations standard) serviront dans plusieurs questions (u.m.a = unité de masse atomique).</w:t>
      </w:r>
    </w:p>
    <w:p>
      <w:pPr>
        <w:spacing w:after="220" w:lineRule="auto"/>
      </w:pPr>
      <m:oMathPara>
        <m:oMath>
          <m:m>
            <m:mPr>
              <m:plcHide m:val="1"/>
              <m:cGpRule m:val="0"/>
              <m:mcs>
                <m:mc>
                  <m:mcPr>
                    <m:count m:val="1"/>
                    <m:mcJc m:val="right"/>
                  </m:mcPr>
                </m:mc>
                <m:mc>
                  <m:mcPr>
                    <m:count m:val="1"/>
                    <m:mcJc m:val="left"/>
                  </m:mcPr>
                </m:mc>
                <m:mc>
                  <m:mcPr>
                    <m:count m:val="1"/>
                    <m:mcJc m:val="right"/>
                  </m:mcPr>
                </m:mc>
                <m:mc>
                  <m:mcPr>
                    <m:count m:val="1"/>
                    <m:mcJc m:val="left"/>
                  </m:mcPr>
                </m:mc>
              </m:mcs>
              <m:ctrlPr>
                <w:rPr>
                  <w:rFonts w:ascii="Cambria Math" w:hAnsi="Cambria Math"/>
                  <w:i/>
                </w:rPr>
              </m:ctrlPr>
            </m:mPr>
            <m:mr>
              <m:e>
                <m:sSub>
                  <m:sSubPr/>
                  <m:e>
                    <m:r>
                      <m:rPr>
                        <m:sty m:val="i"/>
                      </m:rPr>
                      <m:t>m</m:t>
                    </m:r>
                  </m:e>
                  <m:sub>
                    <m:r>
                      <m:rPr>
                        <m:nor/>
                      </m:rPr>
                      <m:t>électron </m:t>
                    </m:r>
                  </m:sub>
                </m:sSub>
              </m:e>
              <m:e>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e>
              <m:e>
                <m:r>
                  <m:rPr>
                    <m:sty m:val="p"/>
                  </m:rPr>
                  <m:t>1</m:t>
                </m:r>
                <m:r>
                  <m:rPr>
                    <m:sty m:val="p"/>
                  </m:rPr>
                  <m:t>eV</m:t>
                </m:r>
              </m:e>
              <m:e>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nor/>
                  </m:rPr>
                  <m:t xml:space="preserve"> </m:t>
                </m:r>
                <m:r>
                  <m:rPr>
                    <m:sty m:val="p"/>
                  </m:rPr>
                  <m:t>J</m:t>
                </m:r>
              </m:e>
            </m:mr>
            <m:mr>
              <m:e>
                <m:sSub>
                  <m:sSubPr/>
                  <m:e>
                    <m:r>
                      <m:rPr>
                        <m:sty m:val="i"/>
                      </m:rPr>
                      <m:t>m</m:t>
                    </m:r>
                  </m:e>
                  <m:sub>
                    <m:r>
                      <m:rPr>
                        <m:sty m:val="p"/>
                      </m:rPr>
                      <m:t>235</m:t>
                    </m:r>
                  </m:sub>
                </m:sSub>
                <m:sSup>
                  <m:sSupPr/>
                  <m:e>
                    <m:r>
                      <m:rPr>
                        <m:sty m:val="p"/>
                      </m:rPr>
                      <m:t>U</m:t>
                    </m:r>
                  </m:e>
                  <m:sup>
                    <m:r>
                      <m:rPr>
                        <m:sty m:val="p"/>
                      </m:rPr>
                      <m:t>+</m:t>
                    </m:r>
                  </m:sup>
                </m:sSup>
              </m:e>
              <m:e>
                <m:r>
                  <m:rPr>
                    <m:sty m:val="p"/>
                  </m:rPr>
                  <m:t>=</m:t>
                </m:r>
                <m:r>
                  <m:rPr>
                    <m:sty m:val="p"/>
                  </m:rPr>
                  <m:t>235</m:t>
                </m:r>
                <m:r>
                  <m:rPr>
                    <m:nor/>
                  </m:rPr>
                  <m:t> u.m.a. </m:t>
                </m:r>
              </m:e>
              <m:e>
                <m:sSub>
                  <m:sSubPr/>
                  <m:e>
                    <m:r>
                      <m:rPr>
                        <m:sty m:val="i"/>
                      </m:rPr>
                      <m:t>m</m:t>
                    </m:r>
                  </m:e>
                  <m:sub>
                    <m:r>
                      <m:rPr>
                        <m:sty m:val="p"/>
                      </m:rPr>
                      <m:t>238</m:t>
                    </m:r>
                  </m:sub>
                </m:sSub>
                <m:sSup>
                  <m:sSupPr/>
                  <m:e>
                    <m:r>
                      <m:rPr>
                        <m:sty m:val="p"/>
                      </m:rPr>
                      <m:t>U</m:t>
                    </m:r>
                  </m:e>
                  <m:sup>
                    <m:r>
                      <m:rPr>
                        <m:sty m:val="p"/>
                      </m:rPr>
                      <m:t>+</m:t>
                    </m:r>
                  </m:sup>
                </m:sSup>
              </m:e>
              <m:e>
                <m:r>
                  <m:rPr>
                    <m:sty m:val="p"/>
                  </m:rPr>
                  <m:t>=</m:t>
                </m:r>
                <m:r>
                  <m:rPr>
                    <m:sty m:val="p"/>
                  </m:rPr>
                  <m:t>238</m:t>
                </m:r>
                <m:r>
                  <m:rPr>
                    <m:nor/>
                  </m:rPr>
                  <m:t> u.m.a. </m:t>
                </m:r>
              </m:e>
            </m:mr>
          </m:m>
          <m:r>
            <m:rPr>
              <m:sty m:val="p"/>
            </m:rPr>
            <m:t xml:space="preserve"> </m:t>
          </m:r>
          <m:m>
            <m:mPr>
              <m:plcHide m:val="1"/>
              <m:cGpRule m:val="4"/>
              <m:mcs>
                <m:mc>
                  <m:mcPr>
                    <m:count m:val="1"/>
                    <m:mcJc m:val="right"/>
                  </m:mcPr>
                </m:mc>
                <m:mc>
                  <m:mcPr>
                    <m:count m:val="1"/>
                    <m:mcJc m:val="left"/>
                  </m:mcPr>
                </m:mc>
                <m:mc>
                  <m:mcPr>
                    <m:count m:val="1"/>
                    <m:mcJc m:val="center"/>
                  </m:mcPr>
                </m:mc>
                <m:mc>
                  <m:mcPr>
                    <m:count m:val="1"/>
                    <m:mcJc m:val="right"/>
                  </m:mcPr>
                </m:mc>
              </m:mcs>
              <m:ctrlPr>
                <w:rPr>
                  <w:rFonts w:ascii="Cambria Math" w:hAnsi="Cambria Math"/>
                  <w:i/>
                </w:rPr>
              </m:ctrlPr>
            </m:mPr>
            <m:mr>
              <m:e/>
              <m:e>
                <m:r>
                  <m:rPr>
                    <m:sty m:val="i"/>
                  </m:rPr>
                  <m:t xml:space="preserve"> </m:t>
                </m:r>
                <m:r>
                  <m:rPr>
                    <m:sty m:val="p"/>
                  </m:rPr>
                  <m:t>=</m:t>
                </m:r>
                <m:r>
                  <m:rPr>
                    <m:sty m:val="p"/>
                  </m:rPr>
                  <m:t>1</m:t>
                </m:r>
                <m:r>
                  <m:rPr>
                    <m:sty m:val="p"/>
                  </m:rPr>
                  <m:t>,</m:t>
                </m:r>
                <m:r>
                  <m:rPr>
                    <m:sty m:val="p"/>
                  </m:rPr>
                  <m:t>66</m:t>
                </m:r>
                <m:r>
                  <m:rPr>
                    <m:sty m:val="p"/>
                  </m:rPr>
                  <m:t>×</m:t>
                </m:r>
                <m:sSup>
                  <m:sSupPr/>
                  <m:e>
                    <m:r>
                      <m:rPr>
                        <m:sty m:val="p"/>
                      </m:rPr>
                      <m:t>10</m:t>
                    </m:r>
                  </m:e>
                  <m:sup>
                    <m:r>
                      <m:rPr>
                        <m:sty m:val="p"/>
                      </m:rPr>
                      <m:t>−</m:t>
                    </m:r>
                    <m:r>
                      <m:rPr>
                        <m:sty m:val="p"/>
                      </m:rPr>
                      <m:t>27</m:t>
                    </m:r>
                  </m:sup>
                </m:sSup>
                <m:r>
                  <m:rPr>
                    <m:nor/>
                  </m:rPr>
                  <m:t xml:space="preserve"> </m:t>
                </m:r>
                <m:r>
                  <m:rPr>
                    <m:sty m:val="p"/>
                  </m:rPr>
                  <m:t>kg</m:t>
                </m:r>
              </m:e>
              <m:e>
                <m:r>
                  <m:t xml:space="preserve">        </m:t>
                </m:r>
              </m:e>
              <m:e>
                <m:r>
                  <m:rPr>
                    <m:sty m:val="i"/>
                  </m:rPr>
                  <m:t xml:space="preserve"> </m:t>
                </m:r>
                <m:r>
                  <m:rPr>
                    <m:sty m:val="p"/>
                  </m:rPr>
                  <m:t>=</m:t>
                </m:r>
                <m:limLow>
                  <m:limLowPr/>
                  <m:e>
                    <m:groupChr>
                      <m:groupChrPr>
                        <m:chr m:val="⏟"/>
                        <m:pos m:val="bot"/>
                      </m:groupChrPr>
                      <m:e>
                        <m:r>
                          <m:rPr>
                            <m:sty m:val="p"/>
                          </m:rPr>
                          <m:t>4</m:t>
                        </m:r>
                        <m:r>
                          <m:rPr>
                            <m:sty m:val="i"/>
                          </m:rPr>
                          <m:t>π</m:t>
                        </m:r>
                      </m:e>
                    </m:groupChr>
                  </m:e>
                  <m:lim>
                    <m:r>
                      <m:rPr>
                        <m:sty m:val="p"/>
                      </m:rPr>
                      <m:t>≈</m:t>
                    </m:r>
                    <m:r>
                      <m:rPr>
                        <m:sty m:val="p"/>
                      </m:rPr>
                      <m:t>2</m:t>
                    </m:r>
                    <m:r>
                      <m:rPr>
                        <m:sty m:val="p"/>
                      </m:rPr>
                      <m:t>,</m:t>
                    </m:r>
                    <m:r>
                      <m:rPr>
                        <m:sty m:val="p"/>
                      </m:rPr>
                      <m:t>63</m:t>
                    </m:r>
                  </m:lim>
                </m:limLow>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e>
            </m:mr>
          </m:m>
        </m:oMath>
      </m:oMathPara>
    </w:p>
    <w:p>
      <w:pPr>
        <w:spacing w:after="220" w:lineRule="auto"/>
      </w:pPr>
      <w:r>
        <w:rPr>
          <w:rFonts w:eastAsia="Georgia" w:cs="Georgia" w:ascii="Georgia" w:hAnsi="Georgia"/>
        </w:rPr>
        <w:t xml:space="preserve">On étudie le mouvement d'une particule chargée de masse </w:t>
      </w:r>
      <m:oMath>
        <m:r>
          <m:rPr>
            <m:sty m:val="i"/>
          </m:rPr>
          <m:t>m</m:t>
        </m:r>
      </m:oMath>
      <w:r>
        <w:rPr/>
        <w:t xml:space="preserve">, de charge </w:t>
      </w:r>
      <m:oMath>
        <m:r>
          <m:rPr>
            <m:sty m:val="i"/>
          </m:rPr>
          <m:t>q</m:t>
        </m:r>
      </m:oMath>
      <w:r>
        <w:rPr/>
        <w:t xml:space="preserve"> et de vitesse </w:t>
      </w:r>
      <m:oMath>
        <m:r>
          <m:rPr>
            <m:sty m:val="b"/>
          </m:rPr>
          <m:t>v</m:t>
        </m:r>
      </m:oMath>
      <w:r>
        <w:rPr>
          <w:rFonts w:eastAsia="Georgia" w:cs="Georgia" w:ascii="Georgia" w:hAnsi="Georgia"/>
        </w:rPr>
        <w:t xml:space="preserve"> dans un champ magnétique uniforme et stationnaire </w:t>
      </w:r>
      <m:oMath>
        <m:sSub>
          <m:sSubPr/>
          <m:e>
            <m:r>
              <m:rPr>
                <m:sty m:val="b"/>
              </m:rPr>
              <m:t>B</m:t>
            </m:r>
          </m:e>
          <m:sub>
            <m:r>
              <m:rPr>
                <m:sty m:val="p"/>
              </m:rPr>
              <m:t>0</m:t>
            </m:r>
          </m:sub>
        </m:sSub>
        <m:r>
          <m:rPr>
            <m:sty m:val="p"/>
          </m:rPr>
          <m:t>=</m:t>
        </m:r>
        <m:sSub>
          <m:sSubPr/>
          <m:e>
            <m:r>
              <m:rPr>
                <m:sty m:val="i"/>
              </m:rPr>
              <m:t>B</m:t>
            </m:r>
          </m:e>
          <m:sub>
            <m:r>
              <m:rPr>
                <m:sty m:val="p"/>
              </m:rPr>
              <m:t>0</m:t>
            </m:r>
          </m:sub>
        </m:sSub>
        <m:sSub>
          <m:sSubPr/>
          <m:e>
            <m:r>
              <m:rPr>
                <m:sty m:val="b"/>
              </m:rPr>
              <m:t>u</m:t>
            </m:r>
          </m:e>
          <m:sub>
            <m:r>
              <m:rPr>
                <m:sty m:val="i"/>
              </m:rPr>
              <m:t>z</m:t>
            </m:r>
          </m:sub>
        </m:sSub>
        <m:d>
          <m:dPr>
            <m:begChr m:val="("/>
            <m:endChr m:val=")"/>
            <m:ctrlPr>
              <w:rPr>
                <w:rFonts w:ascii="Cambria Math" w:hAnsi="Cambria Math"/>
              </w:rPr>
            </m:ctrlPr>
          </m:dPr>
          <m:e>
            <m:sSub>
              <m:sSubPr/>
              <m:e>
                <m:r>
                  <m:rPr>
                    <m:sty m:val="i"/>
                  </m:rPr>
                  <m:t>B</m:t>
                </m:r>
              </m:e>
              <m:sub>
                <m:r>
                  <m:rPr>
                    <m:sty m:val="p"/>
                  </m:rPr>
                  <m:t>0</m:t>
                </m:r>
              </m:sub>
            </m:sSub>
            <m:r>
              <m:rPr>
                <m:sty m:val="p"/>
              </m:rPr>
              <m:t>&gt;</m:t>
            </m:r>
            <m:r>
              <m:rPr>
                <m:sty m:val="p"/>
              </m:rPr>
              <m:t>0</m:t>
            </m:r>
          </m:e>
        </m:d>
      </m:oMath>
      <w:r>
        <w:rPr>
          <w:rFonts w:eastAsia="Georgia" w:cs="Georgia" w:ascii="Georgia" w:hAnsi="Georgia"/>
        </w:rPr>
        <w:t xml:space="preserve"> orienté selon l'axe Oz d'un référentiel galiléen muni d'une base orthonormée ( </w:t>
      </w:r>
      <m:oMath>
        <m:sSub>
          <m:sSubPr/>
          <m:e>
            <m:r>
              <m:rPr>
                <m:sty m:val="b"/>
              </m:rPr>
              <m:t>u</m:t>
            </m:r>
          </m:e>
          <m:sub>
            <m:r>
              <m:rPr>
                <m:sty m:val="i"/>
              </m:rPr>
              <m:t>x</m:t>
            </m:r>
          </m:sub>
        </m:sSub>
        <m:r>
          <m:rPr>
            <m:sty m:val="p"/>
          </m:rPr>
          <m:t>,</m:t>
        </m:r>
        <m:sSub>
          <m:sSubPr/>
          <m:e>
            <m:r>
              <m:rPr>
                <m:sty m:val="b"/>
              </m:rPr>
              <m:t>u</m:t>
            </m:r>
          </m:e>
          <m:sub>
            <m:r>
              <m:rPr>
                <m:sty m:val="i"/>
              </m:rPr>
              <m:t>y</m:t>
            </m:r>
          </m:sub>
        </m:sSub>
        <m:r>
          <m:rPr>
            <m:sty m:val="p"/>
          </m:rPr>
          <m:t>,</m:t>
        </m:r>
        <m:sSub>
          <m:sSubPr/>
          <m:e>
            <m:r>
              <m:rPr>
                <m:sty m:val="b"/>
              </m:rPr>
              <m:t>u</m:t>
            </m:r>
          </m:e>
          <m:sub>
            <m:r>
              <m:rPr>
                <m:sty m:val="i"/>
              </m:rPr>
              <m:t>z</m:t>
            </m:r>
          </m:sub>
        </m:sSub>
      </m:oMath>
      <w:r>
        <w:rPr>
          <w:rFonts w:eastAsia="Georgia" w:cs="Georgia" w:ascii="Georgia" w:hAnsi="Georgia"/>
        </w:rPr>
        <w:t xml:space="preserve"> ). Les composantes de la vitesse dans ce référentiel sont notées </w:t>
      </w:r>
      <m:oMath>
        <m:sSub>
          <m:sSubPr/>
          <m:e>
            <m:r>
              <m:rPr>
                <m:sty m:val="i"/>
              </m:rPr>
              <m:t>v</m:t>
            </m:r>
          </m:e>
          <m:sub>
            <m:r>
              <m:rPr>
                <m:sty m:val="i"/>
              </m:rPr>
              <m:t>x</m:t>
            </m:r>
          </m:sub>
        </m:sSub>
        <m:r>
          <m:rPr>
            <m:sty m:val="p"/>
          </m:rPr>
          <m:t>,</m:t>
        </m:r>
        <m:sSub>
          <m:sSubPr/>
          <m:e>
            <m:r>
              <m:rPr>
                <m:sty m:val="i"/>
              </m:rPr>
              <m:t>v</m:t>
            </m:r>
          </m:e>
          <m:sub>
            <m:r>
              <m:rPr>
                <m:sty m:val="i"/>
              </m:rPr>
              <m:t>y</m:t>
            </m:r>
          </m:sub>
        </m:sSub>
      </m:oMath>
      <w:r>
        <w:rPr/>
        <w:t xml:space="preserve"> et </w:t>
      </w:r>
      <m:oMath>
        <m:sSub>
          <m:sSubPr/>
          <m:e>
            <m:r>
              <m:rPr>
                <m:sty m:val="i"/>
              </m:rPr>
              <m:t>v</m:t>
            </m:r>
          </m:e>
          <m:sub>
            <m:r>
              <m:rPr>
                <m:sty m:val="i"/>
              </m:rPr>
              <m:t>z</m:t>
            </m:r>
          </m:sub>
        </m:sSub>
      </m:oMath>
      <w:r>
        <w:rPr/>
        <w:t xml:space="preserve">.</w:t>
      </w:r>
      <w:r>
        <w:rPr/>
        <w:br w:type="textWrapping"/>
      </w:r>
      <w:r>
        <w:rPr>
          <w:rFonts w:eastAsia="Georgia" w:cs="Georgia" w:ascii="Georgia" w:hAnsi="Georgia"/>
        </w:rPr>
        <w:t xml:space="preserve">1 -Écrire l'équation fondamentale de la dynamique dans ce référentiel. On obtient un système différentiel couplé, reliant </w:t>
      </w:r>
      <m:oMath>
        <m:sSub>
          <m:sSubPr/>
          <m:e>
            <m:r>
              <m:rPr>
                <m:sty m:val="i"/>
              </m:rPr>
              <m:t>v</m:t>
            </m:r>
          </m:e>
          <m:sub>
            <m:r>
              <m:rPr>
                <m:sty m:val="i"/>
              </m:rPr>
              <m:t>x</m:t>
            </m:r>
          </m:sub>
        </m:sSub>
        <m:r>
          <m:rPr>
            <m:sty m:val="p"/>
          </m:rPr>
          <m:t>,</m:t>
        </m:r>
        <m:sSub>
          <m:sSubPr/>
          <m:e>
            <m:r>
              <m:rPr>
                <m:sty m:val="i"/>
              </m:rPr>
              <m:t>v</m:t>
            </m:r>
          </m:e>
          <m:sub>
            <m:r>
              <m:rPr>
                <m:sty m:val="i"/>
              </m:rPr>
              <m:t>y</m:t>
            </m:r>
          </m:sub>
        </m:sSub>
        <m:r>
          <m:rPr>
            <m:sty m:val="p"/>
          </m:rPr>
          <m:t>,</m:t>
        </m:r>
        <m:sSub>
          <m:sSubPr/>
          <m:e>
            <m:r>
              <m:rPr>
                <m:sty m:val="i"/>
              </m:rPr>
              <m:t>v</m:t>
            </m:r>
          </m:e>
          <m:sub>
            <m:r>
              <m:rPr>
                <m:sty m:val="i"/>
              </m:rPr>
              <m:t>z</m:t>
            </m:r>
          </m:sub>
        </m:sSub>
      </m:oMath>
      <w:r>
        <w:rPr>
          <w:rFonts w:eastAsia="Georgia" w:cs="Georgia" w:ascii="Georgia" w:hAnsi="Georgia"/>
        </w:rPr>
        <w:t xml:space="preserve"> et leurs dérivées premières.</w:t>
      </w:r>
      <w:r>
        <w:rPr/>
        <w:br w:type="textWrapping"/>
      </w:r>
      <w:r>
        <w:rPr>
          <w:rFonts w:eastAsia="Georgia" w:cs="Georgia" w:ascii="Georgia" w:hAnsi="Georgia"/>
        </w:rPr>
        <w:t xml:space="preserve">2 - En déduire l'équation différentielle du deuxième ordre portant sur </w:t>
      </w:r>
      <m:oMath>
        <m:sSub>
          <m:sSubPr/>
          <m:e>
            <m:r>
              <m:rPr>
                <m:sty m:val="i"/>
              </m:rPr>
              <m:t>v</m:t>
            </m:r>
          </m:e>
          <m:sub>
            <m:r>
              <m:rPr>
                <m:sty m:val="i"/>
              </m:rPr>
              <m:t>x</m:t>
            </m:r>
          </m:sub>
        </m:sSub>
      </m:oMath>
      <w:r>
        <w:rPr/>
        <w:t xml:space="preserve">. On introduira la pulsation cyclotron </w:t>
      </w:r>
      <m:oMath>
        <m:sSub>
          <m:sSubPr/>
          <m:e>
            <m:r>
              <m:rPr>
                <m:sty m:val="i"/>
              </m:rPr>
              <m:t>ω</m:t>
            </m:r>
          </m:e>
          <m:sub>
            <m:r>
              <m:rPr>
                <m:sty m:val="i"/>
              </m:rPr>
              <m:t>c</m:t>
            </m:r>
          </m:sub>
        </m:sSub>
        <m:r>
          <m:rPr>
            <m:sty m:val="p"/>
          </m:rPr>
          <m:t>=</m:t>
        </m:r>
        <m:f>
          <m:fPr>
            <m:ctrlPr>
              <w:rPr>
                <w:rFonts w:ascii="Cambria Math" w:hAnsi="Cambria Math"/>
              </w:rPr>
            </m:ctrlPr>
          </m:fPr>
          <m:num>
            <m:r>
              <m:rPr>
                <m:sty m:val="p"/>
              </m:rPr>
              <m:t>|</m:t>
            </m:r>
            <m:r>
              <m:rPr>
                <m:sty m:val="i"/>
              </m:rPr>
              <m:t>q</m:t>
            </m:r>
            <m:r>
              <m:rPr>
                <m:sty m:val="p"/>
              </m:rPr>
              <m:t>|</m:t>
            </m:r>
            <m:sSub>
              <m:sSubPr/>
              <m:e>
                <m:r>
                  <m:rPr>
                    <m:sty m:val="i"/>
                  </m:rPr>
                  <m:t>B</m:t>
                </m:r>
              </m:e>
              <m:sub>
                <m:r>
                  <m:rPr>
                    <m:sty m:val="p"/>
                  </m:rPr>
                  <m:t>0</m:t>
                </m:r>
              </m:sub>
            </m:sSub>
          </m:num>
          <m:den>
            <m:r>
              <m:rPr>
                <m:sty m:val="i"/>
              </m:rPr>
              <m:t>m</m:t>
            </m:r>
          </m:den>
        </m:f>
      </m:oMath>
      <w:r>
        <w:rPr/>
        <w:t xml:space="preserve"> et </w:t>
      </w:r>
      <m:oMath>
        <m:r>
          <m:rPr>
            <m:sty m:val="i"/>
          </m:rPr>
          <m:t>ε</m:t>
        </m:r>
        <m:r>
          <m:rPr>
            <m:sty m:val="p"/>
          </m:rPr>
          <m:t>=</m:t>
        </m:r>
        <m:f>
          <m:fPr>
            <m:ctrlPr>
              <w:rPr>
                <w:rFonts w:ascii="Cambria Math" w:hAnsi="Cambria Math"/>
              </w:rPr>
            </m:ctrlPr>
          </m:fPr>
          <m:num>
            <m:r>
              <m:rPr>
                <m:sty m:val="i"/>
              </m:rPr>
              <m:t>q</m:t>
            </m:r>
          </m:num>
          <m:den>
            <m:r>
              <m:rPr>
                <m:sty m:val="p"/>
              </m:rPr>
              <m:t>|</m:t>
            </m:r>
            <m:r>
              <m:rPr>
                <m:sty m:val="i"/>
              </m:rPr>
              <m:t>q</m:t>
            </m:r>
            <m:r>
              <m:rPr>
                <m:sty m:val="p"/>
              </m:rPr>
              <m:t>|</m:t>
            </m:r>
          </m:den>
        </m:f>
      </m:oMath>
      <w:r>
        <w:rPr/>
        <w:t xml:space="preserve">.</w:t>
      </w:r>
      <w:r>
        <w:rPr/>
        <w:br w:type="textWrapping"/>
      </w:r>
      <w:r>
        <w:rPr>
          <w:rFonts w:eastAsia="Georgia" w:cs="Georgia" w:ascii="Georgia" w:hAnsi="Georgia"/>
        </w:rPr>
        <w:t xml:space="preserve">3 - Donner la solution du système de la question 1 , sachant que les composantes de la vitesse à l'instant </w:t>
      </w:r>
      <m:oMath>
        <m:r>
          <m:rPr>
            <m:sty m:val="i"/>
          </m:rPr>
          <m:t>t</m:t>
        </m:r>
        <m:r>
          <m:rPr>
            <m:sty m:val="p"/>
          </m:rPr>
          <m:t>=</m:t>
        </m:r>
        <m:r>
          <m:rPr>
            <m:sty m:val="p"/>
          </m:rPr>
          <m:t>0</m:t>
        </m:r>
      </m:oMath>
      <w:r>
        <w:rPr/>
        <w:t xml:space="preserve"> sont </w:t>
      </w:r>
      <m:oMath>
        <m:sSub>
          <m:sSubPr/>
          <m:e>
            <m:r>
              <m:rPr>
                <m:sty m:val="i"/>
              </m:rPr>
              <m:t>v</m:t>
            </m:r>
          </m:e>
          <m:sub>
            <m:r>
              <m:rPr>
                <m:sty m:val="i"/>
              </m:rPr>
              <m:t>x</m:t>
            </m:r>
          </m:sub>
        </m:sSub>
        <m:r>
          <m:rPr>
            <m:sty m:val="p"/>
          </m:rPr>
          <m:t>(</m:t>
        </m:r>
        <m:r>
          <m:rPr>
            <m:sty m:val="p"/>
          </m:rPr>
          <m:t>0</m:t>
        </m:r>
        <m:r>
          <m:rPr>
            <m:sty m:val="p"/>
          </m:rPr>
          <m:t>)</m:t>
        </m:r>
        <m:r>
          <m:rPr>
            <m:sty m:val="p"/>
          </m:rPr>
          <m:t>=</m:t>
        </m:r>
        <m:sSub>
          <m:sSubPr/>
          <m:e>
            <m:r>
              <m:rPr>
                <m:sty m:val="i"/>
              </m:rPr>
              <m:t>v</m:t>
            </m:r>
          </m:e>
          <m:sub>
            <m:r>
              <m:rPr>
                <m:sty m:val="p"/>
              </m:rPr>
              <m:t>⊥</m:t>
            </m:r>
          </m:sub>
        </m:sSub>
        <m:r>
          <m:rPr>
            <m:sty m:val="p"/>
          </m:rPr>
          <m:t>&gt;</m:t>
        </m:r>
        <m:r>
          <m:rPr>
            <m:sty m:val="p"/>
          </m:rPr>
          <m:t>0</m:t>
        </m:r>
        <m:r>
          <m:rPr>
            <m:sty m:val="p"/>
          </m:rPr>
          <m:t>,</m:t>
        </m:r>
        <m:sSub>
          <m:sSubPr/>
          <m:e>
            <m:r>
              <m:rPr>
                <m:sty m:val="i"/>
              </m:rPr>
              <m:t>v</m:t>
            </m:r>
          </m:e>
          <m:sub>
            <m:r>
              <m:rPr>
                <m:sty m:val="i"/>
              </m:rPr>
              <m:t>y</m:t>
            </m:r>
          </m:sub>
        </m:sSub>
        <m:r>
          <m:rPr>
            <m:sty m:val="p"/>
          </m:rPr>
          <m:t>(</m:t>
        </m:r>
        <m:r>
          <m:rPr>
            <m:sty m:val="p"/>
          </m:rPr>
          <m:t>0</m:t>
        </m:r>
        <m:r>
          <m:rPr>
            <m:sty m:val="p"/>
          </m:rPr>
          <m:t>)</m:t>
        </m:r>
        <m:r>
          <m:rPr>
            <m:sty m:val="p"/>
          </m:rPr>
          <m:t>=</m:t>
        </m:r>
        <m:r>
          <m:rPr>
            <m:sty m:val="p"/>
          </m:rPr>
          <m:t>0</m:t>
        </m:r>
      </m:oMath>
      <w:r>
        <w:rPr/>
        <w:t xml:space="preserve"> et </w:t>
      </w:r>
      <m:oMath>
        <m:sSub>
          <m:sSubPr/>
          <m:e>
            <m:r>
              <m:rPr>
                <m:sty m:val="i"/>
              </m:rPr>
              <m:t>v</m:t>
            </m:r>
          </m:e>
          <m:sub>
            <m:r>
              <m:rPr>
                <m:sty m:val="i"/>
              </m:rPr>
              <m:t>z</m:t>
            </m:r>
          </m:sub>
        </m:sSub>
        <m:r>
          <m:rPr>
            <m:sty m:val="p"/>
          </m:rPr>
          <m:t>(</m:t>
        </m:r>
        <m:r>
          <m:rPr>
            <m:sty m:val="p"/>
          </m:rPr>
          <m:t>0</m:t>
        </m:r>
        <m:r>
          <m:rPr>
            <m:sty m:val="p"/>
          </m:rPr>
          <m:t>)</m:t>
        </m:r>
        <m:r>
          <m:rPr>
            <m:sty m:val="p"/>
          </m:rPr>
          <m:t>=</m:t>
        </m:r>
        <m:sSub>
          <m:sSubPr/>
          <m:e>
            <m:r>
              <m:rPr>
                <m:sty m:val="i"/>
              </m:rPr>
              <m:t>v</m:t>
            </m:r>
          </m:e>
          <m:sub>
            <m:r>
              <m:rPr>
                <m:sty m:val="p"/>
              </m:rPr>
              <m:t>/</m:t>
            </m:r>
            <m:r>
              <m:rPr>
                <m:sty m:val="p"/>
              </m:rPr>
              <m:t>/</m:t>
            </m:r>
          </m:sub>
        </m:sSub>
        <m:r>
          <m:rPr>
            <m:sty m:val="p"/>
          </m:rPr>
          <m:t>&gt;</m:t>
        </m:r>
        <m:r>
          <m:rPr>
            <m:sty m:val="p"/>
          </m:rPr>
          <m:t>0</m:t>
        </m:r>
      </m:oMath>
      <w:r>
        <w:rPr/>
        <w:t xml:space="preserve">.</w:t>
      </w:r>
      <w:r>
        <w:rPr/>
        <w:br w:type="textWrapping"/>
      </w:r>
      <w:r>
        <w:rPr>
          <w:rFonts w:eastAsia="Georgia" w:cs="Georgia" w:ascii="Georgia" w:hAnsi="Georgia"/>
        </w:rPr>
        <w:t xml:space="preserve">4 - Donner alors les équations du mouvement en prenant l'origine des coordonnées comme position initiale et en introduisant le rayon de Larmor </w:t>
      </w:r>
      <m:oMath>
        <m:sSub>
          <m:sSubPr/>
          <m:e>
            <m:r>
              <m:rPr>
                <m:sty m:val="i"/>
              </m:rPr>
              <m:t>ρ</m:t>
            </m:r>
          </m:e>
          <m:sub>
            <m:r>
              <m:rPr>
                <m:sty m:val="i"/>
              </m:rPr>
              <m:t>L</m:t>
            </m:r>
          </m:sub>
        </m:sSub>
        <m:r>
          <m:rPr>
            <m:sty m:val="p"/>
          </m:rPr>
          <m:t>=</m:t>
        </m:r>
        <m:sSub>
          <m:sSubPr/>
          <m:e>
            <m:r>
              <m:rPr>
                <m:sty m:val="i"/>
              </m:rPr>
              <m:t>v</m:t>
            </m:r>
          </m:e>
          <m:sub>
            <m:r>
              <m:rPr>
                <m:sty m:val="p"/>
              </m:rPr>
              <m:t>⊥</m:t>
            </m:r>
          </m:sub>
        </m:sSub>
        <m:r>
          <m:rPr>
            <m:sty m:val="p"/>
          </m:rPr>
          <m:t>/</m:t>
        </m:r>
        <m:sSub>
          <m:sSubPr/>
          <m:e>
            <m:r>
              <m:rPr>
                <m:sty m:val="i"/>
              </m:rPr>
              <m:t>ω</m:t>
            </m:r>
          </m:e>
          <m:sub>
            <m:r>
              <m:rPr>
                <m:sty m:val="i"/>
              </m:rPr>
              <m:t>c</m:t>
            </m:r>
          </m:sub>
        </m:sSub>
      </m:oMath>
      <w:r>
        <w:rPr/>
        <w:t xml:space="preserve">.</w:t>
      </w:r>
      <w:r>
        <w:rPr/>
        <w:br w:type="textWrapping"/>
      </w:r>
      <w:r>
        <w:rPr>
          <w:rFonts w:eastAsia="Georgia" w:cs="Georgia" w:ascii="Georgia" w:hAnsi="Georgia"/>
        </w:rPr>
        <w:t xml:space="preserve">5 - Nommer la trajectoire, indiquer son allure sur un schéma et le sens de parcours d'un ion positif sur cette dernière.</w:t>
      </w:r>
      <w:r>
        <w:rPr/>
        <w:br w:type="textWrapping"/>
      </w:r>
      <w:r>
        <w:rPr>
          <w:rFonts w:eastAsia="Georgia" w:cs="Georgia" w:ascii="Georgia" w:hAnsi="Georgia"/>
        </w:rPr>
        <w:t xml:space="preserve">6 - Application numérique : </w:t>
      </w:r>
      <m:oMath>
        <m:sSub>
          <m:sSubPr/>
          <m:e>
            <m:r>
              <m:rPr>
                <m:sty m:val="i"/>
              </m:rPr>
              <m:t>B</m:t>
            </m:r>
          </m:e>
          <m:sub>
            <m:r>
              <m:rPr>
                <m:sty m:val="p"/>
              </m:rPr>
              <m:t>0</m:t>
            </m:r>
          </m:sub>
        </m:sSub>
        <m:r>
          <m:rPr>
            <m:sty m:val="p"/>
          </m:rPr>
          <m:t>=</m:t>
        </m:r>
        <m:r>
          <m:rPr>
            <m:sty m:val="p"/>
          </m:rPr>
          <m:t>2</m:t>
        </m:r>
        <m:r>
          <m:rPr>
            <m:sty m:val="p"/>
          </m:rPr>
          <m:t>,</m:t>
        </m:r>
        <m:r>
          <m:rPr>
            <m:sty m:val="p"/>
          </m:rPr>
          <m:t>5</m:t>
        </m:r>
        <m:r>
          <m:rPr>
            <m:nor/>
          </m:rPr>
          <m:t xml:space="preserve"> </m:t>
        </m:r>
        <m:r>
          <m:rPr>
            <m:sty m:val="p"/>
          </m:rPr>
          <m:t>T</m:t>
        </m:r>
      </m:oMath>
      <w:r>
        <w:rPr/>
        <w:t xml:space="preserve"> et </w:t>
      </w:r>
      <m:oMath>
        <m:f>
          <m:fPr>
            <m:ctrlPr>
              <w:rPr>
                <w:rFonts w:ascii="Cambria Math" w:hAnsi="Cambria Math"/>
              </w:rPr>
            </m:ctrlPr>
          </m:fPr>
          <m:num>
            <m:r>
              <m:rPr>
                <m:sty m:val="p"/>
              </m:rPr>
              <m:t>1</m:t>
            </m:r>
          </m:num>
          <m:den>
            <m:r>
              <m:rPr>
                <m:sty m:val="p"/>
              </m:rPr>
              <m:t>2</m:t>
            </m:r>
          </m:den>
        </m:f>
        <m:r>
          <m:rPr>
            <m:sty m:val="i"/>
          </m:rPr>
          <m:t>m</m:t>
        </m:r>
        <m:sSubSup>
          <m:sSubSupPr/>
          <m:e>
            <m:r>
              <m:rPr>
                <m:sty m:val="i"/>
              </m:rPr>
              <m:t>ν</m:t>
            </m:r>
          </m:e>
          <m:sub>
            <m:r>
              <m:rPr>
                <m:sty m:val="p"/>
              </m:rPr>
              <m:t>⊥</m:t>
            </m:r>
          </m:sub>
          <m:sup>
            <m:r>
              <m:rPr>
                <m:sty m:val="p"/>
              </m:rPr>
              <m:t>2</m:t>
            </m:r>
          </m:sup>
        </m:sSubSup>
        <m:r>
          <m:rPr>
            <m:sty m:val="p"/>
          </m:rPr>
          <m:t>=</m:t>
        </m:r>
        <m:r>
          <m:rPr>
            <m:sty m:val="p"/>
          </m:rPr>
          <m:t>10</m:t>
        </m:r>
        <m:r>
          <m:rPr>
            <m:sty m:val="p"/>
          </m:rPr>
          <m:t>eV</m:t>
        </m:r>
      </m:oMath>
      <w:r>
        <w:rPr/>
        <w:t xml:space="preserve">. Calculer les valeurs </w:t>
      </w:r>
      <m:oMath>
        <m:sSub>
          <m:sSubPr/>
          <m:e>
            <m:r>
              <m:rPr>
                <m:sty m:val="i"/>
              </m:rPr>
              <m:t>ρ</m:t>
            </m:r>
          </m:e>
          <m:sub>
            <m:r>
              <m:rPr>
                <m:nor/>
              </m:rPr>
              <m:t>Le </m:t>
            </m:r>
          </m:sub>
        </m:sSub>
      </m:oMath>
      <w:r>
        <w:rPr/>
        <w:t xml:space="preserve"> et </w:t>
      </w:r>
      <m:oMath>
        <m:sSub>
          <m:sSubPr/>
          <m:e>
            <m:r>
              <m:rPr>
                <m:sty m:val="i"/>
              </m:rPr>
              <m:t>ω</m:t>
            </m:r>
          </m:e>
          <m:sub>
            <m:r>
              <m:rPr>
                <m:nor/>
              </m:rPr>
              <m:t>ce </m:t>
            </m:r>
          </m:sub>
        </m:sSub>
      </m:oMath>
      <w:r>
        <w:rPr/>
        <w:t xml:space="preserve"> de </w:t>
      </w:r>
      <m:oMath>
        <m:sSub>
          <m:sSubPr/>
          <m:e>
            <m:r>
              <m:rPr>
                <m:sty m:val="i"/>
              </m:rPr>
              <m:t>ρ</m:t>
            </m:r>
          </m:e>
          <m:sub>
            <m:r>
              <m:rPr>
                <m:sty m:val="p"/>
              </m:rPr>
              <m:t>L</m:t>
            </m:r>
          </m:sub>
        </m:sSub>
      </m:oMath>
      <w:r>
        <w:rPr/>
        <w:t xml:space="preserve"> et de </w:t>
      </w:r>
      <m:oMath>
        <m:sSub>
          <m:sSubPr/>
          <m:e>
            <m:r>
              <m:rPr>
                <m:sty m:val="i"/>
              </m:rPr>
              <m:t>ω</m:t>
            </m:r>
          </m:e>
          <m:sub>
            <m:r>
              <m:rPr>
                <m:sty m:val="i"/>
              </m:rPr>
              <m:t>c</m:t>
            </m:r>
          </m:sub>
        </m:sSub>
      </m:oMath>
      <w:r>
        <w:rPr>
          <w:rFonts w:eastAsia="Georgia" w:cs="Georgia" w:ascii="Georgia" w:hAnsi="Georgia"/>
        </w:rPr>
        <w:t xml:space="preserve"> pour un électron, </w:t>
      </w:r>
      <m:oMath>
        <m:sSub>
          <m:sSubPr/>
          <m:e>
            <m:r>
              <m:rPr>
                <m:sty m:val="i"/>
              </m:rPr>
              <m:t>ρ</m:t>
            </m:r>
          </m:e>
          <m:sub>
            <m:r>
              <m:rPr>
                <m:sty m:val="p"/>
              </m:rPr>
              <m:t>L</m:t>
            </m:r>
            <m:r>
              <m:rPr>
                <m:sty m:val="p"/>
              </m:rPr>
              <m:t>1</m:t>
            </m:r>
          </m:sub>
        </m:sSub>
      </m:oMath>
      <w:r>
        <w:rPr/>
        <w:t xml:space="preserve"> et </w:t>
      </w:r>
      <m:oMath>
        <m:sSub>
          <m:sSubPr/>
          <m:e>
            <m:r>
              <m:rPr>
                <m:sty m:val="i"/>
              </m:rPr>
              <m:t>ω</m:t>
            </m:r>
          </m:e>
          <m:sub>
            <m:r>
              <m:rPr>
                <m:sty m:val="i"/>
              </m:rPr>
              <m:t>c</m:t>
            </m:r>
            <m:r>
              <m:rPr>
                <m:sty m:val="p"/>
              </m:rPr>
              <m:t>1</m:t>
            </m:r>
          </m:sub>
        </m:sSub>
      </m:oMath>
      <w:r>
        <w:rPr/>
        <w:t xml:space="preserve"> pour un ion </w:t>
      </w:r>
      <m:oMath>
        <m:sSup>
          <m:sSupPr/>
          <m:e>
            <m:r>
              <m:t xml:space="preserve"> </m:t>
            </m:r>
          </m:e>
          <m:sup>
            <m:r>
              <m:rPr>
                <m:sty m:val="p"/>
              </m:rPr>
              <m:t>235</m:t>
            </m:r>
          </m:sup>
        </m:sSup>
        <m:sSup>
          <m:sSupPr/>
          <m:e>
            <m:r>
              <m:rPr>
                <m:sty m:val="p"/>
              </m:rPr>
              <m:t>U</m:t>
            </m:r>
          </m:e>
          <m:sup>
            <m:r>
              <m:rPr>
                <m:sty m:val="p"/>
              </m:rPr>
              <m:t>+</m:t>
            </m:r>
          </m:sup>
        </m:sSup>
      </m:oMath>
      <w:r>
        <w:rPr/>
        <w:t xml:space="preserve">et </w:t>
      </w:r>
      <m:oMath>
        <m:sSub>
          <m:sSubPr/>
          <m:e>
            <m:r>
              <m:rPr>
                <m:sty m:val="i"/>
              </m:rPr>
              <m:t>ρ</m:t>
            </m:r>
          </m:e>
          <m:sub>
            <m:r>
              <m:rPr>
                <m:sty m:val="p"/>
              </m:rPr>
              <m:t>L</m:t>
            </m:r>
            <m:r>
              <m:rPr>
                <m:sty m:val="p"/>
              </m:rPr>
              <m:t>2</m:t>
            </m:r>
          </m:sub>
        </m:sSub>
      </m:oMath>
      <w:r>
        <w:rPr/>
        <w:t xml:space="preserve"> et </w:t>
      </w:r>
      <m:oMath>
        <m:sSub>
          <m:sSubPr/>
          <m:e>
            <m:r>
              <m:rPr>
                <m:sty m:val="i"/>
              </m:rPr>
              <m:t>ω</m:t>
            </m:r>
          </m:e>
          <m:sub>
            <m:r>
              <m:rPr>
                <m:sty m:val="i"/>
              </m:rPr>
              <m:t>c</m:t>
            </m:r>
            <m:r>
              <m:rPr>
                <m:sty m:val="p"/>
              </m:rPr>
              <m:t>2</m:t>
            </m:r>
          </m:sub>
        </m:sSub>
      </m:oMath>
      <w:r>
        <w:rPr/>
        <w:t xml:space="preserve"> pour un ion </w:t>
      </w:r>
      <m:oMath>
        <m:sSup>
          <m:sSupPr/>
          <m:e>
            <m:r>
              <m:t xml:space="preserve"> </m:t>
            </m:r>
          </m:e>
          <m:sup>
            <m:r>
              <m:rPr>
                <m:sty m:val="p"/>
              </m:rPr>
              <m:t>238</m:t>
            </m:r>
          </m:sup>
        </m:sSup>
        <m:sSup>
          <m:sSupPr/>
          <m:e>
            <m:r>
              <m:rPr>
                <m:sty m:val="p"/>
              </m:rPr>
              <m:t>U</m:t>
            </m:r>
          </m:e>
          <m:sup>
            <m:r>
              <m:rPr>
                <m:sty m:val="p"/>
              </m:rPr>
              <m:t>+</m:t>
            </m:r>
          </m:sup>
        </m:sSup>
      </m:oMath>
      <w:r>
        <w:rPr>
          <w:rFonts w:eastAsia="Georgia" w:cs="Georgia" w:ascii="Georgia" w:hAnsi="Georgia"/>
        </w:rPr>
        <w:t xml:space="preserve">. À quel domaine des ondes électromagnétiques appartiennent les fréquences cyclotron ioniques des ions d'uranium?</w:t>
      </w:r>
    </w:p>
    <w:p>
      <w:pPr>
        <w:spacing w:line="271" w:before="330" w:lineRule="auto"/>
      </w:pPr>
      <w:r>
        <w:rPr>
          <w:rFonts w:eastAsia="Georgia" w:cs="Georgia" w:ascii="Georgia" w:hAnsi="Georgia"/>
          <w:b/>
          <w:sz w:val="42"/>
        </w:rPr>
        <w:t xml:space="preserve">Partie II : La résonance cyclotron ionique</w:t>
      </w:r>
    </w:p>
    <w:p>
      <w:pPr>
        <w:spacing w:after="220" w:lineRule="auto"/>
      </w:pPr>
      <w:r>
        <w:rPr>
          <w:rFonts w:eastAsia="Georgia" w:cs="Georgia" w:ascii="Georgia" w:hAnsi="Georgia"/>
        </w:rPr>
        <w:t xml:space="preserve">Au champ magnétique uniforme et stationnaire précédent </w:t>
      </w:r>
      <m:oMath>
        <m:sSub>
          <m:sSubPr/>
          <m:e>
            <m:r>
              <m:rPr>
                <m:sty m:val="b"/>
              </m:rPr>
              <m:t>B</m:t>
            </m:r>
          </m:e>
          <m:sub>
            <m:r>
              <m:rPr>
                <m:sty m:val="b"/>
              </m:rPr>
              <m:t>0</m:t>
            </m:r>
          </m:sub>
        </m:sSub>
      </m:oMath>
      <w:r>
        <w:rPr>
          <w:rFonts w:eastAsia="Georgia" w:cs="Georgia" w:ascii="Georgia" w:hAnsi="Georgia"/>
        </w:rPr>
        <w:t xml:space="preserve"> se superpose maintenant un champ électrique uniforme </w:t>
      </w:r>
      <m:oMath>
        <m:sSub>
          <m:sSubPr/>
          <m:e>
            <m:r>
              <m:rPr>
                <m:sty m:val="b"/>
              </m:rPr>
              <m:t>E</m:t>
            </m:r>
          </m:e>
          <m:sub>
            <m:r>
              <m:rPr>
                <m:sty m:val="p"/>
              </m:rPr>
              <m:t>0</m:t>
            </m:r>
          </m:sub>
        </m:sSub>
        <m:r>
          <m:rPr>
            <m:sty m:val="p"/>
          </m:rPr>
          <m:t>(</m:t>
        </m:r>
        <m:r>
          <m:rPr>
            <m:sty m:val="i"/>
          </m:rPr>
          <m:t>t</m:t>
        </m:r>
        <m:r>
          <m:rPr>
            <m:sty m:val="p"/>
          </m:rPr>
          <m:t>)</m:t>
        </m:r>
        <m:r>
          <m:rPr>
            <m:sty m:val="p"/>
          </m:rPr>
          <m:t>=</m:t>
        </m:r>
        <m:r>
          <m:rPr>
            <m:sty m:val="p"/>
          </m:rPr>
          <m:t>−</m:t>
        </m:r>
        <m:sSub>
          <m:sSubPr/>
          <m:e>
            <m:r>
              <m:rPr>
                <m:sty m:val="i"/>
              </m:rPr>
              <m:t>E</m:t>
            </m:r>
          </m:e>
          <m:sub>
            <m:r>
              <m:rPr>
                <m:sty m:val="p"/>
              </m:rPr>
              <m:t>0</m:t>
            </m:r>
          </m:sub>
        </m:sSub>
        <m:sSub>
          <m:sSubPr/>
          <m:e>
            <m:r>
              <m:rPr>
                <m:sty m:val="b"/>
              </m:rPr>
              <m:t>u</m:t>
            </m:r>
          </m:e>
          <m:sub>
            <m:r>
              <m:rPr>
                <m:sty m:val="i"/>
              </m:rPr>
              <m:t>x</m:t>
            </m:r>
          </m:sub>
        </m:sSub>
        <m:r>
          <m:rPr>
            <m:sty m:val="p"/>
          </m:rPr>
          <m:t>sin</m:t>
        </m:r>
        <m:r>
          <m:rPr>
            <m:sty m:val="p"/>
          </m:rPr>
          <m:t>⁡</m:t>
        </m:r>
        <m:r>
          <m:rPr>
            <m:sty m:val="p"/>
          </m:rPr>
          <m:t>(</m:t>
        </m:r>
        <m:r>
          <m:rPr>
            <m:sty m:val="i"/>
          </m:rPr>
          <m:t>ω</m:t>
        </m:r>
        <m:r>
          <m:rPr>
            <m:sty m:val="i"/>
          </m:rPr>
          <m:t>t</m:t>
        </m:r>
        <m:r>
          <m:rPr>
            <m:sty m:val="p"/>
          </m:rPr>
          <m:t>)</m:t>
        </m:r>
        <m:r>
          <m:rPr>
            <m:sty m:val="p"/>
          </m:rPr>
          <m:t>−</m:t>
        </m:r>
        <m:sSub>
          <m:sSubPr/>
          <m:e>
            <m:r>
              <m:rPr>
                <m:sty m:val="i"/>
              </m:rPr>
              <m:t>E</m:t>
            </m:r>
          </m:e>
          <m:sub>
            <m:r>
              <m:rPr>
                <m:sty m:val="p"/>
              </m:rPr>
              <m:t>0</m:t>
            </m:r>
          </m:sub>
        </m:sSub>
        <m:sSub>
          <m:sSubPr/>
          <m:e>
            <m:r>
              <m:rPr>
                <m:sty m:val="b"/>
              </m:rPr>
              <m:t>u</m:t>
            </m:r>
          </m:e>
          <m:sub>
            <m:r>
              <m:rPr>
                <m:sty m:val="i"/>
              </m:rPr>
              <m:t>y</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On se place dans l'approximation des régimes quasi stationnaires et l'on s'intéresse uniquement à un ion positif </w:t>
      </w:r>
      <m:oMath>
        <m:r>
          <m:rPr>
            <m:sty m:val="p"/>
          </m:rPr>
          <m:t>(</m:t>
        </m:r>
        <m:r>
          <m:rPr>
            <m:sty m:val="i"/>
          </m:rPr>
          <m:t>ε</m:t>
        </m:r>
        <m:r>
          <m:rPr>
            <m:sty m:val="p"/>
          </m:rPr>
          <m:t>=</m:t>
        </m:r>
        <m:r>
          <m:rPr>
            <m:sty m:val="p"/>
          </m:rPr>
          <m:t>+</m:t>
        </m:r>
        <m:r>
          <m:rPr>
            <m:sty m:val="p"/>
          </m:rPr>
          <m:t>1</m:t>
        </m:r>
        <m:r>
          <m:rPr>
            <m:sty m:val="p"/>
          </m:rPr>
          <m:t>)</m:t>
        </m:r>
      </m:oMath>
      <w:r>
        <w:rPr/>
        <w:t xml:space="preserve">. On introduira la vitesse transverse complexe </w:t>
      </w:r>
      <m:oMath>
        <m:bar>
          <m:barPr/>
          <m:e>
            <m:r>
              <m:rPr>
                <m:sty m:val="i"/>
              </m:rPr>
              <m:t>w</m:t>
            </m:r>
          </m:e>
        </m:bar>
        <m:r>
          <m:rPr>
            <m:sty m:val="p"/>
          </m:rPr>
          <m:t>=</m:t>
        </m:r>
        <m:sSub>
          <m:sSubPr/>
          <m:e>
            <m:r>
              <m:rPr>
                <m:sty m:val="i"/>
              </m:rPr>
              <m:t>v</m:t>
            </m:r>
          </m:e>
          <m:sub>
            <m:r>
              <m:rPr>
                <m:sty m:val="i"/>
              </m:rPr>
              <m:t>x</m:t>
            </m:r>
          </m:sub>
        </m:sSub>
        <m:r>
          <m:rPr>
            <m:sty m:val="p"/>
          </m:rPr>
          <m:t>+</m:t>
        </m:r>
        <m:r>
          <m:rPr>
            <m:sty m:val="i"/>
          </m:rPr>
          <m:t>j</m:t>
        </m:r>
        <m:sSub>
          <m:sSubPr/>
          <m:e>
            <m:r>
              <m:rPr>
                <m:sty m:val="i"/>
              </m:rPr>
              <m:t>v</m:t>
            </m:r>
          </m:e>
          <m:sub>
            <m:r>
              <m:rPr>
                <m:sty m:val="i"/>
              </m:rPr>
              <m:t>y</m:t>
            </m:r>
          </m:sub>
        </m:sSub>
        <m:d>
          <m:dPr>
            <m:begChr m:val="("/>
            <m:endChr m:val=")"/>
            <m:ctrlPr>
              <w:rPr>
                <w:rFonts w:ascii="Cambria Math" w:hAnsi="Cambria Math"/>
              </w:rPr>
            </m:ctrlPr>
          </m:dPr>
          <m:e>
            <m:sSup>
              <m:sSupPr/>
              <m:e>
                <m:r>
                  <m:rPr>
                    <m:sty m:val="i"/>
                  </m:rPr>
                  <m:t>j</m:t>
                </m:r>
              </m:e>
              <m:sup>
                <m:r>
                  <m:rPr>
                    <m:sty m:val="p"/>
                  </m:rPr>
                  <m:t>2</m:t>
                </m:r>
              </m:sup>
            </m:sSup>
            <m:r>
              <m:rPr>
                <m:sty m:val="p"/>
              </m:rPr>
              <m:t>=</m:t>
            </m:r>
            <m:r>
              <m:rPr>
                <m:sty m:val="p"/>
              </m:rPr>
              <m:t>−</m:t>
            </m:r>
            <m:r>
              <m:rPr>
                <m:sty m:val="p"/>
              </m:rPr>
              <m:t>1</m:t>
            </m:r>
          </m:e>
        </m:d>
      </m:oMath>
      <w:r>
        <w:rPr/>
        <w:t xml:space="preserve">.</w:t>
      </w:r>
      <w:r>
        <w:rPr/>
        <w:br w:type="textWrapping"/>
      </w:r>
      <w:r>
        <w:rPr>
          <w:rFonts w:eastAsia="Georgia" w:cs="Georgia" w:ascii="Georgia" w:hAnsi="Georgia"/>
        </w:rPr>
        <w:t xml:space="preserve">7 - On considère d'abord le cas non résonant </w:t>
      </w:r>
      <m:oMath>
        <m:d>
          <m:dPr>
            <m:begChr m:val="("/>
            <m:endChr m:val=")"/>
            <m:ctrlPr>
              <w:rPr>
                <w:rFonts w:ascii="Cambria Math" w:hAnsi="Cambria Math"/>
              </w:rPr>
            </m:ctrlPr>
          </m:dPr>
          <m:e>
            <m:r>
              <m:rPr>
                <m:sty m:val="i"/>
              </m:rPr>
              <m:t>ω</m:t>
            </m:r>
            <m:r>
              <m:rPr>
                <m:sty m:val="p"/>
              </m:rPr>
              <m:t>≠</m:t>
            </m:r>
            <m:sSub>
              <m:sSubPr/>
              <m:e>
                <m:r>
                  <m:rPr>
                    <m:sty m:val="i"/>
                  </m:rPr>
                  <m:t>ω</m:t>
                </m:r>
              </m:e>
              <m:sub>
                <m:r>
                  <m:rPr>
                    <m:sty m:val="i"/>
                  </m:rPr>
                  <m:t>c</m:t>
                </m:r>
              </m:sub>
            </m:sSub>
          </m:e>
        </m:d>
      </m:oMath>
      <w:r>
        <w:rPr>
          <w:rFonts w:eastAsia="Georgia" w:cs="Georgia" w:ascii="Georgia" w:hAnsi="Georgia"/>
        </w:rPr>
        <w:t xml:space="preserve">. À l'instant initial, </w:t>
      </w:r>
      <m:oMath>
        <m:sSub>
          <m:sSubPr/>
          <m:e>
            <m:r>
              <m:rPr>
                <m:sty m:val="i"/>
              </m:rPr>
              <m:t>v</m:t>
            </m:r>
          </m:e>
          <m:sub>
            <m:r>
              <m:rPr>
                <m:sty m:val="i"/>
              </m:rPr>
              <m:t>x</m:t>
            </m:r>
          </m:sub>
        </m:sSub>
        <m:r>
          <m:rPr>
            <m:sty m:val="p"/>
          </m:rPr>
          <m:t>(</m:t>
        </m:r>
        <m:r>
          <m:rPr>
            <m:sty m:val="p"/>
          </m:rPr>
          <m:t>0</m:t>
        </m:r>
        <m:r>
          <m:rPr>
            <m:sty m:val="p"/>
          </m:rPr>
          <m:t>)</m:t>
        </m:r>
        <m:r>
          <m:rPr>
            <m:sty m:val="p"/>
          </m:rPr>
          <m:t>=</m:t>
        </m:r>
        <m:sSub>
          <m:sSubPr/>
          <m:e>
            <m:r>
              <m:rPr>
                <m:sty m:val="i"/>
              </m:rPr>
              <m:t>v</m:t>
            </m:r>
          </m:e>
          <m:sub>
            <m:r>
              <m:rPr>
                <m:sty m:val="p"/>
              </m:rPr>
              <m:t>⊥</m:t>
            </m:r>
          </m:sub>
        </m:sSub>
      </m:oMath>
      <w:r>
        <w:rPr/>
        <w:t xml:space="preserve">, </w:t>
      </w:r>
      <m:oMath>
        <m:sSub>
          <m:sSubPr/>
          <m:e>
            <m:r>
              <m:rPr>
                <m:sty m:val="i"/>
              </m:rPr>
              <m:t>v</m:t>
            </m:r>
          </m:e>
          <m:sub>
            <m:r>
              <m:rPr>
                <m:sty m:val="i"/>
              </m:rPr>
              <m:t>y</m:t>
            </m:r>
          </m:sub>
        </m:sSub>
        <m:r>
          <m:rPr>
            <m:sty m:val="p"/>
          </m:rPr>
          <m:t>(</m:t>
        </m:r>
        <m:r>
          <m:rPr>
            <m:sty m:val="p"/>
          </m:rPr>
          <m:t>0</m:t>
        </m:r>
        <m:r>
          <m:rPr>
            <m:sty m:val="p"/>
          </m:rPr>
          <m:t>)</m:t>
        </m:r>
        <m:r>
          <m:rPr>
            <m:sty m:val="p"/>
          </m:rPr>
          <m:t>=</m:t>
        </m:r>
        <m:r>
          <m:rPr>
            <m:sty m:val="p"/>
          </m:rPr>
          <m:t>0</m:t>
        </m:r>
      </m:oMath>
      <w:r>
        <w:rPr/>
        <w:t xml:space="preserve"> et </w:t>
      </w:r>
      <m:oMath>
        <m:sSub>
          <m:sSubPr/>
          <m:e>
            <m:r>
              <m:rPr>
                <m:sty m:val="i"/>
              </m:rPr>
              <m:t>v</m:t>
            </m:r>
          </m:e>
          <m:sub>
            <m:r>
              <m:rPr>
                <m:sty m:val="i"/>
              </m:rPr>
              <m:t>z</m:t>
            </m:r>
          </m:sub>
        </m:sSub>
        <m:r>
          <m:rPr>
            <m:sty m:val="p"/>
          </m:rPr>
          <m:t>(</m:t>
        </m:r>
        <m:r>
          <m:rPr>
            <m:sty m:val="p"/>
          </m:rPr>
          <m:t>0</m:t>
        </m:r>
        <m:r>
          <m:rPr>
            <m:sty m:val="p"/>
          </m:rPr>
          <m:t>)</m:t>
        </m:r>
        <m:r>
          <m:rPr>
            <m:sty m:val="p"/>
          </m:rPr>
          <m:t>=</m:t>
        </m:r>
        <m:sSub>
          <m:sSubPr/>
          <m:e>
            <m:r>
              <m:rPr>
                <m:sty m:val="i"/>
              </m:rPr>
              <m:t>v</m:t>
            </m:r>
          </m:e>
          <m:sub>
            <m:r>
              <m:rPr>
                <m:sty m:val="p"/>
              </m:rPr>
              <m:t>/</m:t>
            </m:r>
            <m:r>
              <m:rPr>
                <m:sty m:val="p"/>
              </m:rPr>
              <m:t>/</m:t>
            </m:r>
          </m:sub>
        </m:sSub>
      </m:oMath>
      <w:r>
        <w:rPr>
          <w:rFonts w:eastAsia="Georgia" w:cs="Georgia" w:ascii="Georgia" w:hAnsi="Georgia"/>
        </w:rPr>
        <w:t xml:space="preserve">; établir alors l'expression suivante de la vitesse à l'instant </w:t>
      </w:r>
      <m:oMath>
        <m:r>
          <m:rPr>
            <m:sty m:val="i"/>
          </m:rPr>
          <m:t>t</m:t>
        </m:r>
      </m:oMath>
      <w:r>
        <w:rPr/>
        <w:t xml:space="preserve"> :</w:t>
      </w:r>
    </w:p>
    <w:p>
      <w:pPr>
        <w:spacing w:after="220" w:lineRule="auto"/>
      </w:pPr>
      <m:oMathPara>
        <m:oMath>
          <m:bar>
            <m:barPr/>
            <m:e>
              <m:r>
                <m:rPr>
                  <m:sty m:val="i"/>
                </m:rPr>
                <m:t>w</m:t>
              </m:r>
            </m:e>
          </m:bar>
          <m:r>
            <m:rPr>
              <m:sty m:val="p"/>
            </m:rPr>
            <m:t>=</m:t>
          </m:r>
          <m:sSub>
            <m:sSubPr/>
            <m:e>
              <m:r>
                <m:rPr>
                  <m:sty m:val="i"/>
                </m:rPr>
                <m:t>v</m:t>
              </m:r>
            </m:e>
            <m:sub>
              <m:r>
                <m:rPr>
                  <m:sty m:val="p"/>
                </m:rPr>
                <m:t>⊥</m:t>
              </m:r>
            </m:sub>
          </m:sSub>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ω</m:t>
                  </m:r>
                </m:e>
                <m:sub>
                  <m:r>
                    <m:rPr>
                      <m:sty m:val="i"/>
                    </m:rPr>
                    <m:t>c</m:t>
                  </m:r>
                </m:sub>
              </m:sSub>
              <m:r>
                <m:rPr>
                  <m:sty m:val="i"/>
                </m:rPr>
                <m:t>t</m:t>
              </m:r>
            </m:e>
          </m:d>
          <m:r>
            <m:rPr>
              <m:sty m:val="p"/>
            </m:rPr>
            <m:t>+</m:t>
          </m:r>
          <m:f>
            <m:fPr>
              <m:ctrlPr>
                <w:rPr>
                  <w:rFonts w:ascii="Cambria Math" w:hAnsi="Cambria Math"/>
                </w:rPr>
              </m:ctrlPr>
            </m:fPr>
            <m:num>
              <m:r>
                <m:rPr>
                  <m:sty m:val="i"/>
                </m:rPr>
                <m:t>q</m:t>
              </m:r>
              <m:sSub>
                <m:sSubPr/>
                <m:e>
                  <m:r>
                    <m:rPr>
                      <m:sty m:val="i"/>
                    </m:rPr>
                    <m:t>E</m:t>
                  </m:r>
                </m:e>
                <m:sub>
                  <m:r>
                    <m:rPr>
                      <m:sty m:val="p"/>
                    </m:rPr>
                    <m:t>0</m:t>
                  </m:r>
                </m:sub>
              </m:sSub>
            </m:num>
            <m:den>
              <m:r>
                <m:rPr>
                  <m:sty m:val="i"/>
                </m:rPr>
                <m:t>m</m:t>
              </m:r>
              <m:d>
                <m:dPr>
                  <m:begChr m:val="("/>
                  <m:endChr m:val=")"/>
                  <m:ctrlPr>
                    <w:rPr>
                      <w:rFonts w:ascii="Cambria Math" w:hAnsi="Cambria Math"/>
                    </w:rPr>
                  </m:ctrlPr>
                </m:dPr>
                <m:e>
                  <m:sSub>
                    <m:sSubPr/>
                    <m:e>
                      <m:r>
                        <m:rPr>
                          <m:sty m:val="i"/>
                        </m:rPr>
                        <m:t>ω</m:t>
                      </m:r>
                    </m:e>
                    <m:sub>
                      <m:r>
                        <m:rPr>
                          <m:sty m:val="i"/>
                        </m:rPr>
                        <m:t>c</m:t>
                      </m:r>
                    </m:sub>
                  </m:sSub>
                  <m:r>
                    <m:rPr>
                      <m:sty m:val="p"/>
                    </m:rPr>
                    <m:t>−</m:t>
                  </m:r>
                  <m:r>
                    <m:rPr>
                      <m:sty m:val="i"/>
                    </m:rPr>
                    <m:t>ω</m:t>
                  </m:r>
                </m:e>
              </m:d>
            </m:den>
          </m:f>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ω</m:t>
                      </m:r>
                    </m:e>
                    <m:sub>
                      <m:r>
                        <m:rPr>
                          <m:sty m:val="i"/>
                        </m:rPr>
                        <m:t>c</m:t>
                      </m:r>
                    </m:sub>
                  </m:sSub>
                  <m:r>
                    <m:rPr>
                      <m:sty m:val="i"/>
                    </m:rPr>
                    <m:t>t</m:t>
                  </m:r>
                </m:e>
              </m:d>
              <m:r>
                <m:rPr>
                  <m:sty m:val="p"/>
                </m:rPr>
                <m:t>−</m:t>
              </m:r>
              <m:r>
                <m:rPr>
                  <m:sty m:val="p"/>
                </m:rPr>
                <m:t>exp</m:t>
              </m:r>
              <m:r>
                <m:rPr>
                  <m:sty m:val="p"/>
                </m:rPr>
                <m:t>⁡</m:t>
              </m:r>
              <m:r>
                <m:rPr>
                  <m:sty m:val="p"/>
                </m:rPr>
                <m:t>(</m:t>
              </m:r>
              <m:r>
                <m:rPr>
                  <m:sty m:val="p"/>
                </m:rPr>
                <m:t>−</m:t>
              </m:r>
              <m:r>
                <m:rPr>
                  <m:sty m:val="i"/>
                </m:rPr>
                <m:t>j</m:t>
              </m:r>
              <m:r>
                <m:rPr>
                  <m:sty m:val="i"/>
                </m:rPr>
                <m:t>ω</m:t>
              </m:r>
              <m:r>
                <m:rPr>
                  <m:sty m:val="i"/>
                </m:rPr>
                <m:t>t</m:t>
              </m:r>
              <m:r>
                <m:rPr>
                  <m:sty m:val="p"/>
                </m:rPr>
                <m:t>)</m:t>
              </m:r>
            </m:e>
          </m:d>
        </m:oMath>
      </m:oMathPara>
    </w:p>
    <w:p>
      <w:pPr>
        <w:spacing w:after="220" w:lineRule="auto"/>
      </w:pPr>
      <w:r>
        <w:rPr>
          <w:rFonts w:eastAsia="Georgia" w:cs="Georgia" w:ascii="Georgia" w:hAnsi="Georgia"/>
        </w:rPr>
        <w:t xml:space="preserve">8 - Établir l'expression du vecteur position de la particule en fonction du temps, l'origine O des coordonnées étant la position initiale. On pourra introduire </w:t>
      </w:r>
      <m:oMath>
        <m:sSub>
          <m:sSubPr/>
          <m:e>
            <m:r>
              <m:rPr>
                <m:sty m:val="i"/>
              </m:rPr>
              <m:t>r</m:t>
            </m:r>
          </m:e>
          <m:sub>
            <m:r>
              <m:rPr>
                <m:sty m:val="p"/>
              </m:rPr>
              <m:t>⊥</m:t>
            </m:r>
          </m:sub>
        </m:sSub>
        <m:r>
          <m:rPr>
            <m:sty m:val="p"/>
          </m:rPr>
          <m:t>=</m:t>
        </m:r>
        <m:r>
          <m:rPr>
            <m:sty m:val="i"/>
          </m:rPr>
          <m:t>x</m:t>
        </m:r>
        <m:r>
          <m:rPr>
            <m:sty m:val="p"/>
          </m:rPr>
          <m:t>+</m:t>
        </m:r>
        <m:r>
          <m:rPr>
            <m:sty m:val="i"/>
          </m:rPr>
          <m:t>j</m:t>
        </m:r>
        <m:r>
          <m:rPr>
            <m:sty m:val="i"/>
          </m:rPr>
          <m:t>y</m:t>
        </m:r>
      </m:oMath>
      <w:r>
        <w:rPr/>
        <w:t xml:space="preserve">.</w:t>
      </w:r>
      <w:r>
        <w:rPr/>
        <w:br w:type="textWrapping"/>
      </w:r>
      <m:oMath>
        <m:r>
          <m:rPr>
            <m:sty m:val="i"/>
          </m:rPr>
          <m:t>◻</m:t>
        </m:r>
        <m:r>
          <m:rPr>
            <m:sty m:val="p"/>
          </m:rPr>
          <m:t>9</m:t>
        </m:r>
      </m:oMath>
      <w:r>
        <w:rPr>
          <w:rFonts w:eastAsia="Georgia" w:cs="Georgia" w:ascii="Georgia" w:hAnsi="Georgia"/>
        </w:rPr>
        <w:t xml:space="preserve"> - Établir, dans le cas résonant </w:t>
      </w:r>
      <m:oMath>
        <m:d>
          <m:dPr>
            <m:begChr m:val="("/>
            <m:endChr m:val=")"/>
            <m:ctrlPr>
              <w:rPr>
                <w:rFonts w:ascii="Cambria Math" w:hAnsi="Cambria Math"/>
              </w:rPr>
            </m:ctrlPr>
          </m:dPr>
          <m:e>
            <m:r>
              <m:rPr>
                <m:sty m:val="i"/>
              </m:rPr>
              <m:t>ω</m:t>
            </m:r>
            <m:r>
              <m:rPr>
                <m:sty m:val="p"/>
              </m:rPr>
              <m:t>=</m:t>
            </m:r>
            <m:sSub>
              <m:sSubPr/>
              <m:e>
                <m:r>
                  <m:rPr>
                    <m:sty m:val="i"/>
                  </m:rPr>
                  <m:t>ω</m:t>
                </m:r>
              </m:e>
              <m:sub>
                <m:r>
                  <m:rPr>
                    <m:sty m:val="i"/>
                  </m:rPr>
                  <m:t>c</m:t>
                </m:r>
              </m:sub>
            </m:sSub>
          </m:e>
        </m:d>
      </m:oMath>
      <w:r>
        <w:rPr>
          <w:rFonts w:eastAsia="Georgia" w:cs="Georgia" w:ascii="Georgia" w:hAnsi="Georgia"/>
        </w:rPr>
        <w:t xml:space="preserve"> et avec les mêmes conditions initiales, l'expression de la vitesse transverse complexe, sous la forme </w:t>
      </w:r>
      <m:oMath>
        <m:bar>
          <m:barPr/>
          <m:e>
            <m:r>
              <m:rPr>
                <m:sty m:val="i"/>
              </m:rPr>
              <m:t>w</m:t>
            </m:r>
          </m:e>
        </m:bar>
        <m:r>
          <m:rPr>
            <m:sty m:val="p"/>
          </m:rPr>
          <m:t>(</m:t>
        </m:r>
        <m:r>
          <m:rPr>
            <m:sty m:val="i"/>
          </m:rPr>
          <m:t>t</m:t>
        </m:r>
        <m:r>
          <m:rPr>
            <m:sty m:val="p"/>
          </m:rPr>
          <m:t>)</m:t>
        </m:r>
        <m:r>
          <m:rPr>
            <m:sty m:val="p"/>
          </m:rPr>
          <m:t>=</m:t>
        </m:r>
        <m:r>
          <m:rPr>
            <m:sty m:val="i"/>
          </m:rPr>
          <m:t>F</m:t>
        </m:r>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ω</m:t>
                </m:r>
              </m:e>
              <m:sub>
                <m:r>
                  <m:rPr>
                    <m:sty m:val="i"/>
                  </m:rPr>
                  <m:t>c</m:t>
                </m:r>
              </m:sub>
            </m:sSub>
            <m:r>
              <m:rPr>
                <m:sty m:val="i"/>
              </m:rPr>
              <m:t>t</m:t>
            </m:r>
          </m:e>
        </m:d>
      </m:oMath>
      <w:r>
        <w:rPr/>
        <w:t xml:space="preserve">. Que dire de la projection de la trajectoire dans le plan Oxy ?</w:t>
      </w:r>
      <w:r>
        <w:rPr/>
        <w:br w:type="textWrapping"/>
      </w:r>
      <m:oMath>
        <m:r>
          <m:rPr>
            <m:sty m:val="i"/>
          </m:rPr>
          <m:t>◻</m:t>
        </m:r>
        <m:r>
          <m:rPr>
            <m:sty m:val="p"/>
          </m:rPr>
          <m:t>10</m:t>
        </m:r>
      </m:oMath>
      <w:r>
        <w:rPr>
          <w:rFonts w:eastAsia="Georgia" w:cs="Georgia" w:ascii="Georgia" w:hAnsi="Georgia"/>
        </w:rPr>
        <w:t xml:space="preserve"> - Commenter l'allure des courbes données ci-dessous. On a utilisé les unités réduites </w:t>
      </w:r>
      <m:oMath>
        <m:r>
          <m:rPr>
            <m:sty m:val="i"/>
          </m:rPr>
          <m:t>X</m:t>
        </m:r>
        <m:r>
          <m:rPr>
            <m:sty m:val="p"/>
          </m:rPr>
          <m:t>=</m:t>
        </m:r>
        <m:f>
          <m:fPr>
            <m:ctrlPr>
              <w:rPr>
                <w:rFonts w:ascii="Cambria Math" w:hAnsi="Cambria Math"/>
              </w:rPr>
            </m:ctrlPr>
          </m:fPr>
          <m:num>
            <m:r>
              <m:rPr>
                <m:sty m:val="i"/>
              </m:rPr>
              <m:t>X</m:t>
            </m:r>
          </m:num>
          <m:den>
            <m:sSub>
              <m:sSubPr/>
              <m:e>
                <m:r>
                  <m:rPr>
                    <m:sty m:val="i"/>
                  </m:rPr>
                  <m:t>ρ</m:t>
                </m:r>
              </m:e>
              <m:sub>
                <m:r>
                  <m:rPr>
                    <m:sty m:val="i"/>
                  </m:rPr>
                  <m:t>L</m:t>
                </m:r>
              </m:sub>
            </m:sSub>
          </m:den>
        </m:f>
        <m:r>
          <m:rPr>
            <m:sty m:val="p"/>
          </m:rPr>
          <m:t>,</m:t>
        </m:r>
        <m:r>
          <m:rPr>
            <m:sty m:val="i"/>
          </m:rPr>
          <m:t>Y</m:t>
        </m:r>
        <m:r>
          <m:rPr>
            <m:sty m:val="p"/>
          </m:rPr>
          <m:t>=</m:t>
        </m:r>
        <m:f>
          <m:fPr>
            <m:ctrlPr>
              <w:rPr>
                <w:rFonts w:ascii="Cambria Math" w:hAnsi="Cambria Math"/>
              </w:rPr>
            </m:ctrlPr>
          </m:fPr>
          <m:num>
            <m:r>
              <m:rPr>
                <m:sty m:val="i"/>
              </m:rPr>
              <m:t>Y</m:t>
            </m:r>
          </m:num>
          <m:den>
            <m:sSub>
              <m:sSubPr/>
              <m:e>
                <m:r>
                  <m:rPr>
                    <m:sty m:val="i"/>
                  </m:rPr>
                  <m:t>ρ</m:t>
                </m:r>
              </m:e>
              <m:sub>
                <m:r>
                  <m:rPr>
                    <m:sty m:val="i"/>
                  </m:rPr>
                  <m:t>L</m:t>
                </m:r>
              </m:sub>
            </m:sSub>
          </m:den>
        </m:f>
        <m:r>
          <m:rPr>
            <m:sty m:val="p"/>
          </m:rPr>
          <m:t>,</m:t>
        </m:r>
        <m:r>
          <m:rPr>
            <m:sty m:val="i"/>
          </m:rPr>
          <m:t>Z</m:t>
        </m:r>
        <m:r>
          <m:rPr>
            <m:sty m:val="p"/>
          </m:rPr>
          <m:t>=</m:t>
        </m:r>
        <m:f>
          <m:fPr>
            <m:ctrlPr>
              <w:rPr>
                <w:rFonts w:ascii="Cambria Math" w:hAnsi="Cambria Math"/>
              </w:rPr>
            </m:ctrlPr>
          </m:fPr>
          <m:num>
            <m:r>
              <m:rPr>
                <m:sty m:val="i"/>
              </m:rPr>
              <m:t>Z</m:t>
            </m:r>
          </m:num>
          <m:den>
            <m:sSub>
              <m:sSubPr/>
              <m:e>
                <m:r>
                  <m:rPr>
                    <m:sty m:val="i"/>
                  </m:rPr>
                  <m:t>ρ</m:t>
                </m:r>
              </m:e>
              <m:sub>
                <m:r>
                  <m:rPr>
                    <m:sty m:val="i"/>
                  </m:rPr>
                  <m:t>L</m:t>
                </m:r>
              </m:sub>
            </m:sSub>
          </m:den>
        </m:f>
      </m:oMath>
      <w:r>
        <w:rPr/>
        <w:t xml:space="preserve"> et </w:t>
      </w:r>
      <m:oMath>
        <m:r>
          <m:rPr>
            <m:sty m:val="i"/>
          </m:rPr>
          <m:t>u</m:t>
        </m:r>
        <m:r>
          <m:rPr>
            <m:sty m:val="p"/>
          </m:rPr>
          <m:t>=</m:t>
        </m:r>
        <m:sSub>
          <m:sSubPr/>
          <m:e>
            <m:r>
              <m:rPr>
                <m:sty m:val="i"/>
              </m:rPr>
              <m:t>ω</m:t>
            </m:r>
          </m:e>
          <m:sub>
            <m:r>
              <m:rPr>
                <m:sty m:val="i"/>
              </m:rPr>
              <m:t>c</m:t>
            </m:r>
          </m:sub>
        </m:sSub>
        <m:r>
          <m:rPr>
            <m:sty m:val="i"/>
          </m:rPr>
          <m:t>t</m:t>
        </m:r>
      </m:oMath>
      <w:r>
        <w:rPr>
          <w:rFonts w:eastAsia="Georgia" w:cs="Georgia" w:ascii="Georgia" w:hAnsi="Georgia"/>
        </w:rPr>
        <w:t xml:space="preserve">. Pour la lisibilité des figures, les échelles des axes pour les trajectoires dans l'espace et leurs projections dans le plan </w:t>
      </w:r>
      <m:oMath>
        <m:r>
          <m:rPr>
            <m:sty m:val="i"/>
          </m:rPr>
          <m:t>X</m:t>
        </m:r>
        <m:r>
          <m:rPr>
            <m:sty m:val="i"/>
          </m:rPr>
          <m:t>Y</m:t>
        </m:r>
      </m:oMath>
      <w:r>
        <w:rPr>
          <w:rFonts w:eastAsia="Georgia" w:cs="Georgia" w:ascii="Georgia" w:hAnsi="Georgia"/>
        </w:rPr>
        <w:t xml:space="preserve"> ne sont pas les mêmes. Les calculs ont été effectués avec les valeurs numériques suivantes :</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E</m:t>
                    </m:r>
                  </m:e>
                  <m:sub>
                    <m:r>
                      <m:rPr>
                        <m:sty m:val="p"/>
                      </m:rPr>
                      <m:t>0</m:t>
                    </m:r>
                  </m:sub>
                </m:sSub>
                <m:r>
                  <m:rPr>
                    <m:sty m:val="p"/>
                  </m:rPr>
                  <m:t>=</m:t>
                </m:r>
                <m:r>
                  <m:rPr>
                    <m:sty m:val="p"/>
                  </m:rPr>
                  <m:t>50</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e>
              <m:e>
                <m:sSub>
                  <m:sSubPr/>
                  <m:e>
                    <m:r>
                      <m:rPr>
                        <m:sty m:val="i"/>
                      </m:rPr>
                      <m:t>v</m:t>
                    </m:r>
                  </m:e>
                  <m:sub>
                    <m:r>
                      <m:rPr>
                        <m:sty m:val="p"/>
                      </m:rPr>
                      <m:t>⊥</m:t>
                    </m:r>
                  </m:sub>
                </m:sSub>
                <m:r>
                  <m:rPr>
                    <m:sty m:val="p"/>
                  </m:rPr>
                  <m:t>=</m:t>
                </m:r>
                <m:r>
                  <m:rPr>
                    <m:sty m:val="p"/>
                  </m:rPr>
                  <m:t>2</m:t>
                </m:r>
                <m:r>
                  <m:rPr>
                    <m:sty m:val="p"/>
                  </m:rPr>
                  <m:t>,</m:t>
                </m:r>
                <m:r>
                  <m:rPr>
                    <m:sty m:val="p"/>
                  </m:rPr>
                  <m:t>84</m:t>
                </m:r>
                <m:r>
                  <m:rPr>
                    <m:sty m:val="p"/>
                  </m:rPr>
                  <m:t>×</m:t>
                </m:r>
                <m:sSup>
                  <m:sSupPr/>
                  <m:e>
                    <m:r>
                      <m:rPr>
                        <m:sty m:val="p"/>
                      </m:rPr>
                      <m:t>10</m:t>
                    </m:r>
                  </m:e>
                  <m:sup>
                    <m:r>
                      <m:rPr>
                        <m:sty m:val="p"/>
                      </m:rPr>
                      <m:t>3</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e>
                <m:sSub>
                  <m:sSubPr/>
                  <m:e>
                    <m:r>
                      <m:rPr>
                        <m:sty m:val="i"/>
                      </m:rPr>
                      <m:t>B</m:t>
                    </m:r>
                  </m:e>
                  <m:sub>
                    <m:r>
                      <m:rPr>
                        <m:sty m:val="p"/>
                      </m:rPr>
                      <m:t>0</m:t>
                    </m:r>
                  </m:sub>
                </m:sSub>
                <m:r>
                  <m:rPr>
                    <m:sty m:val="p"/>
                  </m:rPr>
                  <m:t>=</m:t>
                </m:r>
                <m:r>
                  <m:rPr>
                    <m:sty m:val="p"/>
                  </m:rPr>
                  <m:t>2</m:t>
                </m:r>
                <m:r>
                  <m:rPr>
                    <m:sty m:val="p"/>
                  </m:rPr>
                  <m:t>,</m:t>
                </m:r>
                <m:r>
                  <m:rPr>
                    <m:sty m:val="p"/>
                  </m:rPr>
                  <m:t>5</m:t>
                </m:r>
                <m:r>
                  <m:rPr>
                    <m:nor/>
                  </m:rPr>
                  <m:t xml:space="preserve"> </m:t>
                </m:r>
                <m:r>
                  <m:rPr>
                    <m:sty m:val="p"/>
                  </m:rPr>
                  <m:t>T</m:t>
                </m:r>
              </m:e>
            </m:mr>
            <m:mr>
              <m:e>
                <m:f>
                  <m:fPr>
                    <m:ctrlPr>
                      <w:rPr>
                        <w:rFonts w:ascii="Cambria Math" w:hAnsi="Cambria Math"/>
                      </w:rPr>
                    </m:ctrlPr>
                  </m:fPr>
                  <m:num>
                    <m:r>
                      <m:rPr>
                        <m:sty m:val="i"/>
                      </m:rPr>
                      <m:t>ω</m:t>
                    </m:r>
                  </m:num>
                  <m:den>
                    <m:sSub>
                      <m:sSubPr/>
                      <m:e>
                        <m:r>
                          <m:rPr>
                            <m:sty m:val="i"/>
                          </m:rPr>
                          <m:t>ω</m:t>
                        </m:r>
                      </m:e>
                      <m:sub>
                        <m:r>
                          <m:rPr>
                            <m:sty m:val="i"/>
                          </m:rPr>
                          <m:t>c</m:t>
                        </m:r>
                      </m:sub>
                    </m:sSub>
                  </m:den>
                </m:f>
                <m:r>
                  <m:rPr>
                    <m:sty m:val="p"/>
                  </m:rPr>
                  <m:t>=</m:t>
                </m:r>
                <m:r>
                  <m:rPr>
                    <m:sty m:val="p"/>
                  </m:rPr>
                  <m:t>1</m:t>
                </m:r>
                <m:r>
                  <m:rPr>
                    <m:sty m:val="p"/>
                  </m:rPr>
                  <m:t>,</m:t>
                </m:r>
                <m:r>
                  <m:rPr>
                    <m:sty m:val="p"/>
                  </m:rPr>
                  <m:t>05</m:t>
                </m:r>
              </m:e>
              <m:e>
                <m:sSub>
                  <m:sSubPr/>
                  <m:e>
                    <m:r>
                      <m:rPr>
                        <m:sty m:val="i"/>
                      </m:rPr>
                      <m:t>v</m:t>
                    </m:r>
                  </m:e>
                  <m:sub>
                    <m:r>
                      <m:rPr>
                        <m:sty m:val="p"/>
                      </m:rPr>
                      <m:t>/</m:t>
                    </m:r>
                    <m:r>
                      <m:rPr>
                        <m:sty m:val="p"/>
                      </m:rPr>
                      <m:t>/</m:t>
                    </m:r>
                  </m:sub>
                </m:sSub>
                <m:r>
                  <m:rPr>
                    <m:sty m:val="p"/>
                  </m:rPr>
                  <m:t>=</m:t>
                </m:r>
                <m:r>
                  <m:rPr>
                    <m:sty m:val="p"/>
                  </m:rPr>
                  <m:t>2</m:t>
                </m:r>
                <m:r>
                  <m:rPr>
                    <m:sty m:val="p"/>
                  </m:rPr>
                  <m:t>,</m:t>
                </m:r>
                <m:r>
                  <m:rPr>
                    <m:sty m:val="p"/>
                  </m:rPr>
                  <m:t>00</m:t>
                </m:r>
                <m:r>
                  <m:rPr>
                    <m:sty m:val="p"/>
                  </m:rPr>
                  <m:t>×</m:t>
                </m:r>
                <m:sSup>
                  <m:sSupPr/>
                  <m:e>
                    <m:r>
                      <m:rPr>
                        <m:sty m:val="p"/>
                      </m:rPr>
                      <m:t>10</m:t>
                    </m:r>
                  </m:e>
                  <m:sup>
                    <m:r>
                      <m:rPr>
                        <m:sty m:val="p"/>
                      </m:rPr>
                      <m:t>3</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e>
                <m:r>
                  <m:rPr>
                    <m:sty m:val="p"/>
                  </m:rPr>
                  <m:t>0</m:t>
                </m:r>
                <m:r>
                  <m:rPr>
                    <m:sty m:val="p"/>
                  </m:rPr>
                  <m:t>≤</m:t>
                </m:r>
                <m:sSub>
                  <m:sSubPr/>
                  <m:e>
                    <m:r>
                      <m:rPr>
                        <m:sty m:val="i"/>
                      </m:rPr>
                      <m:t>ω</m:t>
                    </m:r>
                  </m:e>
                  <m:sub>
                    <m:r>
                      <m:rPr>
                        <m:sty m:val="i"/>
                      </m:rPr>
                      <m:t>c</m:t>
                    </m:r>
                  </m:sub>
                </m:sSub>
                <m:r>
                  <m:rPr>
                    <m:sty m:val="i"/>
                  </m:rPr>
                  <m:t>t</m:t>
                </m:r>
                <m:r>
                  <m:rPr>
                    <m:sty m:val="p"/>
                  </m:rPr>
                  <m:t>≤</m:t>
                </m:r>
                <m:r>
                  <m:rPr>
                    <m:sty m:val="p"/>
                  </m:rPr>
                  <m:t>50</m:t>
                </m:r>
                <m:r>
                  <m:rPr>
                    <m:sty m:val="i"/>
                  </m:rPr>
                  <m:t>π</m:t>
                </m:r>
              </m:e>
            </m:mr>
          </m:m>
        </m:oMath>
      </m:oMathPara>
    </w:p>
    <w:p>
      <w:pPr>
        <w:spacing w:line="271" w:before="330" w:lineRule="auto"/>
      </w:pPr>
      <w:r>
        <w:rPr>
          <w:rFonts w:eastAsia="Georgia" w:cs="Georgia" w:ascii="Georgia" w:hAnsi="Georgia"/>
          <w:b/>
          <w:sz w:val="42"/>
        </w:rPr>
        <w:t xml:space="preserve">Cas non résonant </w:t>
      </w:r>
      <m:oMath>
        <m:d>
          <m:dPr>
            <m:begChr m:val="("/>
            <m:endChr m:val=")"/>
            <m:ctrlPr>
              <w:rPr>
                <w:rFonts w:ascii="Cambria Math" w:hAnsi="Cambria Math"/>
                <w:sz w:val="42"/>
              </w:rPr>
            </m:ctrlPr>
          </m:dPr>
          <m:e>
            <m:r>
              <m:rPr>
                <m:sty m:val="i"/>
              </m:rPr>
              <w:rPr>
                <w:sz w:val="42"/>
              </w:rPr>
              <m:t>ω</m:t>
            </m:r>
            <m:r>
              <m:rPr>
                <m:sty m:val="p"/>
              </m:rPr>
              <w:rPr>
                <w:sz w:val="42"/>
              </w:rPr>
              <m:t>≠</m:t>
            </m:r>
            <m:sSub>
              <m:sSubPr>
                <m:ctrlPr>
                  <w:rPr>
                    <w:rFonts w:ascii="Cambria Math" w:hAnsi="Cambria Math"/>
                    <w:sz w:val="42"/>
                  </w:rPr>
                </m:ctrlPr>
              </m:sSubPr>
              <m:e>
                <m:r>
                  <m:rPr>
                    <m:sty m:val="i"/>
                  </m:rPr>
                  <w:rPr>
                    <w:sz w:val="42"/>
                  </w:rPr>
                  <m:t>ω</m:t>
                </m:r>
              </m:e>
              <m:sub>
                <m:r>
                  <m:rPr>
                    <m:sty m:val="i"/>
                  </m:rPr>
                  <w:rPr>
                    <w:sz w:val="42"/>
                  </w:rPr>
                  <m:t>c</m:t>
                </m:r>
              </m:sub>
            </m:sSub>
          </m:e>
        </m:d>
      </m:oMath>
    </w:p>
    <w:p>
      <w:pPr>
        <w:spacing w:lineRule="auto"/>
        <w:jc w:val="center"/>
      </w:pPr>
      <w:r>
        <w:rPr/>
        <w:drawing>
          <wp:inline distB="0" distL="0" distR="0" distT="0">
            <wp:extent cx="5486400" cy="3261400"/>
            <wp:effectExtent b="0" l="0" r="0" t="0"/>
            <wp:docPr id="1" name="image-9b55feeaf8a6909ce505b8c56e25737a6c20e6a4.jpg"/>
            <a:graphic>
              <a:graphicData uri="http://schemas.openxmlformats.org/drawingml/2006/picture">
                <pic:pic>
                  <pic:nvPicPr>
                    <pic:cNvPr id="1" name="image-9b55feeaf8a6909ce505b8c56e25737a6c20e6a4.jpg" descr=""/>
                    <pic:cNvPicPr/>
                  </pic:nvPicPr>
                  <pic:blipFill>
                    <a:blip r:embed="rId5" cstate="print"/>
                    <a:srcRect b="0" l="0" r="0" t="0"/>
                    <a:stretch>
                      <a:fillRect/>
                    </a:stretch>
                  </pic:blipFill>
                  <pic:spPr>
                    <a:xfrm>
                      <a:off x="0" y="0"/>
                      <a:ext cx="5486400" cy="3261400"/>
                    </a:xfrm>
                    <a:prstGeom prst="rect"/>
                  </pic:spPr>
                </pic:pic>
              </a:graphicData>
            </a:graphic>
          </wp:inline>
        </w:drawing>
      </w:r>
    </w:p>
    <w:p>
      <w:pPr>
        <w:spacing w:lineRule="auto"/>
      </w:pPr>
      <w:r>
        <w:rPr/>
        <w:t xml:space="preserve">Abscisse </w:t>
      </w:r>
      <m:oMath>
        <m:r>
          <m:rPr>
            <m:sty m:val="i"/>
          </m:rPr>
          <m:t>X</m:t>
        </m:r>
        <m:r>
          <m:rPr>
            <m:sty m:val="p"/>
          </m:rPr>
          <m:t>(</m:t>
        </m:r>
        <m:r>
          <m:rPr>
            <m:sty m:val="i"/>
          </m:rPr>
          <m:t>u</m:t>
        </m:r>
        <m:r>
          <m:rPr>
            <m:sty m:val="p"/>
          </m:rPr>
          <m:t>)</m:t>
        </m:r>
      </m:oMath>
    </w:p>
    <w:p>
      <w:pPr>
        <w:spacing w:lineRule="auto"/>
        <w:jc w:val="center"/>
      </w:pPr>
      <w:r>
        <w:rPr/>
        <w:drawing>
          <wp:inline distB="0" distL="0" distR="0" distT="0">
            <wp:extent cx="5486400" cy="3436793"/>
            <wp:effectExtent b="0" l="0" r="0" t="0"/>
            <wp:docPr id="2" name="image-156b7cf34cf4a40299bc5c84b6f8f1c066373392.jpg"/>
            <a:graphic>
              <a:graphicData uri="http://schemas.openxmlformats.org/drawingml/2006/picture">
                <pic:pic>
                  <pic:nvPicPr>
                    <pic:cNvPr id="2" name="image-156b7cf34cf4a40299bc5c84b6f8f1c066373392.jpg" descr=""/>
                    <pic:cNvPicPr/>
                  </pic:nvPicPr>
                  <pic:blipFill>
                    <a:blip r:embed="rId6" cstate="print"/>
                    <a:srcRect b="0" l="0" r="0" t="0"/>
                    <a:stretch>
                      <a:fillRect/>
                    </a:stretch>
                  </pic:blipFill>
                  <pic:spPr>
                    <a:xfrm>
                      <a:off x="0" y="0"/>
                      <a:ext cx="5486400" cy="3436793"/>
                    </a:xfrm>
                    <a:prstGeom prst="rect"/>
                  </pic:spPr>
                </pic:pic>
              </a:graphicData>
            </a:graphic>
          </wp:inline>
        </w:drawing>
      </w:r>
    </w:p>
    <w:p>
      <w:pPr>
        <w:spacing w:lineRule="auto"/>
      </w:pPr>
      <w:r>
        <w:rPr/>
        <w:t xml:space="preserve">Trajectoire dans le plan </w:t>
      </w:r>
      <m:oMath>
        <m:r>
          <m:rPr>
            <m:sty m:val="i"/>
          </m:rPr>
          <m:t>X</m:t>
        </m:r>
        <m:r>
          <m:rPr>
            <m:sty m:val="i"/>
          </m:rPr>
          <m:t>Y</m:t>
        </m:r>
      </m:oMath>
    </w:p>
    <w:p>
      <w:pPr>
        <w:spacing w:lineRule="auto"/>
        <w:jc w:val="center"/>
      </w:pPr>
      <w:r>
        <w:rPr/>
        <w:drawing>
          <wp:inline distB="0" distL="0" distR="0" distT="0">
            <wp:extent cx="5486400" cy="3188431"/>
            <wp:effectExtent b="0" l="0" r="0" t="0"/>
            <wp:docPr id="3" name="image-2004367182d0db4a97670774e10cb94f83133595.jpg"/>
            <a:graphic>
              <a:graphicData uri="http://schemas.openxmlformats.org/drawingml/2006/picture">
                <pic:pic>
                  <pic:nvPicPr>
                    <pic:cNvPr id="3" name="image-2004367182d0db4a97670774e10cb94f83133595.jpg" descr=""/>
                    <pic:cNvPicPr/>
                  </pic:nvPicPr>
                  <pic:blipFill>
                    <a:blip r:embed="rId7" cstate="print"/>
                    <a:srcRect b="0" l="0" r="0" t="0"/>
                    <a:stretch>
                      <a:fillRect/>
                    </a:stretch>
                  </pic:blipFill>
                  <pic:spPr>
                    <a:xfrm>
                      <a:off x="0" y="0"/>
                      <a:ext cx="5486400" cy="3188431"/>
                    </a:xfrm>
                    <a:prstGeom prst="rect"/>
                  </pic:spPr>
                </pic:pic>
              </a:graphicData>
            </a:graphic>
          </wp:inline>
        </w:drawing>
      </w:r>
    </w:p>
    <w:p>
      <w:pPr>
        <w:spacing w:lineRule="auto"/>
      </w:pPr>
      <w:r>
        <w:rPr>
          <w:rFonts w:eastAsia="Georgia" w:cs="Georgia" w:ascii="Georgia" w:hAnsi="Georgia"/>
        </w:rPr>
        <w:t xml:space="preserve">Ordonnée </w:t>
      </w:r>
      <m:oMath>
        <m:r>
          <m:rPr>
            <m:sty m:val="i"/>
          </m:rPr>
          <m:t>Y</m:t>
        </m:r>
        <m:r>
          <m:rPr>
            <m:sty m:val="p"/>
          </m:rPr>
          <m:t>(</m:t>
        </m:r>
        <m:r>
          <m:rPr>
            <m:sty m:val="i"/>
          </m:rPr>
          <m:t>u</m:t>
        </m:r>
        <m:r>
          <m:rPr>
            <m:sty m:val="p"/>
          </m:rPr>
          <m:t>)</m:t>
        </m:r>
      </m:oMath>
    </w:p>
    <w:p>
      <w:pPr>
        <w:spacing w:lineRule="auto"/>
        <w:jc w:val="center"/>
      </w:pPr>
      <w:r>
        <w:rPr/>
        <w:drawing>
          <wp:inline distB="0" distL="0" distR="0" distT="0">
            <wp:extent cx="5486400" cy="5925620"/>
            <wp:effectExtent b="0" l="0" r="0" t="0"/>
            <wp:docPr id="4" name="image-94219538507f01228f59c0ea644a5ad671f231b3.jpg"/>
            <a:graphic>
              <a:graphicData uri="http://schemas.openxmlformats.org/drawingml/2006/picture">
                <pic:pic>
                  <pic:nvPicPr>
                    <pic:cNvPr id="4" name="image-94219538507f01228f59c0ea644a5ad671f231b3.jpg" descr=""/>
                    <pic:cNvPicPr/>
                  </pic:nvPicPr>
                  <pic:blipFill>
                    <a:blip r:embed="rId8" cstate="print"/>
                    <a:srcRect b="0" l="0" r="0" t="0"/>
                    <a:stretch>
                      <a:fillRect/>
                    </a:stretch>
                  </pic:blipFill>
                  <pic:spPr>
                    <a:xfrm>
                      <a:off x="0" y="0"/>
                      <a:ext cx="5486400" cy="5925620"/>
                    </a:xfrm>
                    <a:prstGeom prst="rect"/>
                  </pic:spPr>
                </pic:pic>
              </a:graphicData>
            </a:graphic>
          </wp:inline>
        </w:drawing>
      </w:r>
    </w:p>
    <w:p>
      <w:pPr>
        <w:spacing w:lineRule="auto"/>
      </w:pPr>
      <w:r>
        <w:rPr>
          <w:rFonts w:eastAsia="Georgia" w:cs="Georgia" w:ascii="Georgia" w:hAnsi="Georgia"/>
        </w:rPr>
        <w:t xml:space="preserve">Trajectoire dans l’espace</w:t>
      </w:r>
    </w:p>
    <w:p>
      <w:pPr>
        <w:spacing w:line="271" w:before="330" w:lineRule="auto"/>
      </w:pPr>
      <w:r>
        <w:rPr>
          <w:rFonts w:eastAsia="Georgia" w:cs="Georgia" w:ascii="Georgia" w:hAnsi="Georgia"/>
          <w:b/>
          <w:sz w:val="42"/>
        </w:rPr>
        <w:t xml:space="preserve">Cas résonant </w:t>
      </w:r>
      <m:oMath>
        <m:d>
          <m:dPr>
            <m:begChr m:val="("/>
            <m:endChr m:val=")"/>
            <m:ctrlPr>
              <w:rPr>
                <w:rFonts w:ascii="Cambria Math" w:hAnsi="Cambria Math"/>
                <w:sz w:val="42"/>
              </w:rPr>
            </m:ctrlPr>
          </m:dPr>
          <m:e>
            <m:r>
              <m:rPr>
                <m:sty m:val="i"/>
              </m:rPr>
              <w:rPr>
                <w:sz w:val="42"/>
              </w:rPr>
              <m:t>ω</m:t>
            </m:r>
            <m:r>
              <m:rPr>
                <m:sty m:val="p"/>
              </m:rPr>
              <w:rPr>
                <w:sz w:val="42"/>
              </w:rPr>
              <m:t>=</m:t>
            </m:r>
            <m:sSub>
              <m:sSubPr>
                <m:ctrlPr>
                  <w:rPr>
                    <w:rFonts w:ascii="Cambria Math" w:hAnsi="Cambria Math"/>
                    <w:sz w:val="42"/>
                  </w:rPr>
                </m:ctrlPr>
              </m:sSubPr>
              <m:e>
                <m:r>
                  <m:rPr>
                    <m:sty m:val="i"/>
                  </m:rPr>
                  <w:rPr>
                    <w:sz w:val="42"/>
                  </w:rPr>
                  <m:t>ω</m:t>
                </m:r>
              </m:e>
              <m:sub>
                <m:r>
                  <m:rPr>
                    <m:sty m:val="i"/>
                  </m:rPr>
                  <w:rPr>
                    <w:sz w:val="42"/>
                  </w:rPr>
                  <m:t>c</m:t>
                </m:r>
              </m:sub>
            </m:sSub>
          </m:e>
        </m:d>
      </m:oMath>
    </w:p>
    <w:p>
      <w:pPr>
        <w:spacing w:lineRule="auto"/>
        <w:jc w:val="center"/>
      </w:pPr>
      <w:r>
        <w:rPr/>
        <w:drawing>
          <wp:inline distB="0" distL="0" distR="0" distT="0">
            <wp:extent cx="5486400" cy="5452787"/>
            <wp:effectExtent b="0" l="0" r="0" t="0"/>
            <wp:docPr id="5" name="image-85bd24d425adee061304843163dd7fc3727f2ef9.jpg"/>
            <a:graphic>
              <a:graphicData uri="http://schemas.openxmlformats.org/drawingml/2006/picture">
                <pic:pic>
                  <pic:nvPicPr>
                    <pic:cNvPr id="5" name="image-85bd24d425adee061304843163dd7fc3727f2ef9.jpg" descr=""/>
                    <pic:cNvPicPr/>
                  </pic:nvPicPr>
                  <pic:blipFill>
                    <a:blip r:embed="rId9" cstate="print"/>
                    <a:srcRect b="0" l="0" r="0" t="0"/>
                    <a:stretch>
                      <a:fillRect/>
                    </a:stretch>
                  </pic:blipFill>
                  <pic:spPr>
                    <a:xfrm>
                      <a:off x="0" y="0"/>
                      <a:ext cx="5486400" cy="5452787"/>
                    </a:xfrm>
                    <a:prstGeom prst="rect"/>
                  </pic:spPr>
                </pic:pic>
              </a:graphicData>
            </a:graphic>
          </wp:inline>
        </w:drawing>
      </w:r>
    </w:p>
    <w:p>
      <w:pPr>
        <w:spacing w:after="220" w:lineRule="auto"/>
      </w:pPr>
      <w:r>
        <w:rPr/>
        <w:br w:type="textWrapping"/>
      </w:r>
      <w:r>
        <w:rPr>
          <w:rFonts w:eastAsia="Georgia" w:cs="Georgia" w:ascii="Georgia" w:hAnsi="Georgia"/>
        </w:rPr>
        <w:t xml:space="preserve">11 - Justifier le terme de résonance cyclotron ionique. Pourquoi faut-il que dans les dispositifs réels le champ magnétostatique </w:t>
      </w:r>
      <m:oMath>
        <m:sSub>
          <m:sSubPr/>
          <m:e>
            <m:r>
              <m:rPr>
                <m:sty m:val="b"/>
              </m:rPr>
              <m:t>B</m:t>
            </m:r>
          </m:e>
          <m:sub>
            <m:r>
              <m:rPr>
                <m:sty m:val="b"/>
              </m:rPr>
              <m:t>0</m:t>
            </m:r>
          </m:sub>
        </m:sSub>
      </m:oMath>
      <w:r>
        <w:rPr>
          <w:rFonts w:eastAsia="Georgia" w:cs="Georgia" w:ascii="Georgia" w:hAnsi="Georgia"/>
        </w:rPr>
        <w:t xml:space="preserve"> soit homogène à mieux que </w:t>
      </w:r>
      <m:oMath>
        <m:r>
          <m:rPr>
            <m:sty m:val="p"/>
          </m:rPr>
          <m:t>0</m:t>
        </m:r>
        <m:r>
          <m:rPr>
            <m:sty m:val="p"/>
          </m:rPr>
          <m:t>,</m:t>
        </m:r>
        <m:r>
          <m:rPr>
            <m:sty m:val="p"/>
          </m:rPr>
          <m:t>5</m:t>
        </m:r>
        <m:r>
          <m:rPr>
            <m:sty m:val="p"/>
          </m:rPr>
          <m:t>%</m:t>
        </m:r>
      </m:oMath>
      <w:r>
        <w:rPr>
          <w:rFonts w:eastAsia="Georgia" w:cs="Georgia" w:ascii="Georgia" w:hAnsi="Georgia"/>
        </w:rPr>
        <w:t xml:space="preserve"> près ?</w:t>
      </w:r>
      <w:r>
        <w:rPr/>
        <w:br w:type="textWrapping"/>
      </w:r>
      <w:r>
        <w:rPr>
          <w:rFonts w:eastAsia="Georgia" w:cs="Georgia" w:ascii="Georgia" w:hAnsi="Georgia"/>
        </w:rPr>
        <w:t xml:space="preserve">12 - Justifier la structure (direction, sens à chaque instant) du champ électrique nécessaire pour observer la résonance cyclotron ionique.</w:t>
      </w:r>
      <w:r>
        <w:rPr/>
        <w:br w:type="textWrapping"/>
      </w:r>
      <w:r>
        <w:rPr>
          <w:rFonts w:eastAsia="Georgia" w:cs="Georgia" w:ascii="Georgia" w:hAnsi="Georgia"/>
        </w:rPr>
        <w:t xml:space="preserve">13 - Application numérique : calculer le rayon de giration (courbure maximale de la projection horizontale de la trajectoire) atteint par un ion résonant </w:t>
      </w:r>
      <m:oMath>
        <m:sSup>
          <m:sSupPr/>
          <m:e>
            <m:r>
              <m:t xml:space="preserve"> </m:t>
            </m:r>
          </m:e>
          <m:sup>
            <m:r>
              <m:rPr>
                <m:sty m:val="p"/>
              </m:rPr>
              <m:t>235</m:t>
            </m:r>
          </m:sup>
        </m:sSup>
        <m:sSup>
          <m:sSupPr/>
          <m:e>
            <m:r>
              <m:rPr>
                <m:sty m:val="p"/>
              </m:rPr>
              <m:t>U</m:t>
            </m:r>
          </m:e>
          <m:sup>
            <m:r>
              <m:rPr>
                <m:sty m:val="p"/>
              </m:rPr>
              <m:t>+</m:t>
            </m:r>
          </m:sup>
        </m:sSup>
      </m:oMath>
      <w:r>
        <w:rPr/>
        <w:t xml:space="preserve">de vitesse </w:t>
      </w:r>
      <m:oMath>
        <m:sSub>
          <m:sSubPr/>
          <m:e>
            <m:r>
              <m:rPr>
                <m:sty m:val="i"/>
              </m:rPr>
              <m:t>v</m:t>
            </m:r>
          </m:e>
          <m:sub>
            <m:r>
              <m:rPr>
                <m:sty m:val="p"/>
              </m:rPr>
              <m:t>/</m:t>
            </m:r>
            <m:r>
              <m:rPr>
                <m:sty m:val="p"/>
              </m:rPr>
              <m:t>/</m:t>
            </m:r>
          </m:sub>
        </m:sSub>
        <m:r>
          <m:rPr>
            <m:sty m:val="p"/>
          </m:rPr>
          <m:t>=</m:t>
        </m:r>
        <m:r>
          <m:rPr>
            <m:sty m:val="p"/>
          </m:rPr>
          <m:t>2</m:t>
        </m:r>
        <m:r>
          <m:rPr>
            <m:sty m:val="p"/>
          </m:rPr>
          <m:t>×</m:t>
        </m:r>
        <m:sSup>
          <m:sSupPr/>
          <m:e>
            <m:r>
              <m:rPr>
                <m:sty m:val="p"/>
              </m:rPr>
              <m:t>10</m:t>
            </m:r>
          </m:e>
          <m:sup>
            <m:r>
              <m:rPr>
                <m:sty m:val="p"/>
              </m:rPr>
              <m:t>3</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excité par un champ d'amplitude </w:t>
      </w:r>
      <m:oMath>
        <m:sSub>
          <m:sSubPr/>
          <m:e>
            <m:r>
              <m:rPr>
                <m:sty m:val="i"/>
              </m:rPr>
              <m:t>E</m:t>
            </m:r>
          </m:e>
          <m:sub>
            <m:r>
              <m:rPr>
                <m:sty m:val="p"/>
              </m:rPr>
              <m:t>0</m:t>
            </m:r>
          </m:sub>
        </m:sSub>
        <m:r>
          <m:rPr>
            <m:sty m:val="p"/>
          </m:rPr>
          <m:t>=</m:t>
        </m:r>
        <m:r>
          <m:rPr>
            <m:sty m:val="p"/>
          </m:rPr>
          <m:t>50</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t xml:space="preserve">, dans le champ </w:t>
      </w:r>
      <m:oMath>
        <m:sSub>
          <m:sSubPr/>
          <m:e>
            <m:r>
              <m:rPr>
                <m:sty m:val="b"/>
              </m:rPr>
              <m:t>B</m:t>
            </m:r>
          </m:e>
          <m:sub>
            <m:r>
              <m:rPr>
                <m:sty m:val="b"/>
              </m:rPr>
              <m:t>0</m:t>
            </m:r>
          </m:sub>
        </m:sSub>
      </m:oMath>
      <w:r>
        <w:rPr>
          <w:rFonts w:eastAsia="Georgia" w:cs="Georgia" w:ascii="Georgia" w:hAnsi="Georgia"/>
        </w:rPr>
        <w:t xml:space="preserve"> précédent de </w:t>
      </w:r>
      <m:oMath>
        <m:r>
          <m:rPr>
            <m:sty m:val="p"/>
          </m:rPr>
          <m:t>2</m:t>
        </m:r>
        <m:r>
          <m:rPr>
            <m:sty m:val="p"/>
          </m:rPr>
          <m:t>,</m:t>
        </m:r>
        <m:r>
          <m:rPr>
            <m:sty m:val="p"/>
          </m:rPr>
          <m:t>5</m:t>
        </m:r>
        <m:r>
          <m:rPr>
            <m:nor/>
          </m:rPr>
          <m:t xml:space="preserve"> </m:t>
        </m:r>
        <m:r>
          <m:rPr>
            <m:sty m:val="p"/>
          </m:rPr>
          <m:t>T</m:t>
        </m:r>
      </m:oMath>
      <w:r>
        <w:rPr>
          <w:rFonts w:eastAsia="Georgia" w:cs="Georgia" w:ascii="Georgia" w:hAnsi="Georgia"/>
        </w:rPr>
        <w:t xml:space="preserve">, qui s'étend sur une longueur de 2 m comptée sur l'axe Oz .</w:t>
      </w:r>
    </w:p>
    <w:p>
      <w:pPr>
        <w:spacing w:line="271" w:before="330" w:lineRule="auto"/>
      </w:pPr>
      <w:r>
        <w:rPr>
          <w:rFonts w:eastAsia="Georgia" w:cs="Georgia" w:ascii="Georgia" w:hAnsi="Georgia"/>
          <w:b/>
          <w:sz w:val="42"/>
        </w:rPr>
        <w:t xml:space="preserve">Partie III : Principe de la séparation isotopique par résonance</w:t>
      </w:r>
    </w:p>
    <w:p>
      <w:pPr>
        <w:spacing w:after="220" w:lineRule="auto"/>
      </w:pPr>
      <w:r>
        <w:rPr>
          <w:rFonts w:eastAsia="Georgia" w:cs="Georgia" w:ascii="Georgia" w:hAnsi="Georgia"/>
        </w:rPr>
        <w:t xml:space="preserve">La méthode de séparation isotopique par résonance cyclotron ionique repose sur des résultats des parties I et II.</w:t>
      </w:r>
    </w:p>
    <w:p>
      <w:pPr>
        <w:spacing w:after="220" w:lineRule="auto"/>
      </w:pPr>
      <w:r>
        <w:rPr>
          <w:rFonts w:eastAsia="Georgia" w:cs="Georgia" w:ascii="Georgia" w:hAnsi="Georgia"/>
        </w:rPr>
        <w:t xml:space="preserve">On veut créer un champ </w:t>
      </w:r>
      <m:oMath>
        <m:sSub>
          <m:sSubPr/>
          <m:e>
            <m:r>
              <m:rPr>
                <m:sty m:val="b"/>
              </m:rPr>
              <m:t>B</m:t>
            </m:r>
          </m:e>
          <m:sub>
            <m:r>
              <m:rPr>
                <m:sty m:val="b"/>
              </m:rPr>
              <m:t>0</m:t>
            </m:r>
          </m:sub>
        </m:sSub>
      </m:oMath>
      <w:r>
        <w:rPr>
          <w:rFonts w:eastAsia="Georgia" w:cs="Georgia" w:ascii="Georgia" w:hAnsi="Georgia"/>
        </w:rPr>
        <w:t xml:space="preserve"> dans un cylindre circulaire (rayon 25 cm , longueur 2 m ) à l'aide d'un enroulement de type solénoїdal parcouru par un courant </w:t>
      </w:r>
      <m:oMath>
        <m:sSub>
          <m:sSubPr/>
          <m:e>
            <m:r>
              <m:rPr>
                <m:sty m:val="i"/>
              </m:rPr>
              <m:t>I</m:t>
            </m:r>
          </m:e>
          <m:sub>
            <m:r>
              <m:rPr>
                <m:sty m:val="p"/>
              </m:rPr>
              <m:t>0</m:t>
            </m:r>
          </m:sub>
        </m:sSub>
      </m:oMath>
      <w:r>
        <w:rPr>
          <w:rFonts w:eastAsia="Georgia" w:cs="Georgia" w:ascii="Georgia" w:hAnsi="Georgia"/>
        </w:rPr>
        <w:t xml:space="preserve"> constant. Le bobinage est constitué de 23 km de fil en alliage supraconducteur Niobium-Titane, de diamètre (isolant compris) égal à 2 mm . En dessous d'une certaine température, la résistivité d'un matériau supraconducteur est rigoureusement nulle. L'enroulement est porté à une température suffisamment basse pour qu'il en soit ainsi. Le champ produit doit être aussi uniforme que possible, et d'intensité </w:t>
      </w:r>
      <m:oMath>
        <m:r>
          <m:rPr>
            <m:sty m:val="i"/>
          </m:rPr>
          <m:t>B</m:t>
        </m:r>
        <m:r>
          <m:rPr>
            <m:sty m:val="p"/>
          </m:rPr>
          <m:t>=</m:t>
        </m:r>
        <m:r>
          <m:rPr>
            <m:sty m:val="p"/>
          </m:rPr>
          <m:t>2</m:t>
        </m:r>
        <m:r>
          <m:rPr>
            <m:sty m:val="p"/>
          </m:rPr>
          <m:t>,</m:t>
        </m:r>
        <m:r>
          <m:rPr>
            <m:sty m:val="p"/>
          </m:rPr>
          <m:t>5</m:t>
        </m:r>
        <m:r>
          <m:rPr>
            <m:nor/>
          </m:rPr>
          <m:t xml:space="preserve"> </m:t>
        </m:r>
        <m:r>
          <m:rPr>
            <m:sty m:val="p"/>
          </m:rPr>
          <m:t>T</m:t>
        </m:r>
      </m:oMath>
      <w:r>
        <w:rPr/>
        <w:t xml:space="preserve">.</w:t>
      </w:r>
      <w:r>
        <w:rPr/>
        <w:br w:type="textWrapping"/>
      </w:r>
      <w:r>
        <w:rPr>
          <w:rFonts w:eastAsia="Georgia" w:cs="Georgia" w:ascii="Georgia" w:hAnsi="Georgia"/>
        </w:rPr>
        <w:t xml:space="preserve">14 - Quelle est l'intensité du courant </w:t>
      </w:r>
      <m:oMath>
        <m:sSub>
          <m:sSubPr/>
          <m:e>
            <m:r>
              <m:rPr>
                <m:sty m:val="i"/>
              </m:rPr>
              <m:t>I</m:t>
            </m:r>
          </m:e>
          <m:sub>
            <m:r>
              <m:rPr>
                <m:sty m:val="p"/>
              </m:rPr>
              <m:t>0</m:t>
            </m:r>
          </m:sub>
        </m:sSub>
      </m:oMath>
      <w:r>
        <w:rPr/>
        <w:t xml:space="preserve"> qui doit parcourir le fil ? On explicitera les diverses approximations faites.</w:t>
      </w:r>
      <w:r>
        <w:rPr/>
        <w:br w:type="textWrapping"/>
      </w:r>
      <w:r>
        <w:rPr>
          <w:rFonts w:eastAsia="Georgia" w:cs="Georgia" w:ascii="Georgia" w:hAnsi="Georgia"/>
        </w:rPr>
        <w:t xml:space="preserve">15 - Quelle serait la puissance Joule dégagée par le même conducteur en cuivre (conductivité du cuivre </w:t>
      </w:r>
      <m:oMath>
        <m:r>
          <m:rPr>
            <m:sty m:val="i"/>
          </m:rPr>
          <m:t>σ</m:t>
        </m:r>
        <m:r>
          <m:rPr>
            <m:sty m:val="p"/>
          </m:rPr>
          <m:t>=</m:t>
        </m:r>
        <m:r>
          <m:rPr>
            <m:sty m:val="p"/>
          </m:rPr>
          <m:t>5</m:t>
        </m:r>
        <m:r>
          <m:rPr>
            <m:sty m:val="p"/>
          </m:rPr>
          <m:t>,</m:t>
        </m:r>
        <m:r>
          <m:rPr>
            <m:sty m:val="p"/>
          </m:rPr>
          <m:t>7</m:t>
        </m:r>
        <m:r>
          <m:rPr>
            <m:sty m:val="p"/>
          </m:rPr>
          <m:t>×</m:t>
        </m:r>
        <m:sSup>
          <m:sSupPr/>
          <m:e>
            <m:r>
              <m:rPr>
                <m:sty m:val="p"/>
              </m:rPr>
              <m:t>10</m:t>
            </m:r>
          </m:e>
          <m:sup>
            <m:r>
              <m:rPr>
                <m:sty m:val="p"/>
              </m:rPr>
              <m:t>7</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 ? Pourquoi choisir un alliage supraconducteur ? Quelle conclusion en tirer sur le domaine de température probable de fonctionnement de ce bobinage ? Citez un des buts des recherches menées actuellement sur les supraconducteurs.</w:t>
      </w:r>
      <w:r>
        <w:rPr/>
        <w:br w:type="textWrapping"/>
      </w:r>
      <w:r>
        <w:rPr>
          <w:rFonts w:eastAsia="Georgia" w:cs="Georgia" w:ascii="Georgia" w:hAnsi="Georgia"/>
        </w:rPr>
        <w:t xml:space="preserve">16 - Le champ électrique </w:t>
      </w:r>
      <m:oMath>
        <m:r>
          <m:rPr>
            <m:sty m:val="b"/>
          </m:rPr>
          <m:t>E</m:t>
        </m:r>
        <m:r>
          <m:rPr>
            <m:sty m:val="p"/>
          </m:rPr>
          <m:t>(</m:t>
        </m:r>
        <m:r>
          <m:rPr>
            <m:sty m:val="i"/>
          </m:rPr>
          <m:t>t</m:t>
        </m:r>
        <m:r>
          <m:rPr>
            <m:sty m:val="p"/>
          </m:rPr>
          <m:t>)</m:t>
        </m:r>
      </m:oMath>
      <w:r>
        <w:rPr/>
        <w:t xml:space="preserve"> est produit par</w:t>
      </w:r>
      <w:r>
        <w:rPr/>
        <w:br w:type="textWrapping"/>
      </w:r>
    </w:p>
    <w:p>
      <w:pPr>
        <w:spacing w:lineRule="auto"/>
        <w:jc w:val="center"/>
      </w:pPr>
      <w:r>
        <w:rPr/>
        <w:drawing>
          <wp:inline distB="0" distL="0" distR="0" distT="0">
            <wp:extent cx="5486400" cy="5357956"/>
            <wp:effectExtent b="0" l="0" r="0" t="0"/>
            <wp:docPr id="6" name="image-84633eaf32c6d779596a329f5175605aeca6dd86.jpg"/>
            <a:graphic>
              <a:graphicData uri="http://schemas.openxmlformats.org/drawingml/2006/picture">
                <pic:pic>
                  <pic:nvPicPr>
                    <pic:cNvPr id="6" name="image-84633eaf32c6d779596a329f5175605aeca6dd86.jpg" descr=""/>
                    <pic:cNvPicPr/>
                  </pic:nvPicPr>
                  <pic:blipFill>
                    <a:blip r:embed="rId10" cstate="print"/>
                    <a:srcRect b="0" l="0" r="0" t="0"/>
                    <a:stretch>
                      <a:fillRect/>
                    </a:stretch>
                  </pic:blipFill>
                  <pic:spPr>
                    <a:xfrm>
                      <a:off x="0" y="0"/>
                      <a:ext cx="5486400" cy="5357956"/>
                    </a:xfrm>
                    <a:prstGeom prst="rect"/>
                  </pic:spPr>
                </pic:pic>
              </a:graphicData>
            </a:graphic>
          </wp:inline>
        </w:drawing>
      </w:r>
    </w:p>
    <w:p>
      <w:pPr>
        <w:spacing w:after="220" w:lineRule="auto"/>
      </w:pPr>
      <w:r>
        <w:rPr/>
        <w:br w:type="textWrapping"/>
      </w:r>
      <w:r>
        <w:rPr>
          <w:rFonts w:eastAsia="Georgia" w:cs="Georgia" w:ascii="Georgia" w:hAnsi="Georgia"/>
        </w:rPr>
        <w:t xml:space="preserve">deux condensateurs plans; après avoir rappelé les propriétés du champ créé par un condensateur plan soumis à une tension </w:t>
      </w:r>
      <m:oMath>
        <m:r>
          <m:rPr>
            <m:sty m:val="i"/>
          </m:rPr>
          <m:t>U</m:t>
        </m:r>
        <m:r>
          <m:rPr>
            <m:sty m:val="p"/>
          </m:rPr>
          <m:t>(</m:t>
        </m:r>
        <m:r>
          <m:rPr>
            <m:sty m:val="i"/>
          </m:rPr>
          <m:t>t</m:t>
        </m:r>
        <m:r>
          <m:rPr>
            <m:sty m:val="p"/>
          </m:rPr>
          <m:t>)</m:t>
        </m:r>
      </m:oMath>
      <w:r>
        <w:rPr>
          <w:rFonts w:eastAsia="Georgia" w:cs="Georgia" w:ascii="Georgia" w:hAnsi="Georgia"/>
        </w:rPr>
        <w:t xml:space="preserve">, illustrer sur un schéma la manière de situer les condensateurs l'un par rapport à l'autre et par rapport à la direction Oz du champ </w:t>
      </w:r>
      <m:oMath>
        <m:sSub>
          <m:sSubPr/>
          <m:e>
            <m:r>
              <m:rPr>
                <m:sty m:val="b"/>
              </m:rPr>
              <m:t>B</m:t>
            </m:r>
          </m:e>
          <m:sub>
            <m:r>
              <m:rPr>
                <m:sty m:val="p"/>
              </m:rPr>
              <m:t>0</m:t>
            </m:r>
          </m:sub>
        </m:sSub>
      </m:oMath>
      <w:r>
        <w:rPr>
          <w:rFonts w:eastAsia="Georgia" w:cs="Georgia" w:ascii="Georgia" w:hAnsi="Georgia"/>
        </w:rPr>
        <w:t xml:space="preserve">. On souhaite alimenter ces deux condensateurs à partir d'une unique source idéale de tension. Ces deux condensateurs ont la même capacité </w:t>
      </w:r>
      <m:oMath>
        <m:r>
          <m:rPr>
            <m:sty m:val="i"/>
          </m:rPr>
          <m:t>C</m:t>
        </m:r>
      </m:oMath>
      <w:r>
        <w:rPr>
          <w:rFonts w:eastAsia="Georgia" w:cs="Georgia" w:ascii="Georgia" w:hAnsi="Georgia"/>
        </w:rPr>
        <w:t xml:space="preserve"> et sont sans influence l'un sur l'autre. Le montage ci-contre peut-il convenir ? Étayez votre réponse en déterminant la valeur de l'inductance </w:t>
      </w:r>
      <m:oMath>
        <m:r>
          <m:rPr>
            <m:sty m:val="i"/>
          </m:rPr>
          <m:t>L</m:t>
        </m:r>
      </m:oMath>
      <w:r>
        <w:rPr>
          <w:rFonts w:eastAsia="Georgia" w:cs="Georgia" w:ascii="Georgia" w:hAnsi="Georgia"/>
        </w:rPr>
        <w:t xml:space="preserve"> et de la résistance </w:t>
      </w:r>
      <m:oMath>
        <m:r>
          <m:rPr>
            <m:sty m:val="i"/>
          </m:rPr>
          <m:t>R</m:t>
        </m:r>
      </m:oMath>
      <w:r>
        <w:rPr>
          <w:rFonts w:eastAsia="Georgia" w:cs="Georgia" w:ascii="Georgia" w:hAnsi="Georgia"/>
        </w:rPr>
        <w:t xml:space="preserve"> en fonction de la capacité </w:t>
      </w:r>
      <m:oMath>
        <m:r>
          <m:rPr>
            <m:sty m:val="i"/>
          </m:rPr>
          <m:t>C</m:t>
        </m:r>
      </m:oMath>
      <w:r>
        <w:rPr/>
        <w:t xml:space="preserve"> et de la pulsation </w:t>
      </w:r>
      <m:oMath>
        <m:r>
          <m:rPr>
            <m:sty m:val="i"/>
          </m:rPr>
          <m:t>ω</m:t>
        </m:r>
      </m:oMath>
      <w:r>
        <w:rPr/>
        <w:t xml:space="preserve"> et en vous appuyant sur des ordres de grandeur acceptables.</w:t>
      </w:r>
      <w:r>
        <w:rPr/>
        <w:br w:type="textWrapping"/>
      </w:r>
      <w:r>
        <w:rPr>
          <w:rFonts w:eastAsia="Georgia" w:cs="Georgia" w:ascii="Georgia" w:hAnsi="Georgia"/>
        </w:rPr>
        <w:t xml:space="preserve">17 - L'ensemble des ions résonants crée un champ électrique antagoniste au champ </w:t>
      </w:r>
      <m:oMath>
        <m:r>
          <m:rPr>
            <m:sty m:val="b"/>
          </m:rPr>
          <m:t>E</m:t>
        </m:r>
        <m:r>
          <m:rPr>
            <m:sty m:val="p"/>
          </m:rPr>
          <m:t>(</m:t>
        </m:r>
        <m:r>
          <m:rPr>
            <m:sty m:val="i"/>
          </m:rPr>
          <m:t>t</m:t>
        </m:r>
        <m:r>
          <m:rPr>
            <m:sty m:val="p"/>
          </m:rPr>
          <m:t>)</m:t>
        </m:r>
      </m:oMath>
      <w:r>
        <w:rPr>
          <w:rFonts w:eastAsia="Georgia" w:cs="Georgia" w:ascii="Georgia" w:hAnsi="Georgia"/>
        </w:rPr>
        <w:t xml:space="preserve">; quelle caractéristique du mouvement des ions en est-elle la cause ? Cela conduit à une diminution du champ électrique introduit et l’on doit mettre en œuvre une antenne de couplage accordable dans la gamme des fréquences cyclotron ionique (notablement différente des deux condensateurs envisagés précédemment) pour créer le champ </w:t>
      </w:r>
      <m:oMath>
        <m:r>
          <m:rPr>
            <m:sty m:val="b"/>
          </m:rPr>
          <m:t>E</m:t>
        </m:r>
      </m:oMath>
      <w:r>
        <w:rPr>
          <w:rFonts w:eastAsia="Georgia" w:cs="Georgia" w:ascii="Georgia" w:hAnsi="Georgia"/>
        </w:rPr>
        <w:t xml:space="preserve"> dans le volume désiré.</w:t>
      </w:r>
      <w:r>
        <w:rPr/>
        <w:br w:type="textWrapping"/>
      </w:r>
      <w:r>
        <w:rPr>
          <w:rFonts w:eastAsia="Georgia" w:cs="Georgia" w:ascii="Georgia" w:hAnsi="Georgia"/>
        </w:rPr>
        <w:t xml:space="preserve">18 - Connaissez-vous un autre exemple de milieu matériel dans lequel il est difficile de faire pénétrer un champ électrique variable ? À quoi cela est-il dû ?</w:t>
      </w:r>
    </w:p>
    <w:p>
      <w:pPr>
        <w:spacing w:after="220" w:lineRule="auto"/>
      </w:pPr>
      <w:r>
        <w:rPr>
          <w:rFonts w:eastAsia="Georgia" w:cs="Georgia" w:ascii="Georgia" w:hAnsi="Georgia"/>
        </w:rPr>
        <w:t xml:space="preserve">D'un côté de la région où règnent les champs </w:t>
      </w:r>
      <m:oMath>
        <m:r>
          <m:rPr>
            <m:sty m:val="b"/>
          </m:rPr>
          <m:t>E</m:t>
        </m:r>
        <m:r>
          <m:rPr>
            <m:sty m:val="p"/>
          </m:rPr>
          <m:t>(</m:t>
        </m:r>
        <m:r>
          <m:rPr>
            <m:sty m:val="i"/>
          </m:rPr>
          <m:t>t</m:t>
        </m:r>
        <m:r>
          <m:rPr>
            <m:sty m:val="p"/>
          </m:rPr>
          <m:t>)</m:t>
        </m:r>
      </m:oMath>
      <w:r>
        <w:rPr/>
        <w:t xml:space="preserve"> et </w:t>
      </w:r>
      <m:oMath>
        <m:sSub>
          <m:sSubPr/>
          <m:e>
            <m:r>
              <m:rPr>
                <m:sty m:val="b"/>
              </m:rPr>
              <m:t>B</m:t>
            </m:r>
          </m:e>
          <m:sub>
            <m:r>
              <m:rPr>
                <m:sty m:val="p"/>
              </m:rPr>
              <m:t>0</m:t>
            </m:r>
          </m:sub>
        </m:sSub>
      </m:oMath>
      <w:r>
        <w:rPr>
          <w:rFonts w:eastAsia="Georgia" w:cs="Georgia" w:ascii="Georgia" w:hAnsi="Georgia"/>
        </w:rPr>
        <w:t xml:space="preserve"> se trouve une source de plasma capable de volatiliser puis d'ioniser un métal (par exemple de l'uranium naturel, mélange des deux isotopes 235 et 238). Un champ électrostatique d'amplitude modeste donne à ces ions (supposés tous ionisés une seule fois) une vitesse </w:t>
      </w:r>
      <m:oMath>
        <m:sSub>
          <m:sSubPr/>
          <m:e>
            <m:r>
              <m:rPr>
                <m:sty m:val="p"/>
              </m:rPr>
              <m:t>v</m:t>
            </m:r>
          </m:e>
          <m:sub>
            <m:r>
              <m:rPr>
                <m:sty m:val="p"/>
              </m:rPr>
              <m:t>/</m:t>
            </m:r>
            <m:r>
              <m:rPr>
                <m:sty m:val="p"/>
              </m:rPr>
              <m:t>/</m:t>
            </m:r>
          </m:sub>
        </m:sSub>
        <m:r>
          <m:rPr>
            <m:sty m:val="p"/>
          </m:rPr>
          <m:t>&gt;</m:t>
        </m:r>
        <m:r>
          <m:rPr>
            <m:sty m:val="p"/>
          </m:rPr>
          <m:t>0</m:t>
        </m:r>
      </m:oMath>
      <w:r>
        <w:rPr>
          <w:rFonts w:eastAsia="Georgia" w:cs="Georgia" w:ascii="Georgia" w:hAnsi="Georgia"/>
        </w:rPr>
        <w:t xml:space="preserve"> au moment où ils</w:t>
      </w:r>
      <w:r>
        <w:rPr/>
        <w:br w:type="textWrapping"/>
      </w:r>
      <w:r>
        <w:rPr>
          <w:rFonts w:eastAsia="Georgia" w:cs="Georgia" w:ascii="Georgia" w:hAnsi="Georgia"/>
        </w:rPr>
        <w:t xml:space="preserve">entrent dans le domaine où règnent </w:t>
      </w:r>
      <m:oMath>
        <m:r>
          <m:rPr>
            <m:sty m:val="b"/>
          </m:rPr>
          <m:t>E</m:t>
        </m:r>
        <m:r>
          <m:rPr>
            <m:sty m:val="p"/>
          </m:rPr>
          <m:t>(</m:t>
        </m:r>
        <m:r>
          <m:rPr>
            <m:sty m:val="i"/>
          </m:rPr>
          <m:t>t</m:t>
        </m:r>
        <m:r>
          <m:rPr>
            <m:sty m:val="p"/>
          </m:rPr>
          <m:t>)</m:t>
        </m:r>
      </m:oMath>
      <w:r>
        <w:rPr/>
        <w:t xml:space="preserve"> et </w:t>
      </w:r>
      <m:oMath>
        <m:sSub>
          <m:sSubPr/>
          <m:e>
            <m:r>
              <m:rPr>
                <m:sty m:val="b"/>
              </m:rPr>
              <m:t>B</m:t>
            </m:r>
          </m:e>
          <m:sub>
            <m:r>
              <m:rPr>
                <m:sty m:val="p"/>
              </m:rPr>
              <m:t>0</m:t>
            </m:r>
          </m:sub>
        </m:sSub>
      </m:oMath>
      <w:r>
        <w:rPr>
          <w:rFonts w:eastAsia="Georgia" w:cs="Georgia" w:ascii="Georgia" w:hAnsi="Georgia"/>
        </w:rPr>
        <w:t xml:space="preserve">. La collecte des ions se situe dans l'autre partie du dispositif schématisé ci-dessous.</w:t>
      </w:r>
      <w:r>
        <w:rPr/>
        <w:br w:type="textWrapping"/>
      </w:r>
    </w:p>
    <w:p>
      <w:pPr>
        <w:spacing w:lineRule="auto"/>
        <w:jc w:val="center"/>
      </w:pPr>
      <w:r>
        <w:rPr/>
        <w:drawing>
          <wp:inline distB="0" distL="0" distR="0" distT="0">
            <wp:extent cx="5486400" cy="3050974"/>
            <wp:effectExtent b="0" l="0" r="0" t="0"/>
            <wp:docPr id="7" name="image-240c30c162aff1853c1454741ea858d61adc0c2e.jpg"/>
            <a:graphic>
              <a:graphicData uri="http://schemas.openxmlformats.org/drawingml/2006/picture">
                <pic:pic>
                  <pic:nvPicPr>
                    <pic:cNvPr id="7" name="image-240c30c162aff1853c1454741ea858d61adc0c2e.jpg" descr=""/>
                    <pic:cNvPicPr/>
                  </pic:nvPicPr>
                  <pic:blipFill>
                    <a:blip r:embed="rId11" cstate="print"/>
                    <a:srcRect b="0" l="0" r="0" t="0"/>
                    <a:stretch>
                      <a:fillRect/>
                    </a:stretch>
                  </pic:blipFill>
                  <pic:spPr>
                    <a:xfrm>
                      <a:off x="0" y="0"/>
                      <a:ext cx="5486400" cy="3050974"/>
                    </a:xfrm>
                    <a:prstGeom prst="rect"/>
                  </pic:spPr>
                </pic:pic>
              </a:graphicData>
            </a:graphic>
          </wp:inline>
        </w:drawing>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Légendea = atome produit par pulvérisation </m:t>
                </m:r>
              </m:e>
            </m:mr>
            <m:mr>
              <m:e/>
              <m:e>
                <m:r>
                  <m:rPr>
                    <m:sty m:val="i"/>
                  </m:rPr>
                  <m:t>e</m:t>
                </m:r>
                <m:r>
                  <m:rPr>
                    <m:sty m:val="p"/>
                  </m:rPr>
                  <m:t>=</m:t>
                </m:r>
                <m:r>
                  <m:rPr>
                    <m:nor/>
                  </m:rPr>
                  <m:t> électron du plasma </m:t>
                </m:r>
                <m:r>
                  <m:rPr>
                    <m:sty m:val="i"/>
                  </m:rPr>
                  <m:t>n</m:t>
                </m:r>
                <m:r>
                  <m:rPr>
                    <m:sty m:val="p"/>
                  </m:rPr>
                  <m:t>=</m:t>
                </m:r>
                <m:r>
                  <m:rPr>
                    <m:nor/>
                  </m:rPr>
                  <m:t> ion non résonant </m:t>
                </m:r>
                <m:r>
                  <m:rPr>
                    <m:sty m:val="i"/>
                  </m:rPr>
                  <m:t>r</m:t>
                </m:r>
                <m:r>
                  <m:rPr>
                    <m:sty m:val="p"/>
                  </m:rPr>
                  <m:t>=</m:t>
                </m:r>
                <m:r>
                  <m:rPr>
                    <m:nor/>
                  </m:rPr>
                  <m:t> ion résonant </m:t>
                </m:r>
              </m:e>
            </m:mr>
          </m:m>
        </m:oMath>
      </m:oMathPara>
    </w:p>
    <w:p>
      <w:pPr>
        <w:spacing w:after="220" w:lineRule="auto"/>
      </w:pPr>
      <w:r>
        <w:rPr>
          <w:rFonts w:eastAsia="Georgia" w:cs="Georgia" w:ascii="Georgia" w:hAnsi="Georgia"/>
        </w:rPr>
        <w:t xml:space="preserve">19 - On règle la fréquence d'alimentation de l'antenne de couplage sur la valeur </w:t>
      </w:r>
      <m:oMath>
        <m:r>
          <m:rPr>
            <m:sty m:val="i"/>
          </m:rPr>
          <m:t>ω</m:t>
        </m:r>
        <m:r>
          <m:rPr>
            <m:sty m:val="p"/>
          </m:rPr>
          <m:t>=</m:t>
        </m:r>
        <m:sSub>
          <m:sSubPr/>
          <m:e>
            <m:r>
              <m:rPr>
                <m:sty m:val="i"/>
              </m:rPr>
              <m:t>ω</m:t>
            </m:r>
          </m:e>
          <m:sub>
            <m:r>
              <m:rPr>
                <m:sty m:val="p"/>
              </m:rPr>
              <m:t>d</m:t>
            </m:r>
          </m:sub>
        </m:sSub>
      </m:oMath>
      <w:r>
        <w:rPr>
          <w:rFonts w:eastAsia="Georgia" w:cs="Georgia" w:ascii="Georgia" w:hAnsi="Georgia"/>
        </w:rPr>
        <w:t xml:space="preserve">, telle que définie à la question 6. Schématiser par un dessin les trajectoires des ions </w:t>
      </w:r>
      <m:oMath>
        <m:sSup>
          <m:sSupPr/>
          <m:e>
            <m:r>
              <m:t xml:space="preserve"> </m:t>
            </m:r>
          </m:e>
          <m:sup>
            <m:r>
              <m:rPr>
                <m:sty m:val="p"/>
              </m:rPr>
              <m:t>235</m:t>
            </m:r>
          </m:sup>
        </m:sSup>
        <m:sSup>
          <m:sSupPr/>
          <m:e>
            <m:r>
              <m:rPr>
                <m:sty m:val="p"/>
              </m:rPr>
              <m:t>U</m:t>
            </m:r>
          </m:e>
          <m:sup>
            <m:r>
              <m:rPr>
                <m:sty m:val="p"/>
              </m:rPr>
              <m:t>+</m:t>
            </m:r>
          </m:sup>
        </m:sSup>
      </m:oMath>
      <w:r>
        <w:rPr/>
        <w:t xml:space="preserve">et </w:t>
      </w:r>
      <m:oMath>
        <m:sSup>
          <m:sSupPr/>
          <m:e>
            <m:r>
              <m:t xml:space="preserve"> </m:t>
            </m:r>
          </m:e>
          <m:sup>
            <m:r>
              <m:rPr>
                <m:sty m:val="p"/>
              </m:rPr>
              <m:t>238</m:t>
            </m:r>
          </m:sup>
        </m:sSup>
        <m:sSup>
          <m:sSupPr/>
          <m:e>
            <m:r>
              <m:rPr>
                <m:sty m:val="p"/>
              </m:rPr>
              <m:t>U</m:t>
            </m:r>
          </m:e>
          <m:sup>
            <m:r>
              <m:rPr>
                <m:sty m:val="p"/>
              </m:rPr>
              <m:t>+</m:t>
            </m:r>
          </m:sup>
        </m:sSup>
      </m:oMath>
      <w:r>
        <w:rPr>
          <w:rFonts w:eastAsia="Georgia" w:cs="Georgia" w:ascii="Georgia" w:hAnsi="Georgia"/>
        </w:rPr>
        <w:t xml:space="preserve">issus de la source. Que récolte-t-on sur l'ensemble des plaques disposées parallèlement (plaques (1)) ? et sur la plaque (2) ?</w:t>
      </w:r>
      <w:r>
        <w:rPr/>
        <w:br w:type="textWrapping"/>
      </w:r>
      <w:r>
        <w:rPr>
          <w:rFonts w:eastAsia="Georgia" w:cs="Georgia" w:ascii="Georgia" w:hAnsi="Georgia"/>
        </w:rPr>
        <w:t xml:space="preserve">20 - Où retire-t-on l' «Uranium enrichi »? À quoi sert l'Uranium enrichi ? Pourquoi fautil l'enrichir ? Connaissez-vous d'autres procédés d'enrichissement de l'Uranium ?</w:t>
      </w:r>
    </w:p>
    <w:p>
      <w:pPr>
        <w:spacing w:line="271" w:before="330" w:lineRule="auto"/>
      </w:pPr>
      <w:r>
        <w:rPr>
          <w:rFonts w:eastAsia="Georgia" w:cs="Georgia" w:ascii="Georgia" w:hAnsi="Georgia"/>
          <w:b/>
          <w:sz w:val="42"/>
        </w:rPr>
        <w:t xml:space="preserve">Fin du problème </w:t>
      </w:r>
      <m:oMath>
        <m:r>
          <m:rPr>
            <m:sty m:val="b"/>
          </m:rPr>
          <w:rPr>
            <w:sz w:val="42"/>
          </w:rPr>
          <m:t>A</m:t>
        </m:r>
      </m:oMath>
    </w:p>
    <w:p>
      <w:pPr>
        <w:spacing w:line="271" w:before="330" w:lineRule="auto"/>
      </w:pPr>
      <w:r>
        <w:rPr>
          <w:rFonts w:eastAsia="Georgia" w:cs="Georgia" w:ascii="Georgia" w:hAnsi="Georgia"/>
          <w:b/>
          <w:sz w:val="42"/>
        </w:rPr>
        <w:t xml:space="preserve">B. Méthode spectrographique</w:t>
      </w:r>
    </w:p>
    <w:p>
      <w:pPr>
        <w:spacing w:lineRule="auto"/>
        <w:jc w:val="center"/>
      </w:pPr>
      <w:r>
        <w:rPr/>
        <w:drawing>
          <wp:inline distB="0" distL="0" distR="0" distT="0">
            <wp:extent cx="5486400" cy="2575398"/>
            <wp:effectExtent b="0" l="0" r="0" t="0"/>
            <wp:docPr id="8" name="image-56ce4fa6e716341fc61cba00d3997236bc2b3749.jpg"/>
            <a:graphic>
              <a:graphicData uri="http://schemas.openxmlformats.org/drawingml/2006/picture">
                <pic:pic>
                  <pic:nvPicPr>
                    <pic:cNvPr id="8" name="image-56ce4fa6e716341fc61cba00d3997236bc2b3749.jpg" descr=""/>
                    <pic:cNvPicPr/>
                  </pic:nvPicPr>
                  <pic:blipFill>
                    <a:blip r:embed="rId12" cstate="print"/>
                    <a:srcRect b="0" l="0" r="0" t="0"/>
                    <a:stretch>
                      <a:fillRect/>
                    </a:stretch>
                  </pic:blipFill>
                  <pic:spPr>
                    <a:xfrm>
                      <a:off x="0" y="0"/>
                      <a:ext cx="5486400" cy="2575398"/>
                    </a:xfrm>
                    <a:prstGeom prst="rect"/>
                  </pic:spPr>
                </pic:pic>
              </a:graphicData>
            </a:graphic>
          </wp:inline>
        </w:drawing>
      </w:r>
    </w:p>
    <w:p>
      <w:pPr>
        <w:spacing w:after="220" w:lineRule="auto"/>
      </w:pPr>
      <w:r>
        <w:rPr/>
        <w:t xml:space="preserve">Une source </w:t>
      </w:r>
      <m:oMath>
        <m:r>
          <m:rPr>
            <m:sty m:val="i"/>
          </m:rPr>
          <m:t>S</m:t>
        </m:r>
      </m:oMath>
      <w:r>
        <w:rPr>
          <w:rFonts w:eastAsia="Georgia" w:cs="Georgia" w:ascii="Georgia" w:hAnsi="Georgia"/>
        </w:rPr>
        <w:t xml:space="preserve"> d'ions positifs émet un pinceau étroit de particules de masse </w:t>
      </w:r>
      <m:oMath>
        <m:sSub>
          <m:sSubPr/>
          <m:e>
            <m:r>
              <m:rPr>
                <m:sty m:val="i"/>
              </m:rPr>
              <m:t>m</m:t>
            </m:r>
          </m:e>
          <m:sub>
            <m:r>
              <m:rPr>
                <m:sty m:val="p"/>
              </m:rPr>
              <m:t>1</m:t>
            </m:r>
          </m:sub>
        </m:sSub>
      </m:oMath>
      <w:r>
        <w:rPr/>
        <w:t xml:space="preserve"> et de charge </w:t>
      </w:r>
      <m:oMath>
        <m:r>
          <m:rPr>
            <m:sty m:val="i"/>
          </m:rPr>
          <m:t>q</m:t>
        </m:r>
      </m:oMath>
      <w:r>
        <w:rPr>
          <w:rFonts w:eastAsia="Georgia" w:cs="Georgia" w:ascii="Georgia" w:hAnsi="Georgia"/>
        </w:rPr>
        <w:t xml:space="preserve">. Ces ions, dont la vitesse initiale peut être supposée nulle, sont accélérés par une différence de potentiel </w:t>
      </w:r>
      <m:oMath>
        <m:r>
          <m:rPr>
            <m:sty m:val="i"/>
          </m:rPr>
          <m:t>U</m:t>
        </m:r>
      </m:oMath>
      <w:r>
        <w:rPr>
          <w:rFonts w:eastAsia="Georgia" w:cs="Georgia" w:ascii="Georgia" w:hAnsi="Georgia"/>
        </w:rPr>
        <w:t xml:space="preserve">. Le faisceau traverse une fente fine centrée sur le point </w:t>
      </w:r>
      <m:oMath>
        <m:r>
          <m:rPr>
            <m:sty m:val="i"/>
          </m:rPr>
          <m:t>F</m:t>
        </m:r>
      </m:oMath>
      <w:r>
        <w:rPr/>
        <w:t xml:space="preserve"> et arrive en </w:t>
      </w:r>
      <m:oMath>
        <m:r>
          <m:rPr>
            <m:sty m:val="i"/>
          </m:rPr>
          <m:t>A</m:t>
        </m:r>
      </m:oMath>
      <w:r>
        <w:rPr>
          <w:rFonts w:eastAsia="Georgia" w:cs="Georgia" w:ascii="Georgia" w:hAnsi="Georgia"/>
        </w:rPr>
        <w:t xml:space="preserve"> dans la région grisée, où règne un champ magnétostatique </w:t>
      </w:r>
      <m:oMath>
        <m:r>
          <m:rPr>
            <m:sty m:val="b"/>
          </m:rPr>
          <m:t>B</m:t>
        </m:r>
      </m:oMath>
      <w:r>
        <w:rPr/>
        <w:t xml:space="preserve"> constant, perpendiculaire au plan de la figure.</w:t>
      </w:r>
      <w:r>
        <w:rPr/>
        <w:br w:type="textWrapping"/>
      </w:r>
      <w:r>
        <w:rPr/>
        <w:t xml:space="preserve">21 - La vitesse </w:t>
      </w:r>
      <m:oMath>
        <m:r>
          <m:rPr>
            <m:sty m:val="b"/>
          </m:rPr>
          <m:t>v</m:t>
        </m:r>
      </m:oMath>
      <w:r>
        <w:rPr>
          <w:rFonts w:eastAsia="Georgia" w:cs="Georgia" w:ascii="Georgia" w:hAnsi="Georgia"/>
        </w:rPr>
        <w:t xml:space="preserve"> des ions à l'entrée dans la zone de</w:t>
      </w:r>
      <w:r>
        <w:rPr/>
        <w:br w:type="textWrapping"/>
      </w:r>
      <w:r>
        <w:rPr>
          <w:rFonts w:eastAsia="Georgia" w:cs="Georgia" w:ascii="Georgia" w:hAnsi="Georgia"/>
        </w:rPr>
        <w:t xml:space="preserve">champ B est supposée être dans le plan de la figure, et perpendiculaire à </w:t>
      </w:r>
      <m:oMath>
        <m:r>
          <m:rPr>
            <m:sty m:val="p"/>
          </m:rPr>
          <m:t>O</m:t>
        </m:r>
        <m:r>
          <m:rPr>
            <m:sty m:val="i"/>
          </m:rPr>
          <m:t>y</m:t>
        </m:r>
      </m:oMath>
      <w:r>
        <w:rPr>
          <w:rFonts w:eastAsia="Georgia" w:cs="Georgia" w:ascii="Georgia" w:hAnsi="Georgia"/>
        </w:rPr>
        <w:t xml:space="preserve">. Déterminer la nature de la trajectoire dans cette zone, exprimer son rayon de courbure </w:t>
      </w:r>
      <m:oMath>
        <m:r>
          <m:rPr>
            <m:sty m:val="i"/>
          </m:rPr>
          <m:t>R</m:t>
        </m:r>
      </m:oMath>
      <w:r>
        <w:rPr/>
        <w:t xml:space="preserve"> en fonction de </w:t>
      </w:r>
      <m:oMath>
        <m:sSub>
          <m:sSubPr/>
          <m:e>
            <m:r>
              <m:rPr>
                <m:sty m:val="i"/>
              </m:rPr>
              <m:t>m</m:t>
            </m:r>
          </m:e>
          <m:sub>
            <m:r>
              <m:rPr>
                <m:sty m:val="p"/>
              </m:rPr>
              <m:t>1</m:t>
            </m:r>
          </m:sub>
        </m:sSub>
      </m:oMath>
      <w:r>
        <w:rPr/>
        <w:t xml:space="preserve">, </w:t>
      </w:r>
      <m:oMath>
        <m:r>
          <m:rPr>
            <m:sty m:val="i"/>
          </m:rPr>
          <m:t>q</m:t>
        </m:r>
        <m:r>
          <m:rPr>
            <m:sty m:val="p"/>
          </m:rPr>
          <m:t>,</m:t>
        </m:r>
        <m:r>
          <m:rPr>
            <m:sty m:val="i"/>
          </m:rPr>
          <m:t>U</m:t>
        </m:r>
      </m:oMath>
      <w:r>
        <w:rPr/>
        <w:t xml:space="preserve"> et </w:t>
      </w:r>
      <m:oMath>
        <m:r>
          <m:rPr>
            <m:sty m:val="i"/>
          </m:rPr>
          <m:t>B</m:t>
        </m:r>
        <m:r>
          <m:rPr>
            <m:sty m:val="p"/>
          </m:rPr>
          <m:t>=</m:t>
        </m:r>
        <m:r>
          <m:rPr>
            <m:sty m:val="p"/>
          </m:rPr>
          <m:t>‖</m:t>
        </m:r>
        <m:r>
          <m:rPr>
            <m:sty m:val="b"/>
          </m:rPr>
          <m:t>B</m:t>
        </m:r>
        <m:r>
          <m:rPr>
            <m:sty m:val="p"/>
          </m:rPr>
          <m:t>‖</m:t>
        </m:r>
      </m:oMath>
      <w:r>
        <w:rPr/>
        <w:t xml:space="preserve">.</w:t>
      </w:r>
      <w:r>
        <w:rPr/>
        <w:br w:type="textWrapping"/>
      </w:r>
      <m:oMath>
        <m:r>
          <m:rPr>
            <m:sty m:val="i"/>
          </m:rPr>
          <m:t>◻</m:t>
        </m:r>
        <m:r>
          <m:rPr>
            <m:sty m:val="p"/>
          </m:rPr>
          <m:t>22</m:t>
        </m:r>
      </m:oMath>
      <w:r>
        <w:rPr>
          <w:rFonts w:eastAsia="Georgia" w:cs="Georgia" w:ascii="Georgia" w:hAnsi="Georgia"/>
        </w:rPr>
        <w:t xml:space="preserve"> - Applications numériques: </w:t>
      </w:r>
      <m:oMath>
        <m:r>
          <m:rPr>
            <m:sty m:val="i"/>
          </m:rPr>
          <m:t>q</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r>
          <m:rPr>
            <m:sty m:val="p"/>
          </m:rPr>
          <m:t>,</m:t>
        </m:r>
        <m:r>
          <m:rPr>
            <m:sty m:val="i"/>
          </m:rPr>
          <m:t>m</m:t>
        </m:r>
        <m:r>
          <m:rPr>
            <m:sty m:val="p"/>
          </m:rPr>
          <m:t>=</m:t>
        </m:r>
        <m:r>
          <m:rPr>
            <m:sty m:val="p"/>
          </m:rPr>
          <m:t>3</m:t>
        </m:r>
        <m:r>
          <m:rPr>
            <m:sty m:val="p"/>
          </m:rPr>
          <m:t>,</m:t>
        </m:r>
        <m:r>
          <m:rPr>
            <m:sty m:val="p"/>
          </m:rPr>
          <m:t>90</m:t>
        </m:r>
        <m:r>
          <m:rPr>
            <m:sty m:val="p"/>
          </m:rPr>
          <m:t>×</m:t>
        </m:r>
        <m:sSup>
          <m:sSupPr/>
          <m:e>
            <m:r>
              <m:rPr>
                <m:sty m:val="p"/>
              </m:rPr>
              <m:t>10</m:t>
            </m:r>
          </m:e>
          <m:sup>
            <m:r>
              <m:rPr>
                <m:sty m:val="p"/>
              </m:rPr>
              <m:t>−</m:t>
            </m:r>
            <m:r>
              <m:rPr>
                <m:sty m:val="p"/>
              </m:rPr>
              <m:t>25</m:t>
            </m:r>
          </m:sup>
        </m:sSup>
        <m:r>
          <m:rPr>
            <m:nor/>
          </m:rPr>
          <m:t xml:space="preserve"> </m:t>
        </m:r>
        <m:r>
          <m:rPr>
            <m:sty m:val="p"/>
          </m:rPr>
          <m:t>kg</m:t>
        </m:r>
      </m:oMath>
      <w:r>
        <w:rPr/>
        <w:t xml:space="preserve"> et </w:t>
      </w:r>
      <m:oMath>
        <m:r>
          <m:rPr>
            <m:sty m:val="i"/>
          </m:rPr>
          <m:t>U</m:t>
        </m:r>
        <m:r>
          <m:rPr>
            <m:sty m:val="p"/>
          </m:rPr>
          <m:t>=</m:t>
        </m:r>
        <m:r>
          <m:rPr>
            <m:sty m:val="p"/>
          </m:rPr>
          <m:t>50</m:t>
        </m:r>
        <m:r>
          <m:rPr>
            <m:sty m:val="p"/>
          </m:rPr>
          <m:t>kV</m:t>
        </m:r>
      </m:oMath>
      <w:r>
        <w:rPr>
          <w:rFonts w:eastAsia="Georgia" w:cs="Georgia" w:ascii="Georgia" w:hAnsi="Georgia"/>
        </w:rPr>
        <w:t xml:space="preserve">. Déterminer la vitesse des ions à l'entrée dans la zone de champ B. Déterminer le champ nécessaire pour que </w:t>
      </w:r>
      <m:oMath>
        <m:r>
          <m:rPr>
            <m:sty m:val="i"/>
          </m:rPr>
          <m:t>R</m:t>
        </m:r>
        <m:r>
          <m:rPr>
            <m:sty m:val="p"/>
          </m:rPr>
          <m:t>=</m:t>
        </m:r>
        <m:r>
          <m:rPr>
            <m:sty m:val="p"/>
          </m:rPr>
          <m:t>50</m:t>
        </m:r>
        <m:r>
          <m:rPr>
            <m:sty m:val="p"/>
          </m:rPr>
          <m:t>cr</m:t>
        </m:r>
      </m:oMath>
      <w:r>
        <w:rPr/>
        <w:t xml:space="preserve">.</w:t>
      </w:r>
      <w:r>
        <w:rPr/>
        <w:br w:type="textWrapping"/>
      </w:r>
      <m:oMath>
        <m:r>
          <m:rPr>
            <m:sty m:val="i"/>
          </m:rPr>
          <m:t>◻</m:t>
        </m:r>
        <m:r>
          <m:rPr>
            <m:sty m:val="p"/>
          </m:rPr>
          <m:t>23</m:t>
        </m:r>
      </m:oMath>
      <w:r>
        <w:rPr>
          <w:rFonts w:eastAsia="Georgia" w:cs="Georgia" w:ascii="Georgia" w:hAnsi="Georgia"/>
        </w:rPr>
        <w:t xml:space="preserve"> - Les ions ne sont soumis au champ B que dans une région limitée par deux plans perpendiculaires dont les traces sont </w:t>
      </w:r>
      <m:oMath>
        <m:r>
          <m:rPr>
            <m:sty m:val="p"/>
          </m:rPr>
          <m:t>O</m:t>
        </m:r>
        <m:r>
          <m:rPr>
            <m:sty m:val="i"/>
          </m:rPr>
          <m:t>x</m:t>
        </m:r>
      </m:oMath>
      <w:r>
        <w:rPr/>
        <w:t xml:space="preserve"> et </w:t>
      </w:r>
      <m:oMath>
        <m:r>
          <m:rPr>
            <m:sty m:val="p"/>
          </m:rPr>
          <m:t>O</m:t>
        </m:r>
        <m:r>
          <m:rPr>
            <m:sty m:val="i"/>
          </m:rPr>
          <m:t>y</m:t>
        </m:r>
      </m:oMath>
      <w:r>
        <w:rPr>
          <w:rFonts w:eastAsia="Georgia" w:cs="Georgia" w:ascii="Georgia" w:hAnsi="Georgia"/>
        </w:rPr>
        <w:t xml:space="preserve"> et dont la bissectrice extérieure est OF . On centre en </w:t>
      </w:r>
      <m:oMath>
        <m:sSub>
          <m:sSubPr/>
          <m:e>
            <m:r>
              <m:rPr>
                <m:sty m:val="p"/>
              </m:rPr>
              <m:t>F</m:t>
            </m:r>
          </m:e>
          <m:sub>
            <m:r>
              <m:rPr>
                <m:sty m:val="p"/>
              </m:rPr>
              <m:t>1</m:t>
            </m:r>
          </m:sub>
        </m:sSub>
      </m:oMath>
      <w:r>
        <w:rPr>
          <w:rFonts w:eastAsia="Georgia" w:cs="Georgia" w:ascii="Georgia" w:hAnsi="Georgia"/>
        </w:rPr>
        <w:t xml:space="preserve">, symétrique de F par rapport à O , une fente perpendiculaire au faisceau. Montrer que les ions traversant la première fente avec une vitesse </w:t>
      </w:r>
      <m:oMath>
        <m:r>
          <m:rPr>
            <m:sty m:val="b"/>
          </m:rPr>
          <m:t>v</m:t>
        </m:r>
      </m:oMath>
      <w:r>
        <w:rPr>
          <w:rFonts w:eastAsia="Georgia" w:cs="Georgia" w:ascii="Georgia" w:hAnsi="Georgia"/>
        </w:rPr>
        <w:t xml:space="preserve"> de même module qu'à la question 21 (pinceau homocinétique) et de direction faisant un angle </w:t>
      </w:r>
      <m:oMath>
        <m:r>
          <m:rPr>
            <m:sty m:val="i"/>
          </m:rPr>
          <m:t>ε</m:t>
        </m:r>
      </m:oMath>
      <w:r>
        <w:rPr>
          <w:rFonts w:eastAsia="Georgia" w:cs="Georgia" w:ascii="Georgia" w:hAnsi="Georgia"/>
        </w:rPr>
        <w:t xml:space="preserve"> petit avec FA dans le plan de la figure viennent converger, après traversée de la région grisée, en un point </w:t>
      </w:r>
      <m:oMath>
        <m:sSub>
          <m:sSubPr/>
          <m:e>
            <m:r>
              <m:rPr>
                <m:sty m:val="p"/>
              </m:rPr>
              <m:t>Φ</m:t>
            </m:r>
          </m:e>
          <m:sub>
            <m:r>
              <m:rPr>
                <m:sty m:val="p"/>
              </m:rPr>
              <m:t>1</m:t>
            </m:r>
          </m:sub>
        </m:sSub>
      </m:oMath>
      <w:r>
        <w:rPr>
          <w:rFonts w:eastAsia="Georgia" w:cs="Georgia" w:ascii="Georgia" w:hAnsi="Georgia"/>
        </w:rPr>
        <w:t xml:space="preserve"> que l’on précisera. Un argument simple de symétrie suffira.</w:t>
      </w:r>
      <w:r>
        <w:rPr/>
        <w:br w:type="textWrapping"/>
      </w:r>
      <m:oMath>
        <m:r>
          <m:rPr>
            <m:sty m:val="i"/>
          </m:rPr>
          <m:t>◻</m:t>
        </m:r>
        <m:r>
          <m:rPr>
            <m:sty m:val="p"/>
          </m:rPr>
          <m:t>24</m:t>
        </m:r>
      </m:oMath>
      <w:r>
        <w:rPr>
          <w:rFonts w:eastAsia="Georgia" w:cs="Georgia" w:ascii="Georgia" w:hAnsi="Georgia"/>
        </w:rPr>
        <w:t xml:space="preserve"> - Que se passe-t-il pour un pinceau homocinétique issu de </w:t>
      </w:r>
      <m:oMath>
        <m:r>
          <m:rPr>
            <m:sty m:val="i"/>
          </m:rPr>
          <m:t>F</m:t>
        </m:r>
      </m:oMath>
      <w:r>
        <w:rPr/>
        <w:t xml:space="preserve">, dont le vecteur vitesse fait un petit angle </w:t>
      </w:r>
      <m:oMath>
        <m:sSup>
          <m:sSupPr/>
          <m:e>
            <m:r>
              <m:rPr>
                <m:scr m:val="script"/>
              </m:rPr>
              <m:t>E</m:t>
            </m:r>
          </m:e>
          <m:sup>
            <m:r>
              <m:rPr>
                <m:sty m:val="i"/>
              </m:rPr>
              <m:t>′</m:t>
            </m:r>
          </m:sup>
        </m:sSup>
      </m:oMath>
      <w:r>
        <w:rPr/>
        <w:t xml:space="preserve">, cette fois-ci avec le plan de la figure ? Quelle longueur </w:t>
      </w:r>
      <m:oMath>
        <m:r>
          <m:rPr>
            <m:sty m:val="i"/>
          </m:rPr>
          <m:t>ℓ</m:t>
        </m:r>
      </m:oMath>
      <w:r>
        <w:rPr>
          <w:rFonts w:eastAsia="Georgia" w:cs="Georgia" w:ascii="Georgia" w:hAnsi="Georgia"/>
        </w:rPr>
        <w:t xml:space="preserve">, perpendiculairement au plan de la figure, doit-on donner à la fente centrée en </w:t>
      </w:r>
      <m:oMath>
        <m:sSub>
          <m:sSubPr/>
          <m:e>
            <m:r>
              <m:rPr>
                <m:sty m:val="i"/>
              </m:rPr>
              <m:t>F</m:t>
            </m:r>
          </m:e>
          <m:sub>
            <m:r>
              <m:rPr>
                <m:sty m:val="p"/>
              </m:rPr>
              <m:t>1</m:t>
            </m:r>
          </m:sub>
        </m:sSub>
      </m:oMath>
      <w:r>
        <w:rPr>
          <w:rFonts w:eastAsia="Georgia" w:cs="Georgia" w:ascii="Georgia" w:hAnsi="Georgia"/>
        </w:rPr>
        <w:t xml:space="preserve"> pour récolter tous les ions émis de part et d'autre du plan de la figure ? Application numérique : </w:t>
      </w:r>
      <m:oMath>
        <m:sSubSup>
          <m:sSubSupPr/>
          <m:e>
            <m:r>
              <m:rPr>
                <m:sty m:val="i"/>
              </m:rPr>
              <m:t>ε</m:t>
            </m:r>
          </m:e>
          <m:sub>
            <m:r>
              <m:rPr>
                <m:nor/>
              </m:rPr>
              <m:t>max </m:t>
            </m:r>
          </m:sub>
          <m:sup>
            <m:r>
              <m:rPr>
                <m:sty m:val="i"/>
              </m:rPr>
              <m:t>′</m:t>
            </m:r>
          </m:sup>
        </m:sSubSup>
        <m:r>
          <m:rPr>
            <m:sty m:val="p"/>
          </m:rPr>
          <m:t>=</m:t>
        </m:r>
        <m:sSup>
          <m:sSupPr/>
          <m:e>
            <m:r>
              <m:rPr>
                <m:sty m:val="p"/>
              </m:rPr>
              <m:t>10</m:t>
            </m:r>
          </m:e>
          <m:sup>
            <m:r>
              <m:rPr>
                <m:sty m:val="p"/>
              </m:rPr>
              <m:t>−</m:t>
            </m:r>
            <m:r>
              <m:rPr>
                <m:sty m:val="p"/>
              </m:rPr>
              <m:t>3</m:t>
            </m:r>
          </m:sup>
        </m:sSup>
        <m:r>
          <m:rPr>
            <m:sty m:val="p"/>
          </m:rPr>
          <m:t>rac</m:t>
        </m:r>
      </m:oMath>
      <w:r>
        <w:rPr/>
        <w:t xml:space="preserve">.</w:t>
      </w:r>
      <w:r>
        <w:rPr/>
        <w:br w:type="textWrapping"/>
      </w:r>
      <m:oMath>
        <m:r>
          <m:rPr>
            <m:sty m:val="i"/>
          </m:rPr>
          <m:t>◻</m:t>
        </m:r>
        <m:r>
          <m:rPr>
            <m:sty m:val="p"/>
          </m:rPr>
          <m:t>25</m:t>
        </m:r>
      </m:oMath>
      <w:r>
        <w:rPr>
          <w:rFonts w:eastAsia="Georgia" w:cs="Georgia" w:ascii="Georgia" w:hAnsi="Georgia"/>
        </w:rPr>
        <w:t xml:space="preserve"> - Le faisceau émis par la source est maintenant un mélange d'isotopes de masses respectives </w:t>
      </w:r>
      <m:oMath>
        <m:sSub>
          <m:sSubPr/>
          <m:e>
            <m:r>
              <m:rPr>
                <m:sty m:val="i"/>
              </m:rPr>
              <m:t>m</m:t>
            </m:r>
          </m:e>
          <m:sub>
            <m:r>
              <m:rPr>
                <m:sty m:val="p"/>
              </m:rPr>
              <m:t>1</m:t>
            </m:r>
          </m:sub>
        </m:sSub>
      </m:oMath>
      <w:r>
        <w:rPr/>
        <w:t xml:space="preserve"> et </w:t>
      </w:r>
      <m:oMath>
        <m:sSub>
          <m:sSubPr/>
          <m:e>
            <m:r>
              <m:rPr>
                <m:sty m:val="i"/>
              </m:rPr>
              <m:t>m</m:t>
            </m:r>
          </m:e>
          <m:sub>
            <m:r>
              <m:rPr>
                <m:sty m:val="p"/>
              </m:rPr>
              <m:t>2</m:t>
            </m:r>
          </m:sub>
        </m:sSub>
        <m:r>
          <m:rPr>
            <m:sty m:val="p"/>
          </m:rPr>
          <m:t>=</m:t>
        </m:r>
        <m:sSub>
          <m:sSubPr/>
          <m:e>
            <m:r>
              <m:rPr>
                <m:sty m:val="i"/>
              </m:rPr>
              <m:t>m</m:t>
            </m:r>
          </m:e>
          <m:sub>
            <m:r>
              <m:rPr>
                <m:sty m:val="p"/>
              </m:rPr>
              <m:t>1</m:t>
            </m:r>
          </m:sub>
        </m:sSub>
        <m:r>
          <m:rPr>
            <m:sty m:val="p"/>
          </m:rPr>
          <m:t>+</m:t>
        </m:r>
        <m:r>
          <m:rPr>
            <m:sty m:val="p"/>
          </m:rPr>
          <m:t>Δ</m:t>
        </m:r>
        <m:sSub>
          <m:sSubPr/>
          <m:e>
            <m:r>
              <m:rPr>
                <m:sty m:val="i"/>
              </m:rPr>
              <m:t>r</m:t>
            </m:r>
          </m:e>
          <m:sub>
            <m:r>
              <m:rPr>
                <m:sty m:val="p"/>
              </m:rPr>
              <m:t>1</m:t>
            </m:r>
          </m:sub>
        </m:sSub>
      </m:oMath>
      <w:r>
        <w:rPr/>
        <w:t xml:space="preserve">, avec </w:t>
      </w:r>
      <m:oMath>
        <m:r>
          <m:rPr>
            <m:sty m:val="p"/>
          </m:rPr>
          <m:t>0</m:t>
        </m:r>
        <m:r>
          <m:rPr>
            <m:sty m:val="p"/>
          </m:rPr>
          <m:t>&lt;</m:t>
        </m:r>
        <m:r>
          <m:rPr>
            <m:sty m:val="p"/>
          </m:rPr>
          <m:t>Δ</m:t>
        </m:r>
        <m:r>
          <m:rPr>
            <m:sty m:val="i"/>
          </m:rPr>
          <m:t>m</m:t>
        </m:r>
        <m:r>
          <m:rPr>
            <m:sty m:val="p"/>
          </m:rPr>
          <m:t>≪</m:t>
        </m:r>
        <m:sSub>
          <m:sSubPr/>
          <m:e>
            <m:r>
              <m:rPr>
                <m:sty m:val="i"/>
              </m:rPr>
              <m:t>m</m:t>
            </m:r>
          </m:e>
          <m:sub>
            <m:r>
              <m:rPr>
                <m:sty m:val="p"/>
              </m:rPr>
              <m:t>1</m:t>
            </m:r>
          </m:sub>
        </m:sSub>
      </m:oMath>
      <w:r>
        <w:rPr>
          <w:rFonts w:eastAsia="Georgia" w:cs="Georgia" w:ascii="Georgia" w:hAnsi="Georgia"/>
        </w:rPr>
        <w:t xml:space="preserve">. On ne change pas les réglages du spectrographe et les ions de masse </w:t>
      </w:r>
      <m:oMath>
        <m:sSub>
          <m:sSubPr/>
          <m:e>
            <m:r>
              <m:rPr>
                <m:sty m:val="i"/>
              </m:rPr>
              <m:t>m</m:t>
            </m:r>
          </m:e>
          <m:sub>
            <m:r>
              <m:rPr>
                <m:sty m:val="p"/>
              </m:rPr>
              <m:t>2</m:t>
            </m:r>
          </m:sub>
        </m:sSub>
      </m:oMath>
      <w:r>
        <w:rPr/>
        <w:t xml:space="preserve"> convergent au point </w:t>
      </w:r>
      <m:oMath>
        <m:sSub>
          <m:sSubPr/>
          <m:e>
            <m:r>
              <m:rPr>
                <m:sty m:val="p"/>
              </m:rPr>
              <m:t>Φ</m:t>
            </m:r>
          </m:e>
          <m:sub>
            <m:r>
              <m:rPr>
                <m:sty m:val="p"/>
              </m:rPr>
              <m:t>2</m:t>
            </m:r>
          </m:sub>
        </m:sSub>
      </m:oMath>
      <w:r>
        <w:rPr>
          <w:rFonts w:eastAsia="Georgia" w:cs="Georgia" w:ascii="Georgia" w:hAnsi="Georgia"/>
        </w:rPr>
        <w:t xml:space="preserve">. Déterminer la distance </w:t>
      </w:r>
      <m:oMath>
        <m:r>
          <m:rPr>
            <m:sty m:val="i"/>
          </m:rPr>
          <m:t>ϕ</m:t>
        </m:r>
        <m:r>
          <m:rPr>
            <m:sty m:val="p"/>
          </m:rPr>
          <m:t>=</m:t>
        </m:r>
        <m:sSub>
          <m:sSubPr/>
          <m:e>
            <m:r>
              <m:rPr>
                <m:sty m:val="p"/>
              </m:rPr>
              <m:t>Φ</m:t>
            </m:r>
          </m:e>
          <m:sub>
            <m:r>
              <m:rPr>
                <m:sty m:val="p"/>
              </m:rPr>
              <m:t>1</m:t>
            </m:r>
          </m:sub>
        </m:sSub>
        <m:sSub>
          <m:sSubPr/>
          <m:e>
            <m:r>
              <m:rPr>
                <m:sty m:val="p"/>
              </m:rPr>
              <m:t>Φ</m:t>
            </m:r>
          </m:e>
          <m:sub>
            <m:r>
              <m:rPr>
                <m:sty m:val="p"/>
              </m:rPr>
              <m:t>2</m:t>
            </m:r>
          </m:sub>
        </m:sSub>
      </m:oMath>
      <w:r>
        <w:rPr/>
        <w:t xml:space="preserve"> entre les pinceaux d'ions de masses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lorsqu'ils traversent le plan de la fente centrée en </w:t>
      </w:r>
      <m:oMath>
        <m:sSub>
          <m:sSubPr/>
          <m:e>
            <m:r>
              <m:rPr>
                <m:sty m:val="p"/>
              </m:rPr>
              <m:t>F</m:t>
            </m:r>
          </m:e>
          <m:sub>
            <m:r>
              <m:rPr>
                <m:sty m:val="p"/>
              </m:rPr>
              <m:t>1</m:t>
            </m:r>
          </m:sub>
        </m:sSub>
      </m:oMath>
      <w:r>
        <w:rPr>
          <w:rFonts w:eastAsia="Georgia" w:cs="Georgia" w:ascii="Georgia" w:hAnsi="Georgia"/>
        </w:rPr>
        <w:t xml:space="preserve">. Le résultat sera finalement exprimé en fonction de </w:t>
      </w:r>
      <m:oMath>
        <m:r>
          <m:rPr>
            <m:sty m:val="i"/>
          </m:rPr>
          <m:t>R</m:t>
        </m:r>
        <m:r>
          <m:rPr>
            <m:sty m:val="p"/>
          </m:rPr>
          <m:t>,</m:t>
        </m:r>
        <m:r>
          <m:rPr>
            <m:sty m:val="p"/>
          </m:rPr>
          <m:t>Δ</m:t>
        </m:r>
        <m:r>
          <m:rPr>
            <m:sty m:val="i"/>
          </m:rPr>
          <m:t>m</m:t>
        </m:r>
      </m:oMath>
      <w:r>
        <w:rPr/>
        <w:t xml:space="preserve"> et </w:t>
      </w:r>
      <m:oMath>
        <m:sSub>
          <m:sSubPr/>
          <m:e>
            <m:r>
              <m:rPr>
                <m:sty m:val="i"/>
              </m:rPr>
              <m:t>m</m:t>
            </m:r>
          </m:e>
          <m:sub>
            <m:r>
              <m:rPr>
                <m:sty m:val="p"/>
              </m:rPr>
              <m:t>1</m:t>
            </m:r>
          </m:sub>
        </m:sSub>
      </m:oMath>
      <w:r>
        <w:rPr/>
        <w:t xml:space="preserve">.</w:t>
      </w:r>
      <w:r>
        <w:rPr/>
        <w:br w:type="textWrapping"/>
      </w:r>
      <m:oMath>
        <m:r>
          <m:rPr>
            <m:sty m:val="i"/>
          </m:rPr>
          <m:t>◻</m:t>
        </m:r>
        <m:r>
          <m:rPr>
            <m:sty m:val="p"/>
          </m:rPr>
          <m:t>26</m:t>
        </m:r>
      </m:oMath>
      <w:r>
        <w:rPr/>
        <w:t xml:space="preserve"> - Quelle largeur maximale </w:t>
      </w:r>
      <m:oMath>
        <m:r>
          <m:rPr>
            <m:sty m:val="i"/>
          </m:rPr>
          <m:t>s</m:t>
        </m:r>
        <m:r>
          <m:rPr>
            <m:sty m:val="p"/>
          </m:rPr>
          <m:t>(</m:t>
        </m:r>
        <m:r>
          <m:rPr>
            <m:sty m:val="i"/>
          </m:rPr>
          <m:t>s</m:t>
        </m:r>
        <m:r>
          <m:rPr>
            <m:sty m:val="p"/>
          </m:rPr>
          <m:t>≪</m:t>
        </m:r>
        <m:r>
          <m:rPr>
            <m:sty m:val="i"/>
          </m:rPr>
          <m:t>R</m:t>
        </m:r>
        <m:r>
          <m:rPr>
            <m:sty m:val="p"/>
          </m:rPr>
          <m:t>)</m:t>
        </m:r>
      </m:oMath>
      <w:r>
        <w:rPr>
          <w:rFonts w:eastAsia="Georgia" w:cs="Georgia" w:ascii="Georgia" w:hAnsi="Georgia"/>
        </w:rPr>
        <w:t xml:space="preserve"> peut-on donner à la fente centrée en </w:t>
      </w:r>
      <m:oMath>
        <m:r>
          <m:rPr>
            <m:sty m:val="i"/>
          </m:rPr>
          <m:t>F</m:t>
        </m:r>
      </m:oMath>
      <w:r>
        <w:rPr>
          <w:rFonts w:eastAsia="Georgia" w:cs="Georgia" w:ascii="Georgia" w:hAnsi="Georgia"/>
        </w:rPr>
        <w:t xml:space="preserve"> pour obtenir une séparation effective des deux isotopes au niveau de la fente, de largeur </w:t>
      </w:r>
      <m:oMath>
        <m:r>
          <m:rPr>
            <m:sty m:val="bi"/>
          </m:rPr>
          <m:t>ϕ</m:t>
        </m:r>
      </m:oMath>
      <w:r>
        <w:rPr>
          <w:rFonts w:eastAsia="Georgia" w:cs="Georgia" w:ascii="Georgia" w:hAnsi="Georgia"/>
        </w:rPr>
        <w:t xml:space="preserve">, centrée en </w:t>
      </w:r>
      <m:oMath>
        <m:sSub>
          <m:sSubPr/>
          <m:e>
            <m:r>
              <m:rPr>
                <m:sty m:val="p"/>
              </m:rPr>
              <m:t>F</m:t>
            </m:r>
          </m:e>
          <m:sub>
            <m:r>
              <m:rPr>
                <m:sty m:val="p"/>
              </m:rPr>
              <m:t>1</m:t>
            </m:r>
          </m:sub>
        </m:sSub>
      </m:oMath>
      <w:r>
        <w:rPr>
          <w:rFonts w:eastAsia="Georgia" w:cs="Georgia" w:ascii="Georgia" w:hAnsi="Georgia"/>
        </w:rPr>
        <w:t xml:space="preserve"> ? Application numérique : calculer </w:t>
      </w:r>
      <m:oMath>
        <m:r>
          <m:rPr>
            <m:sty m:val="i"/>
          </m:rPr>
          <m:t>s</m:t>
        </m:r>
      </m:oMath>
      <w:r>
        <w:rPr/>
        <w:t xml:space="preserve"> pour </w:t>
      </w:r>
      <m:oMath>
        <m:r>
          <m:rPr>
            <m:sty m:val="i"/>
          </m:rPr>
          <m:t>R</m:t>
        </m:r>
        <m:r>
          <m:rPr>
            <m:sty m:val="p"/>
          </m:rPr>
          <m:t>=</m:t>
        </m:r>
        <m:r>
          <m:rPr>
            <m:sty m:val="p"/>
          </m:rPr>
          <m:t>50</m:t>
        </m:r>
        <m:r>
          <m:rPr>
            <m:sty m:val="p"/>
          </m:rPr>
          <m:t>cr</m:t>
        </m:r>
      </m:oMath>
      <w:r>
        <w:rPr/>
        <w:t xml:space="preserve"> et </w:t>
      </w:r>
      <m:oMath>
        <m:f>
          <m:fPr>
            <m:ctrlPr>
              <w:rPr>
                <w:rFonts w:ascii="Cambria Math" w:hAnsi="Cambria Math"/>
              </w:rPr>
            </m:ctrlPr>
          </m:fPr>
          <m:num>
            <m:r>
              <m:rPr>
                <m:sty m:val="p"/>
              </m:rPr>
              <m:t>Δ</m:t>
            </m:r>
            <m:r>
              <m:rPr>
                <m:sty m:val="i"/>
              </m:rPr>
              <m:t>m</m:t>
            </m:r>
          </m:num>
          <m:den>
            <m:r>
              <m:rPr>
                <m:sty m:val="i"/>
              </m:rPr>
              <m:t>m</m:t>
            </m:r>
          </m:den>
        </m:f>
        <m:r>
          <m:rPr>
            <m:sty m:val="p"/>
          </m:rPr>
          <m:t>=</m:t>
        </m:r>
        <m:f>
          <m:fPr>
            <m:ctrlPr>
              <w:rPr>
                <w:rFonts w:ascii="Cambria Math" w:hAnsi="Cambria Math"/>
              </w:rPr>
            </m:ctrlPr>
          </m:fPr>
          <m:num>
            <m:r>
              <m:rPr>
                <m:sty m:val="p"/>
              </m:rPr>
              <m:t>3</m:t>
            </m:r>
          </m:num>
          <m:den>
            <m:r>
              <m:rPr>
                <m:sty m:val="p"/>
              </m:rPr>
              <m:t>235</m:t>
            </m:r>
          </m:den>
        </m:f>
      </m:oMath>
      <w:r>
        <w:rPr/>
        <w:t xml:space="preserve">.</w:t>
      </w:r>
      <w:r>
        <w:rPr/>
        <w:br w:type="textWrapping"/>
      </w:r>
      <w:r>
        <w:rPr>
          <w:rFonts w:eastAsia="Georgia" w:cs="Georgia" w:ascii="Georgia" w:hAnsi="Georgia"/>
        </w:rPr>
        <w:t xml:space="preserve">27 - L'intensité du faisceau est </w:t>
      </w:r>
      <m:oMath>
        <m:r>
          <m:rPr>
            <m:sty m:val="i"/>
          </m:rPr>
          <m:t>I</m:t>
        </m:r>
        <m:r>
          <m:rPr>
            <m:sty m:val="p"/>
          </m:rPr>
          <m:t>=</m:t>
        </m:r>
        <m:r>
          <m:rPr>
            <m:sty m:val="p"/>
          </m:rPr>
          <m:t>5</m:t>
        </m:r>
        <m:r>
          <m:rPr>
            <m:nor/>
          </m:rPr>
          <m:t xml:space="preserve"> </m:t>
        </m:r>
        <m:r>
          <m:rPr>
            <m:sty m:val="p"/>
          </m:rPr>
          <m:t>mA</m:t>
        </m:r>
      </m:oMath>
      <w:r>
        <w:rPr>
          <w:rFonts w:eastAsia="Georgia" w:cs="Georgia" w:ascii="Georgia" w:hAnsi="Georgia"/>
        </w:rPr>
        <w:t xml:space="preserve">. La source est alimentée en Uranium naturel contenant </w:t>
      </w:r>
      <m:oMath>
        <m:r>
          <m:rPr>
            <m:sty m:val="p"/>
          </m:rPr>
          <m:t>0</m:t>
        </m:r>
        <m:r>
          <m:rPr>
            <m:sty m:val="p"/>
          </m:rPr>
          <m:t>,</m:t>
        </m:r>
        <m:r>
          <m:rPr>
            <m:sty m:val="p"/>
          </m:rPr>
          <m:t>7</m:t>
        </m:r>
        <m:r>
          <m:rPr>
            <m:sty m:val="p"/>
          </m:rPr>
          <m:t>%</m:t>
        </m:r>
      </m:oMath>
      <w:r>
        <w:rPr/>
        <w:t xml:space="preserve"> de </w:t>
      </w:r>
      <m:oMath>
        <m:sSup>
          <m:sSupPr/>
          <m:e>
            <m:r>
              <m:t xml:space="preserve"> </m:t>
            </m:r>
          </m:e>
          <m:sup>
            <m:r>
              <m:rPr>
                <m:sty m:val="p"/>
              </m:rPr>
              <m:t>235</m:t>
            </m:r>
          </m:sup>
        </m:sSup>
        <m:sSup>
          <m:sSupPr/>
          <m:e>
            <m:r>
              <m:rPr>
                <m:sty m:val="i"/>
              </m:rPr>
              <m:t>U</m:t>
            </m:r>
          </m:e>
          <m:sup>
            <m:r>
              <m:rPr>
                <m:sty m:val="p"/>
              </m:rPr>
              <m:t>+</m:t>
            </m:r>
          </m:sup>
        </m:sSup>
      </m:oMath>
      <w:r>
        <w:rPr/>
        <w:t xml:space="preserve">et </w:t>
      </w:r>
      <m:oMath>
        <m:r>
          <m:rPr>
            <m:sty m:val="p"/>
          </m:rPr>
          <m:t>99</m:t>
        </m:r>
        <m:r>
          <m:rPr>
            <m:sty m:val="p"/>
          </m:rPr>
          <m:t>,</m:t>
        </m:r>
        <m:r>
          <m:rPr>
            <m:sty m:val="p"/>
          </m:rPr>
          <m:t>3</m:t>
        </m:r>
        <m:r>
          <m:rPr>
            <m:sty m:val="p"/>
          </m:rPr>
          <m:t>%</m:t>
        </m:r>
        <m:sSup>
          <m:sSupPr/>
          <m:e>
            <m:r>
              <m:t xml:space="preserve"> </m:t>
            </m:r>
          </m:e>
          <m:sup>
            <m:r>
              <m:rPr>
                <m:sty m:val="p"/>
              </m:rPr>
              <m:t>238</m:t>
            </m:r>
          </m:sup>
        </m:sSup>
        <m:sSup>
          <m:sSupPr/>
          <m:e>
            <m:r>
              <m:rPr>
                <m:sty m:val="i"/>
              </m:rPr>
              <m:t>U</m:t>
            </m:r>
          </m:e>
          <m:sup>
            <m:r>
              <m:rPr>
                <m:sty m:val="p"/>
              </m:rPr>
              <m:t>+</m:t>
            </m:r>
          </m:sup>
        </m:sSup>
      </m:oMath>
      <w:r>
        <w:rPr>
          <w:rFonts w:eastAsia="Georgia" w:cs="Georgia" w:ascii="Georgia" w:hAnsi="Georgia"/>
        </w:rPr>
        <w:t xml:space="preserve">. Quelle quantité de l'isotope </w:t>
      </w:r>
      <m:oMath>
        <m:sSup>
          <m:sSupPr/>
          <m:e>
            <m:r>
              <m:t xml:space="preserve"> </m:t>
            </m:r>
          </m:e>
          <m:sup>
            <m:r>
              <m:rPr>
                <m:sty m:val="p"/>
              </m:rPr>
              <m:t>235</m:t>
            </m:r>
          </m:sup>
        </m:sSup>
        <m:sSup>
          <m:sSupPr/>
          <m:e>
            <m:r>
              <m:rPr>
                <m:sty m:val="i"/>
              </m:rPr>
              <m:t>U</m:t>
            </m:r>
          </m:e>
          <m:sup>
            <m:r>
              <m:rPr>
                <m:sty m:val="p"/>
              </m:rPr>
              <m:t>+</m:t>
            </m:r>
          </m:sup>
        </m:sSup>
      </m:oMath>
      <w:r>
        <w:rPr>
          <w:rFonts w:eastAsia="Georgia" w:cs="Georgia" w:ascii="Georgia" w:hAnsi="Georgia"/>
        </w:rPr>
        <w:t xml:space="preserve">pour-rait-on isoler ici en une année de fonctionnement continu? Quels avantages et quels inconvénients voyez-vous à ce dispositif de séparation des isotopes de l'uranium ?</w:t>
      </w:r>
      <w:r>
        <w:rPr/>
        <w:br w:type="textWrapping"/>
      </w:r>
      <m:oMath>
        <m:r>
          <m:rPr>
            <m:sty m:val="i"/>
          </m:rPr>
          <m:t>◻</m:t>
        </m:r>
        <m:r>
          <m:rPr>
            <m:sty m:val="p"/>
          </m:rPr>
          <m:t>28</m:t>
        </m:r>
      </m:oMath>
      <w:r>
        <w:rPr>
          <w:rFonts w:eastAsia="Georgia" w:cs="Georgia" w:ascii="Georgia" w:hAnsi="Georgia"/>
        </w:rPr>
        <w:t xml:space="preserve"> - Dans la question 25, de quels réglages s'agit-il ?</w:t>
      </w:r>
    </w:p>
    <w:p>
      <w:pPr>
        <w:spacing w:line="271" w:before="330" w:lineRule="auto"/>
      </w:pPr>
      <w:r>
        <w:rPr>
          <w:b/>
          <w:sz w:val="42"/>
        </w:rPr>
        <w:t xml:space="preserve">Fin de la partie B</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b55feeaf8a6909ce505b8c56e25737a6c20e6a4.jpg" TargetMode="Internal"/><Relationship Id="rId6" Type="http://schemas.openxmlformats.org/officeDocument/2006/relationships/image" Target="media/image-156b7cf34cf4a40299bc5c84b6f8f1c066373392.jpg" TargetMode="Internal"/><Relationship Id="rId7" Type="http://schemas.openxmlformats.org/officeDocument/2006/relationships/image" Target="media/image-2004367182d0db4a97670774e10cb94f83133595.jpg" TargetMode="Internal"/><Relationship Id="rId8" Type="http://schemas.openxmlformats.org/officeDocument/2006/relationships/image" Target="media/image-94219538507f01228f59c0ea644a5ad671f231b3.jpg" TargetMode="Internal"/><Relationship Id="rId9" Type="http://schemas.openxmlformats.org/officeDocument/2006/relationships/image" Target="media/image-85bd24d425adee061304843163dd7fc3727f2ef9.jpg" TargetMode="Internal"/><Relationship Id="rId10" Type="http://schemas.openxmlformats.org/officeDocument/2006/relationships/image" Target="media/image-84633eaf32c6d779596a329f5175605aeca6dd86.jpg" TargetMode="Internal"/><Relationship Id="rId11" Type="http://schemas.openxmlformats.org/officeDocument/2006/relationships/image" Target="media/image-240c30c162aff1853c1454741ea858d61adc0c2e.jpg" TargetMode="Internal"/><Relationship Id="rId12" Type="http://schemas.openxmlformats.org/officeDocument/2006/relationships/image" Target="media/image-56ce4fa6e716341fc61cba00d3997236bc2b374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2025-09-04T21:50:37.186Z</dcterms:created>
  <dcterms:modified xsi:type="dcterms:W3CDTF">2025-09-04T21:50:37.186Z</dcterms:modified>
</cp:coreProperties>
</file>