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 CONCOURS D'ADMISSION 2014</w:t>
      </w:r>
      <w:r>
        <w:rPr>
          <w:b/>
          <w:sz w:val="56"/>
        </w:rPr>
        <w:br w:type="textWrapping"/>
      </w:r>
      <w:r>
        <w:rPr>
          <w:rFonts w:eastAsia="Georgia" w:cs="Georgia" w:ascii="Georgia" w:hAnsi="Georgia"/>
          <w:b/>
          <w:sz w:val="56"/>
        </w:rPr>
        <w:t xml:space="preserve"> PREMIÈRE ÉPREUVE DE PHYSIQUE</w:t>
      </w:r>
    </w:p>
    <w:p>
      <w:pPr>
        <w:spacing w:after="220" w:lineRule="auto"/>
      </w:pPr>
      <w:r>
        <w:rPr>
          <w:rFonts w:eastAsia="Georgia" w:cs="Georgia" w:ascii="Georgia" w:hAnsi="Georgia"/>
        </w:rPr>
        <w:t xml:space="preserve">Filière PC</w:t>
      </w:r>
    </w:p>
    <w:p>
      <w:pPr>
        <w:spacing w:lineRule="auto"/>
        <w:ind w:left="2265" w:right="2265"/>
        <w:jc w:val="center"/>
      </w:pPr>
      <w:r>
        <w:rPr>
          <w:rFonts w:eastAsia="Georgia" w:cs="Georgia" w:ascii="Georgia" w:hAnsi="Georgia"/>
        </w:rPr>
        <w:t xml:space="preserve">(Durée de l'épreuve: 3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 - PC.</w:t>
      </w:r>
      <w:r>
        <w:rPr/>
        <w:br w:type="textWrapping"/>
      </w:r>
      <w:r>
        <w:rPr>
          <w:rFonts w:eastAsia="Georgia" w:cs="Georgia" w:ascii="Georgia" w:hAnsi="Georgia"/>
        </w:rPr>
        <w:t xml:space="preserve">L'énoncé de cette épreuve comporte 7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b/>
          <w:sz w:val="42"/>
        </w:rPr>
        <w:t xml:space="preserve">INTERACTIONS MICROSCOPIQUES</w:t>
      </w:r>
    </w:p>
    <w:p>
      <w:pPr>
        <w:spacing w:after="220" w:lineRule="auto"/>
      </w:pPr>
      <w:r>
        <w:rPr>
          <w:rFonts w:eastAsia="Georgia" w:cs="Georgia" w:ascii="Georgia" w:hAnsi="Georgia"/>
        </w:rPr>
        <w:t xml:space="preserve">Ce problème se propose de modéliser à l'échelle microscopique les interactions intermoléculaires dans un fluide, puis d'en examiner quelques conséquences à l'échelle macroscopique, concernant en particulier les surfaces de contact entre deux fluides non miscibles. Les vecteurs sont surmontés d'un chapeau s'ils sont unitaires ( </w:t>
      </w:r>
      <m:oMath>
        <m:sSub>
          <m:sSubPr/>
          <m:e>
            <m:acc>
              <m:accPr>
                <m:chr m:val="̂"/>
              </m:accPr>
              <m:e>
                <m:r>
                  <m:rPr>
                    <m:sty m:val="i"/>
                  </m:rPr>
                  <m:t>u</m:t>
                </m:r>
              </m:e>
            </m:acc>
          </m:e>
          <m:sub>
            <m:r>
              <m:rPr>
                <m:sty m:val="i"/>
              </m:rPr>
              <m:t>z</m:t>
            </m:r>
          </m:sub>
        </m:sSub>
      </m:oMath>
      <w:r>
        <w:rPr>
          <w:rFonts w:eastAsia="Georgia" w:cs="Georgia" w:ascii="Georgia" w:hAnsi="Georgia"/>
        </w:rPr>
        <w:t xml:space="preserve"> ) ou d'une flèche dans le cas général ( </w:t>
      </w:r>
      <m:oMath>
        <m:acc>
          <m:accPr>
            <m:chr m:val="⃗"/>
          </m:accPr>
          <m:e>
            <m:r>
              <m:rPr>
                <m:sty m:val="i"/>
              </m:rPr>
              <m:t>p</m:t>
            </m:r>
          </m:e>
        </m:acc>
      </m:oMath>
      <w:r>
        <w:rPr>
          <w:rFonts w:eastAsia="Georgia" w:cs="Georgia" w:ascii="Georgia" w:hAnsi="Georgia"/>
        </w:rPr>
        <w:t xml:space="preserve"> ). Les constantes utiles pour les applications numériques sont regroupées à la fin du sujet. Les applications numériques seront proposées avec 3 chiffres significatifs.</w:t>
      </w:r>
    </w:p>
    <w:p>
      <w:pPr>
        <w:spacing w:line="271" w:before="330" w:lineRule="auto"/>
      </w:pPr>
      <w:r>
        <w:rPr>
          <w:rFonts w:eastAsia="Georgia" w:cs="Georgia" w:ascii="Georgia" w:hAnsi="Georgia"/>
          <w:b/>
          <w:sz w:val="42"/>
        </w:rPr>
        <w:t xml:space="preserve">I. - Étude microscopique</w:t>
      </w:r>
    </w:p>
    <w:p>
      <w:pPr>
        <w:spacing w:line="271" w:before="330" w:lineRule="auto"/>
      </w:pPr>
      <w:r>
        <w:rPr>
          <w:b/>
          <w:sz w:val="42"/>
        </w:rPr>
        <w:t xml:space="preserve">I.A. - La vapeur d'eau</w:t>
      </w:r>
    </w:p>
    <w:p>
      <w:pPr>
        <w:spacing w:after="220" w:lineRule="auto"/>
      </w:pPr>
      <w:r>
        <w:rPr>
          <w:rFonts w:eastAsia="Georgia" w:cs="Georgia" w:ascii="Georgia" w:hAnsi="Georgia"/>
        </w:rPr>
        <w:t xml:space="preserve">L'eau pure, maintenue à une température </w:t>
      </w:r>
      <m:oMath>
        <m:sSub>
          <m:sSubPr/>
          <m:e>
            <m:r>
              <m:rPr>
                <m:sty m:val="i"/>
              </m:rPr>
              <m:t>T</m:t>
            </m:r>
          </m:e>
          <m:sub>
            <m:r>
              <m:rPr>
                <m:sty m:val="p"/>
              </m:rPr>
              <m:t>1</m:t>
            </m:r>
          </m:sub>
        </m:sSub>
        <m:r>
          <m:rPr>
            <m:sty m:val="p"/>
          </m:rPr>
          <m:t>=</m:t>
        </m:r>
        <m:r>
          <m:rPr>
            <m:sty m:val="p"/>
          </m:rPr>
          <m:t>373</m:t>
        </m:r>
        <m:r>
          <m:rPr>
            <m:nor/>
          </m:rPr>
          <m:t xml:space="preserve"> </m:t>
        </m:r>
        <m:r>
          <m:rPr>
            <m:sty m:val="p"/>
          </m:rPr>
          <m:t>K</m:t>
        </m:r>
      </m:oMath>
      <w:r>
        <w:rPr/>
        <w:t xml:space="preserve"> et sous une pression </w:t>
      </w:r>
      <m:oMath>
        <m:sSub>
          <m:sSubPr/>
          <m:e>
            <m:r>
              <m:rPr>
                <m:sty m:val="i"/>
              </m:rPr>
              <m:t>P</m:t>
            </m:r>
          </m:e>
          <m:sub>
            <m:r>
              <m:rPr>
                <m:sty m:val="p"/>
              </m:rPr>
              <m:t>1</m:t>
            </m:r>
          </m:sub>
        </m:sSub>
        <m:r>
          <m:rPr>
            <m:sty m:val="p"/>
          </m:rPr>
          <m:t>=</m:t>
        </m:r>
        <m:r>
          <m:rPr>
            <m:sty m:val="p"/>
          </m:rPr>
          <m:t>1</m:t>
        </m:r>
        <m:r>
          <m:rPr>
            <m:sty m:val="p"/>
          </m:rPr>
          <m:t>,</m:t>
        </m:r>
        <m:r>
          <m:rPr>
            <m:sty m:val="p"/>
          </m:rPr>
          <m:t>0</m:t>
        </m:r>
      </m:oMath>
      <w:r>
        <w:rPr>
          <w:rFonts w:eastAsia="Georgia" w:cs="Georgia" w:ascii="Georgia" w:hAnsi="Georgia"/>
        </w:rPr>
        <w:t xml:space="preserve"> bar, est à l'équilibre liquide-vapeur : dans ces conditions, l'eau peut exister sous forme de liquide ou sous forme de vapeur.</w:t>
      </w:r>
      <w:r>
        <w:rPr/>
        <w:br w:type="textWrapping"/>
      </w:r>
      <m:oMath>
        <m:r>
          <m:rPr>
            <m:sty m:val="i"/>
          </m:rPr>
          <m:t>◻</m:t>
        </m:r>
        <m:r>
          <m:rPr>
            <m:sty m:val="p"/>
          </m:rPr>
          <m:t>1</m:t>
        </m:r>
      </m:oMath>
      <w:r>
        <w:rPr/>
        <w:t xml:space="preserve"> - Sous les conditions ( </w:t>
      </w:r>
      <m:oMath>
        <m:sSub>
          <m:sSubPr/>
          <m:e>
            <m:r>
              <m:rPr>
                <m:sty m:val="i"/>
              </m:rPr>
              <m:t>T</m:t>
            </m:r>
          </m:e>
          <m:sub>
            <m:r>
              <m:rPr>
                <m:sty m:val="p"/>
              </m:rPr>
              <m:t>1</m:t>
            </m:r>
          </m:sub>
        </m:sSub>
        <m:r>
          <m:rPr>
            <m:sty m:val="p"/>
          </m:rPr>
          <m:t>,</m:t>
        </m:r>
        <m:sSub>
          <m:sSubPr/>
          <m:e>
            <m:r>
              <m:rPr>
                <m:sty m:val="i"/>
              </m:rPr>
              <m:t>P</m:t>
            </m:r>
          </m:e>
          <m:sub>
            <m:r>
              <m:rPr>
                <m:sty m:val="p"/>
              </m:rPr>
              <m:t>1</m:t>
            </m:r>
          </m:sub>
        </m:sSub>
      </m:oMath>
      <w:r>
        <w:rPr>
          <w:rFonts w:eastAsia="Georgia" w:cs="Georgia" w:ascii="Georgia" w:hAnsi="Georgia"/>
        </w:rPr>
        <w:t xml:space="preserve"> ), on peut en première approximation assimiler la vapeur d'eau à un gaz parfait. Déterminer, dans cette vapeur et sous ces conditions, la densité particulaire </w:t>
      </w:r>
      <m:oMath>
        <m:sSub>
          <m:sSubPr/>
          <m:e>
            <m:r>
              <m:rPr>
                <m:sty m:val="i"/>
              </m:rPr>
              <m:t>n</m:t>
            </m:r>
          </m:e>
          <m:sub>
            <m:r>
              <m:rPr>
                <m:sty m:val="i"/>
              </m:rPr>
              <m:t>v</m:t>
            </m:r>
          </m:sub>
        </m:sSub>
      </m:oMath>
      <w:r>
        <w:rPr>
          <w:rFonts w:eastAsia="Georgia" w:cs="Georgia" w:ascii="Georgia" w:hAnsi="Georgia"/>
        </w:rPr>
        <w:t xml:space="preserve">. En déduire dans ces mêmes conditions, une estimation de la distance moyenne </w:t>
      </w:r>
      <m:oMath>
        <m:sSub>
          <m:sSubPr/>
          <m:e>
            <m:r>
              <m:rPr>
                <m:sty m:val="i"/>
              </m:rPr>
              <m:t>d</m:t>
            </m:r>
          </m:e>
          <m:sub>
            <m:r>
              <m:rPr>
                <m:sty m:val="i"/>
              </m:rPr>
              <m:t>v</m:t>
            </m:r>
          </m:sub>
        </m:sSub>
      </m:oMath>
      <w:r>
        <w:rPr>
          <w:rFonts w:eastAsia="Georgia" w:cs="Georgia" w:ascii="Georgia" w:hAnsi="Georgia"/>
        </w:rPr>
        <w:t xml:space="preserve"> entre deux molécules d'eau voisines.</w:t>
      </w:r>
    </w:p>
    <w:p>
      <w:pPr>
        <w:numPr>
          <w:ilvl w:val="0"/>
          <w:numId w:val="2"/>
        </w:numPr>
        <w:spacing w:lineRule="auto"/>
      </w:pPr>
      <w:r>
        <w:rPr>
          <w:rFonts w:eastAsia="Georgia" w:cs="Georgia" w:ascii="Georgia" w:hAnsi="Georgia"/>
        </w:rPr>
        <w:t xml:space="preserve">2 - Quelles sont les hypothèses considérées, à propos des interactions intermoléculaires, pour établir l'équation d'état du gaz parfait moléculaire? Comment varie le volume d'un gaz parfait moléculaire lorsqu'on le refroidit à pression constante?</w:t>
      </w:r>
    </w:p>
    <w:p>
      <w:pPr>
        <w:spacing w:line="271" w:before="330" w:lineRule="auto"/>
      </w:pPr>
      <w:r>
        <w:rPr>
          <w:rFonts w:eastAsia="Georgia" w:cs="Georgia" w:ascii="Georgia" w:hAnsi="Georgia"/>
          <w:b/>
          <w:sz w:val="42"/>
        </w:rPr>
        <w:t xml:space="preserve">I.B. - Un modèle atomique simple (Thomson, 1904)</w:t>
      </w:r>
    </w:p>
    <w:p>
      <w:pPr>
        <w:spacing w:lineRule="auto"/>
        <w:jc w:val="center"/>
      </w:pPr>
      <w:r>
        <w:rPr/>
        <w:drawing>
          <wp:inline distB="0" distL="0" distR="0" distT="0">
            <wp:extent cx="3352800" cy="3305175"/>
            <wp:effectExtent b="0" l="0" r="0" t="0"/>
            <wp:docPr id="1" name="image-f2c32d72e4fe98f1add12a30b664e732d23c0bba.jpg"/>
            <a:graphic>
              <a:graphicData uri="http://schemas.openxmlformats.org/drawingml/2006/picture">
                <pic:pic>
                  <pic:nvPicPr>
                    <pic:cNvPr id="1" name="image-f2c32d72e4fe98f1add12a30b664e732d23c0bba.jpg" descr=""/>
                    <pic:cNvPicPr/>
                  </pic:nvPicPr>
                  <pic:blipFill>
                    <a:blip r:embed="rId5" cstate="print"/>
                    <a:srcRect b="0" l="0" r="0" t="0"/>
                    <a:stretch>
                      <a:fillRect/>
                    </a:stretch>
                  </pic:blipFill>
                  <pic:spPr>
                    <a:xfrm>
                      <a:off x="0" y="0"/>
                      <a:ext cx="3352800" cy="3305175"/>
                    </a:xfrm>
                    <a:prstGeom prst="rect"/>
                  </pic:spPr>
                </pic:pic>
              </a:graphicData>
            </a:graphic>
          </wp:inline>
        </w:drawing>
      </w:r>
    </w:p>
    <w:p>
      <w:pPr>
        <w:spacing w:lineRule="auto"/>
      </w:pPr>
      <w:r>
        <w:rPr>
          <w:rFonts w:eastAsia="Georgia" w:cs="Georgia" w:ascii="Georgia" w:hAnsi="Georgia"/>
        </w:rPr>
        <w:t xml:space="preserve">Figure 1 Modèle de Thomson de l'atome</w:t>
      </w:r>
    </w:p>
    <w:p>
      <w:pPr>
        <w:spacing w:after="220" w:lineRule="auto"/>
      </w:pPr>
      <w:r>
        <w:rPr>
          <w:rFonts w:eastAsia="Georgia" w:cs="Georgia" w:ascii="Georgia" w:hAnsi="Georgia"/>
        </w:rPr>
        <w:t xml:space="preserve">Ce modèle est postérieur à la découverte de l'électron, en 1897 par Thomson, mais antérieur à la découverte du noyau par Rutherford en 1911. Il postule qu'un atome d'hydrogène est constitué d'un électron ponctuel noté </w:t>
      </w:r>
      <m:oMath>
        <m:r>
          <m:rPr>
            <m:sty m:val="i"/>
          </m:rPr>
          <m:t>N</m:t>
        </m:r>
      </m:oMath>
      <w:r>
        <w:rPr/>
        <w:t xml:space="preserve">, de masse </w:t>
      </w:r>
      <m:oMath>
        <m:r>
          <m:rPr>
            <m:sty m:val="i"/>
          </m:rPr>
          <m:t>m</m:t>
        </m:r>
      </m:oMath>
      <w:r>
        <w:rPr/>
        <w:t xml:space="preserve"> et de charge </w:t>
      </w:r>
      <m:oMath>
        <m:sSub>
          <m:sSubPr/>
          <m:e>
            <m:r>
              <m:rPr>
                <m:sty m:val="i"/>
              </m:rPr>
              <m:t>q</m:t>
            </m:r>
          </m:e>
          <m:sub>
            <m:r>
              <m:rPr>
                <m:sty m:val="i"/>
              </m:rPr>
              <m:t>N</m:t>
            </m:r>
          </m:sub>
        </m:sSub>
        <m:r>
          <m:rPr>
            <m:sty m:val="p"/>
          </m:rPr>
          <m:t>=</m:t>
        </m:r>
        <m:r>
          <m:rPr>
            <m:sty m:val="p"/>
          </m:rPr>
          <m:t>−</m:t>
        </m:r>
        <m:r>
          <m:rPr>
            <m:sty m:val="i"/>
          </m:rPr>
          <m:t>e</m:t>
        </m:r>
      </m:oMath>
      <w:r>
        <w:rPr>
          <w:rFonts w:eastAsia="Georgia" w:cs="Georgia" w:ascii="Georgia" w:hAnsi="Georgia"/>
        </w:rPr>
        <w:t xml:space="preserve"> évoluant dans nuage sphérique, de centre </w:t>
      </w:r>
      <m:oMath>
        <m:r>
          <m:rPr>
            <m:sty m:val="i"/>
          </m:rPr>
          <m:t>P</m:t>
        </m:r>
      </m:oMath>
      <w:r>
        <w:rPr/>
        <w:t xml:space="preserve">, de rayon </w:t>
      </w:r>
      <m:oMath>
        <m:r>
          <m:rPr>
            <m:sty m:val="i"/>
          </m:rPr>
          <m:t>a</m:t>
        </m:r>
        <m:r>
          <m:rPr>
            <m:sty m:val="p"/>
          </m:rPr>
          <m:t>=</m:t>
        </m:r>
        <m:r>
          <m:rPr>
            <m:sty m:val="p"/>
          </m:rPr>
          <m:t>5</m:t>
        </m:r>
        <m:r>
          <m:rPr>
            <m:sty m:val="p"/>
          </m:rPr>
          <m:t>,</m:t>
        </m:r>
        <m:r>
          <m:rPr>
            <m:sty m:val="p"/>
          </m:rPr>
          <m:t>00</m:t>
        </m:r>
        <m:r>
          <m:rPr>
            <m:sty m:val="p"/>
          </m:rPr>
          <m:t>⋅</m:t>
        </m:r>
        <m:sSup>
          <m:sSupPr/>
          <m:e>
            <m:r>
              <m:rPr>
                <m:sty m:val="p"/>
              </m:rPr>
              <m:t>10</m:t>
            </m:r>
          </m:e>
          <m:sup>
            <m:r>
              <m:rPr>
                <m:sty m:val="p"/>
              </m:rPr>
              <m:t>−</m:t>
            </m:r>
            <m:r>
              <m:rPr>
                <m:sty m:val="p"/>
              </m:rPr>
              <m:t>11</m:t>
            </m:r>
          </m:sup>
        </m:sSup>
        <m:r>
          <m:rPr>
            <m:nor/>
          </m:rPr>
          <m:t xml:space="preserve"> </m:t>
        </m:r>
        <m:r>
          <m:rPr>
            <m:sty m:val="p"/>
          </m:rPr>
          <m:t>m</m:t>
        </m:r>
      </m:oMath>
      <w:r>
        <w:rPr/>
        <w:t xml:space="preserve">, et dont la charge totale </w:t>
      </w:r>
      <m:oMath>
        <m:sSub>
          <m:sSubPr/>
          <m:e>
            <m:r>
              <m:rPr>
                <m:sty m:val="i"/>
              </m:rPr>
              <m:t>q</m:t>
            </m:r>
          </m:e>
          <m:sub>
            <m:r>
              <m:rPr>
                <m:sty m:val="i"/>
              </m:rPr>
              <m:t>P</m:t>
            </m:r>
          </m:sub>
        </m:sSub>
        <m:r>
          <m:rPr>
            <m:sty m:val="p"/>
          </m:rPr>
          <m:t>=</m:t>
        </m:r>
        <m:r>
          <m:rPr>
            <m:sty m:val="p"/>
          </m:rPr>
          <m:t>+</m:t>
        </m:r>
        <m:r>
          <m:rPr>
            <m:sty m:val="i"/>
          </m:rPr>
          <m:t>e</m:t>
        </m:r>
      </m:oMath>
      <w:r>
        <w:rPr>
          <w:rFonts w:eastAsia="Georgia" w:cs="Georgia" w:ascii="Georgia" w:hAnsi="Georgia"/>
        </w:rPr>
        <w:t xml:space="preserve"> est répartie dans cette sphère avec une densité volumique de charge </w:t>
      </w:r>
      <m:oMath>
        <m:r>
          <m:rPr>
            <m:sty m:val="i"/>
          </m:rPr>
          <m:t>ρ</m:t>
        </m:r>
      </m:oMath>
      <w:r>
        <w:rPr>
          <w:rFonts w:eastAsia="Georgia" w:cs="Georgia" w:ascii="Georgia" w:hAnsi="Georgia"/>
        </w:rPr>
        <w:t xml:space="preserve"> uniforme. On suppose que l'électron peut se mouvoir sans frottement à l'intérieur du nuage. La masse </w:t>
      </w:r>
      <m:oMath>
        <m:r>
          <m:rPr>
            <m:sty m:val="i"/>
          </m:rPr>
          <m:t>M</m:t>
        </m:r>
      </m:oMath>
      <w:r>
        <w:rPr>
          <w:rFonts w:eastAsia="Georgia" w:cs="Georgia" w:ascii="Georgia" w:hAnsi="Georgia"/>
        </w:rPr>
        <w:t xml:space="preserve"> de ce nuage étant très supérieure à celle de l'électron, on pourra supposer </w:t>
      </w:r>
      <m:oMath>
        <m:r>
          <m:rPr>
            <m:sty m:val="i"/>
          </m:rPr>
          <m:t>P</m:t>
        </m:r>
      </m:oMath>
      <w:r>
        <w:rPr>
          <w:rFonts w:eastAsia="Georgia" w:cs="Georgia" w:ascii="Georgia" w:hAnsi="Georgia"/>
        </w:rPr>
        <w:t xml:space="preserve"> fixe dans le référentiel galiléen d'observation; </w:t>
      </w:r>
      <m:oMath>
        <m:r>
          <m:rPr>
            <m:sty m:val="i"/>
          </m:rPr>
          <m:t>N</m:t>
        </m:r>
      </m:oMath>
      <w:r>
        <w:rPr>
          <w:rFonts w:eastAsia="Georgia" w:cs="Georgia" w:ascii="Georgia" w:hAnsi="Georgia"/>
        </w:rPr>
        <w:t xml:space="preserve"> est mobile et repéré par son vecteur position </w:t>
      </w:r>
      <m:oMath>
        <m:acc>
          <m:accPr>
            <m:chr m:val="⃗"/>
          </m:accPr>
          <m:e>
            <m:r>
              <m:rPr>
                <m:sty m:val="i"/>
              </m:rPr>
              <m:t>r</m:t>
            </m:r>
          </m:e>
        </m:acc>
        <m:r>
          <m:rPr>
            <m:sty m:val="p"/>
          </m:rPr>
          <m:t>=</m:t>
        </m:r>
        <m:acc>
          <m:accPr>
            <m:chr m:val="⃗"/>
          </m:accPr>
          <m:e>
            <m:r>
              <m:rPr>
                <m:sty m:val="i"/>
              </m:rPr>
              <m:t>P</m:t>
            </m:r>
            <m:r>
              <m:rPr>
                <m:sty m:val="i"/>
              </m:rPr>
              <m:t>N</m:t>
            </m:r>
          </m:e>
        </m:acc>
      </m:oMath>
      <w:r>
        <w:rPr/>
        <w:t xml:space="preserve">.</w:t>
      </w:r>
    </w:p>
    <w:p>
      <w:pPr>
        <w:numPr>
          <w:ilvl w:val="0"/>
          <w:numId w:val="3"/>
        </w:numPr>
        <w:spacing w:lineRule="auto"/>
      </w:pPr>
      <m:oMath>
        <m:r>
          <m:rPr>
            <m:sty m:val="b"/>
          </m:rPr>
          <m:t>3</m:t>
        </m:r>
      </m:oMath>
      <w:r>
        <w:rPr>
          <w:rFonts w:eastAsia="Georgia" w:cs="Georgia" w:ascii="Georgia" w:hAnsi="Georgia"/>
        </w:rPr>
        <w:t xml:space="preserve"> - Déterminer le champ électrostatique </w:t>
      </w:r>
      <m:oMath>
        <m:sSub>
          <m:sSubPr/>
          <m:e>
            <m:acc>
              <m:accPr>
                <m:chr m:val="⃗"/>
              </m:accPr>
              <m:e>
                <m:r>
                  <m:rPr>
                    <m:sty m:val="i"/>
                  </m:rPr>
                  <m:t>E</m:t>
                </m:r>
              </m:e>
            </m:acc>
          </m:e>
          <m:sub>
            <m:r>
              <m:rPr>
                <m:sty m:val="p"/>
              </m:rPr>
              <m:t>+</m:t>
            </m:r>
          </m:sub>
        </m:sSub>
        <m:r>
          <m:rPr>
            <m:sty m:val="p"/>
          </m:rPr>
          <m:t>(</m:t>
        </m:r>
        <m:r>
          <m:rPr>
            <m:sty m:val="i"/>
          </m:rPr>
          <m:t>N</m:t>
        </m:r>
        <m:r>
          <m:rPr>
            <m:sty m:val="p"/>
          </m:rPr>
          <m:t>)</m:t>
        </m:r>
      </m:oMath>
      <w:r>
        <w:rPr>
          <w:rFonts w:eastAsia="Georgia" w:cs="Georgia" w:ascii="Georgia" w:hAnsi="Georgia"/>
        </w:rPr>
        <w:t xml:space="preserve"> créé par le nuage positif au niveau de l'électron, en fonction de </w:t>
      </w:r>
      <m:oMath>
        <m:r>
          <m:rPr>
            <m:sty m:val="i"/>
          </m:rPr>
          <m:t>e</m:t>
        </m:r>
        <m:r>
          <m:rPr>
            <m:sty m:val="p"/>
          </m:rPr>
          <m:t>,</m:t>
        </m:r>
        <m:r>
          <m:rPr>
            <m:sty m:val="i"/>
          </m:rPr>
          <m:t>a</m:t>
        </m:r>
        <m:r>
          <m:rPr>
            <m:sty m:val="p"/>
          </m:rPr>
          <m:t>,</m:t>
        </m:r>
        <m:sSub>
          <m:sSubPr/>
          <m:e>
            <m:r>
              <m:rPr>
                <m:sty m:val="i"/>
              </m:rPr>
              <m:t>ε</m:t>
            </m:r>
          </m:e>
          <m:sub>
            <m:r>
              <m:rPr>
                <m:sty m:val="p"/>
              </m:rPr>
              <m:t>0</m:t>
            </m:r>
          </m:sub>
        </m:sSub>
      </m:oMath>
      <w:r>
        <w:rPr>
          <w:rFonts w:eastAsia="Georgia" w:cs="Georgia" w:ascii="Georgia" w:hAnsi="Georgia"/>
        </w:rPr>
        <w:t xml:space="preserve"> (permittivité du vide) et </w:t>
      </w:r>
      <m:oMath>
        <m:acc>
          <m:accPr>
            <m:chr m:val="⃗"/>
          </m:accPr>
          <m:e>
            <m:r>
              <m:rPr>
                <m:sty m:val="i"/>
              </m:rPr>
              <m:t>r</m:t>
            </m:r>
          </m:e>
        </m:acc>
        <m:r>
          <m:rPr>
            <m:sty m:val="p"/>
          </m:rPr>
          <m:t>=</m:t>
        </m:r>
        <m:acc>
          <m:accPr>
            <m:chr m:val="⃗"/>
          </m:accPr>
          <m:e>
            <m:r>
              <m:rPr>
                <m:sty m:val="i"/>
              </m:rPr>
              <m:t>P</m:t>
            </m:r>
            <m:r>
              <m:rPr>
                <m:sty m:val="i"/>
              </m:rPr>
              <m:t>N</m:t>
            </m:r>
          </m:e>
        </m:acc>
      </m:oMath>
      <w:r>
        <w:rPr>
          <w:rFonts w:eastAsia="Georgia" w:cs="Georgia" w:ascii="Georgia" w:hAnsi="Georgia"/>
        </w:rPr>
        <w:t xml:space="preserve">. On suppose que l'électron reste à l'intérieur du nuage.</w:t>
      </w:r>
    </w:p>
    <w:p>
      <w:pPr>
        <w:numPr>
          <w:ilvl w:val="0"/>
          <w:numId w:val="3"/>
        </w:numPr>
        <w:spacing w:lineRule="auto"/>
      </w:pPr>
      <w:r>
        <w:rPr>
          <w:rFonts w:eastAsia="Georgia" w:cs="Georgia" w:ascii="Georgia" w:hAnsi="Georgia"/>
        </w:rPr>
        <w:t xml:space="preserve">4 - Montrer que le mouvement de l'électron dans ce champ est associé à une fréquence </w:t>
      </w:r>
      <m:oMath>
        <m:sSub>
          <m:sSubPr/>
          <m:e>
            <m:r>
              <m:rPr>
                <m:sty m:val="i"/>
              </m:rPr>
              <m:t>f</m:t>
            </m:r>
          </m:e>
          <m:sub>
            <m:r>
              <m:rPr>
                <m:sty m:val="p"/>
              </m:rPr>
              <m:t>0</m:t>
            </m:r>
          </m:sub>
        </m:sSub>
      </m:oMath>
      <w:r>
        <w:rPr/>
        <w:t xml:space="preserve"> que l'on exprimera en fonction de </w:t>
      </w:r>
      <m:oMath>
        <m:r>
          <m:rPr>
            <m:sty m:val="i"/>
          </m:rPr>
          <m:t>m</m:t>
        </m:r>
        <m:r>
          <m:rPr>
            <m:sty m:val="p"/>
          </m:rPr>
          <m:t>,</m:t>
        </m:r>
        <m:r>
          <m:rPr>
            <m:sty m:val="i"/>
          </m:rPr>
          <m:t>e</m:t>
        </m:r>
        <m:r>
          <m:rPr>
            <m:sty m:val="p"/>
          </m:rPr>
          <m:t>,</m:t>
        </m:r>
        <m:r>
          <m:rPr>
            <m:sty m:val="i"/>
          </m:rPr>
          <m:t>a</m:t>
        </m:r>
      </m:oMath>
      <w:r>
        <w:rPr/>
        <w:t xml:space="preserve"> et </w:t>
      </w:r>
      <m:oMath>
        <m:sSub>
          <m:sSubPr/>
          <m:e>
            <m:r>
              <m:rPr>
                <m:sty m:val="i"/>
              </m:rPr>
              <m:t>ε</m:t>
            </m:r>
          </m:e>
          <m:sub>
            <m:r>
              <m:rPr>
                <m:sty m:val="p"/>
              </m:rPr>
              <m:t>0</m:t>
            </m:r>
          </m:sub>
        </m:sSub>
      </m:oMath>
      <w:r>
        <w:rPr>
          <w:rFonts w:eastAsia="Georgia" w:cs="Georgia" w:ascii="Georgia" w:hAnsi="Georgia"/>
        </w:rPr>
        <w:t xml:space="preserve">. Déterminer la valeur numérique de la longueur d'onde </w:t>
      </w:r>
      <m:oMath>
        <m:sSub>
          <m:sSubPr/>
          <m:e>
            <m:r>
              <m:rPr>
                <m:sty m:val="i"/>
              </m:rPr>
              <m:t>λ</m:t>
            </m:r>
          </m:e>
          <m:sub>
            <m:r>
              <m:rPr>
                <m:sty m:val="p"/>
              </m:rPr>
              <m:t>0</m:t>
            </m:r>
          </m:sub>
        </m:sSub>
      </m:oMath>
      <w:r>
        <w:rPr>
          <w:rFonts w:eastAsia="Georgia" w:cs="Georgia" w:ascii="Georgia" w:hAnsi="Georgia"/>
        </w:rPr>
        <w:t xml:space="preserve"> de la radiation électromagnétique ayant cette fréquence </w:t>
      </w:r>
      <m:oMath>
        <m:sSub>
          <m:sSubPr/>
          <m:e>
            <m:r>
              <m:rPr>
                <m:sty m:val="i"/>
              </m:rPr>
              <m:t>f</m:t>
            </m:r>
          </m:e>
          <m:sub>
            <m:r>
              <m:rPr>
                <m:sty m:val="p"/>
              </m:rPr>
              <m:t>0</m:t>
            </m:r>
          </m:sub>
        </m:sSub>
      </m:oMath>
      <w:r>
        <w:rPr>
          <w:rFonts w:eastAsia="Georgia" w:cs="Georgia" w:ascii="Georgia" w:hAnsi="Georgia"/>
        </w:rPr>
        <w:t xml:space="preserve">. Dans quel domaine ce rayonnement est-il prévu par le modèle?</w:t>
      </w:r>
    </w:p>
    <w:p>
      <w:pPr>
        <w:spacing w:line="271" w:before="330" w:lineRule="auto"/>
      </w:pPr>
      <w:r>
        <w:rPr>
          <w:rFonts w:eastAsia="Georgia" w:cs="Georgia" w:ascii="Georgia" w:hAnsi="Georgia"/>
          <w:b/>
          <w:sz w:val="42"/>
        </w:rPr>
        <w:t xml:space="preserve">I.C. - Notion de polarisabilité</w:t>
      </w:r>
    </w:p>
    <w:p>
      <w:pPr>
        <w:spacing w:after="220" w:lineRule="auto"/>
      </w:pPr>
      <w:r>
        <w:rPr>
          <w:rFonts w:eastAsia="Georgia" w:cs="Georgia" w:ascii="Georgia" w:hAnsi="Georgia"/>
        </w:rPr>
        <w:t xml:space="preserve">On applique un champ extérieur uniforme </w:t>
      </w:r>
      <m:oMath>
        <m:sSub>
          <m:sSubPr/>
          <m:e>
            <m:acc>
              <m:accPr>
                <m:chr m:val="⃗"/>
              </m:accPr>
              <m:e>
                <m:r>
                  <m:rPr>
                    <m:sty m:val="i"/>
                  </m:rPr>
                  <m:t>E</m:t>
                </m:r>
              </m:e>
            </m:acc>
          </m:e>
          <m:sub>
            <m:r>
              <m:rPr>
                <m:sty m:val="p"/>
              </m:rPr>
              <m:t>0</m:t>
            </m:r>
          </m:sub>
        </m:sSub>
      </m:oMath>
      <w:r>
        <w:rPr>
          <w:rFonts w:eastAsia="Georgia" w:cs="Georgia" w:ascii="Georgia" w:hAnsi="Georgia"/>
        </w:rPr>
        <w:t xml:space="preserve"> au système de la section I.B constitué par le nuage et l'électron.</w:t>
      </w:r>
    </w:p>
    <w:p>
      <w:pPr>
        <w:numPr>
          <w:ilvl w:val="0"/>
          <w:numId w:val="4"/>
        </w:numPr>
        <w:spacing w:lineRule="auto"/>
      </w:pPr>
      <w:r>
        <w:rPr>
          <w:rFonts w:eastAsia="Georgia" w:cs="Georgia" w:ascii="Georgia" w:hAnsi="Georgia"/>
        </w:rPr>
        <w:t xml:space="preserve">5 - Déterminer la position d'équilibre </w:t>
      </w:r>
      <m:oMath>
        <m:sSub>
          <m:sSubPr/>
          <m:e>
            <m:acc>
              <m:accPr>
                <m:chr m:val="⃗"/>
              </m:accPr>
              <m:e>
                <m:r>
                  <m:rPr>
                    <m:sty m:val="i"/>
                  </m:rPr>
                  <m:t>r</m:t>
                </m:r>
              </m:e>
            </m:acc>
          </m:e>
          <m:sub>
            <m:r>
              <m:rPr>
                <m:nor/>
              </m:rPr>
              <m:t>eq </m:t>
            </m:r>
          </m:sub>
        </m:sSub>
        <m:r>
          <m:rPr>
            <m:sty m:val="p"/>
          </m:rPr>
          <m:t>=</m:t>
        </m:r>
        <m:sSub>
          <m:sSubPr/>
          <m:e>
            <m:acc>
              <m:accPr>
                <m:chr m:val="⃗"/>
              </m:accPr>
              <m:e>
                <m:r>
                  <m:rPr>
                    <m:sty m:val="i"/>
                  </m:rPr>
                  <m:t>P</m:t>
                </m:r>
                <m:r>
                  <m:rPr>
                    <m:sty m:val="i"/>
                  </m:rPr>
                  <m:t>N</m:t>
                </m:r>
              </m:e>
            </m:acc>
          </m:e>
          <m:sub>
            <m:r>
              <m:rPr>
                <m:nor/>
              </m:rPr>
              <m:t>eq </m:t>
            </m:r>
          </m:sub>
        </m:sSub>
      </m:oMath>
      <w:r>
        <w:rPr>
          <w:rFonts w:eastAsia="Georgia" w:cs="Georgia" w:ascii="Georgia" w:hAnsi="Georgia"/>
        </w:rPr>
        <w:t xml:space="preserve"> de l'électron sous les effets des champs </w:t>
      </w:r>
      <m:oMath>
        <m:sSub>
          <m:sSubPr/>
          <m:e>
            <m:acc>
              <m:accPr>
                <m:chr m:val="⃗"/>
              </m:accPr>
              <m:e>
                <m:r>
                  <m:rPr>
                    <m:sty m:val="i"/>
                  </m:rPr>
                  <m:t>E</m:t>
                </m:r>
              </m:e>
            </m:acc>
          </m:e>
          <m:sub>
            <m:r>
              <m:rPr>
                <m:sty m:val="p"/>
              </m:rPr>
              <m:t>0</m:t>
            </m:r>
          </m:sub>
        </m:sSub>
      </m:oMath>
      <w:r>
        <w:rPr/>
        <w:t xml:space="preserve"> et </w:t>
      </w:r>
      <m:oMath>
        <m:sSub>
          <m:sSubPr/>
          <m:e>
            <m:acc>
              <m:accPr>
                <m:chr m:val="⃗"/>
              </m:accPr>
              <m:e>
                <m:r>
                  <m:rPr>
                    <m:sty m:val="i"/>
                  </m:rPr>
                  <m:t>E</m:t>
                </m:r>
              </m:e>
            </m:acc>
          </m:e>
          <m:sub>
            <m:r>
              <m:rPr>
                <m:sty m:val="p"/>
              </m:rPr>
              <m:t>+</m:t>
            </m:r>
          </m:sub>
        </m:sSub>
        <m:r>
          <m:rPr>
            <m:sty m:val="p"/>
          </m:rPr>
          <m:t>(</m:t>
        </m:r>
        <m:r>
          <m:rPr>
            <m:sty m:val="i"/>
          </m:rPr>
          <m:t>N</m:t>
        </m:r>
        <m:r>
          <m:rPr>
            <m:sty m:val="p"/>
          </m:rPr>
          <m:t>)</m:t>
        </m:r>
      </m:oMath>
      <w:r>
        <w:rPr>
          <w:rFonts w:eastAsia="Georgia" w:cs="Georgia" w:ascii="Georgia" w:hAnsi="Georgia"/>
        </w:rPr>
        <w:t xml:space="preserve">, en déduire le moment dipolaire électrique </w:t>
      </w:r>
      <m:oMath>
        <m:acc>
          <m:accPr>
            <m:chr m:val="⃗"/>
          </m:accPr>
          <m:e>
            <m:r>
              <m:rPr>
                <m:sty m:val="i"/>
              </m:rPr>
              <m:t>p</m:t>
            </m:r>
          </m:e>
        </m:acc>
      </m:oMath>
      <w:r>
        <w:rPr/>
        <w:t xml:space="preserve"> de l'atome qu'induit l'application de </w:t>
      </w:r>
      <m:oMath>
        <m:sSub>
          <m:sSubPr/>
          <m:e>
            <m:acc>
              <m:accPr>
                <m:chr m:val="⃗"/>
              </m:accPr>
              <m:e>
                <m:r>
                  <m:rPr>
                    <m:sty m:val="i"/>
                  </m:rPr>
                  <m:t>E</m:t>
                </m:r>
              </m:e>
            </m:acc>
          </m:e>
          <m:sub>
            <m:r>
              <m:rPr>
                <m:sty m:val="p"/>
              </m:rPr>
              <m:t>0</m:t>
            </m:r>
          </m:sub>
        </m:sSub>
      </m:oMath>
      <w:r>
        <w:rPr>
          <w:rFonts w:eastAsia="Georgia" w:cs="Georgia" w:ascii="Georgia" w:hAnsi="Georgia"/>
        </w:rPr>
        <w:t xml:space="preserve">. De manière générale, la polarisabilité </w:t>
      </w:r>
      <m:oMath>
        <m:r>
          <m:rPr>
            <m:sty m:val="i"/>
          </m:rPr>
          <m:t>α</m:t>
        </m:r>
      </m:oMath>
      <w:r>
        <w:rPr>
          <w:rFonts w:eastAsia="Georgia" w:cs="Georgia" w:ascii="Georgia" w:hAnsi="Georgia"/>
        </w:rPr>
        <w:t xml:space="preserve"> d'un atome est définie par la relation </w:t>
      </w:r>
      <m:oMath>
        <m:acc>
          <m:accPr>
            <m:chr m:val="⃗"/>
          </m:accPr>
          <m:e>
            <m:r>
              <m:rPr>
                <m:sty m:val="i"/>
              </m:rPr>
              <m:t>p</m:t>
            </m:r>
          </m:e>
        </m:acc>
        <m:r>
          <m:rPr>
            <m:sty m:val="p"/>
          </m:rPr>
          <m:t>=</m:t>
        </m:r>
        <m:r>
          <m:rPr>
            <m:sty m:val="i"/>
          </m:rPr>
          <m:t>α</m:t>
        </m:r>
        <m:sSub>
          <m:sSubPr/>
          <m:e>
            <m:r>
              <m:rPr>
                <m:sty m:val="i"/>
              </m:rPr>
              <m:t>ε</m:t>
            </m:r>
          </m:e>
          <m:sub>
            <m:r>
              <m:rPr>
                <m:sty m:val="p"/>
              </m:rPr>
              <m:t>0</m:t>
            </m:r>
          </m:sub>
        </m:sSub>
        <m:sSub>
          <m:sSubPr/>
          <m:e>
            <m:acc>
              <m:accPr>
                <m:chr m:val="⃗"/>
              </m:accPr>
              <m:e>
                <m:r>
                  <m:rPr>
                    <m:sty m:val="i"/>
                  </m:rPr>
                  <m:t>E</m:t>
                </m:r>
              </m:e>
            </m:acc>
          </m:e>
          <m:sub>
            <m:r>
              <m:rPr>
                <m:sty m:val="p"/>
              </m:rPr>
              <m:t>0</m:t>
            </m:r>
          </m:sub>
        </m:sSub>
      </m:oMath>
      <w:r>
        <w:rPr/>
        <w:t xml:space="preserve">. Relier </w:t>
      </w:r>
      <m:oMath>
        <m:r>
          <m:rPr>
            <m:sty m:val="i"/>
          </m:rPr>
          <m:t>α</m:t>
        </m:r>
      </m:oMath>
      <w:r>
        <w:rPr/>
        <w:t xml:space="preserve"> au volume </w:t>
      </w:r>
      <m:oMath>
        <m:r>
          <m:rPr>
            <m:sty m:val="i"/>
          </m:rPr>
          <m:t>V</m:t>
        </m:r>
      </m:oMath>
      <w:r>
        <w:rPr/>
        <w:t xml:space="preserve"> du nuage.</w:t>
      </w:r>
    </w:p>
    <w:p>
      <w:pPr>
        <w:spacing w:after="220" w:lineRule="auto"/>
      </w:pPr>
      <w:r>
        <w:rPr>
          <w:rFonts w:eastAsia="Georgia" w:cs="Georgia" w:ascii="Georgia" w:hAnsi="Georgia"/>
        </w:rPr>
        <w:t xml:space="preserve">Le coefficient numérique trouvé dans la relation entre </w:t>
      </w:r>
      <m:oMath>
        <m:r>
          <m:rPr>
            <m:sty m:val="i"/>
          </m:rPr>
          <m:t>α</m:t>
        </m:r>
      </m:oMath>
      <w:r>
        <w:rPr/>
        <w:t xml:space="preserve"> et </w:t>
      </w:r>
      <m:oMath>
        <m:r>
          <m:rPr>
            <m:sty m:val="i"/>
          </m:rPr>
          <m:t>V</m:t>
        </m:r>
      </m:oMath>
      <w:r>
        <w:rPr>
          <w:rFonts w:eastAsia="Georgia" w:cs="Georgia" w:ascii="Georgia" w:hAnsi="Georgia"/>
        </w:rPr>
        <w:t xml:space="preserve"> de la question 5 (imposé par le modèle de Thomson) n'est pas exactement conforme à la réalité. Cependant, à ce coefficient numérique près, la relation se vérifie pour les atomes polyélectroniques et les molécules.</w:t>
      </w:r>
    </w:p>
    <w:p>
      <w:pPr>
        <w:numPr>
          <w:ilvl w:val="0"/>
          <w:numId w:val="5"/>
        </w:numPr>
        <w:spacing w:lineRule="auto"/>
      </w:pPr>
      <w:r>
        <w:rPr>
          <w:rFonts w:eastAsia="Georgia" w:cs="Georgia" w:ascii="Georgia" w:hAnsi="Georgia"/>
        </w:rPr>
        <w:t xml:space="preserve">6 - Comparer la polarisabilité du lithium ( </w:t>
      </w:r>
      <m:oMath>
        <m:r>
          <m:rPr>
            <m:sty m:val="i"/>
          </m:rPr>
          <m:t>Z</m:t>
        </m:r>
        <m:r>
          <m:rPr>
            <m:sty m:val="p"/>
          </m:rPr>
          <m:t>=</m:t>
        </m:r>
        <m:r>
          <m:rPr>
            <m:sty m:val="p"/>
          </m:rPr>
          <m:t>3</m:t>
        </m:r>
      </m:oMath>
      <w:r>
        <w:rPr>
          <w:rFonts w:eastAsia="Georgia" w:cs="Georgia" w:ascii="Georgia" w:hAnsi="Georgia"/>
        </w:rPr>
        <w:t xml:space="preserve"> ) et celle du néon ( </w:t>
      </w:r>
      <m:oMath>
        <m:r>
          <m:rPr>
            <m:sty m:val="i"/>
          </m:rPr>
          <m:t>Z</m:t>
        </m:r>
        <m:r>
          <m:rPr>
            <m:sty m:val="p"/>
          </m:rPr>
          <m:t>=</m:t>
        </m:r>
        <m:r>
          <m:rPr>
            <m:sty m:val="p"/>
          </m:rPr>
          <m:t>10</m:t>
        </m:r>
      </m:oMath>
      <w:r>
        <w:rPr>
          <w:rFonts w:eastAsia="Georgia" w:cs="Georgia" w:ascii="Georgia" w:hAnsi="Georgia"/>
        </w:rPr>
        <w:t xml:space="preserve"> ). Le fluor et l'iode sont deux halogènes situés sur la même colonne de la table périodique, sur la seconde ligne pour le fluor et la cinquième pour l'iode. Comparer la polarisabilité d'une molécule de difluor et celle d'une molécule de diiode.</w:t>
      </w:r>
    </w:p>
    <w:p>
      <w:pPr>
        <w:spacing w:line="271" w:before="330" w:lineRule="auto"/>
      </w:pPr>
      <w:r>
        <w:rPr>
          <w:b/>
          <w:sz w:val="42"/>
        </w:rPr>
        <w:t xml:space="preserve">FIN DE LA PARTIE I</w:t>
      </w:r>
    </w:p>
    <w:p>
      <w:pPr>
        <w:spacing w:lineRule="auto"/>
        <w:jc w:val="center"/>
      </w:pPr>
      <w:r>
        <w:rPr/>
        <w:drawing>
          <wp:inline distB="0" distL="0" distR="0" distT="0">
            <wp:extent cx="5124450" cy="4638675"/>
            <wp:effectExtent b="0" l="0" r="0" t="0"/>
            <wp:docPr id="2" name="image-32ceeb666a093d2ac2409750efc494d22ee9aff2.jpg"/>
            <a:graphic>
              <a:graphicData uri="http://schemas.openxmlformats.org/drawingml/2006/picture">
                <pic:pic>
                  <pic:nvPicPr>
                    <pic:cNvPr id="2" name="image-32ceeb666a093d2ac2409750efc494d22ee9aff2.jpg" descr=""/>
                    <pic:cNvPicPr/>
                  </pic:nvPicPr>
                  <pic:blipFill>
                    <a:blip r:embed="rId6" cstate="print"/>
                    <a:srcRect b="0" l="0" r="0" t="0"/>
                    <a:stretch>
                      <a:fillRect/>
                    </a:stretch>
                  </pic:blipFill>
                  <pic:spPr>
                    <a:xfrm>
                      <a:off x="0" y="0"/>
                      <a:ext cx="5124450" cy="4638675"/>
                    </a:xfrm>
                    <a:prstGeom prst="rect"/>
                  </pic:spPr>
                </pic:pic>
              </a:graphicData>
            </a:graphic>
          </wp:inline>
        </w:drawing>
      </w:r>
    </w:p>
    <w:p>
      <w:pPr>
        <w:spacing w:lineRule="auto"/>
      </w:pPr>
      <w:r>
        <w:rPr>
          <w:rFonts w:eastAsia="Georgia" w:cs="Georgia" w:ascii="Georgia" w:hAnsi="Georgia"/>
        </w:rPr>
        <w:t xml:space="preserve">Figure 2 - Dipôle</w:t>
      </w:r>
    </w:p>
    <w:p>
      <w:pPr>
        <w:spacing w:line="271" w:before="330" w:lineRule="auto"/>
      </w:pPr>
      <w:r>
        <w:rPr>
          <w:rFonts w:eastAsia="Georgia" w:cs="Georgia" w:ascii="Georgia" w:hAnsi="Georgia"/>
          <w:b/>
          <w:sz w:val="42"/>
        </w:rPr>
        <w:t xml:space="preserve">II. - Interactions intermoléculaires</w:t>
      </w:r>
    </w:p>
    <w:p>
      <w:pPr>
        <w:spacing w:after="220" w:lineRule="auto"/>
      </w:pPr>
      <w:r>
        <w:rPr>
          <w:rFonts w:eastAsia="Georgia" w:cs="Georgia" w:ascii="Georgia" w:hAnsi="Georgia"/>
        </w:rPr>
        <w:t xml:space="preserve">Dans le cadre de l'approximation dipolaire, on rappelle qu'un dipôle électrostatique </w:t>
      </w:r>
      <m:oMath>
        <m:acc>
          <m:accPr>
            <m:chr m:val="⃗"/>
          </m:accPr>
          <m:e>
            <m:r>
              <m:rPr>
                <m:sty m:val="i"/>
              </m:rPr>
              <m:t>p</m:t>
            </m:r>
          </m:e>
        </m:acc>
        <m:r>
          <m:rPr>
            <m:sty m:val="p"/>
          </m:rPr>
          <m:t>=</m:t>
        </m:r>
        <m:r>
          <m:rPr>
            <m:sty m:val="i"/>
          </m:rPr>
          <m:t>p</m:t>
        </m:r>
        <m:sSub>
          <m:sSubPr/>
          <m:e>
            <m:acc>
              <m:accPr>
                <m:chr m:val="̂"/>
              </m:accPr>
              <m:e>
                <m:r>
                  <m:rPr>
                    <m:sty m:val="i"/>
                  </m:rPr>
                  <m:t>u</m:t>
                </m:r>
              </m:e>
            </m:acc>
          </m:e>
          <m:sub>
            <m:r>
              <m:rPr>
                <m:sty m:val="i"/>
              </m:rPr>
              <m:t>z</m:t>
            </m:r>
          </m:sub>
        </m:sSub>
      </m:oMath>
      <w:r>
        <w:rPr>
          <w:rFonts w:eastAsia="Georgia" w:cs="Georgia" w:ascii="Georgia" w:hAnsi="Georgia"/>
        </w:rPr>
        <w:t xml:space="preserve"> placé en </w:t>
      </w:r>
      <m:oMath>
        <m:r>
          <m:rPr>
            <m:sty m:val="i"/>
          </m:rPr>
          <m:t>O</m:t>
        </m:r>
      </m:oMath>
      <w:r>
        <w:rPr>
          <w:rFonts w:eastAsia="Georgia" w:cs="Georgia" w:ascii="Georgia" w:hAnsi="Georgia"/>
        </w:rPr>
        <w:t xml:space="preserve"> crée, en un point </w:t>
      </w:r>
      <m:oMath>
        <m:r>
          <m:rPr>
            <m:sty m:val="i"/>
          </m:rPr>
          <m:t>M</m:t>
        </m:r>
      </m:oMath>
      <w:r>
        <w:rPr/>
        <w:t xml:space="preserve"> tel que </w:t>
      </w:r>
      <m:oMath>
        <m:acc>
          <m:accPr>
            <m:chr m:val="⃗"/>
          </m:accPr>
          <m:e>
            <m:r>
              <m:rPr>
                <m:sty m:val="i"/>
              </m:rPr>
              <m:t>O</m:t>
            </m:r>
            <m:r>
              <m:rPr>
                <m:sty m:val="i"/>
              </m:rPr>
              <m:t>M</m:t>
            </m:r>
          </m:e>
        </m:acc>
        <m:r>
          <m:rPr>
            <m:sty m:val="p"/>
          </m:rPr>
          <m:t>=</m:t>
        </m:r>
        <m:r>
          <m:rPr>
            <m:sty m:val="i"/>
          </m:rPr>
          <m:t>r</m:t>
        </m:r>
        <m:sSub>
          <m:sSubPr/>
          <m:e>
            <m:acc>
              <m:accPr>
                <m:chr m:val="̂"/>
              </m:accPr>
              <m:e>
                <m:r>
                  <m:rPr>
                    <m:sty m:val="i"/>
                  </m:rPr>
                  <m:t>u</m:t>
                </m:r>
              </m:e>
            </m:acc>
          </m:e>
          <m:sub>
            <m:r>
              <m:rPr>
                <m:sty m:val="i"/>
              </m:rPr>
              <m:t>r</m:t>
            </m:r>
          </m:sub>
        </m:sSub>
      </m:oMath>
      <w:r>
        <w:rPr>
          <w:rFonts w:eastAsia="Georgia" w:cs="Georgia" w:ascii="Georgia" w:hAnsi="Georgia"/>
        </w:rPr>
        <w:t xml:space="preserve"> (voir figure 2), le champ électrostatique </w:t>
      </w:r>
      <m:oMath>
        <m:acc>
          <m:accPr>
            <m:chr m:val="⃗"/>
          </m:accPr>
          <m:e>
            <m:r>
              <m:rPr>
                <m:sty m:val="i"/>
              </m:rPr>
              <m:t>E</m:t>
            </m:r>
          </m:e>
        </m:acc>
        <m:r>
          <m:rPr>
            <m:sty m:val="p"/>
          </m:rPr>
          <m:t>=</m:t>
        </m:r>
        <m:sSub>
          <m:sSubPr/>
          <m:e>
            <m:r>
              <m:rPr>
                <m:sty m:val="i"/>
              </m:rPr>
              <m:t>E</m:t>
            </m:r>
          </m:e>
          <m:sub>
            <m:r>
              <m:rPr>
                <m:sty m:val="i"/>
              </m:rPr>
              <m:t>r</m:t>
            </m:r>
          </m:sub>
        </m:sSub>
        <m:sSub>
          <m:sSubPr/>
          <m:e>
            <m:acc>
              <m:accPr>
                <m:chr m:val="̂"/>
              </m:accPr>
              <m:e>
                <m:r>
                  <m:rPr>
                    <m:sty m:val="i"/>
                  </m:rPr>
                  <m:t>u</m:t>
                </m:r>
              </m:e>
            </m:acc>
          </m:e>
          <m:sub>
            <m:r>
              <m:rPr>
                <m:sty m:val="i"/>
              </m:rPr>
              <m:t>r</m:t>
            </m:r>
          </m:sub>
        </m:sSub>
        <m:r>
          <m:rPr>
            <m:sty m:val="p"/>
          </m:rPr>
          <m:t>+</m:t>
        </m:r>
        <m:sSub>
          <m:sSubPr/>
          <m:e>
            <m:r>
              <m:rPr>
                <m:sty m:val="i"/>
              </m:rPr>
              <m:t>E</m:t>
            </m:r>
          </m:e>
          <m:sub>
            <m:r>
              <m:rPr>
                <m:sty m:val="i"/>
              </m:rPr>
              <m:t>θ</m:t>
            </m:r>
          </m:sub>
        </m:sSub>
        <m:sSub>
          <m:sSubPr/>
          <m:e>
            <m:acc>
              <m:accPr>
                <m:chr m:val="̂"/>
              </m:accPr>
              <m:e>
                <m:r>
                  <m:rPr>
                    <m:sty m:val="i"/>
                  </m:rPr>
                  <m:t>u</m:t>
                </m:r>
              </m:e>
            </m:acc>
          </m:e>
          <m:sub>
            <m:r>
              <m:rPr>
                <m:sty m:val="i"/>
              </m:rPr>
              <m:t>θ</m:t>
            </m:r>
          </m:sub>
        </m:sSub>
      </m:oMath>
      <w:r>
        <w:rPr/>
        <w:t xml:space="preserve"> avec</w:t>
      </w:r>
    </w:p>
    <w:p>
      <w:pPr>
        <w:spacing w:after="220" w:lineRule="auto"/>
      </w:pPr>
      <m:oMathPara>
        <m:oMath>
          <m:sSub>
            <m:sSubPr/>
            <m:e>
              <m:r>
                <m:rPr>
                  <m:sty m:val="i"/>
                </m:rPr>
                <m:t>E</m:t>
              </m:r>
            </m:e>
            <m:sub>
              <m:r>
                <m:rPr>
                  <m:sty m:val="i"/>
                </m:rPr>
                <m:t>r</m:t>
              </m:r>
            </m:sub>
          </m:sSub>
          <m:r>
            <m:rPr>
              <m:sty m:val="p"/>
            </m:rPr>
            <m:t>=</m:t>
          </m:r>
          <m:f>
            <m:fPr>
              <m:ctrlPr>
                <w:rPr>
                  <w:rFonts w:ascii="Cambria Math" w:hAnsi="Cambria Math"/>
                </w:rPr>
              </m:ctrlPr>
            </m:fPr>
            <m:num>
              <m:r>
                <m:rPr>
                  <m:sty m:val="p"/>
                </m:rPr>
                <m:t>2</m:t>
              </m:r>
              <m:r>
                <m:rPr>
                  <m:sty m:val="i"/>
                </m:rPr>
                <m:t>p</m:t>
              </m:r>
            </m:num>
            <m:den>
              <m:r>
                <m:rPr>
                  <m:sty m:val="p"/>
                </m:rPr>
                <m:t>4</m:t>
              </m:r>
              <m:r>
                <m:rPr>
                  <m:sty m:val="i"/>
                </m:rPr>
                <m:t>π</m:t>
              </m:r>
              <m:sSub>
                <m:sSubPr/>
                <m:e>
                  <m:r>
                    <m:rPr>
                      <m:sty m:val="i"/>
                    </m:rPr>
                    <m:t>ε</m:t>
                  </m:r>
                </m:e>
                <m:sub>
                  <m:r>
                    <m:rPr>
                      <m:sty m:val="p"/>
                    </m:rPr>
                    <m:t>0</m:t>
                  </m:r>
                </m:sub>
              </m:sSub>
              <m:sSup>
                <m:sSupPr/>
                <m:e>
                  <m:r>
                    <m:rPr>
                      <m:sty m:val="i"/>
                    </m:rPr>
                    <m:t>r</m:t>
                  </m:r>
                </m:e>
                <m:sup>
                  <m:r>
                    <m:rPr>
                      <m:sty m:val="p"/>
                    </m:rPr>
                    <m:t>3</m:t>
                  </m:r>
                </m:sup>
              </m:sSup>
            </m:den>
          </m:f>
          <m:r>
            <m:rPr>
              <m:sty m:val="p"/>
            </m:rPr>
            <m:t>cos</m:t>
          </m:r>
          <m:r>
            <m:rPr>
              <m:sty m:val="p"/>
            </m:rPr>
            <m:t>⁡</m:t>
          </m:r>
          <m:r>
            <m:rPr>
              <m:sty m:val="i"/>
            </m:rPr>
            <m:t>θ</m:t>
          </m:r>
          <m:r>
            <m:rPr>
              <m:sty m:val="p"/>
            </m:rPr>
            <m:t xml:space="preserve"> </m:t>
          </m:r>
          <m:r>
            <m:rPr>
              <m:nor/>
            </m:rPr>
            <m:t> et </m:t>
          </m:r>
          <m:r>
            <m:rPr>
              <m:sty m:val="p"/>
            </m:rPr>
            <m:t xml:space="preserve"> </m:t>
          </m:r>
          <m:sSub>
            <m:sSubPr/>
            <m:e>
              <m:r>
                <m:rPr>
                  <m:sty m:val="i"/>
                </m:rPr>
                <m:t>E</m:t>
              </m:r>
            </m:e>
            <m:sub>
              <m:r>
                <m:rPr>
                  <m:sty m:val="i"/>
                </m:rPr>
                <m:t>θ</m:t>
              </m:r>
            </m:sub>
          </m:sSub>
          <m:r>
            <m:rPr>
              <m:sty m:val="p"/>
            </m:rPr>
            <m:t>=</m:t>
          </m:r>
          <m:f>
            <m:fPr>
              <m:ctrlPr>
                <w:rPr>
                  <w:rFonts w:ascii="Cambria Math" w:hAnsi="Cambria Math"/>
                </w:rPr>
              </m:ctrlPr>
            </m:fPr>
            <m:num>
              <m:r>
                <m:rPr>
                  <m:sty m:val="i"/>
                </m:rPr>
                <m:t>p</m:t>
              </m:r>
            </m:num>
            <m:den>
              <m:r>
                <m:rPr>
                  <m:sty m:val="p"/>
                </m:rPr>
                <m:t>4</m:t>
              </m:r>
              <m:r>
                <m:rPr>
                  <m:sty m:val="i"/>
                </m:rPr>
                <m:t>π</m:t>
              </m:r>
              <m:sSub>
                <m:sSubPr/>
                <m:e>
                  <m:r>
                    <m:rPr>
                      <m:sty m:val="i"/>
                    </m:rPr>
                    <m:t>ε</m:t>
                  </m:r>
                </m:e>
                <m:sub>
                  <m:r>
                    <m:rPr>
                      <m:sty m:val="p"/>
                    </m:rPr>
                    <m:t>0</m:t>
                  </m:r>
                </m:sub>
              </m:sSub>
              <m:sSup>
                <m:sSupPr/>
                <m:e>
                  <m:r>
                    <m:rPr>
                      <m:sty m:val="i"/>
                    </m:rPr>
                    <m:t>r</m:t>
                  </m:r>
                </m:e>
                <m:sup>
                  <m:r>
                    <m:rPr>
                      <m:sty m:val="p"/>
                    </m:rPr>
                    <m:t>3</m:t>
                  </m:r>
                </m:sup>
              </m:sSup>
            </m:den>
          </m:f>
          <m:r>
            <m:rPr>
              <m:sty m:val="p"/>
            </m:rPr>
            <m:t>sin</m:t>
          </m:r>
          <m:r>
            <m:rPr>
              <m:sty m:val="p"/>
            </m:rPr>
            <m:t>⁡</m:t>
          </m:r>
          <m:r>
            <m:rPr>
              <m:sty m:val="i"/>
            </m:rPr>
            <m:t>θ</m:t>
          </m:r>
        </m:oMath>
      </m:oMathPara>
    </w:p>
    <w:p>
      <w:pPr>
        <w:spacing w:after="220" w:lineRule="auto"/>
      </w:pPr>
      <w:r>
        <w:rPr>
          <w:rFonts w:eastAsia="Georgia" w:cs="Georgia" w:ascii="Georgia" w:hAnsi="Georgia"/>
        </w:rPr>
        <w:t xml:space="preserve">On rappelle également que l'énergie potentielle </w:t>
      </w:r>
      <m:oMath>
        <m:sSub>
          <m:sSubPr/>
          <m:e>
            <m:r>
              <m:rPr>
                <m:sty m:val="i"/>
              </m:rPr>
              <m:t>e</m:t>
            </m:r>
          </m:e>
          <m:sub>
            <m:r>
              <m:rPr>
                <m:sty m:val="i"/>
              </m:rPr>
              <m:t>p</m:t>
            </m:r>
          </m:sub>
        </m:sSub>
      </m:oMath>
      <w:r>
        <w:rPr>
          <w:rFonts w:eastAsia="Georgia" w:cs="Georgia" w:ascii="Georgia" w:hAnsi="Georgia"/>
        </w:rPr>
        <w:t xml:space="preserve"> d'un dipôle rigide </w:t>
      </w:r>
      <m:oMath>
        <m:acc>
          <m:accPr>
            <m:chr m:val="⃗"/>
          </m:accPr>
          <m:e>
            <m:r>
              <m:rPr>
                <m:sty m:val="i"/>
              </m:rPr>
              <m:t>p</m:t>
            </m:r>
          </m:e>
        </m:acc>
      </m:oMath>
      <w:r>
        <w:rPr>
          <w:rFonts w:eastAsia="Georgia" w:cs="Georgia" w:ascii="Georgia" w:hAnsi="Georgia"/>
        </w:rPr>
        <w:t xml:space="preserve"> placé dans un champ </w:t>
      </w:r>
      <m:oMath>
        <m:acc>
          <m:accPr>
            <m:chr m:val="⃗"/>
          </m:accPr>
          <m:e>
            <m:r>
              <m:rPr>
                <m:sty m:val="i"/>
              </m:rPr>
              <m:t>E</m:t>
            </m:r>
          </m:e>
        </m:acc>
      </m:oMath>
      <w:r>
        <w:rPr/>
        <w:t xml:space="preserve"> est telle que </w:t>
      </w:r>
      <m:oMath>
        <m:sSub>
          <m:sSubPr/>
          <m:e>
            <m:r>
              <m:rPr>
                <m:sty m:val="i"/>
              </m:rPr>
              <m:t>e</m:t>
            </m:r>
          </m:e>
          <m:sub>
            <m:r>
              <m:rPr>
                <m:sty m:val="i"/>
              </m:rPr>
              <m:t>p</m:t>
            </m:r>
          </m:sub>
        </m:sSub>
        <m:r>
          <m:rPr>
            <m:sty m:val="p"/>
          </m:rPr>
          <m:t>=</m:t>
        </m:r>
        <m:r>
          <m:rPr>
            <m:sty m:val="p"/>
          </m:rPr>
          <m:t>−</m:t>
        </m:r>
        <m:acc>
          <m:accPr>
            <m:chr m:val="⃗"/>
          </m:accPr>
          <m:e>
            <m:r>
              <m:rPr>
                <m:sty m:val="i"/>
              </m:rPr>
              <m:t>p</m:t>
            </m:r>
          </m:e>
        </m:acc>
        <m:r>
          <m:rPr>
            <m:sty m:val="p"/>
          </m:rPr>
          <m:t>⋅</m:t>
        </m:r>
        <m:acc>
          <m:accPr>
            <m:chr m:val="⃗"/>
          </m:accPr>
          <m:e>
            <m:r>
              <m:rPr>
                <m:sty m:val="i"/>
              </m:rPr>
              <m:t>E</m:t>
            </m:r>
          </m:e>
        </m:acc>
      </m:oMath>
      <w:r>
        <w:rPr/>
        <w:t xml:space="preserve">.</w:t>
      </w:r>
    </w:p>
    <w:p>
      <w:pPr>
        <w:spacing w:line="271" w:before="330" w:lineRule="auto"/>
      </w:pPr>
      <w:r>
        <w:rPr>
          <w:rFonts w:eastAsia="Georgia" w:cs="Georgia" w:ascii="Georgia" w:hAnsi="Georgia"/>
          <w:b/>
          <w:sz w:val="42"/>
        </w:rPr>
        <w:t xml:space="preserve">II.A. - Interaction entre deux molécules polaires</w:t>
      </w:r>
    </w:p>
    <w:p>
      <w:pPr>
        <w:spacing w:after="220" w:lineRule="auto"/>
      </w:pPr>
      <w:r>
        <w:rPr>
          <w:rFonts w:eastAsia="Georgia" w:cs="Georgia" w:ascii="Georgia" w:hAnsi="Georgia"/>
        </w:rPr>
        <w:t xml:space="preserve">Deux molécules fixes </w:t>
      </w:r>
      <m:oMath>
        <m:sSub>
          <m:sSubPr/>
          <m:e>
            <m:r>
              <m:rPr>
                <m:scr m:val="script"/>
              </m:rPr>
              <m:t>M</m:t>
            </m:r>
          </m:e>
          <m:sub>
            <m:r>
              <m:rPr>
                <m:sty m:val="p"/>
              </m:rPr>
              <m:t>1</m:t>
            </m:r>
          </m:sub>
        </m:sSub>
      </m:oMath>
      <w:r>
        <w:rPr/>
        <w:t xml:space="preserve"> et </w:t>
      </w:r>
      <m:oMath>
        <m:sSub>
          <m:sSubPr/>
          <m:e>
            <m:r>
              <m:rPr>
                <m:scr m:val="script"/>
              </m:rPr>
              <m:t>M</m:t>
            </m:r>
          </m:e>
          <m:sub>
            <m:r>
              <m:rPr>
                <m:sty m:val="p"/>
              </m:rPr>
              <m:t>2</m:t>
            </m:r>
          </m:sub>
        </m:sSub>
      </m:oMath>
      <w:r>
        <w:rPr/>
        <w:t xml:space="preserve"> de moments dipolaires respectifs </w:t>
      </w:r>
      <m:oMath>
        <m:sSub>
          <m:sSubPr/>
          <m:e>
            <m:acc>
              <m:accPr>
                <m:chr m:val="⃗"/>
              </m:accPr>
              <m:e>
                <m:r>
                  <m:rPr>
                    <m:sty m:val="i"/>
                  </m:rPr>
                  <m:t>p</m:t>
                </m:r>
              </m:e>
            </m:acc>
          </m:e>
          <m:sub>
            <m:r>
              <m:rPr>
                <m:sty m:val="p"/>
              </m:rPr>
              <m:t>1</m:t>
            </m:r>
          </m:sub>
        </m:sSub>
      </m:oMath>
      <w:r>
        <w:rPr/>
        <w:t xml:space="preserve"> et </w:t>
      </w:r>
      <m:oMath>
        <m:sSub>
          <m:sSubPr/>
          <m:e>
            <m:acc>
              <m:accPr>
                <m:chr m:val="⃗"/>
              </m:accPr>
              <m:e>
                <m:r>
                  <m:rPr>
                    <m:sty m:val="i"/>
                  </m:rPr>
                  <m:t>p</m:t>
                </m:r>
              </m:e>
            </m:acc>
          </m:e>
          <m:sub>
            <m:r>
              <m:rPr>
                <m:sty m:val="p"/>
              </m:rPr>
              <m:t>2</m:t>
            </m:r>
          </m:sub>
        </m:sSub>
      </m:oMath>
      <w:r>
        <w:rPr>
          <w:rFonts w:eastAsia="Georgia" w:cs="Georgia" w:ascii="Georgia" w:hAnsi="Georgia"/>
        </w:rPr>
        <w:t xml:space="preserve"> sont respectivement placées aux points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t xml:space="preserve">. tels que </w:t>
      </w:r>
      <m:oMath>
        <m:acc>
          <m:accPr>
            <m:chr m:val="⃗"/>
          </m:accPr>
          <m:e>
            <m:sSub>
              <m:sSubPr/>
              <m:e>
                <m:r>
                  <m:rPr>
                    <m:sty m:val="i"/>
                  </m:rPr>
                  <m:t>O</m:t>
                </m:r>
              </m:e>
              <m:sub>
                <m:r>
                  <m:rPr>
                    <m:sty m:val="p"/>
                  </m:rPr>
                  <m:t>1</m:t>
                </m:r>
              </m:sub>
            </m:sSub>
            <m:sSub>
              <m:sSubPr/>
              <m:e>
                <m:r>
                  <m:rPr>
                    <m:sty m:val="i"/>
                  </m:rPr>
                  <m:t>O</m:t>
                </m:r>
              </m:e>
              <m:sub>
                <m:r>
                  <m:rPr>
                    <m:sty m:val="p"/>
                  </m:rPr>
                  <m:t>2</m:t>
                </m:r>
              </m:sub>
            </m:sSub>
          </m:e>
        </m:acc>
        <m:r>
          <m:rPr>
            <m:sty m:val="p"/>
          </m:rPr>
          <m:t>=</m:t>
        </m:r>
        <m:r>
          <m:rPr>
            <m:sty m:val="i"/>
          </m:rPr>
          <m:t>d</m:t>
        </m:r>
        <m:acc>
          <m:accPr>
            <m:chr m:val="̂"/>
          </m:accPr>
          <m:e>
            <m:r>
              <m:rPr>
                <m:sty m:val="i"/>
              </m:rPr>
              <m:t>u</m:t>
            </m:r>
          </m:e>
        </m:acc>
      </m:oMath>
      <w:r>
        <w:rPr>
          <w:rFonts w:eastAsia="Georgia" w:cs="Georgia" w:ascii="Georgia" w:hAnsi="Georgia"/>
        </w:rPr>
        <w:t xml:space="preserve"> (voir figure 3 ). Lorsque deux molécules sont en interaction, la situation étant symétrique, on appellera énergie potentielle d'interaction du couple l'énergie potentielle d'une molécule dans le champ électrique de l'autre.</w:t>
      </w:r>
      <w:r>
        <w:rPr/>
        <w:br w:type="textWrapping"/>
      </w:r>
      <w:r>
        <w:rPr/>
        <w:t xml:space="preserve">A priori, </w:t>
      </w:r>
      <m:oMath>
        <m:acc>
          <m:accPr>
            <m:chr m:val="⃗"/>
          </m:accPr>
          <m:e>
            <m:sSub>
              <m:sSubPr/>
              <m:e>
                <m:r>
                  <m:rPr>
                    <m:sty m:val="i"/>
                  </m:rPr>
                  <m:t>p</m:t>
                </m:r>
              </m:e>
              <m:sub>
                <m:r>
                  <m:rPr>
                    <m:sty m:val="p"/>
                  </m:rPr>
                  <m:t>1</m:t>
                </m:r>
              </m:sub>
            </m:sSub>
          </m:e>
        </m:acc>
      </m:oMath>
      <w:r>
        <w:rPr/>
        <w:t xml:space="preserve"> et </w:t>
      </w:r>
      <m:oMath>
        <m:acc>
          <m:accPr>
            <m:chr m:val="⃗"/>
          </m:accPr>
          <m:e>
            <m:sSub>
              <m:sSubPr/>
              <m:e>
                <m:r>
                  <m:rPr>
                    <m:sty m:val="i"/>
                  </m:rPr>
                  <m:t>p</m:t>
                </m:r>
              </m:e>
              <m:sub>
                <m:r>
                  <m:rPr>
                    <m:sty m:val="p"/>
                  </m:rPr>
                  <m:t>2</m:t>
                </m:r>
              </m:sub>
            </m:sSub>
          </m:e>
        </m:acc>
      </m:oMath>
      <w:r>
        <w:rPr>
          <w:rFonts w:eastAsia="Georgia" w:cs="Georgia" w:ascii="Georgia" w:hAnsi="Georgia"/>
        </w:rPr>
        <w:t xml:space="preserve"> peuvent tourner dans tous les sens à cause de l'agitation thermique, l'énergie potentielle d'interaction </w:t>
      </w:r>
      <m:oMath>
        <m:sSub>
          <m:sSubPr/>
          <m:e>
            <m:r>
              <m:rPr>
                <m:sty m:val="i"/>
              </m:rPr>
              <m:t>e</m:t>
            </m:r>
          </m:e>
          <m:sub>
            <m:r>
              <m:rPr>
                <m:sty m:val="i"/>
              </m:rPr>
              <m:t>p</m:t>
            </m:r>
            <m:r>
              <m:rPr>
                <m:sty m:val="p"/>
              </m:rPr>
              <m:t>,</m:t>
            </m:r>
            <m:r>
              <m:rPr>
                <m:sty m:val="i"/>
              </m:rPr>
              <m:t>i</m:t>
            </m:r>
          </m:sub>
        </m:sSub>
      </m:oMath>
      <w:r>
        <w:rPr/>
        <w:t xml:space="preserve"> du couple n'est donc pas constante. Les modules respectifs de </w:t>
      </w:r>
      <m:oMath>
        <m:acc>
          <m:accPr>
            <m:chr m:val="⃗"/>
          </m:accPr>
          <m:e>
            <m:sSub>
              <m:sSubPr/>
              <m:e>
                <m:r>
                  <m:rPr>
                    <m:sty m:val="i"/>
                  </m:rPr>
                  <m:t>p</m:t>
                </m:r>
              </m:e>
              <m:sub>
                <m:r>
                  <m:rPr>
                    <m:sty m:val="p"/>
                  </m:rPr>
                  <m:t>1</m:t>
                </m:r>
              </m:sub>
            </m:sSub>
          </m:e>
        </m:acc>
      </m:oMath>
      <w:r>
        <w:rPr/>
        <w:t xml:space="preserve"> et </w:t>
      </w:r>
      <m:oMath>
        <m:acc>
          <m:accPr>
            <m:chr m:val="⃗"/>
          </m:accPr>
          <m:e>
            <m:sSub>
              <m:sSubPr/>
              <m:e>
                <m:r>
                  <m:rPr>
                    <m:sty m:val="i"/>
                  </m:rPr>
                  <m:t>p</m:t>
                </m:r>
              </m:e>
              <m:sub>
                <m:r>
                  <m:rPr>
                    <m:sty m:val="p"/>
                  </m:rPr>
                  <m:t>2</m:t>
                </m:r>
              </m:sub>
            </m:sSub>
          </m:e>
        </m:acc>
      </m:oMath>
      <w:r>
        <w:rPr>
          <w:rFonts w:eastAsia="Georgia" w:cs="Georgia" w:ascii="Georgia" w:hAnsi="Georgia"/>
        </w:rPr>
        <w:t xml:space="preserve"> sont supposées constantes.</w:t>
      </w:r>
      <w:r>
        <w:rPr/>
        <w:br w:type="textWrapping"/>
      </w:r>
      <m:oMath>
        <m:r>
          <m:rPr>
            <m:sty m:val="i"/>
          </m:rPr>
          <m:t>◻</m:t>
        </m:r>
        <m:r>
          <m:rPr>
            <m:sty m:val="p"/>
          </m:rPr>
          <m:t>7</m:t>
        </m:r>
      </m:oMath>
      <w:r>
        <w:rPr>
          <w:rFonts w:eastAsia="Georgia" w:cs="Georgia" w:ascii="Georgia" w:hAnsi="Georgia"/>
        </w:rPr>
        <w:t xml:space="preserve"> - Comment doit être orienté </w:t>
      </w:r>
      <m:oMath>
        <m:acc>
          <m:accPr>
            <m:chr m:val="⃗"/>
          </m:accPr>
          <m:e>
            <m:sSub>
              <m:sSubPr/>
              <m:e>
                <m:r>
                  <m:rPr>
                    <m:sty m:val="i"/>
                  </m:rPr>
                  <m:t>p</m:t>
                </m:r>
              </m:e>
              <m:sub>
                <m:r>
                  <m:rPr>
                    <m:sty m:val="p"/>
                  </m:rPr>
                  <m:t>1</m:t>
                </m:r>
              </m:sub>
            </m:sSub>
          </m:e>
        </m:acc>
      </m:oMath>
      <w:r>
        <w:rPr>
          <w:rFonts w:eastAsia="Georgia" w:cs="Georgia" w:ascii="Georgia" w:hAnsi="Georgia"/>
        </w:rPr>
        <w:t xml:space="preserve"> pour que le module du champ électrique </w:t>
      </w:r>
      <m:oMath>
        <m:sSub>
          <m:sSubPr/>
          <m:e>
            <m:acc>
              <m:accPr>
                <m:chr m:val="⃗"/>
              </m:accPr>
              <m:e>
                <m:r>
                  <m:rPr>
                    <m:sty m:val="i"/>
                  </m:rPr>
                  <m:t>E</m:t>
                </m:r>
              </m:e>
            </m:acc>
          </m:e>
          <m:sub>
            <m:r>
              <m:rPr>
                <m:sty m:val="p"/>
              </m:rPr>
              <m:t>1</m:t>
            </m:r>
            <m:r>
              <m:rPr>
                <m:sty m:val="p"/>
              </m:rPr>
              <m:t>,</m:t>
            </m:r>
            <m:sSub>
              <m:sSubPr/>
              <m:e>
                <m:r>
                  <m:rPr>
                    <m:sty m:val="i"/>
                  </m:rPr>
                  <m:t>O</m:t>
                </m:r>
              </m:e>
              <m:sub>
                <m:r>
                  <m:rPr>
                    <m:sty m:val="p"/>
                  </m:rPr>
                  <m:t>2</m:t>
                </m:r>
              </m:sub>
            </m:sSub>
          </m:sub>
        </m:sSub>
      </m:oMath>
      <w:r>
        <w:rPr>
          <w:rFonts w:eastAsia="Georgia" w:cs="Georgia" w:ascii="Georgia" w:hAnsi="Georgia"/>
        </w:rPr>
        <w:t xml:space="preserve"> créé par la</w:t>
      </w:r>
    </w:p>
    <w:p>
      <w:pPr>
        <w:spacing w:lineRule="auto"/>
        <w:jc w:val="center"/>
      </w:pPr>
      <w:r>
        <w:rPr/>
        <w:drawing>
          <wp:inline distB="0" distL="0" distR="0" distT="0">
            <wp:extent cx="5486400" cy="2080049"/>
            <wp:effectExtent b="0" l="0" r="0" t="0"/>
            <wp:docPr id="3" name="image-4ec699a7bff0cbf9226a40ec3352b7eb4e89fb18.jpg"/>
            <a:graphic>
              <a:graphicData uri="http://schemas.openxmlformats.org/drawingml/2006/picture">
                <pic:pic>
                  <pic:nvPicPr>
                    <pic:cNvPr id="3" name="image-4ec699a7bff0cbf9226a40ec3352b7eb4e89fb18.jpg" descr=""/>
                    <pic:cNvPicPr/>
                  </pic:nvPicPr>
                  <pic:blipFill>
                    <a:blip r:embed="rId7" cstate="print"/>
                    <a:srcRect b="0" l="0" r="0" t="0"/>
                    <a:stretch>
                      <a:fillRect/>
                    </a:stretch>
                  </pic:blipFill>
                  <pic:spPr>
                    <a:xfrm>
                      <a:off x="0" y="0"/>
                      <a:ext cx="5486400" cy="2080049"/>
                    </a:xfrm>
                    <a:prstGeom prst="rect"/>
                  </pic:spPr>
                </pic:pic>
              </a:graphicData>
            </a:graphic>
          </wp:inline>
        </w:drawing>
      </w:r>
    </w:p>
    <w:p>
      <w:pPr>
        <w:spacing w:lineRule="auto"/>
      </w:pPr>
      <w:r>
        <w:rPr/>
        <w:t xml:space="preserve">Figure 3 - Deux dipoles en interaction</w:t>
      </w:r>
    </w:p>
    <w:p>
      <w:pPr>
        <w:spacing w:after="220" w:lineRule="auto"/>
      </w:pPr>
      <w:r>
        <w:rPr>
          <w:rFonts w:eastAsia="Georgia" w:cs="Georgia" w:ascii="Georgia" w:hAnsi="Georgia"/>
        </w:rPr>
        <w:t xml:space="preserve">molécule </w:t>
      </w:r>
      <m:oMath>
        <m:sSub>
          <m:sSubPr/>
          <m:e>
            <m:r>
              <m:rPr>
                <m:scr m:val="script"/>
              </m:rPr>
              <m:t>M</m:t>
            </m:r>
          </m:e>
          <m:sub>
            <m:r>
              <m:rPr>
                <m:sty m:val="p"/>
              </m:rPr>
              <m:t>1</m:t>
            </m:r>
          </m:sub>
        </m:sSub>
      </m:oMath>
      <w:r>
        <w:rPr/>
        <w:t xml:space="preserve"> en </w:t>
      </w:r>
      <m:oMath>
        <m:sSub>
          <m:sSubPr/>
          <m:e>
            <m:r>
              <m:rPr>
                <m:sty m:val="i"/>
              </m:rPr>
              <m:t>O</m:t>
            </m:r>
          </m:e>
          <m:sub>
            <m:r>
              <m:rPr>
                <m:sty m:val="p"/>
              </m:rPr>
              <m:t>2</m:t>
            </m:r>
          </m:sub>
        </m:sSub>
      </m:oMath>
      <w:r>
        <w:rPr>
          <w:rFonts w:eastAsia="Georgia" w:cs="Georgia" w:ascii="Georgia" w:hAnsi="Georgia"/>
        </w:rPr>
        <w:t xml:space="preserve"> soit maximal ? En déduire la valeur minimale </w:t>
      </w:r>
      <m:oMath>
        <m:sSub>
          <m:sSubPr/>
          <m:e>
            <m:r>
              <m:rPr>
                <m:sty m:val="i"/>
              </m:rPr>
              <m:t>e</m:t>
            </m:r>
          </m:e>
          <m:sub>
            <m:r>
              <m:rPr>
                <m:sty m:val="p"/>
              </m:rPr>
              <m:t>min</m:t>
            </m:r>
          </m:sub>
        </m:sSub>
      </m:oMath>
      <w:r>
        <w:rPr/>
        <w:t xml:space="preserve"> et maximale </w:t>
      </w:r>
      <m:oMath>
        <m:sSub>
          <m:sSubPr/>
          <m:e>
            <m:r>
              <m:rPr>
                <m:sty m:val="i"/>
              </m:rPr>
              <m:t>e</m:t>
            </m:r>
          </m:e>
          <m:sub>
            <m:r>
              <m:rPr>
                <m:sty m:val="p"/>
              </m:rPr>
              <m:t>max</m:t>
            </m:r>
          </m:sub>
        </m:sSub>
      </m:oMath>
      <w:r>
        <w:rPr/>
        <w:t xml:space="preserve"> de </w:t>
      </w:r>
      <m:oMath>
        <m:sSub>
          <m:sSubPr/>
          <m:e>
            <m:r>
              <m:rPr>
                <m:sty m:val="i"/>
              </m:rPr>
              <m:t>e</m:t>
            </m:r>
          </m:e>
          <m:sub>
            <m:r>
              <m:rPr>
                <m:sty m:val="i"/>
              </m:rPr>
              <m:t>p</m:t>
            </m:r>
            <m:r>
              <m:rPr>
                <m:sty m:val="p"/>
              </m:rPr>
              <m:t>,</m:t>
            </m:r>
            <m:r>
              <m:rPr>
                <m:sty m:val="i"/>
              </m:rPr>
              <m:t>i</m:t>
            </m:r>
          </m:sub>
        </m:sSub>
      </m:oMath>
      <w:r>
        <w:rPr>
          <w:rFonts w:eastAsia="Georgia" w:cs="Georgia" w:ascii="Georgia" w:hAnsi="Georgia"/>
        </w:rPr>
        <w:t xml:space="preserve"> et l'écart </w:t>
      </w:r>
      <m:oMath>
        <m:r>
          <m:rPr>
            <m:sty m:val="p"/>
          </m:rPr>
          <m:t>Δ</m:t>
        </m:r>
        <m:r>
          <m:rPr>
            <m:sty m:val="i"/>
          </m:rPr>
          <m:t>e</m:t>
        </m:r>
        <m:r>
          <m:rPr>
            <m:sty m:val="p"/>
          </m:rPr>
          <m:t>=</m:t>
        </m:r>
        <m:sSub>
          <m:sSubPr/>
          <m:e>
            <m:r>
              <m:rPr>
                <m:sty m:val="i"/>
              </m:rPr>
              <m:t>e</m:t>
            </m:r>
          </m:e>
          <m:sub>
            <m:r>
              <m:rPr>
                <m:sty m:val="p"/>
              </m:rPr>
              <m:t>max</m:t>
            </m:r>
          </m:sub>
        </m:sSub>
        <m:r>
          <m:rPr>
            <m:sty m:val="p"/>
          </m:rPr>
          <m:t>−</m:t>
        </m:r>
        <m:sSub>
          <m:sSubPr/>
          <m:e>
            <m:r>
              <m:rPr>
                <m:sty m:val="i"/>
              </m:rPr>
              <m:t>e</m:t>
            </m:r>
          </m:e>
          <m:sub>
            <m:r>
              <m:rPr>
                <m:sty m:val="p"/>
              </m:rPr>
              <m:t>min</m:t>
            </m:r>
          </m:sub>
        </m:sSub>
      </m:oMath>
      <w:r>
        <w:rPr>
          <w:rFonts w:eastAsia="Georgia" w:cs="Georgia" w:ascii="Georgia" w:hAnsi="Georgia"/>
        </w:rPr>
        <w:t xml:space="preserve">. Représenter sur un schéma les positions relatives des deux dipôles dans ces deux états extrêmes.</w:t>
      </w:r>
    </w:p>
    <w:p>
      <w:pPr>
        <w:numPr>
          <w:ilvl w:val="0"/>
          <w:numId w:val="6"/>
        </w:numPr>
        <w:spacing w:lineRule="auto"/>
      </w:pPr>
      <m:oMath>
        <m:r>
          <m:rPr>
            <m:sty m:val="b"/>
          </m:rPr>
          <m:t>8</m:t>
        </m:r>
      </m:oMath>
      <w:r>
        <w:rPr>
          <w:rFonts w:eastAsia="Georgia" w:cs="Georgia" w:ascii="Georgia" w:hAnsi="Georgia"/>
        </w:rPr>
        <w:t xml:space="preserve"> - Pour deux molécules d'eau </w:t>
      </w:r>
      <m:oMath>
        <m:r>
          <m:rPr>
            <m:sty m:val="i"/>
          </m:rPr>
          <m:t>p</m:t>
        </m:r>
        <m:r>
          <m:rPr>
            <m:sty m:val="p"/>
          </m:rPr>
          <m:t>=</m:t>
        </m:r>
        <m:d>
          <m:dPr>
            <m:begChr m:val="‖"/>
            <m:endChr m:val="‖"/>
            <m:ctrlPr>
              <w:rPr>
                <w:rFonts w:ascii="Cambria Math" w:hAnsi="Cambria Math"/>
              </w:rPr>
            </m:ctrlPr>
          </m:dPr>
          <m:e>
            <m:acc>
              <m:accPr>
                <m:chr m:val="⃗"/>
              </m:accPr>
              <m:e>
                <m:sSub>
                  <m:sSubPr/>
                  <m:e>
                    <m:r>
                      <m:rPr>
                        <m:sty m:val="i"/>
                      </m:rPr>
                      <m:t>p</m:t>
                    </m:r>
                  </m:e>
                  <m:sub>
                    <m:r>
                      <m:rPr>
                        <m:sty m:val="p"/>
                      </m:rPr>
                      <m:t>1</m:t>
                    </m:r>
                  </m:sub>
                </m:sSub>
              </m:e>
            </m:acc>
          </m:e>
        </m:d>
        <m:r>
          <m:rPr>
            <m:sty m:val="p"/>
          </m:rPr>
          <m:t>=</m:t>
        </m:r>
        <m:d>
          <m:dPr>
            <m:begChr m:val="‖"/>
            <m:endChr m:val="‖"/>
            <m:ctrlPr>
              <w:rPr>
                <w:rFonts w:ascii="Cambria Math" w:hAnsi="Cambria Math"/>
              </w:rPr>
            </m:ctrlPr>
          </m:dPr>
          <m:e>
            <m:acc>
              <m:accPr>
                <m:chr m:val="⃗"/>
              </m:accPr>
              <m:e>
                <m:sSub>
                  <m:sSubPr/>
                  <m:e>
                    <m:r>
                      <m:rPr>
                        <m:sty m:val="i"/>
                      </m:rPr>
                      <m:t>p</m:t>
                    </m:r>
                  </m:e>
                  <m:sub>
                    <m:r>
                      <m:rPr>
                        <m:sty m:val="p"/>
                      </m:rPr>
                      <m:t>2</m:t>
                    </m:r>
                  </m:sub>
                </m:sSub>
              </m:e>
            </m:acc>
          </m:e>
        </m:d>
        <m:r>
          <m:rPr>
            <m:sty m:val="p"/>
          </m:rPr>
          <m:t>=</m:t>
        </m:r>
        <m:r>
          <m:rPr>
            <m:sty m:val="p"/>
          </m:rPr>
          <m:t>6</m:t>
        </m:r>
        <m:r>
          <m:rPr>
            <m:sty m:val="p"/>
          </m:rPr>
          <m:t>,</m:t>
        </m:r>
        <m:r>
          <m:rPr>
            <m:sty m:val="p"/>
          </m:rPr>
          <m:t>2</m:t>
        </m:r>
        <m:r>
          <m:rPr>
            <m:sty m:val="p"/>
          </m:rPr>
          <m:t>⋅</m:t>
        </m:r>
        <m:sSup>
          <m:sSupPr/>
          <m:e>
            <m:r>
              <m:rPr>
                <m:sty m:val="p"/>
              </m:rPr>
              <m:t>10</m:t>
            </m:r>
          </m:e>
          <m:sup>
            <m:r>
              <m:rPr>
                <m:sty m:val="p"/>
              </m:rPr>
              <m:t>−</m:t>
            </m:r>
            <m:r>
              <m:rPr>
                <m:sty m:val="p"/>
              </m:rPr>
              <m:t>30</m:t>
            </m:r>
          </m:sup>
        </m:sSup>
        <m:r>
          <m:rPr>
            <m:sty m:val="p"/>
          </m:rPr>
          <m:t>C</m:t>
        </m:r>
        <m:r>
          <m:rPr>
            <m:sty m:val="p"/>
          </m:rPr>
          <m:t>⋅</m:t>
        </m:r>
        <m:r>
          <m:rPr>
            <m:sty m:val="p"/>
          </m:rPr>
          <m:t>m</m:t>
        </m:r>
      </m:oMath>
      <w:r>
        <w:rPr/>
        <w:t xml:space="preserve"> et </w:t>
      </w:r>
      <m:oMath>
        <m:r>
          <m:rPr>
            <m:sty m:val="i"/>
          </m:rPr>
          <m:t>d</m:t>
        </m:r>
        <m:r>
          <m:rPr>
            <m:sty m:val="p"/>
          </m:rPr>
          <m:t>=</m:t>
        </m:r>
        <m:r>
          <m:rPr>
            <m:sty m:val="p"/>
          </m:rPr>
          <m:t>3</m:t>
        </m:r>
        <m:r>
          <m:rPr>
            <m:sty m:val="p"/>
          </m:rPr>
          <m:t>,</m:t>
        </m:r>
        <m:r>
          <m:rPr>
            <m:sty m:val="p"/>
          </m:rPr>
          <m:t>7</m:t>
        </m:r>
        <m:r>
          <m:rPr>
            <m:sty m:val="p"/>
          </m:rPr>
          <m:t>⋅</m:t>
        </m:r>
        <m:sSup>
          <m:sSupPr/>
          <m:e>
            <m:r>
              <m:rPr>
                <m:sty m:val="p"/>
              </m:rPr>
              <m:t>10</m:t>
            </m:r>
          </m:e>
          <m:sup>
            <m:r>
              <m:rPr>
                <m:sty m:val="p"/>
              </m:rPr>
              <m:t>−</m:t>
            </m:r>
            <m:r>
              <m:rPr>
                <m:sty m:val="p"/>
              </m:rPr>
              <m:t>9</m:t>
            </m:r>
          </m:sup>
        </m:sSup>
        <m:r>
          <m:rPr>
            <m:nor/>
          </m:rPr>
          <m:t xml:space="preserve"> </m:t>
        </m:r>
        <m:r>
          <m:rPr>
            <m:sty m:val="p"/>
          </m:rPr>
          <m:t>m</m:t>
        </m:r>
      </m:oMath>
      <w:r>
        <w:rPr>
          <w:rFonts w:eastAsia="Georgia" w:cs="Georgia" w:ascii="Georgia" w:hAnsi="Georgia"/>
        </w:rPr>
        <w:t xml:space="preserve">. Déterminer les valeurs numériques de </w:t>
      </w:r>
      <m:oMath>
        <m:sSub>
          <m:sSubPr/>
          <m:e>
            <m:r>
              <m:rPr>
                <m:sty m:val="i"/>
              </m:rPr>
              <m:t>e</m:t>
            </m:r>
          </m:e>
          <m:sub>
            <m:r>
              <m:rPr>
                <m:sty m:val="p"/>
              </m:rPr>
              <m:t>min</m:t>
            </m:r>
          </m:sub>
        </m:sSub>
        <m:r>
          <m:rPr>
            <m:sty m:val="p"/>
          </m:rPr>
          <m:t>,</m:t>
        </m:r>
        <m:sSub>
          <m:sSubPr/>
          <m:e>
            <m:r>
              <m:rPr>
                <m:sty m:val="i"/>
              </m:rPr>
              <m:t>e</m:t>
            </m:r>
          </m:e>
          <m:sub>
            <m:r>
              <m:rPr>
                <m:sty m:val="p"/>
              </m:rPr>
              <m:t>max</m:t>
            </m:r>
          </m:sub>
        </m:sSub>
      </m:oMath>
      <w:r>
        <w:rPr/>
        <w:t xml:space="preserve"> et </w:t>
      </w:r>
      <m:oMath>
        <m:r>
          <m:rPr>
            <m:sty m:val="p"/>
          </m:rPr>
          <m:t>Δ</m:t>
        </m:r>
        <m:r>
          <m:rPr>
            <m:sty m:val="i"/>
          </m:rPr>
          <m:t>e</m:t>
        </m:r>
      </m:oMath>
      <w:r>
        <w:rPr/>
        <w:t xml:space="preserve">; Comparer les valeurs de </w:t>
      </w:r>
      <m:oMath>
        <m:r>
          <m:rPr>
            <m:sty m:val="p"/>
          </m:rPr>
          <m:t>Δ</m:t>
        </m:r>
        <m:r>
          <m:rPr>
            <m:sty m:val="i"/>
          </m:rPr>
          <m:t>e</m:t>
        </m:r>
      </m:oMath>
      <w:r>
        <w:rPr/>
        <w:t xml:space="preserve"> et </w:t>
      </w:r>
      <m:oMath>
        <m:sSub>
          <m:sSubPr/>
          <m:e>
            <m:r>
              <m:rPr>
                <m:sty m:val="i"/>
              </m:rPr>
              <m:t>e</m:t>
            </m:r>
          </m:e>
          <m:sub>
            <m:r>
              <m:rPr>
                <m:sty m:val="p"/>
              </m:rPr>
              <m:t>th</m:t>
            </m:r>
          </m:sub>
        </m:sSub>
        <m:r>
          <m:rPr>
            <m:sty m:val="p"/>
          </m:rPr>
          <m:t>=</m:t>
        </m:r>
        <m:r>
          <m:rPr>
            <m:sty m:val="i"/>
          </m:rPr>
          <m:t>k</m:t>
        </m:r>
        <m:r>
          <m:rPr>
            <m:sty m:val="i"/>
          </m:rPr>
          <m:t>T</m:t>
        </m:r>
      </m:oMath>
      <w:r>
        <w:rPr>
          <w:rFonts w:eastAsia="Georgia" w:cs="Georgia" w:ascii="Georgia" w:hAnsi="Georgia"/>
        </w:rPr>
        <w:t xml:space="preserve"> pour la température </w:t>
      </w:r>
      <m:oMath>
        <m:sSub>
          <m:sSubPr/>
          <m:e>
            <m:r>
              <m:rPr>
                <m:sty m:val="i"/>
              </m:rPr>
              <m:t>T</m:t>
            </m:r>
          </m:e>
          <m:sub>
            <m:r>
              <m:rPr>
                <m:sty m:val="p"/>
              </m:rPr>
              <m:t>1</m:t>
            </m:r>
          </m:sub>
        </m:sSub>
        <m:r>
          <m:rPr>
            <m:sty m:val="p"/>
          </m:rPr>
          <m:t>=</m:t>
        </m:r>
        <m:r>
          <m:rPr>
            <m:sty m:val="p"/>
          </m:rPr>
          <m:t>373</m:t>
        </m:r>
        <m:r>
          <m:rPr>
            <m:nor/>
          </m:rPr>
          <m:t xml:space="preserve"> </m:t>
        </m:r>
        <m:r>
          <m:rPr>
            <m:sty m:val="p"/>
          </m:rPr>
          <m:t>K</m:t>
        </m:r>
      </m:oMath>
      <w:r>
        <w:rPr/>
        <w:t xml:space="preserve">. On rappelle que </w:t>
      </w:r>
      <m:oMath>
        <m:sSub>
          <m:sSubPr/>
          <m:e>
            <m:r>
              <m:rPr>
                <m:sty m:val="i"/>
              </m:rPr>
              <m:t>e</m:t>
            </m:r>
          </m:e>
          <m:sub>
            <m:r>
              <m:rPr>
                <m:nor/>
              </m:rPr>
              <m:t>th </m:t>
            </m:r>
          </m:sub>
        </m:sSub>
      </m:oMath>
      <w:r>
        <w:rPr>
          <w:rFonts w:eastAsia="Georgia" w:cs="Georgia" w:ascii="Georgia" w:hAnsi="Georgia"/>
        </w:rPr>
        <w:t xml:space="preserve"> est une évaluation de l'énergie cinétique moyenne d'agitation thermique. Les deux configurations d'énergie potentielle extrêmes de ce système sont-elles accessibles?</w:t>
      </w:r>
    </w:p>
    <w:p>
      <w:pPr>
        <w:spacing w:after="220" w:lineRule="auto"/>
      </w:pPr>
      <w:r>
        <w:rPr>
          <w:rFonts w:eastAsia="Georgia" w:cs="Georgia" w:ascii="Georgia" w:hAnsi="Georgia"/>
        </w:rPr>
        <w:t xml:space="preserve">Pour évaluer la valeur moyenne de l'énergie potentielle d'interaction, on suppose que les seules valeurs de </w:t>
      </w:r>
      <m:oMath>
        <m:sSub>
          <m:sSubPr/>
          <m:e>
            <m:r>
              <m:rPr>
                <m:sty m:val="i"/>
              </m:rPr>
              <m:t>θ</m:t>
            </m:r>
          </m:e>
          <m:sub>
            <m:r>
              <m:rPr>
                <m:sty m:val="p"/>
              </m:rPr>
              <m:t>1</m:t>
            </m:r>
          </m:sub>
        </m:sSub>
      </m:oMath>
      <w:r>
        <w:rPr/>
        <w:t xml:space="preserve"> et </w:t>
      </w:r>
      <m:oMath>
        <m:sSub>
          <m:sSubPr/>
          <m:e>
            <m:r>
              <m:rPr>
                <m:sty m:val="i"/>
              </m:rPr>
              <m:t>θ</m:t>
            </m:r>
          </m:e>
          <m:sub>
            <m:r>
              <m:rPr>
                <m:sty m:val="p"/>
              </m:rPr>
              <m:t>2</m:t>
            </m:r>
          </m:sub>
        </m:sSub>
      </m:oMath>
      <w:r>
        <w:rPr>
          <w:rFonts w:eastAsia="Georgia" w:cs="Georgia" w:ascii="Georgia" w:hAnsi="Georgia"/>
        </w:rPr>
        <w:t xml:space="preserve"> possibles sont celles correspondant à l'un ou l'autre des deux états d'énergie potentielle extrêmes </w:t>
      </w:r>
      <m:oMath>
        <m:sSub>
          <m:sSubPr/>
          <m:e>
            <m:r>
              <m:rPr>
                <m:sty m:val="i"/>
              </m:rPr>
              <m:t>e</m:t>
            </m:r>
          </m:e>
          <m:sub>
            <m:r>
              <m:rPr>
                <m:nor/>
              </m:rPr>
              <m:t>min </m:t>
            </m:r>
          </m:sub>
        </m:sSub>
      </m:oMath>
      <w:r>
        <w:rPr/>
        <w:t xml:space="preserve"> et </w:t>
      </w:r>
      <m:oMath>
        <m:sSub>
          <m:sSubPr/>
          <m:e>
            <m:r>
              <m:rPr>
                <m:sty m:val="i"/>
              </m:rPr>
              <m:t>e</m:t>
            </m:r>
          </m:e>
          <m:sub>
            <m:r>
              <m:rPr>
                <m:nor/>
              </m:rPr>
              <m:t>max </m:t>
            </m:r>
          </m:sub>
        </m:sSub>
      </m:oMath>
      <w:r>
        <w:rPr>
          <w:rFonts w:eastAsia="Georgia" w:cs="Georgia" w:ascii="Georgia" w:hAnsi="Georgia"/>
        </w:rPr>
        <w:t xml:space="preserve">. Dans la statistique de Boltzmann, chacun de ces états est associé à une probabilité </w:t>
      </w:r>
      <m:oMath>
        <m:r>
          <m:rPr>
            <m:sty m:val="i"/>
          </m:rPr>
          <m:t>P</m:t>
        </m:r>
        <m:d>
          <m:dPr>
            <m:begChr m:val="("/>
            <m:endChr m:val=")"/>
            <m:ctrlPr>
              <w:rPr>
                <w:rFonts w:ascii="Cambria Math" w:hAnsi="Cambria Math"/>
              </w:rPr>
            </m:ctrlPr>
          </m:dPr>
          <m:e>
            <m:sSub>
              <m:sSubPr/>
              <m:e>
                <m:r>
                  <m:rPr>
                    <m:sty m:val="i"/>
                  </m:rPr>
                  <m:t>e</m:t>
                </m:r>
              </m:e>
              <m:sub>
                <m:r>
                  <m:rPr>
                    <m:sty m:val="i"/>
                  </m:rPr>
                  <m:t>i</m:t>
                </m:r>
              </m:sub>
            </m:sSub>
          </m:e>
        </m:d>
        <m:r>
          <m:rPr>
            <m:sty m:val="p"/>
          </m:rPr>
          <m:t>=</m:t>
        </m:r>
        <m:r>
          <m:rPr>
            <m:sty m:val="i"/>
          </m:rPr>
          <m:t>A</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e</m:t>
                    </m:r>
                  </m:e>
                  <m:sub>
                    <m:r>
                      <m:rPr>
                        <m:sty m:val="i"/>
                      </m:rPr>
                      <m:t>i</m:t>
                    </m:r>
                  </m:sub>
                </m:sSub>
              </m:num>
              <m:den>
                <m:r>
                  <m:rPr>
                    <m:sty m:val="i"/>
                  </m:rPr>
                  <m:t>k</m:t>
                </m:r>
                <m:r>
                  <m:rPr>
                    <m:sty m:val="i"/>
                  </m:rPr>
                  <m:t>T</m:t>
                </m:r>
              </m:den>
            </m:f>
          </m:e>
        </m:d>
      </m:oMath>
      <w:r>
        <w:rPr>
          <w:rFonts w:eastAsia="Georgia" w:cs="Georgia" w:ascii="Georgia" w:hAnsi="Georgia"/>
        </w:rPr>
        <w:t xml:space="preserve"> où </w:t>
      </w:r>
      <m:oMath>
        <m:r>
          <m:rPr>
            <m:sty m:val="i"/>
          </m:rPr>
          <m:t>A</m:t>
        </m:r>
      </m:oMath>
      <w:r>
        <w:rPr>
          <w:rFonts w:eastAsia="Georgia" w:cs="Georgia" w:ascii="Georgia" w:hAnsi="Georgia"/>
        </w:rPr>
        <w:t xml:space="preserve"> est une constante de normalisation, choisie pour que la somme des probabilités soit égale à 1 .</w:t>
      </w:r>
    </w:p>
    <w:p>
      <w:pPr>
        <w:numPr>
          <w:ilvl w:val="0"/>
          <w:numId w:val="7"/>
        </w:numPr>
        <w:spacing w:lineRule="auto"/>
      </w:pPr>
      <w:r>
        <w:rPr>
          <w:rFonts w:eastAsia="Georgia" w:cs="Georgia" w:ascii="Georgia" w:hAnsi="Georgia"/>
        </w:rPr>
        <w:t xml:space="preserve">9 - Déterminer la valeur de la constante </w:t>
      </w:r>
      <m:oMath>
        <m:r>
          <m:rPr>
            <m:sty m:val="i"/>
          </m:rPr>
          <m:t>A</m:t>
        </m:r>
      </m:oMath>
      <w:r>
        <w:rPr/>
        <w:t xml:space="preserve"> en fonction de </w:t>
      </w:r>
      <m:oMath>
        <m:sSub>
          <m:sSubPr/>
          <m:e>
            <m:r>
              <m:rPr>
                <m:sty m:val="i"/>
              </m:rPr>
              <m:t>e</m:t>
            </m:r>
          </m:e>
          <m:sub>
            <m:r>
              <m:rPr>
                <m:sty m:val="p"/>
              </m:rPr>
              <m:t>max</m:t>
            </m:r>
          </m:sub>
        </m:sSub>
        <m:r>
          <m:rPr>
            <m:sty m:val="p"/>
          </m:rPr>
          <m:t>,</m:t>
        </m:r>
        <m:r>
          <m:rPr>
            <m:sty m:val="i"/>
          </m:rPr>
          <m:t>k</m:t>
        </m:r>
      </m:oMath>
      <w:r>
        <w:rPr/>
        <w:t xml:space="preserve"> et </w:t>
      </w:r>
      <m:oMath>
        <m:r>
          <m:rPr>
            <m:sty m:val="i"/>
          </m:rPr>
          <m:t>T</m:t>
        </m:r>
      </m:oMath>
      <w:r>
        <w:rPr>
          <w:rFonts w:eastAsia="Georgia" w:cs="Georgia" w:ascii="Georgia" w:hAnsi="Georgia"/>
        </w:rPr>
        <w:t xml:space="preserve">. En déduire l'énergie potentielle d'interaction moyenne entre ces molécules polaires, que l'on notera </w:t>
      </w:r>
      <m:oMath>
        <m:sSub>
          <m:sSubPr/>
          <m:e>
            <m:r>
              <m:rPr>
                <m:sty m:val="i"/>
              </m:rPr>
              <m:t>e</m:t>
            </m:r>
          </m:e>
          <m:sub>
            <m:r>
              <m:rPr>
                <m:sty m:val="p"/>
              </m:rPr>
              <m:t>1</m:t>
            </m:r>
          </m:sub>
        </m:sSub>
      </m:oMath>
      <w:r>
        <w:rPr>
          <w:rFonts w:eastAsia="Georgia" w:cs="Georgia" w:ascii="Georgia" w:hAnsi="Georgia"/>
        </w:rPr>
        <w:t xml:space="preserve">. On pourra simplifier l'expression obtenue en utilisant la relation d'ordre trouvée à la question 8 entre </w:t>
      </w:r>
      <m:oMath>
        <m:r>
          <m:rPr>
            <m:sty m:val="p"/>
          </m:rPr>
          <m:t>Δ</m:t>
        </m:r>
        <m:r>
          <m:rPr>
            <m:sty m:val="i"/>
          </m:rPr>
          <m:t>e</m:t>
        </m:r>
      </m:oMath>
      <w:r>
        <w:rPr/>
        <w:t xml:space="preserve"> et </w:t>
      </w:r>
      <m:oMath>
        <m:sSub>
          <m:sSubPr/>
          <m:e>
            <m:r>
              <m:rPr>
                <m:sty m:val="i"/>
              </m:rPr>
              <m:t>e</m:t>
            </m:r>
          </m:e>
          <m:sub>
            <m:r>
              <m:rPr>
                <m:nor/>
              </m:rPr>
              <m:t>th </m:t>
            </m:r>
          </m:sub>
        </m:sSub>
      </m:oMath>
      <w:r>
        <w:rPr>
          <w:rFonts w:eastAsia="Georgia" w:cs="Georgia" w:ascii="Georgia" w:hAnsi="Georgia"/>
        </w:rPr>
        <w:t xml:space="preserve">. Effectuer alors l'application numérique pour </w:t>
      </w:r>
      <m:oMath>
        <m:sSub>
          <m:sSubPr/>
          <m:e>
            <m:r>
              <m:rPr>
                <m:sty m:val="i"/>
              </m:rPr>
              <m:t>e</m:t>
            </m:r>
          </m:e>
          <m:sub>
            <m:r>
              <m:rPr>
                <m:sty m:val="p"/>
              </m:rPr>
              <m:t>1</m:t>
            </m:r>
          </m:sub>
        </m:sSub>
      </m:oMath>
      <w:r>
        <w:rPr>
          <w:rFonts w:eastAsia="Georgia" w:cs="Georgia" w:ascii="Georgia" w:hAnsi="Georgia"/>
        </w:rPr>
        <w:t xml:space="preserve">, avec les valeurs précédentes, en prenant </w:t>
      </w:r>
      <m:oMath>
        <m:r>
          <m:rPr>
            <m:sty m:val="i"/>
          </m:rPr>
          <m:t>T</m:t>
        </m:r>
        <m:r>
          <m:rPr>
            <m:sty m:val="p"/>
          </m:rPr>
          <m:t>=</m:t>
        </m:r>
        <m:r>
          <m:rPr>
            <m:sty m:val="p"/>
          </m:rPr>
          <m:t>373</m:t>
        </m:r>
        <m:r>
          <m:rPr>
            <m:nor/>
          </m:rPr>
          <m:t xml:space="preserve"> </m:t>
        </m:r>
        <m:r>
          <m:rPr>
            <m:sty m:val="p"/>
          </m:rPr>
          <m:t>K</m:t>
        </m:r>
      </m:oMath>
      <w:r>
        <w:rPr/>
        <w:t xml:space="preserve">.</w:t>
      </w:r>
    </w:p>
    <w:p>
      <w:pPr>
        <w:spacing w:line="271" w:before="330" w:lineRule="auto"/>
      </w:pPr>
      <w:r>
        <w:rPr>
          <w:rFonts w:eastAsia="Georgia" w:cs="Georgia" w:ascii="Georgia" w:hAnsi="Georgia"/>
          <w:b/>
          <w:sz w:val="42"/>
        </w:rPr>
        <w:t xml:space="preserve">II.B. - Interaction entre une molécule polaire et une molécule polarisable</w:t>
      </w:r>
    </w:p>
    <w:p>
      <w:pPr>
        <w:spacing w:after="220" w:lineRule="auto"/>
      </w:pPr>
      <w:r>
        <w:rPr>
          <w:rFonts w:eastAsia="Georgia" w:cs="Georgia" w:ascii="Georgia" w:hAnsi="Georgia"/>
        </w:rPr>
        <w:t xml:space="preserve">On étudie maintenant la situation dans laquelle la molécule </w:t>
      </w:r>
      <m:oMath>
        <m:sSub>
          <m:sSubPr/>
          <m:e>
            <m:r>
              <m:rPr>
                <m:scr m:val="script"/>
              </m:rPr>
              <m:t>M</m:t>
            </m:r>
          </m:e>
          <m:sub>
            <m:r>
              <m:rPr>
                <m:sty m:val="p"/>
              </m:rPr>
              <m:t>1</m:t>
            </m:r>
          </m:sub>
        </m:sSub>
      </m:oMath>
      <w:r>
        <w:rPr>
          <w:rFonts w:eastAsia="Georgia" w:cs="Georgia" w:ascii="Georgia" w:hAnsi="Georgia"/>
        </w:rPr>
        <w:t xml:space="preserve"> est la même que celle étudiée dans la partie précédente, toujours située en </w:t>
      </w:r>
      <m:oMath>
        <m:sSub>
          <m:sSubPr/>
          <m:e>
            <m:r>
              <m:rPr>
                <m:sty m:val="i"/>
              </m:rPr>
              <m:t>O</m:t>
            </m:r>
          </m:e>
          <m:sub>
            <m:r>
              <m:rPr>
                <m:sty m:val="p"/>
              </m:rPr>
              <m:t>1</m:t>
            </m:r>
          </m:sub>
        </m:sSub>
      </m:oMath>
      <w:r>
        <w:rPr>
          <w:rFonts w:eastAsia="Georgia" w:cs="Georgia" w:ascii="Georgia" w:hAnsi="Georgia"/>
        </w:rPr>
        <w:t xml:space="preserve">, par contre la molécule </w:t>
      </w:r>
      <m:oMath>
        <m:sSub>
          <m:sSubPr/>
          <m:e>
            <m:r>
              <m:rPr>
                <m:scr m:val="script"/>
              </m:rPr>
              <m:t>M</m:t>
            </m:r>
          </m:e>
          <m:sub>
            <m:r>
              <m:rPr>
                <m:sty m:val="p"/>
              </m:rPr>
              <m:t>2</m:t>
            </m:r>
          </m:sub>
        </m:sSub>
      </m:oMath>
      <w:r>
        <w:rPr>
          <w:rFonts w:eastAsia="Georgia" w:cs="Georgia" w:ascii="Georgia" w:hAnsi="Georgia"/>
        </w:rPr>
        <w:t xml:space="preserve"> située en </w:t>
      </w:r>
      <m:oMath>
        <m:sSub>
          <m:sSubPr/>
          <m:e>
            <m:r>
              <m:rPr>
                <m:sty m:val="i"/>
              </m:rPr>
              <m:t>O</m:t>
            </m:r>
          </m:e>
          <m:sub>
            <m:r>
              <m:rPr>
                <m:sty m:val="p"/>
              </m:rPr>
              <m:t>2</m:t>
            </m:r>
          </m:sub>
        </m:sSub>
      </m:oMath>
      <w:r>
        <w:rPr>
          <w:rFonts w:eastAsia="Georgia" w:cs="Georgia" w:ascii="Georgia" w:hAnsi="Georgia"/>
        </w:rPr>
        <w:t xml:space="preserve"> est à présent non polaire, mais polarisable avec une polarisabilité </w:t>
      </w:r>
      <m:oMath>
        <m:r>
          <m:rPr>
            <m:sty m:val="i"/>
          </m:rPr>
          <m:t>α</m:t>
        </m:r>
      </m:oMath>
      <w:r>
        <w:rPr/>
        <w:t xml:space="preserve">. On pose toujours </w:t>
      </w:r>
      <m:oMath>
        <m:acc>
          <m:accPr>
            <m:chr m:val="⃗"/>
          </m:accPr>
          <m:e>
            <m:sSub>
              <m:sSubPr/>
              <m:e>
                <m:r>
                  <m:rPr>
                    <m:sty m:val="i"/>
                  </m:rPr>
                  <m:t>O</m:t>
                </m:r>
              </m:e>
              <m:sub>
                <m:r>
                  <m:rPr>
                    <m:sty m:val="p"/>
                  </m:rPr>
                  <m:t>1</m:t>
                </m:r>
              </m:sub>
            </m:sSub>
            <m:sSub>
              <m:sSubPr/>
              <m:e>
                <m:r>
                  <m:rPr>
                    <m:sty m:val="i"/>
                  </m:rPr>
                  <m:t>O</m:t>
                </m:r>
              </m:e>
              <m:sub>
                <m:r>
                  <m:rPr>
                    <m:sty m:val="p"/>
                  </m:rPr>
                  <m:t>2</m:t>
                </m:r>
              </m:sub>
            </m:sSub>
          </m:e>
        </m:acc>
        <m:r>
          <m:rPr>
            <m:sty m:val="p"/>
          </m:rPr>
          <m:t>=</m:t>
        </m:r>
        <m:r>
          <m:rPr>
            <m:sty m:val="i"/>
          </m:rPr>
          <m:t>d</m:t>
        </m:r>
        <m:acc>
          <m:accPr>
            <m:chr m:val="̂"/>
          </m:accPr>
          <m:e>
            <m:r>
              <m:rPr>
                <m:sty m:val="i"/>
              </m:rPr>
              <m:t>u</m:t>
            </m:r>
          </m:e>
        </m:acc>
      </m:oMath>
      <w:r>
        <w:rPr/>
        <w:t xml:space="preserve"> et on suppose que </w:t>
      </w:r>
      <m:oMath>
        <m:sSub>
          <m:sSubPr/>
          <m:e>
            <m:acc>
              <m:accPr>
                <m:chr m:val="⃗"/>
              </m:accPr>
              <m:e>
                <m:r>
                  <m:rPr>
                    <m:sty m:val="i"/>
                  </m:rPr>
                  <m:t>p</m:t>
                </m:r>
              </m:e>
            </m:acc>
          </m:e>
          <m:sub>
            <m:r>
              <m:rPr>
                <m:sty m:val="p"/>
              </m:rPr>
              <m:t>1</m:t>
            </m:r>
          </m:sub>
        </m:sSub>
      </m:oMath>
      <w:r>
        <w:rPr>
          <w:rFonts w:eastAsia="Georgia" w:cs="Georgia" w:ascii="Georgia" w:hAnsi="Georgia"/>
        </w:rPr>
        <w:t xml:space="preserve"> est dirigé selon </w:t>
      </w:r>
      <m:oMath>
        <m:acc>
          <m:accPr>
            <m:chr m:val="̂"/>
          </m:accPr>
          <m:e>
            <m:r>
              <m:rPr>
                <m:sty m:val="i"/>
              </m:rPr>
              <m:t>u</m:t>
            </m:r>
          </m:e>
        </m:acc>
      </m:oMath>
      <w:r>
        <w:rPr/>
        <w:t xml:space="preserve">.</w:t>
      </w:r>
      <w:r>
        <w:rPr/>
        <w:br w:type="textWrapping"/>
      </w:r>
      <w:r>
        <w:rPr>
          <w:rFonts w:eastAsia="Georgia" w:cs="Georgia" w:ascii="Georgia" w:hAnsi="Georgia"/>
        </w:rPr>
        <w:t xml:space="preserve">Conformément aux résultats de la partie I.C, la molécule </w:t>
      </w:r>
      <m:oMath>
        <m:sSub>
          <m:sSubPr/>
          <m:e>
            <m:r>
              <m:rPr>
                <m:scr m:val="script"/>
              </m:rPr>
              <m:t>M</m:t>
            </m:r>
          </m:e>
          <m:sub>
            <m:r>
              <m:rPr>
                <m:sty m:val="p"/>
              </m:rPr>
              <m:t>2</m:t>
            </m:r>
          </m:sub>
        </m:sSub>
      </m:oMath>
      <w:r>
        <w:rPr/>
        <w:t xml:space="preserve"> acquiert un moment dipolaire induit </w:t>
      </w:r>
      <m:oMath>
        <m:sSub>
          <m:sSubPr/>
          <m:e>
            <m:acc>
              <m:accPr>
                <m:chr m:val="⃗"/>
              </m:accPr>
              <m:e>
                <m:r>
                  <m:rPr>
                    <m:sty m:val="i"/>
                  </m:rPr>
                  <m:t>p</m:t>
                </m:r>
              </m:e>
            </m:acc>
          </m:e>
          <m:sub>
            <m:r>
              <m:rPr>
                <m:sty m:val="p"/>
              </m:rPr>
              <m:t>2</m:t>
            </m:r>
          </m:sub>
        </m:sSub>
        <m:r>
          <m:rPr>
            <m:sty m:val="p"/>
          </m:rPr>
          <m:t>=</m:t>
        </m:r>
        <m:r>
          <m:rPr>
            <m:sty m:val="i"/>
          </m:rPr>
          <m:t>α</m:t>
        </m:r>
        <m:sSub>
          <m:sSubPr/>
          <m:e>
            <m:r>
              <m:rPr>
                <m:sty m:val="i"/>
              </m:rPr>
              <m:t>ε</m:t>
            </m:r>
          </m:e>
          <m:sub>
            <m:r>
              <m:rPr>
                <m:sty m:val="p"/>
              </m:rPr>
              <m:t>0</m:t>
            </m:r>
          </m:sub>
        </m:sSub>
        <m:sSub>
          <m:sSubPr/>
          <m:e>
            <m:acc>
              <m:accPr>
                <m:chr m:val="⃗"/>
              </m:accPr>
              <m:e>
                <m:r>
                  <m:rPr>
                    <m:sty m:val="i"/>
                  </m:rPr>
                  <m:t>E</m:t>
                </m:r>
              </m:e>
            </m:acc>
          </m:e>
          <m:sub>
            <m:r>
              <m:rPr>
                <m:sty m:val="p"/>
              </m:rPr>
              <m:t>1</m:t>
            </m:r>
            <m:r>
              <m:rPr>
                <m:sty m:val="p"/>
              </m:rPr>
              <m:t>,</m:t>
            </m:r>
            <m:sSub>
              <m:sSubPr/>
              <m:e>
                <m:r>
                  <m:rPr>
                    <m:sty m:val="i"/>
                  </m:rPr>
                  <m:t>O</m:t>
                </m:r>
              </m:e>
              <m:sub>
                <m:r>
                  <m:rPr>
                    <m:sty m:val="p"/>
                  </m:rPr>
                  <m:t>2</m:t>
                </m:r>
              </m:sub>
            </m:sSub>
          </m:sub>
        </m:sSub>
      </m:oMath>
      <w:r>
        <w:rPr>
          <w:rFonts w:eastAsia="Georgia" w:cs="Georgia" w:ascii="Georgia" w:hAnsi="Georgia"/>
        </w:rPr>
        <w:t xml:space="preserve">. L'énergie potentielle d'interaction moyenne du couple est alors dans ce </w:t>
      </w:r>
      <m:oMath>
        <m:r>
          <m:rPr>
            <m:sty m:val="p"/>
          </m:rPr>
          <m:t>cas</m:t>
        </m:r>
        <m:sSub>
          <m:sSubPr/>
          <m:e>
            <m:r>
              <m:rPr>
                <m:sty m:val="i"/>
              </m:rPr>
              <m:t>e</m:t>
            </m:r>
          </m:e>
          <m:sub>
            <m:r>
              <m:rPr>
                <m:sty m:val="p"/>
              </m:rPr>
              <m:t>2</m:t>
            </m:r>
          </m:sub>
        </m:sSub>
        <m:r>
          <m:rPr>
            <m:sty m:val="p"/>
          </m:rPr>
          <m:t>=</m:t>
        </m:r>
        <m:r>
          <m:rPr>
            <m:sty m:val="p"/>
          </m:rPr>
          <m:t>−</m:t>
        </m:r>
        <m:f>
          <m:fPr>
            <m:ctrlPr>
              <w:rPr>
                <w:rFonts w:ascii="Cambria Math" w:hAnsi="Cambria Math"/>
              </w:rPr>
            </m:ctrlPr>
          </m:fPr>
          <m:num>
            <m:r>
              <m:rPr>
                <m:sty m:val="p"/>
              </m:rPr>
              <m:t>1</m:t>
            </m:r>
          </m:num>
          <m:den>
            <m:r>
              <m:rPr>
                <m:sty m:val="p"/>
              </m:rPr>
              <m:t>2</m:t>
            </m:r>
          </m:den>
        </m:f>
        <m:acc>
          <m:accPr>
            <m:chr m:val="⃗"/>
          </m:accPr>
          <m:e>
            <m:sSub>
              <m:sSubPr/>
              <m:e>
                <m:r>
                  <m:rPr>
                    <m:sty m:val="i"/>
                  </m:rPr>
                  <m:t>p</m:t>
                </m:r>
              </m:e>
              <m:sub>
                <m:r>
                  <m:rPr>
                    <m:sty m:val="p"/>
                  </m:rPr>
                  <m:t>2</m:t>
                </m:r>
              </m:sub>
            </m:sSub>
          </m:e>
        </m:acc>
        <m:r>
          <m:rPr>
            <m:sty m:val="p"/>
          </m:rPr>
          <m:t>⋅</m:t>
        </m:r>
        <m:sSub>
          <m:sSubPr/>
          <m:e>
            <m:acc>
              <m:accPr>
                <m:chr m:val="⃗"/>
              </m:accPr>
              <m:e>
                <m:r>
                  <m:rPr>
                    <m:sty m:val="i"/>
                  </m:rPr>
                  <m:t>E</m:t>
                </m:r>
              </m:e>
            </m:acc>
          </m:e>
          <m:sub>
            <m:r>
              <m:rPr>
                <m:sty m:val="p"/>
              </m:rPr>
              <m:t>1</m:t>
            </m:r>
            <m:r>
              <m:rPr>
                <m:sty m:val="p"/>
              </m:rPr>
              <m:t>,</m:t>
            </m:r>
            <m:sSub>
              <m:sSubPr/>
              <m:e>
                <m:r>
                  <m:rPr>
                    <m:sty m:val="i"/>
                  </m:rPr>
                  <m:t>O</m:t>
                </m:r>
              </m:e>
              <m:sub>
                <m:r>
                  <m:rPr>
                    <m:sty m:val="p"/>
                  </m:rPr>
                  <m:t>2</m:t>
                </m:r>
              </m:sub>
            </m:sSub>
          </m:sub>
        </m:sSub>
      </m:oMath>
      <w:r>
        <w:rPr/>
        <w:t xml:space="preserve">.</w:t>
      </w:r>
    </w:p>
    <w:p>
      <w:pPr>
        <w:numPr>
          <w:ilvl w:val="0"/>
          <w:numId w:val="8"/>
        </w:numPr>
        <w:spacing w:lineRule="auto"/>
      </w:pPr>
      <w:r>
        <w:rPr>
          <w:rFonts w:eastAsia="Georgia" w:cs="Georgia" w:ascii="Georgia" w:hAnsi="Georgia"/>
        </w:rPr>
        <w:t xml:space="preserve">10 - Déterminer l'expression de </w:t>
      </w:r>
      <m:oMath>
        <m:sSub>
          <m:sSubPr/>
          <m:e>
            <m:r>
              <m:rPr>
                <m:sty m:val="i"/>
              </m:rPr>
              <m:t>e</m:t>
            </m:r>
          </m:e>
          <m:sub>
            <m:r>
              <m:rPr>
                <m:sty m:val="p"/>
              </m:rPr>
              <m:t>2</m:t>
            </m:r>
          </m:sub>
        </m:sSub>
      </m:oMath>
      <w:r>
        <w:rPr/>
        <w:t xml:space="preserve"> en fonction de </w:t>
      </w:r>
      <m:oMath>
        <m:r>
          <m:rPr>
            <m:sty m:val="i"/>
          </m:rPr>
          <m:t>α</m:t>
        </m:r>
        <m:r>
          <m:rPr>
            <m:sty m:val="p"/>
          </m:rPr>
          <m:t>,</m:t>
        </m:r>
        <m:sSub>
          <m:sSubPr/>
          <m:e>
            <m:r>
              <m:rPr>
                <m:sty m:val="i"/>
              </m:rPr>
              <m:t>ε</m:t>
            </m:r>
          </m:e>
          <m:sub>
            <m:r>
              <m:rPr>
                <m:sty m:val="p"/>
              </m:rPr>
              <m:t>0</m:t>
            </m:r>
          </m:sub>
        </m:sSub>
        <m:r>
          <m:rPr>
            <m:sty m:val="p"/>
          </m:rPr>
          <m:t>,</m:t>
        </m:r>
        <m:r>
          <m:rPr>
            <m:sty m:val="i"/>
          </m:rPr>
          <m:t>d</m:t>
        </m:r>
      </m:oMath>
      <w:r>
        <w:rPr/>
        <w:t xml:space="preserve"> et </w:t>
      </w:r>
      <m:oMath>
        <m:sSub>
          <m:sSubPr/>
          <m:e>
            <m:r>
              <m:rPr>
                <m:sty m:val="i"/>
              </m:rPr>
              <m:t>p</m:t>
            </m:r>
          </m:e>
          <m:sub>
            <m:r>
              <m:rPr>
                <m:sty m:val="p"/>
              </m:rPr>
              <m:t>1</m:t>
            </m:r>
          </m:sub>
        </m:sSub>
        <m:r>
          <m:rPr>
            <m:sty m:val="p"/>
          </m:rPr>
          <m:t>=</m:t>
        </m:r>
        <m:d>
          <m:dPr>
            <m:begChr m:val="‖"/>
            <m:endChr m:val="‖"/>
            <m:ctrlPr>
              <w:rPr>
                <w:rFonts w:ascii="Cambria Math" w:hAnsi="Cambria Math"/>
              </w:rPr>
            </m:ctrlPr>
          </m:dPr>
          <m:e>
            <m:acc>
              <m:accPr>
                <m:chr m:val="⃗"/>
              </m:accPr>
              <m:e>
                <m:sSub>
                  <m:sSubPr/>
                  <m:e>
                    <m:r>
                      <m:rPr>
                        <m:sty m:val="i"/>
                      </m:rPr>
                      <m:t>p</m:t>
                    </m:r>
                  </m:e>
                  <m:sub>
                    <m:r>
                      <m:rPr>
                        <m:sty m:val="p"/>
                      </m:rPr>
                      <m:t>1</m:t>
                    </m:r>
                  </m:sub>
                </m:sSub>
              </m:e>
            </m:acc>
          </m:e>
        </m:d>
      </m:oMath>
      <w:r>
        <w:rPr>
          <w:rFonts w:eastAsia="Georgia" w:cs="Georgia" w:ascii="Georgia" w:hAnsi="Georgia"/>
        </w:rPr>
        <w:t xml:space="preserve">. Calculer sa valeur numérique avec toujours </w:t>
      </w:r>
      <m:oMath>
        <m:sSub>
          <m:sSubPr/>
          <m:e>
            <m:r>
              <m:rPr>
                <m:sty m:val="i"/>
              </m:rPr>
              <m:t>p</m:t>
            </m:r>
          </m:e>
          <m:sub>
            <m:r>
              <m:rPr>
                <m:sty m:val="p"/>
              </m:rPr>
              <m:t>1</m:t>
            </m:r>
          </m:sub>
        </m:sSub>
        <m:r>
          <m:rPr>
            <m:sty m:val="p"/>
          </m:rPr>
          <m:t>=</m:t>
        </m:r>
        <m:r>
          <m:rPr>
            <m:sty m:val="p"/>
          </m:rPr>
          <m:t>6</m:t>
        </m:r>
        <m:r>
          <m:rPr>
            <m:sty m:val="p"/>
          </m:rPr>
          <m:t>,</m:t>
        </m:r>
        <m:r>
          <m:rPr>
            <m:sty m:val="p"/>
          </m:rPr>
          <m:t>2</m:t>
        </m:r>
        <m:r>
          <m:rPr>
            <m:sty m:val="p"/>
          </m:rPr>
          <m:t>⋅</m:t>
        </m:r>
        <m:sSup>
          <m:sSupPr/>
          <m:e>
            <m:r>
              <m:rPr>
                <m:sty m:val="p"/>
              </m:rPr>
              <m:t>10</m:t>
            </m:r>
          </m:e>
          <m:sup>
            <m:r>
              <m:rPr>
                <m:sty m:val="p"/>
              </m:rPr>
              <m:t>−</m:t>
            </m:r>
            <m:r>
              <m:rPr>
                <m:sty m:val="p"/>
              </m:rPr>
              <m:t>30</m:t>
            </m:r>
          </m:sup>
        </m:sSup>
        <m:r>
          <m:rPr>
            <m:sty m:val="p"/>
          </m:rPr>
          <m:t>C</m:t>
        </m:r>
        <m:r>
          <m:rPr>
            <m:sty m:val="p"/>
          </m:rPr>
          <m:t>.</m:t>
        </m:r>
        <m:r>
          <m:rPr>
            <m:sty m:val="p"/>
          </m:rPr>
          <m:t>m</m:t>
        </m:r>
        <m:r>
          <m:rPr>
            <m:sty m:val="p"/>
          </m:rPr>
          <m:t>,</m:t>
        </m:r>
        <m:r>
          <m:rPr>
            <m:sty m:val="i"/>
          </m:rPr>
          <m:t>d</m:t>
        </m:r>
        <m:r>
          <m:rPr>
            <m:sty m:val="p"/>
          </m:rPr>
          <m:t>=</m:t>
        </m:r>
        <m:r>
          <m:rPr>
            <m:sty m:val="p"/>
          </m:rPr>
          <m:t>3</m:t>
        </m:r>
        <m:r>
          <m:rPr>
            <m:sty m:val="p"/>
          </m:rPr>
          <m:t>,</m:t>
        </m:r>
        <m:r>
          <m:rPr>
            <m:sty m:val="p"/>
          </m:rPr>
          <m:t>7</m:t>
        </m:r>
        <m:r>
          <m:rPr>
            <m:sty m:val="p"/>
          </m:rPr>
          <m:t>⋅</m:t>
        </m:r>
        <m:sSup>
          <m:sSupPr/>
          <m:e>
            <m:r>
              <m:rPr>
                <m:sty m:val="p"/>
              </m:rPr>
              <m:t>10</m:t>
            </m:r>
          </m:e>
          <m:sup>
            <m:r>
              <m:rPr>
                <m:sty m:val="p"/>
              </m:rPr>
              <m:t>−</m:t>
            </m:r>
            <m:r>
              <m:rPr>
                <m:sty m:val="p"/>
              </m:rPr>
              <m:t>9</m:t>
            </m:r>
          </m:sup>
        </m:sSup>
        <m:r>
          <m:rPr>
            <m:nor/>
          </m:rPr>
          <m:t xml:space="preserve"> </m:t>
        </m:r>
        <m:r>
          <m:rPr>
            <m:sty m:val="p"/>
          </m:rPr>
          <m:t>m</m:t>
        </m:r>
      </m:oMath>
      <w:r>
        <w:rPr/>
        <w:t xml:space="preserve"> et </w:t>
      </w:r>
      <m:oMath>
        <m:r>
          <m:rPr>
            <m:sty m:val="i"/>
          </m:rPr>
          <m:t>α</m:t>
        </m:r>
        <m:r>
          <m:rPr>
            <m:sty m:val="p"/>
          </m:rPr>
          <m:t>=</m:t>
        </m:r>
        <m:r>
          <m:rPr>
            <m:sty m:val="p"/>
          </m:rPr>
          <m:t>1</m:t>
        </m:r>
        <m:r>
          <m:rPr>
            <m:sty m:val="p"/>
          </m:rPr>
          <m:t>,</m:t>
        </m:r>
        <m:sSup>
          <m:sSupPr/>
          <m:e>
            <m:r>
              <m:rPr>
                <m:sty m:val="p"/>
              </m:rPr>
              <m:t>6.10</m:t>
            </m:r>
          </m:e>
          <m:sup>
            <m:r>
              <m:rPr>
                <m:sty m:val="p"/>
              </m:rPr>
              <m:t>−</m:t>
            </m:r>
            <m:r>
              <m:rPr>
                <m:sty m:val="p"/>
              </m:rPr>
              <m:t>29</m:t>
            </m:r>
          </m:sup>
        </m:sSup>
        <m:sSup>
          <m:sSupPr/>
          <m:e>
            <m:r>
              <m:rPr>
                <m:nor/>
              </m:rPr>
              <m:t xml:space="preserve"> </m:t>
            </m:r>
            <m:r>
              <m:rPr>
                <m:sty m:val="p"/>
              </m:rPr>
              <m:t>m</m:t>
            </m:r>
          </m:e>
          <m:sup>
            <m:r>
              <m:rPr>
                <m:sty m:val="p"/>
              </m:rPr>
              <m:t>3</m:t>
            </m:r>
          </m:sup>
        </m:sSup>
      </m:oMath>
      <w:r>
        <w:rPr/>
        <w:t xml:space="preserve">.</w:t>
      </w:r>
    </w:p>
    <w:p>
      <w:pPr>
        <w:spacing w:line="271" w:before="330" w:lineRule="auto"/>
      </w:pPr>
      <w:r>
        <w:rPr>
          <w:rFonts w:eastAsia="Georgia" w:cs="Georgia" w:ascii="Georgia" w:hAnsi="Georgia"/>
          <w:b/>
          <w:sz w:val="42"/>
        </w:rPr>
        <w:t xml:space="preserve">II.C. - Interactions entre molécules non polaires</w:t>
      </w:r>
    </w:p>
    <w:p>
      <w:pPr>
        <w:spacing w:after="220" w:lineRule="auto"/>
      </w:pPr>
      <w:r>
        <w:rPr>
          <w:rFonts w:eastAsia="Georgia" w:cs="Georgia" w:ascii="Georgia" w:hAnsi="Georgia"/>
        </w:rPr>
        <w:t xml:space="preserve">Si une molécule est non polaire, son moment dipolaire est nul en moyenne, mais pas en valeur instantanée. Une interaction entre deux molécules non polaires est donc possible par le mécanisme décrit dans la partie II.B. Un calcul un peu élaboré conduit à une énergie potentielle moyenne d'interaction </w:t>
      </w:r>
      <m:oMath>
        <m:sSub>
          <m:sSubPr/>
          <m:e>
            <m:r>
              <m:rPr>
                <m:sty m:val="i"/>
              </m:rPr>
              <m:t>e</m:t>
            </m:r>
          </m:e>
          <m:sub>
            <m:r>
              <m:rPr>
                <m:sty m:val="p"/>
              </m:rPr>
              <m:t>3</m:t>
            </m:r>
          </m:sub>
        </m:sSub>
      </m:oMath>
      <w:r>
        <w:rPr>
          <w:rFonts w:eastAsia="Georgia" w:cs="Georgia" w:ascii="Georgia" w:hAnsi="Georgia"/>
        </w:rPr>
        <w:t xml:space="preserve"> entre deux molécules semblables, qui a pour expression</w:t>
      </w:r>
    </w:p>
    <w:p>
      <w:pPr>
        <w:spacing w:after="220" w:lineRule="auto"/>
      </w:pPr>
      <m:oMathPara>
        <m:oMath>
          <m:sSub>
            <m:sSubPr/>
            <m:e>
              <m:r>
                <m:rPr>
                  <m:sty m:val="i"/>
                </m:rPr>
                <m:t>e</m:t>
              </m:r>
            </m:e>
            <m:sub>
              <m:r>
                <m:rPr>
                  <m:sty m:val="p"/>
                </m:rPr>
                <m:t>3</m:t>
              </m:r>
            </m:sub>
          </m:sSub>
          <m:r>
            <m:rPr>
              <m:sty m:val="p"/>
            </m:rPr>
            <m:t>=</m:t>
          </m:r>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sSup>
                <m:sSupPr/>
                <m:e>
                  <m:r>
                    <m:rPr>
                      <m:sty m:val="i"/>
                    </m:rPr>
                    <m:t>α</m:t>
                  </m:r>
                </m:e>
                <m:sup>
                  <m:r>
                    <m:rPr>
                      <m:sty m:val="p"/>
                    </m:rPr>
                    <m:t>2</m:t>
                  </m:r>
                </m:sup>
              </m:sSup>
              <m:r>
                <m:rPr>
                  <m:sty m:val="i"/>
                </m:rPr>
                <m:t>h</m:t>
              </m:r>
              <m:sSub>
                <m:sSubPr/>
                <m:e>
                  <m:r>
                    <m:rPr>
                      <m:sty m:val="i"/>
                    </m:rPr>
                    <m:t>f</m:t>
                  </m:r>
                </m:e>
                <m:sub>
                  <m:r>
                    <m:rPr>
                      <m:sty m:val="p"/>
                    </m:rPr>
                    <m:t>0</m:t>
                  </m:r>
                </m:sub>
              </m:sSub>
            </m:num>
            <m:den>
              <m:sSup>
                <m:sSupPr/>
                <m:e>
                  <m:r>
                    <m:rPr>
                      <m:sty m:val="i"/>
                    </m:rPr>
                    <m:t>d</m:t>
                  </m:r>
                </m:e>
                <m:sup>
                  <m:r>
                    <m:rPr>
                      <m:sty m:val="p"/>
                    </m:rPr>
                    <m:t>6</m:t>
                  </m:r>
                </m:sup>
              </m:sSup>
            </m:den>
          </m:f>
        </m:oMath>
      </m:oMathPara>
    </w:p>
    <w:p>
      <w:pPr>
        <w:spacing w:after="220" w:lineRule="auto"/>
      </w:pPr>
      <w:r>
        <w:rPr/>
        <w:t xml:space="preserve">Ici, </w:t>
      </w:r>
      <m:oMath>
        <m:r>
          <m:rPr>
            <m:sty m:val="i"/>
          </m:rPr>
          <m:t>h</m:t>
        </m:r>
      </m:oMath>
      <w:r>
        <w:rPr/>
        <w:t xml:space="preserve"> est la constante de Planck, </w:t>
      </w:r>
      <m:oMath>
        <m:r>
          <m:rPr>
            <m:sty m:val="i"/>
          </m:rPr>
          <m:t>α</m:t>
        </m:r>
      </m:oMath>
      <w:r>
        <w:rPr>
          <w:rFonts w:eastAsia="Georgia" w:cs="Georgia" w:ascii="Georgia" w:hAnsi="Georgia"/>
        </w:rPr>
        <w:t xml:space="preserve"> la polarisabilité des molécules, </w:t>
      </w:r>
      <m:oMath>
        <m:r>
          <m:rPr>
            <m:sty m:val="i"/>
          </m:rPr>
          <m:t>d</m:t>
        </m:r>
      </m:oMath>
      <w:r>
        <w:rPr>
          <w:rFonts w:eastAsia="Georgia" w:cs="Georgia" w:ascii="Georgia" w:hAnsi="Georgia"/>
        </w:rPr>
        <w:t xml:space="preserve"> la distance qui les sépare et </w:t>
      </w:r>
      <m:oMath>
        <m:sSub>
          <m:sSubPr/>
          <m:e>
            <m:r>
              <m:rPr>
                <m:sty m:val="i"/>
              </m:rPr>
              <m:t>f</m:t>
            </m:r>
          </m:e>
          <m:sub>
            <m:r>
              <m:rPr>
                <m:sty m:val="p"/>
              </m:rPr>
              <m:t>0</m:t>
            </m:r>
          </m:sub>
        </m:sSub>
      </m:oMath>
      <w:r>
        <w:rPr>
          <w:rFonts w:eastAsia="Georgia" w:cs="Georgia" w:ascii="Georgia" w:hAnsi="Georgia"/>
        </w:rPr>
        <w:t xml:space="preserve"> la fréquence de résonance électronique de la molécule dont on a pu se faire une représentation à la question 4 .</w:t>
      </w:r>
    </w:p>
    <w:p>
      <w:pPr>
        <w:numPr>
          <w:ilvl w:val="0"/>
          <w:numId w:val="9"/>
        </w:numPr>
        <w:spacing w:lineRule="auto"/>
      </w:pPr>
      <w:r>
        <w:rPr>
          <w:rFonts w:eastAsia="Georgia" w:cs="Georgia" w:ascii="Georgia" w:hAnsi="Georgia"/>
        </w:rPr>
        <w:t xml:space="preserve">11 - Quelle théorie de la physique permet-elle d'obtenir l'expression de </w:t>
      </w:r>
      <m:oMath>
        <m:sSub>
          <m:sSubPr/>
          <m:e>
            <m:r>
              <m:rPr>
                <m:sty m:val="i"/>
              </m:rPr>
              <m:t>e</m:t>
            </m:r>
          </m:e>
          <m:sub>
            <m:r>
              <m:rPr>
                <m:sty m:val="p"/>
              </m:rPr>
              <m:t>3</m:t>
            </m:r>
          </m:sub>
        </m:sSub>
      </m:oMath>
      <w:r>
        <w:rPr>
          <w:rFonts w:eastAsia="Georgia" w:cs="Georgia" w:ascii="Georgia" w:hAnsi="Georgia"/>
        </w:rPr>
        <w:t xml:space="preserve"> ? En conservant les valeurs précédentes pour </w:t>
      </w:r>
      <m:oMath>
        <m:r>
          <m:rPr>
            <m:sty m:val="i"/>
          </m:rPr>
          <m:t>d</m:t>
        </m:r>
      </m:oMath>
      <w:r>
        <w:rPr/>
        <w:t xml:space="preserve"> et </w:t>
      </w:r>
      <m:oMath>
        <m:r>
          <m:rPr>
            <m:sty m:val="i"/>
          </m:rPr>
          <m:t>α</m:t>
        </m:r>
      </m:oMath>
      <w:r>
        <w:rPr/>
        <w:t xml:space="preserve"> puis en prenant </w:t>
      </w:r>
      <m:oMath>
        <m:sSub>
          <m:sSubPr/>
          <m:e>
            <m:r>
              <m:rPr>
                <m:sty m:val="i"/>
              </m:rPr>
              <m:t>f</m:t>
            </m:r>
          </m:e>
          <m:sub>
            <m:r>
              <m:rPr>
                <m:sty m:val="p"/>
              </m:rPr>
              <m:t>0</m:t>
            </m:r>
          </m:sub>
        </m:sSub>
        <m:r>
          <m:rPr>
            <m:sty m:val="p"/>
          </m:rPr>
          <m:t>=</m:t>
        </m:r>
        <m:r>
          <m:rPr>
            <m:sty m:val="p"/>
          </m:rPr>
          <m:t>8</m:t>
        </m:r>
        <m:r>
          <m:rPr>
            <m:sty m:val="p"/>
          </m:rPr>
          <m:t>,</m:t>
        </m:r>
        <m:sSup>
          <m:sSupPr/>
          <m:e>
            <m:r>
              <m:rPr>
                <m:sty m:val="p"/>
              </m:rPr>
              <m:t>8.10</m:t>
            </m:r>
          </m:e>
          <m:sup>
            <m:r>
              <m:rPr>
                <m:sty m:val="p"/>
              </m:rPr>
              <m:t>14</m:t>
            </m:r>
          </m:sup>
        </m:sSup>
        <m:r>
          <m:rPr>
            <m:nor/>
          </m:rPr>
          <m:t xml:space="preserve"> </m:t>
        </m:r>
        <m:r>
          <m:rPr>
            <m:sty m:val="p"/>
          </m:rPr>
          <m:t>Hz</m:t>
        </m:r>
      </m:oMath>
      <w:r>
        <w:rPr>
          <w:rFonts w:eastAsia="Georgia" w:cs="Georgia" w:ascii="Georgia" w:hAnsi="Georgia"/>
        </w:rPr>
        <w:t xml:space="preserve">, calculer la valeur numérique de </w:t>
      </w:r>
      <m:oMath>
        <m:sSub>
          <m:sSubPr/>
          <m:e>
            <m:r>
              <m:rPr>
                <m:sty m:val="i"/>
              </m:rPr>
              <m:t>e</m:t>
            </m:r>
          </m:e>
          <m:sub>
            <m:r>
              <m:rPr>
                <m:sty m:val="p"/>
              </m:rPr>
              <m:t>3</m:t>
            </m:r>
          </m:sub>
        </m:sSub>
      </m:oMath>
      <w:r>
        <w:rPr/>
        <w:t xml:space="preserve">.</w:t>
      </w:r>
    </w:p>
    <w:p>
      <w:pPr>
        <w:spacing w:line="271" w:before="330" w:lineRule="auto"/>
      </w:pPr>
      <w:r>
        <w:rPr>
          <w:rFonts w:eastAsia="Georgia" w:cs="Georgia" w:ascii="Georgia" w:hAnsi="Georgia"/>
          <w:b/>
          <w:sz w:val="42"/>
        </w:rPr>
        <w:t xml:space="preserve">II.D. - Synthèse</w:t>
      </w:r>
    </w:p>
    <w:p>
      <w:pPr>
        <w:spacing w:after="220" w:lineRule="auto"/>
      </w:pPr>
      <w:r>
        <w:rPr>
          <w:rFonts w:eastAsia="Georgia" w:cs="Georgia" w:ascii="Georgia" w:hAnsi="Georgia"/>
        </w:rPr>
        <w:t xml:space="preserve">En réalité, les trois effets évoqués dans les parties précédentes s'ajoutent : une molécule déjà polaire est aussi polarisable... Les valeurs numériques utilisées se rapportent à la vapeur d'eau à </w:t>
      </w:r>
      <m:oMath>
        <m:r>
          <m:rPr>
            <m:sty m:val="i"/>
          </m:rPr>
          <m:t>T</m:t>
        </m:r>
        <m:r>
          <m:rPr>
            <m:sty m:val="p"/>
          </m:rPr>
          <m:t>=</m:t>
        </m:r>
        <m:r>
          <m:rPr>
            <m:sty m:val="p"/>
          </m:rPr>
          <m:t>373</m:t>
        </m:r>
        <m:r>
          <m:rPr>
            <m:nor/>
          </m:rPr>
          <m:t xml:space="preserve"> </m:t>
        </m:r>
        <m:r>
          <m:rPr>
            <m:sty m:val="p"/>
          </m:rPr>
          <m:t>K</m:t>
        </m:r>
      </m:oMath>
      <w:r>
        <w:rPr/>
        <w:t xml:space="preserve">.</w:t>
      </w:r>
    </w:p>
    <w:p>
      <w:pPr>
        <w:numPr>
          <w:ilvl w:val="0"/>
          <w:numId w:val="10"/>
        </w:numPr>
        <w:spacing w:lineRule="auto"/>
      </w:pPr>
      <w:r>
        <w:rPr/>
        <w:t xml:space="preserve">12 - Comparer les valeurs de </w:t>
      </w:r>
      <m:oMath>
        <m:sSub>
          <m:sSubPr/>
          <m:e>
            <m:r>
              <m:rPr>
                <m:sty m:val="i"/>
              </m:rPr>
              <m:t>e</m:t>
            </m:r>
          </m:e>
          <m:sub>
            <m:r>
              <m:rPr>
                <m:sty m:val="p"/>
              </m:rPr>
              <m:t>1</m:t>
            </m:r>
          </m:sub>
        </m:sSub>
        <m:r>
          <m:rPr>
            <m:sty m:val="p"/>
          </m:rPr>
          <m:t>,</m:t>
        </m:r>
        <m:sSub>
          <m:sSubPr/>
          <m:e>
            <m:r>
              <m:rPr>
                <m:sty m:val="i"/>
              </m:rPr>
              <m:t>e</m:t>
            </m:r>
          </m:e>
          <m:sub>
            <m:r>
              <m:rPr>
                <m:sty m:val="p"/>
              </m:rPr>
              <m:t>2</m:t>
            </m:r>
          </m:sub>
        </m:sSub>
      </m:oMath>
      <w:r>
        <w:rPr/>
        <w:t xml:space="preserve"> et </w:t>
      </w:r>
      <m:oMath>
        <m:sSub>
          <m:sSubPr/>
          <m:e>
            <m:r>
              <m:rPr>
                <m:sty m:val="i"/>
              </m:rPr>
              <m:t>e</m:t>
            </m:r>
          </m:e>
          <m:sub>
            <m:r>
              <m:rPr>
                <m:sty m:val="p"/>
              </m:rPr>
              <m:t>3</m:t>
            </m:r>
          </m:sub>
        </m:sSub>
      </m:oMath>
      <w:r>
        <w:rPr>
          <w:rFonts w:eastAsia="Georgia" w:cs="Georgia" w:ascii="Georgia" w:hAnsi="Georgia"/>
        </w:rPr>
        <w:t xml:space="preserve">. Justifier que, lorsqu'elles ne sont pas en contact, la force d'interaction entre deux molécules peut s'écrire</w:t>
      </w:r>
    </w:p>
    <w:p>
      <w:pPr>
        <w:spacing w:after="220" w:lineRule="auto"/>
      </w:pPr>
      <m:oMathPara>
        <m:oMath>
          <m:acc>
            <m:accPr>
              <m:chr m:val="⃗"/>
            </m:accPr>
            <m:e>
              <m:r>
                <m:rPr>
                  <m:sty m:val="i"/>
                </m:rPr>
                <m:t>F</m:t>
              </m:r>
            </m:e>
          </m:acc>
          <m:r>
            <m:rPr>
              <m:sty m:val="p"/>
            </m:rPr>
            <m:t>=</m:t>
          </m:r>
          <m:r>
            <m:rPr>
              <m:sty m:val="p"/>
            </m:rPr>
            <m:t>−</m:t>
          </m:r>
          <m:d>
            <m:dPr>
              <m:begChr m:val="("/>
              <m:endChr m:val=")"/>
              <m:ctrlPr>
                <w:rPr>
                  <w:rFonts w:ascii="Cambria Math" w:hAnsi="Cambria Math"/>
                </w:rPr>
              </m:ctrlPr>
            </m:dPr>
            <m:e>
              <m:r>
                <m:rPr>
                  <m:sty m:val="i"/>
                </m:rPr>
                <m:t>C</m:t>
              </m:r>
              <m:sSup>
                <m:sSupPr/>
                <m:e>
                  <m:r>
                    <m:rPr>
                      <m:sty m:val="i"/>
                    </m:rPr>
                    <m:t>α</m:t>
                  </m:r>
                </m:e>
                <m:sup>
                  <m:r>
                    <m:rPr>
                      <m:sty m:val="p"/>
                    </m:rPr>
                    <m:t>2</m:t>
                  </m:r>
                </m:sup>
              </m:sSup>
              <m:r>
                <m:rPr>
                  <m:sty m:val="p"/>
                </m:rPr>
                <m:t>+</m:t>
              </m:r>
              <m:f>
                <m:fPr>
                  <m:ctrlPr>
                    <w:rPr>
                      <w:rFonts w:ascii="Cambria Math" w:hAnsi="Cambria Math"/>
                    </w:rPr>
                  </m:ctrlPr>
                </m:fPr>
                <m:num>
                  <m:r>
                    <m:rPr>
                      <m:sty m:val="i"/>
                    </m:rPr>
                    <m:t>D</m:t>
                  </m:r>
                </m:num>
                <m:den>
                  <m:r>
                    <m:rPr>
                      <m:sty m:val="i"/>
                    </m:rPr>
                    <m:t>T</m:t>
                  </m:r>
                </m:den>
              </m:f>
            </m:e>
          </m:d>
          <m:f>
            <m:fPr>
              <m:ctrlPr>
                <w:rPr>
                  <w:rFonts w:ascii="Cambria Math" w:hAnsi="Cambria Math"/>
                </w:rPr>
              </m:ctrlPr>
            </m:fPr>
            <m:num>
              <m:r>
                <m:rPr>
                  <m:sty m:val="p"/>
                </m:rPr>
                <m:t>6</m:t>
              </m:r>
            </m:num>
            <m:den>
              <m:sSup>
                <m:sSupPr/>
                <m:e>
                  <m:r>
                    <m:rPr>
                      <m:sty m:val="i"/>
                    </m:rPr>
                    <m:t>d</m:t>
                  </m:r>
                </m:e>
                <m:sup>
                  <m:r>
                    <m:rPr>
                      <m:sty m:val="p"/>
                    </m:rPr>
                    <m:t>7</m:t>
                  </m:r>
                </m:sup>
              </m:sSup>
            </m:den>
          </m:f>
          <m:acc>
            <m:accPr>
              <m:chr m:val="̂"/>
            </m:accPr>
            <m:e>
              <m:r>
                <m:rPr>
                  <m:sty m:val="i"/>
                </m:rPr>
                <m:t>u</m:t>
              </m:r>
            </m:e>
          </m:acc>
        </m:oMath>
      </m:oMathPara>
    </w:p>
    <w:p>
      <w:pPr>
        <w:spacing w:after="220" w:lineRule="auto"/>
      </w:pPr>
      <w:r>
        <w:rPr>
          <w:rFonts w:eastAsia="Georgia" w:cs="Georgia" w:ascii="Georgia" w:hAnsi="Georgia"/>
        </w:rPr>
        <w:t xml:space="preserve">où </w:t>
      </w:r>
      <m:oMath>
        <m:r>
          <m:rPr>
            <m:sty m:val="i"/>
          </m:rPr>
          <m:t>C</m:t>
        </m:r>
      </m:oMath>
      <w:r>
        <w:rPr/>
        <w:t xml:space="preserve"> et </w:t>
      </w:r>
      <m:oMath>
        <m:r>
          <m:rPr>
            <m:sty m:val="i"/>
          </m:rPr>
          <m:t>D</m:t>
        </m:r>
      </m:oMath>
      <w:r>
        <w:rPr>
          <w:rFonts w:eastAsia="Georgia" w:cs="Georgia" w:ascii="Georgia" w:hAnsi="Georgia"/>
        </w:rPr>
        <w:t xml:space="preserve"> sont des constantes que l'on explicitera en fonction des données du problème et </w:t>
      </w:r>
      <m:oMath>
        <m:acc>
          <m:accPr>
            <m:chr m:val="̂"/>
          </m:accPr>
          <m:e>
            <m:r>
              <m:rPr>
                <m:sty m:val="i"/>
              </m:rPr>
              <m:t>u</m:t>
            </m:r>
          </m:e>
        </m:acc>
      </m:oMath>
      <w:r>
        <w:rPr>
          <w:rFonts w:eastAsia="Georgia" w:cs="Georgia" w:ascii="Georgia" w:hAnsi="Georgia"/>
        </w:rPr>
        <w:t xml:space="preserve"> un vecteur unitaire que l'on précisera. Quelle est la valeur de </w:t>
      </w:r>
      <m:oMath>
        <m:r>
          <m:rPr>
            <m:sty m:val="i"/>
          </m:rPr>
          <m:t>D</m:t>
        </m:r>
      </m:oMath>
      <w:r>
        <w:rPr>
          <w:rFonts w:eastAsia="Georgia" w:cs="Georgia" w:ascii="Georgia" w:hAnsi="Georgia"/>
        </w:rPr>
        <w:t xml:space="preserve"> pour des molécules non polaires? Quel nom donne-t-on généralement à cette force?</w:t>
      </w:r>
    </w:p>
    <w:p>
      <w:pPr>
        <w:spacing w:line="271" w:before="330" w:lineRule="auto"/>
      </w:pPr>
      <w:r>
        <w:rPr>
          <w:rFonts w:eastAsia="Georgia" w:cs="Georgia" w:ascii="Georgia" w:hAnsi="Georgia"/>
          <w:b/>
          <w:sz w:val="42"/>
        </w:rPr>
        <w:t xml:space="preserve">II.E. - Conséquences pour un gaz réel</w:t>
      </w:r>
    </w:p>
    <w:p>
      <w:pPr>
        <w:spacing w:after="220" w:lineRule="auto"/>
      </w:pPr>
      <w:r>
        <w:rPr>
          <w:rFonts w:eastAsia="Georgia" w:cs="Georgia" w:ascii="Georgia" w:hAnsi="Georgia"/>
        </w:rPr>
        <w:t xml:space="preserve">On considère un gaz réel formé de </w:t>
      </w:r>
      <m:oMath>
        <m:r>
          <m:rPr>
            <m:sty m:val="i"/>
          </m:rPr>
          <m:t>N</m:t>
        </m:r>
      </m:oMath>
      <w:r>
        <w:rPr>
          <w:rFonts w:eastAsia="Georgia" w:cs="Georgia" w:ascii="Georgia" w:hAnsi="Georgia"/>
        </w:rPr>
        <w:t xml:space="preserve"> molécules supposées ici non polaires, à la température </w:t>
      </w:r>
      <m:oMath>
        <m:r>
          <m:rPr>
            <m:sty m:val="i"/>
          </m:rPr>
          <m:t>T</m:t>
        </m:r>
      </m:oMath>
      <w:r>
        <w:rPr>
          <w:rFonts w:eastAsia="Georgia" w:cs="Georgia" w:ascii="Georgia" w:hAnsi="Georgia"/>
        </w:rPr>
        <w:t xml:space="preserve"> et réparties uniformément dans un volume </w:t>
      </w:r>
      <m:oMath>
        <m:r>
          <m:rPr>
            <m:sty m:val="i"/>
          </m:rPr>
          <m:t>V</m:t>
        </m:r>
      </m:oMath>
      <w:r>
        <w:rPr/>
        <w:t xml:space="preserve">.</w:t>
      </w:r>
    </w:p>
    <w:p>
      <w:pPr>
        <w:numPr>
          <w:ilvl w:val="0"/>
          <w:numId w:val="11"/>
        </w:numPr>
        <w:spacing w:lineRule="auto"/>
      </w:pPr>
      <w:r>
        <w:rPr>
          <w:rFonts w:eastAsia="Georgia" w:cs="Georgia" w:ascii="Georgia" w:hAnsi="Georgia"/>
        </w:rPr>
        <w:t xml:space="preserve">13 - On considère une molécule </w:t>
      </w:r>
      <m:oMath>
        <m:r>
          <m:rPr>
            <m:scr m:val="script"/>
          </m:rPr>
          <m:t>M</m:t>
        </m:r>
      </m:oMath>
      <w:r>
        <w:rPr>
          <w:rFonts w:eastAsia="Georgia" w:cs="Georgia" w:ascii="Georgia" w:hAnsi="Georgia"/>
        </w:rPr>
        <w:t xml:space="preserve"> de ce gaz supposée sphérique et de rayon </w:t>
      </w:r>
      <m:oMath>
        <m:r>
          <m:rPr>
            <m:sty m:val="i"/>
          </m:rPr>
          <m:t>a</m:t>
        </m:r>
      </m:oMath>
      <w:r>
        <w:rPr/>
        <w:t xml:space="preserve">. Quel est le nombre </w:t>
      </w:r>
      <m:oMath>
        <m:r>
          <m:rPr>
            <m:sty m:val="p"/>
          </m:rPr>
          <m:t>d</m:t>
        </m:r>
        <m:r>
          <m:rPr>
            <m:sty m:val="i"/>
          </m:rPr>
          <m:t>N</m:t>
        </m:r>
      </m:oMath>
      <w:r>
        <w:rPr>
          <w:rFonts w:eastAsia="Georgia" w:cs="Georgia" w:ascii="Georgia" w:hAnsi="Georgia"/>
        </w:rPr>
        <w:t xml:space="preserve"> de molécules dont la distance à </w:t>
      </w:r>
      <m:oMath>
        <m:r>
          <m:rPr>
            <m:scr m:val="script"/>
          </m:rPr>
          <m:t>M</m:t>
        </m:r>
      </m:oMath>
      <w:r>
        <w:rPr/>
        <w:t xml:space="preserve"> est comprise entre </w:t>
      </w:r>
      <m:oMath>
        <m:r>
          <m:rPr>
            <m:sty m:val="i"/>
          </m:rPr>
          <m:t>r</m:t>
        </m:r>
      </m:oMath>
      <w:r>
        <w:rPr/>
        <w:t xml:space="preserve"> et </w:t>
      </w:r>
      <m:oMath>
        <m:r>
          <m:rPr>
            <m:sty m:val="i"/>
          </m:rPr>
          <m:t>r</m:t>
        </m:r>
        <m:r>
          <m:rPr>
            <m:sty m:val="p"/>
          </m:rPr>
          <m:t>+</m:t>
        </m:r>
        <m:r>
          <m:rPr>
            <m:sty m:val="p"/>
          </m:rPr>
          <m:t>d</m:t>
        </m:r>
        <m:r>
          <m:rPr>
            <m:sty m:val="i"/>
          </m:rPr>
          <m:t>r</m:t>
        </m:r>
      </m:oMath>
      <w:r>
        <w:rPr>
          <w:rFonts w:eastAsia="Georgia" w:cs="Georgia" w:ascii="Georgia" w:hAnsi="Georgia"/>
        </w:rPr>
        <w:t xml:space="preserve"> ? En considérant que </w:t>
      </w:r>
      <m:oMath>
        <m:r>
          <m:rPr>
            <m:sty m:val="i"/>
          </m:rPr>
          <m:t>r</m:t>
        </m:r>
      </m:oMath>
      <w:r>
        <w:rPr/>
        <w:t xml:space="preserve"> peut varier de </w:t>
      </w:r>
      <m:oMath>
        <m:r>
          <m:rPr>
            <m:sty m:val="p"/>
          </m:rPr>
          <m:t>2</m:t>
        </m:r>
        <m:r>
          <m:rPr>
            <m:sty m:val="i"/>
          </m:rPr>
          <m:t>a</m:t>
        </m:r>
      </m:oMath>
      <w:r>
        <w:rPr>
          <w:rFonts w:eastAsia="Georgia" w:cs="Georgia" w:ascii="Georgia" w:hAnsi="Georgia"/>
        </w:rPr>
        <w:t xml:space="preserve"> à l'infini et en reprenant les résultats de la question 12, déterminer l'énergie potentielle d'interaction totale moyenne </w:t>
      </w:r>
      <m:oMath>
        <m:sSub>
          <m:sSubPr/>
          <m:e>
            <m:r>
              <m:rPr>
                <m:sty m:val="i"/>
              </m:rPr>
              <m:t>E</m:t>
            </m:r>
          </m:e>
          <m:sub>
            <m:r>
              <m:rPr>
                <m:sty m:val="i"/>
              </m:rPr>
              <m:t>p</m:t>
            </m:r>
            <m:r>
              <m:rPr>
                <m:sty m:val="p"/>
              </m:rPr>
              <m:t>,</m:t>
            </m:r>
            <m:r>
              <m:rPr>
                <m:sty m:val="i"/>
              </m:rPr>
              <m:t>i</m:t>
            </m:r>
          </m:sub>
        </m:sSub>
      </m:oMath>
      <w:r>
        <w:rPr>
          <w:rFonts w:eastAsia="Georgia" w:cs="Georgia" w:ascii="Georgia" w:hAnsi="Georgia"/>
        </w:rPr>
        <w:t xml:space="preserve"> entre la molécule </w:t>
      </w:r>
      <m:oMath>
        <m:r>
          <m:rPr>
            <m:scr m:val="script"/>
          </m:rPr>
          <m:t>M</m:t>
        </m:r>
      </m:oMath>
      <w:r>
        <w:rPr/>
        <w:t xml:space="preserve"> et toutes les autres.</w:t>
      </w:r>
    </w:p>
    <w:p>
      <w:pPr>
        <w:numPr>
          <w:ilvl w:val="0"/>
          <w:numId w:val="11"/>
        </w:numPr>
        <w:spacing w:lineRule="auto"/>
      </w:pPr>
      <w:r>
        <w:rPr>
          <w:rFonts w:eastAsia="Georgia" w:cs="Georgia" w:ascii="Georgia" w:hAnsi="Georgia"/>
        </w:rPr>
        <w:t xml:space="preserve">14 - En déduire que, selon ce modèle, l'énergie interne du gaz peut s'écrire</w:t>
      </w:r>
    </w:p>
    <w:p>
      <w:pPr>
        <w:spacing w:after="220" w:lineRule="auto"/>
      </w:pPr>
      <m:oMathPara>
        <m:oMath>
          <m:r>
            <m:rPr>
              <m:sty m:val="i"/>
            </m:rPr>
            <m:t>U</m:t>
          </m:r>
          <m:r>
            <m:rPr>
              <m:sty m:val="p"/>
            </m:rPr>
            <m:t>(</m:t>
          </m:r>
          <m:r>
            <m:rPr>
              <m:sty m:val="i"/>
            </m:rPr>
            <m:t>T</m:t>
          </m:r>
          <m:r>
            <m:rPr>
              <m:sty m:val="p"/>
            </m:rPr>
            <m:t>,</m:t>
          </m:r>
          <m:r>
            <m:rPr>
              <m:sty m:val="i"/>
            </m:rPr>
            <m:t>V</m:t>
          </m:r>
          <m:r>
            <m:rPr>
              <m:sty m:val="p"/>
            </m:rPr>
            <m:t>)</m:t>
          </m:r>
          <m:r>
            <m:rPr>
              <m:sty m:val="p"/>
            </m:rPr>
            <m:t>=</m:t>
          </m:r>
          <m:r>
            <m:rPr>
              <m:sty m:val="i"/>
            </m:rPr>
            <m:t>N</m:t>
          </m:r>
          <m:d>
            <m:dPr>
              <m:begChr m:val="["/>
              <m:endChr m:val="]"/>
              <m:ctrlPr>
                <w:rPr>
                  <w:rFonts w:ascii="Cambria Math" w:hAnsi="Cambria Math"/>
                </w:rPr>
              </m:ctrlPr>
            </m:dPr>
            <m:e>
              <m:sSub>
                <m:sSubPr/>
                <m:e>
                  <m:r>
                    <m:rPr>
                      <m:sty m:val="i"/>
                    </m:rPr>
                    <m:t>e</m:t>
                  </m:r>
                </m:e>
                <m:sub>
                  <m:r>
                    <m:rPr>
                      <m:sty m:val="i"/>
                    </m:rPr>
                    <m:t>c</m:t>
                  </m:r>
                </m:sub>
              </m:sSub>
              <m:r>
                <m:rPr>
                  <m:sty m:val="p"/>
                </m:rPr>
                <m:t>(</m:t>
              </m:r>
              <m:r>
                <m:rPr>
                  <m:sty m:val="i"/>
                </m:rPr>
                <m:t>T</m:t>
              </m:r>
              <m:r>
                <m:rPr>
                  <m:sty m:val="p"/>
                </m:rPr>
                <m:t>)</m:t>
              </m:r>
              <m:r>
                <m:rPr>
                  <m:sty m:val="p"/>
                </m:rPr>
                <m:t>−</m:t>
              </m:r>
              <m:f>
                <m:fPr>
                  <m:ctrlPr>
                    <w:rPr>
                      <w:rFonts w:ascii="Cambria Math" w:hAnsi="Cambria Math"/>
                    </w:rPr>
                  </m:ctrlPr>
                </m:fPr>
                <m:num>
                  <m:r>
                    <m:rPr>
                      <m:sty m:val="i"/>
                    </m:rPr>
                    <m:t>π</m:t>
                  </m:r>
                  <m:r>
                    <m:rPr>
                      <m:sty m:val="i"/>
                    </m:rPr>
                    <m:t>N</m:t>
                  </m:r>
                  <m:r>
                    <m:rPr>
                      <m:sty m:val="i"/>
                    </m:rPr>
                    <m:t>C</m:t>
                  </m:r>
                  <m:sSup>
                    <m:sSupPr/>
                    <m:e>
                      <m:r>
                        <m:rPr>
                          <m:sty m:val="i"/>
                        </m:rPr>
                        <m:t>α</m:t>
                      </m:r>
                    </m:e>
                    <m:sup>
                      <m:r>
                        <m:rPr>
                          <m:sty m:val="p"/>
                        </m:rPr>
                        <m:t>2</m:t>
                      </m:r>
                    </m:sup>
                  </m:sSup>
                </m:num>
                <m:den>
                  <m:r>
                    <m:rPr>
                      <m:sty m:val="p"/>
                    </m:rPr>
                    <m:t>12</m:t>
                  </m:r>
                  <m:sSup>
                    <m:sSupPr/>
                    <m:e>
                      <m:r>
                        <m:rPr>
                          <m:sty m:val="i"/>
                        </m:rPr>
                        <m:t>a</m:t>
                      </m:r>
                    </m:e>
                    <m:sup>
                      <m:r>
                        <m:rPr>
                          <m:sty m:val="p"/>
                        </m:rPr>
                        <m:t>3</m:t>
                      </m:r>
                    </m:sup>
                  </m:sSup>
                  <m:r>
                    <m:rPr>
                      <m:sty m:val="i"/>
                    </m:rPr>
                    <m:t>V</m:t>
                  </m:r>
                </m:den>
              </m:f>
            </m:e>
          </m:d>
        </m:oMath>
      </m:oMathPara>
    </w:p>
    <w:p>
      <w:pPr>
        <w:spacing w:after="220" w:lineRule="auto"/>
      </w:pPr>
      <w:r>
        <w:rPr>
          <w:rFonts w:eastAsia="Georgia" w:cs="Georgia" w:ascii="Georgia" w:hAnsi="Georgia"/>
        </w:rPr>
        <w:t xml:space="preserve">où </w:t>
      </w:r>
      <m:oMath>
        <m:sSub>
          <m:sSubPr/>
          <m:e>
            <m:r>
              <m:rPr>
                <m:sty m:val="i"/>
              </m:rPr>
              <m:t>e</m:t>
            </m:r>
          </m:e>
          <m:sub>
            <m:r>
              <m:rPr>
                <m:sty m:val="i"/>
              </m:rPr>
              <m:t>c</m:t>
            </m:r>
          </m:sub>
        </m:sSub>
        <m:r>
          <m:rPr>
            <m:sty m:val="p"/>
          </m:rPr>
          <m:t>(</m:t>
        </m:r>
        <m:r>
          <m:rPr>
            <m:sty m:val="i"/>
          </m:rPr>
          <m:t>T</m:t>
        </m:r>
        <m:r>
          <m:rPr>
            <m:sty m:val="p"/>
          </m:rPr>
          <m:t>)</m:t>
        </m:r>
      </m:oMath>
      <w:r>
        <w:rPr>
          <w:rFonts w:eastAsia="Georgia" w:cs="Georgia" w:ascii="Georgia" w:hAnsi="Georgia"/>
        </w:rPr>
        <w:t xml:space="preserve"> représente l'énergie cinétique moyenne d'une molécule. En déduire que dans ce modèle, l'énergie interne de </w:t>
      </w:r>
      <m:oMath>
        <m:r>
          <m:rPr>
            <m:sty m:val="i"/>
          </m:rPr>
          <m:t>n</m:t>
        </m:r>
      </m:oMath>
      <w:r>
        <w:rPr>
          <w:rFonts w:eastAsia="Georgia" w:cs="Georgia" w:ascii="Georgia" w:hAnsi="Georgia"/>
        </w:rPr>
        <w:t xml:space="preserve"> moles d'un gaz réel monoatomique s'écrit </w:t>
      </w:r>
      <m:oMath>
        <m:r>
          <m:rPr>
            <m:sty m:val="i"/>
          </m:rPr>
          <m:t>U</m:t>
        </m:r>
        <m:r>
          <m:rPr>
            <m:sty m:val="p"/>
          </m:rPr>
          <m:t>(</m:t>
        </m:r>
        <m:r>
          <m:rPr>
            <m:sty m:val="i"/>
          </m:rPr>
          <m:t>T</m:t>
        </m:r>
        <m:r>
          <m:rPr>
            <m:sty m:val="p"/>
          </m:rPr>
          <m:t>,</m:t>
        </m:r>
        <m:r>
          <m:rPr>
            <m:sty m:val="i"/>
          </m:rPr>
          <m:t>V</m:t>
        </m:r>
        <m:r>
          <m:rPr>
            <m:sty m:val="p"/>
          </m:rPr>
          <m:t>)</m:t>
        </m:r>
        <m:r>
          <m:rPr>
            <m:sty m:val="p"/>
          </m:rPr>
          <m:t>=</m:t>
        </m:r>
        <m:r>
          <m:rPr>
            <m:sty m:val="i"/>
          </m:rPr>
          <m:t>n</m:t>
        </m:r>
        <m:r>
          <m:rPr>
            <m:sty m:val="i"/>
          </m:rPr>
          <m:t>χ</m:t>
        </m:r>
        <m:r>
          <m:rPr>
            <m:sty m:val="i"/>
          </m:rPr>
          <m:t>T</m:t>
        </m:r>
        <m:r>
          <m:rPr>
            <m:sty m:val="p"/>
          </m:rPr>
          <m:t>−</m:t>
        </m:r>
        <m:f>
          <m:fPr>
            <m:ctrlPr>
              <w:rPr>
                <w:rFonts w:ascii="Cambria Math" w:hAnsi="Cambria Math"/>
              </w:rPr>
            </m:ctrlPr>
          </m:fPr>
          <m:num>
            <m:sSup>
              <m:sSupPr/>
              <m:e>
                <m:r>
                  <m:rPr>
                    <m:sty m:val="i"/>
                  </m:rPr>
                  <m:t>n</m:t>
                </m:r>
              </m:e>
              <m:sup>
                <m:r>
                  <m:rPr>
                    <m:sty m:val="p"/>
                  </m:rPr>
                  <m:t>2</m:t>
                </m:r>
              </m:sup>
            </m:sSup>
            <m:r>
              <m:rPr>
                <m:sty m:val="i"/>
              </m:rPr>
              <m:t>ξ</m:t>
            </m:r>
          </m:num>
          <m:den>
            <m:r>
              <m:rPr>
                <m:sty m:val="i"/>
              </m:rPr>
              <m:t>V</m:t>
            </m:r>
          </m:den>
        </m:f>
      </m:oMath>
      <w:r>
        <w:rPr>
          <w:rFonts w:eastAsia="Georgia" w:cs="Georgia" w:ascii="Georgia" w:hAnsi="Georgia"/>
        </w:rPr>
        <w:t xml:space="preserve">. On précisera les expressions de </w:t>
      </w:r>
      <m:oMath>
        <m:r>
          <m:rPr>
            <m:sty m:val="i"/>
          </m:rPr>
          <m:t>ξ</m:t>
        </m:r>
      </m:oMath>
      <w:r>
        <w:rPr/>
        <w:t xml:space="preserve"> et </w:t>
      </w:r>
      <m:oMath>
        <m:r>
          <m:rPr>
            <m:sty m:val="i"/>
          </m:rPr>
          <m:t>χ</m:t>
        </m:r>
      </m:oMath>
      <w:r>
        <w:rPr/>
        <w:t xml:space="preserve">, proposer un nom pour la grandeur </w:t>
      </w:r>
      <m:oMath>
        <m:r>
          <m:rPr>
            <m:sty m:val="i"/>
          </m:rPr>
          <m:t>χ</m:t>
        </m:r>
      </m:oMath>
      <w:r>
        <w:rPr>
          <w:rFonts w:eastAsia="Georgia" w:cs="Georgia" w:ascii="Georgia" w:hAnsi="Georgia"/>
        </w:rPr>
        <w:t xml:space="preserve">. Cette relation reste-t-elle valable pour un gaz réel polyatomique?</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Étude des liquides</w:t>
      </w:r>
    </w:p>
    <w:p>
      <w:pPr>
        <w:spacing w:line="271" w:before="330" w:lineRule="auto"/>
      </w:pPr>
      <w:r>
        <w:rPr>
          <w:b/>
          <w:sz w:val="42"/>
        </w:rPr>
        <w:t xml:space="preserve">III.A. - Le liquide pur</w:t>
      </w:r>
    </w:p>
    <w:p>
      <w:pPr>
        <w:spacing w:after="220" w:lineRule="auto"/>
      </w:pPr>
      <w:r>
        <w:rPr>
          <w:rFonts w:eastAsia="Georgia" w:cs="Georgia" w:ascii="Georgia" w:hAnsi="Georgia"/>
        </w:rPr>
        <w:t xml:space="preserve">On a rassemblé ci-dessous les hypothèses permettant de modéliser simplement un liquide </w:t>
      </w:r>
      <m:oMath>
        <m:sSub>
          <m:sSubPr/>
          <m:e>
            <m:r>
              <m:rPr>
                <m:scr m:val="script"/>
              </m:rPr>
              <m:t>L</m:t>
            </m:r>
          </m:e>
          <m:sub>
            <m:r>
              <m:rPr>
                <m:sty m:val="i"/>
              </m:rPr>
              <m:t>A</m:t>
            </m:r>
          </m:sub>
        </m:sSub>
      </m:oMath>
      <w:r>
        <w:rPr>
          <w:rFonts w:eastAsia="Georgia" w:cs="Georgia" w:ascii="Georgia" w:hAnsi="Georgia"/>
        </w:rPr>
        <w:t xml:space="preserve"> formé de molécules de type </w:t>
      </w:r>
      <m:oMath>
        <m:r>
          <m:rPr>
            <m:sty m:val="i"/>
          </m:rPr>
          <m:t>A</m:t>
        </m:r>
      </m:oMath>
      <w:r>
        <w:rPr>
          <w:rFonts w:eastAsia="Georgia" w:cs="Georgia" w:ascii="Georgia" w:hAnsi="Georgia"/>
        </w:rPr>
        <w:t xml:space="preserve">. Dans toute cette partie on se place à une température nettement inférieure à la température critique de </w:t>
      </w:r>
      <m:oMath>
        <m:sSub>
          <m:sSubPr/>
          <m:e>
            <m:r>
              <m:rPr>
                <m:scr m:val="script"/>
              </m:rPr>
              <m:t>L</m:t>
            </m:r>
          </m:e>
          <m:sub>
            <m:r>
              <m:rPr>
                <m:sty m:val="i"/>
              </m:rPr>
              <m:t>A</m:t>
            </m:r>
          </m:sub>
        </m:sSub>
      </m:oMath>
      <w:r>
        <w:rPr/>
        <w:t xml:space="preserve">.</w:t>
      </w:r>
    </w:p>
    <w:p>
      <w:pPr>
        <w:numPr>
          <w:ilvl w:val="0"/>
          <w:numId w:val="12"/>
        </w:numPr>
        <w:spacing w:lineRule="auto"/>
      </w:pPr>
      <m:oMath>
        <m:sSub>
          <m:sSubPr/>
          <m:e>
            <m:r>
              <m:rPr>
                <m:sty m:val="p"/>
              </m:rPr>
              <m:t>H</m:t>
            </m:r>
          </m:e>
          <m:sub>
            <m:r>
              <m:rPr>
                <m:sty m:val="p"/>
              </m:rPr>
              <m:t>1</m:t>
            </m:r>
          </m:sub>
        </m:sSub>
      </m:oMath>
      <w:r>
        <w:rPr>
          <w:rFonts w:eastAsia="Georgia" w:cs="Georgia" w:ascii="Georgia" w:hAnsi="Georgia"/>
        </w:rPr>
        <w:t xml:space="preserve"> L'énergie cinétique moyenne des molécules d'un liquide, notée </w:t>
      </w:r>
      <m:oMath>
        <m:sSub>
          <m:sSubPr/>
          <m:e>
            <m:r>
              <m:rPr>
                <m:sty m:val="i"/>
              </m:rPr>
              <m:t>e</m:t>
            </m:r>
          </m:e>
          <m:sub>
            <m:r>
              <m:rPr>
                <m:sty m:val="i"/>
              </m:rPr>
              <m:t>c</m:t>
            </m:r>
          </m:sub>
        </m:sSub>
      </m:oMath>
      <w:r>
        <w:rPr>
          <w:rFonts w:eastAsia="Georgia" w:cs="Georgia" w:ascii="Georgia" w:hAnsi="Georgia"/>
        </w:rPr>
        <w:t xml:space="preserve"> est comparable à celle des molécules d'un gaz de même température.</w:t>
      </w:r>
    </w:p>
    <w:p>
      <w:pPr>
        <w:numPr>
          <w:ilvl w:val="0"/>
          <w:numId w:val="12"/>
        </w:numPr>
        <w:spacing w:lineRule="auto"/>
      </w:pPr>
      <m:oMath>
        <m:sSub>
          <m:sSubPr/>
          <m:e>
            <m:r>
              <m:rPr>
                <m:sty m:val="p"/>
              </m:rPr>
              <m:t>H</m:t>
            </m:r>
          </m:e>
          <m:sub>
            <m:r>
              <m:rPr>
                <m:sty m:val="p"/>
              </m:rPr>
              <m:t>2</m:t>
            </m:r>
          </m:sub>
        </m:sSub>
      </m:oMath>
      <w:r>
        <w:rPr>
          <w:rFonts w:eastAsia="Georgia" w:cs="Georgia" w:ascii="Georgia" w:hAnsi="Georgia"/>
        </w:rPr>
        <w:t xml:space="preserve"> Les molécules sont supposées sphériques, de rayon </w:t>
      </w:r>
      <m:oMath>
        <m:r>
          <m:rPr>
            <m:sty m:val="i"/>
          </m:rPr>
          <m:t>a</m:t>
        </m:r>
      </m:oMath>
      <w:r>
        <w:rPr/>
        <w:t xml:space="preserve">.</w:t>
      </w:r>
    </w:p>
    <w:p>
      <w:pPr>
        <w:numPr>
          <w:ilvl w:val="0"/>
          <w:numId w:val="12"/>
        </w:numPr>
        <w:spacing w:lineRule="auto"/>
      </w:pPr>
      <m:oMath>
        <m:sSub>
          <m:sSubPr/>
          <m:e>
            <m:r>
              <m:rPr>
                <m:sty m:val="p"/>
              </m:rPr>
              <m:t>H</m:t>
            </m:r>
          </m:e>
          <m:sub>
            <m:r>
              <m:rPr>
                <m:sty m:val="p"/>
              </m:rPr>
              <m:t>3</m:t>
            </m:r>
          </m:sub>
        </m:sSub>
      </m:oMath>
      <w:r>
        <w:rPr>
          <w:rFonts w:eastAsia="Georgia" w:cs="Georgia" w:ascii="Georgia" w:hAnsi="Georgia"/>
        </w:rPr>
        <w:t xml:space="preserve"> Il existe une interaction entre les molécules du liquide, que l'on suppose limitée aux molécules en contact. On note </w:t>
      </w:r>
      <m:oMath>
        <m:r>
          <m:rPr>
            <m:sty m:val="p"/>
          </m:rPr>
          <m:t>−</m:t>
        </m:r>
        <m:sSub>
          <m:sSubPr/>
          <m:e>
            <m:r>
              <m:rPr>
                <m:sty m:val="i"/>
              </m:rPr>
              <m:t>e</m:t>
            </m:r>
          </m:e>
          <m:sub>
            <m:r>
              <m:rPr>
                <m:sty m:val="i"/>
              </m:rPr>
              <m:t>A</m:t>
            </m:r>
            <m:r>
              <m:rPr>
                <m:sty m:val="i"/>
              </m:rPr>
              <m:t>A</m:t>
            </m:r>
          </m:sub>
        </m:sSub>
      </m:oMath>
      <w:r>
        <w:rPr>
          <w:rFonts w:eastAsia="Georgia" w:cs="Georgia" w:ascii="Georgia" w:hAnsi="Georgia"/>
        </w:rPr>
        <w:t xml:space="preserve"> l'énergie potentielle d'interaction pour un couple de molécules en contact, avec </w:t>
      </w:r>
      <m:oMath>
        <m:sSub>
          <m:sSubPr/>
          <m:e>
            <m:r>
              <m:rPr>
                <m:sty m:val="i"/>
              </m:rPr>
              <m:t>e</m:t>
            </m:r>
          </m:e>
          <m:sub>
            <m:r>
              <m:rPr>
                <m:sty m:val="i"/>
              </m:rPr>
              <m:t>A</m:t>
            </m:r>
            <m:r>
              <m:rPr>
                <m:sty m:val="i"/>
              </m:rPr>
              <m:t>A</m:t>
            </m:r>
          </m:sub>
        </m:sSub>
        <m:r>
          <m:rPr>
            <m:sty m:val="p"/>
          </m:rPr>
          <m:t>&gt;</m:t>
        </m:r>
        <m:r>
          <m:rPr>
            <m:sty m:val="p"/>
          </m:rPr>
          <m:t>0</m:t>
        </m:r>
      </m:oMath>
      <w:r>
        <w:rPr>
          <w:rFonts w:eastAsia="Georgia" w:cs="Georgia" w:ascii="Georgia" w:hAnsi="Georgia"/>
        </w:rPr>
        <w:t xml:space="preserve">. On suppose que cette grandeur est indépendante de la température, de la pression.</w:t>
      </w:r>
    </w:p>
    <w:p>
      <w:pPr>
        <w:numPr>
          <w:ilvl w:val="0"/>
          <w:numId w:val="12"/>
        </w:numPr>
        <w:spacing w:lineRule="auto"/>
      </w:pPr>
      <m:oMath>
        <m:sSub>
          <m:sSubPr/>
          <m:e>
            <m:r>
              <m:rPr>
                <m:sty m:val="p"/>
              </m:rPr>
              <m:t>H</m:t>
            </m:r>
          </m:e>
          <m:sub>
            <m:r>
              <m:rPr>
                <m:sty m:val="p"/>
              </m:rPr>
              <m:t>4</m:t>
            </m:r>
          </m:sub>
        </m:sSub>
      </m:oMath>
      <w:r>
        <w:rPr>
          <w:rFonts w:eastAsia="Georgia" w:cs="Georgia" w:ascii="Georgia" w:hAnsi="Georgia"/>
        </w:rPr>
        <w:t xml:space="preserve"> On suppose qu'au sein du liquide, une molécule est toujours en contact avec ses 6 molécules voisines.</w:t>
      </w:r>
    </w:p>
    <w:p>
      <w:pPr>
        <w:numPr>
          <w:ilvl w:val="0"/>
          <w:numId w:val="12"/>
        </w:numPr>
        <w:spacing w:lineRule="auto"/>
      </w:pPr>
      <m:oMath>
        <m:sSub>
          <m:sSubPr/>
          <m:e>
            <m:r>
              <m:rPr>
                <m:sty m:val="p"/>
              </m:rPr>
              <m:t>H</m:t>
            </m:r>
          </m:e>
          <m:sub>
            <m:r>
              <m:rPr>
                <m:sty m:val="p"/>
              </m:rPr>
              <m:t>5</m:t>
            </m:r>
          </m:sub>
        </m:sSub>
      </m:oMath>
      <w:r>
        <w:rPr>
          <w:rFonts w:eastAsia="Georgia" w:cs="Georgia" w:ascii="Georgia" w:hAnsi="Georgia"/>
        </w:rPr>
        <w:t xml:space="preserve"> Bien que le liquide soit désordonné, on pourra raisonner comme si les molécules étaient (en moyenne) rangées dans un réseau cubique simple d'arête </w:t>
      </w:r>
      <m:oMath>
        <m:r>
          <m:rPr>
            <m:sty m:val="p"/>
          </m:rPr>
          <m:t>2</m:t>
        </m:r>
        <m:r>
          <m:rPr>
            <m:sty m:val="i"/>
          </m:rPr>
          <m:t>a</m:t>
        </m:r>
      </m:oMath>
      <w:r>
        <w:rPr>
          <w:rFonts w:eastAsia="Georgia" w:cs="Georgia" w:ascii="Georgia" w:hAnsi="Georgia"/>
        </w:rPr>
        <w:t xml:space="preserve">. Les mailles peuvent néanmoins glisser les unes sur les autres, pour assurer la fluidité du liquide.</w:t>
      </w:r>
    </w:p>
    <w:p>
      <w:pPr>
        <w:numPr>
          <w:ilvl w:val="0"/>
          <w:numId w:val="12"/>
        </w:numPr>
        <w:spacing w:lineRule="auto"/>
      </w:pPr>
      <m:oMath>
        <m:sSub>
          <m:sSubPr/>
          <m:e>
            <m:r>
              <m:rPr>
                <m:sty m:val="p"/>
              </m:rPr>
              <m:t>H</m:t>
            </m:r>
          </m:e>
          <m:sub>
            <m:r>
              <m:rPr>
                <m:sty m:val="p"/>
              </m:rPr>
              <m:t>6</m:t>
            </m:r>
          </m:sub>
        </m:sSub>
      </m:oMath>
      <w:r>
        <w:rPr>
          <w:rFonts w:eastAsia="Georgia" w:cs="Georgia" w:ascii="Georgia" w:hAnsi="Georgia"/>
        </w:rPr>
        <w:t xml:space="preserve"> Le liquide est supposé incompressible et indilatable.</w:t>
      </w:r>
    </w:p>
    <w:p>
      <w:pPr>
        <w:spacing w:lineRule="auto"/>
        <w:jc w:val="center"/>
      </w:pPr>
      <w:r>
        <w:rPr/>
        <w:drawing>
          <wp:inline distB="0" distL="0" distR="0" distT="0">
            <wp:extent cx="5486400" cy="2721861"/>
            <wp:effectExtent b="0" l="0" r="0" t="0"/>
            <wp:docPr id="4" name="image-e5ad90b3a72423cf97353f93256dbd1b230076f1.jpg"/>
            <a:graphic>
              <a:graphicData uri="http://schemas.openxmlformats.org/drawingml/2006/picture">
                <pic:pic>
                  <pic:nvPicPr>
                    <pic:cNvPr id="4" name="image-e5ad90b3a72423cf97353f93256dbd1b230076f1.jpg" descr=""/>
                    <pic:cNvPicPr/>
                  </pic:nvPicPr>
                  <pic:blipFill>
                    <a:blip r:embed="rId8" cstate="print"/>
                    <a:srcRect b="0" l="0" r="0" t="0"/>
                    <a:stretch>
                      <a:fillRect/>
                    </a:stretch>
                  </pic:blipFill>
                  <pic:spPr>
                    <a:xfrm>
                      <a:off x="0" y="0"/>
                      <a:ext cx="5486400" cy="2721861"/>
                    </a:xfrm>
                    <a:prstGeom prst="rect"/>
                  </pic:spPr>
                </pic:pic>
              </a:graphicData>
            </a:graphic>
          </wp:inline>
        </w:drawing>
      </w:r>
    </w:p>
    <w:p>
      <w:pPr>
        <w:spacing w:lineRule="auto"/>
      </w:pPr>
      <w:r>
        <w:rPr>
          <w:rFonts w:eastAsia="Georgia" w:cs="Georgia" w:ascii="Georgia" w:hAnsi="Georgia"/>
        </w:rPr>
        <w:t xml:space="preserve">Figure 4 - Modèle du liquide pur</w:t>
      </w:r>
    </w:p>
    <w:p>
      <w:pPr>
        <w:numPr>
          <w:ilvl w:val="0"/>
          <w:numId w:val="13"/>
        </w:numPr>
        <w:spacing w:lineRule="auto"/>
      </w:pPr>
      <w:r>
        <w:rPr>
          <w:rFonts w:eastAsia="Georgia" w:cs="Georgia" w:ascii="Georgia" w:hAnsi="Georgia"/>
        </w:rPr>
        <w:t xml:space="preserve">15 - La compacité observée pour des liquides usuels est de l'ordre de 0,6 . Quelle est la compacité du liquide dans le modèle proposé ? Ce modèle est-il pertinent ? On considère un volume </w:t>
      </w:r>
      <m:oMath>
        <m:r>
          <m:rPr>
            <m:sty m:val="i"/>
          </m:rPr>
          <m:t>V</m:t>
        </m:r>
      </m:oMath>
      <w:r>
        <w:rPr>
          <w:rFonts w:eastAsia="Georgia" w:cs="Georgia" w:ascii="Georgia" w:hAnsi="Georgia"/>
        </w:rPr>
        <w:t xml:space="preserve"> de ce liquide, formé de </w:t>
      </w:r>
      <m:oMath>
        <m:r>
          <m:rPr>
            <m:sty m:val="i"/>
          </m:rPr>
          <m:t>N</m:t>
        </m:r>
      </m:oMath>
      <w:r>
        <w:rPr>
          <w:rFonts w:eastAsia="Georgia" w:cs="Georgia" w:ascii="Georgia" w:hAnsi="Georgia"/>
        </w:rPr>
        <w:t xml:space="preserve"> molécules. Quelle est la relation entre </w:t>
      </w:r>
      <m:oMath>
        <m:r>
          <m:rPr>
            <m:sty m:val="i"/>
          </m:rPr>
          <m:t>N</m:t>
        </m:r>
        <m:r>
          <m:rPr>
            <m:sty m:val="p"/>
          </m:rPr>
          <m:t>,</m:t>
        </m:r>
        <m:r>
          <m:rPr>
            <m:sty m:val="i"/>
          </m:rPr>
          <m:t>V</m:t>
        </m:r>
      </m:oMath>
      <w:r>
        <w:rPr/>
        <w:t xml:space="preserve"> et </w:t>
      </w:r>
      <m:oMath>
        <m:r>
          <m:rPr>
            <m:sty m:val="i"/>
          </m:rPr>
          <m:t>a</m:t>
        </m:r>
      </m:oMath>
      <w:r>
        <w:rPr>
          <w:rFonts w:eastAsia="Georgia" w:cs="Georgia" w:ascii="Georgia" w:hAnsi="Georgia"/>
        </w:rPr>
        <w:t xml:space="preserve"> ? En déduire la valeur de </w:t>
      </w:r>
      <m:oMath>
        <m:r>
          <m:rPr>
            <m:sty m:val="i"/>
          </m:rPr>
          <m:t>a</m:t>
        </m:r>
      </m:oMath>
      <w:r>
        <w:rPr>
          <w:rFonts w:eastAsia="Georgia" w:cs="Georgia" w:ascii="Georgia" w:hAnsi="Georgia"/>
        </w:rPr>
        <w:t xml:space="preserve"> pour l'eau liquide dans ce modèle.</w:t>
      </w:r>
    </w:p>
    <w:p>
      <w:pPr>
        <w:spacing w:after="220" w:lineRule="auto"/>
      </w:pPr>
      <w:r>
        <w:rPr>
          <w:rFonts w:eastAsia="Georgia" w:cs="Georgia" w:ascii="Georgia" w:hAnsi="Georgia"/>
        </w:rPr>
        <w:t xml:space="preserve">16-L'énergie interne du liquide peut toujours s'écrire sous la forme </w:t>
      </w:r>
      <m:oMath>
        <m:r>
          <m:rPr>
            <m:sty m:val="i"/>
          </m:rPr>
          <m:t>U</m:t>
        </m:r>
        <m:r>
          <m:rPr>
            <m:sty m:val="p"/>
          </m:rPr>
          <m:t>(</m:t>
        </m:r>
        <m:r>
          <m:rPr>
            <m:sty m:val="i"/>
          </m:rPr>
          <m:t>N</m:t>
        </m:r>
        <m:r>
          <m:rPr>
            <m:sty m:val="p"/>
          </m:rPr>
          <m:t>,</m:t>
        </m:r>
        <m:r>
          <m:rPr>
            <m:sty m:val="i"/>
          </m:rPr>
          <m:t>T</m:t>
        </m:r>
        <m:r>
          <m:rPr>
            <m:sty m:val="p"/>
          </m:rPr>
          <m:t>)</m:t>
        </m:r>
        <m:r>
          <m:rPr>
            <m:sty m:val="p"/>
          </m:rPr>
          <m:t>=</m:t>
        </m:r>
        <m:r>
          <m:rPr>
            <m:sty m:val="i"/>
          </m:rPr>
          <m:t>N</m:t>
        </m:r>
        <m:sSub>
          <m:sSubPr/>
          <m:e>
            <m:r>
              <m:rPr>
                <m:sty m:val="i"/>
              </m:rPr>
              <m:t>e</m:t>
            </m:r>
          </m:e>
          <m:sub>
            <m:r>
              <m:rPr>
                <m:sty m:val="i"/>
              </m:rPr>
              <m:t>c</m:t>
            </m:r>
          </m:sub>
        </m:sSub>
        <m:r>
          <m:rPr>
            <m:sty m:val="p"/>
          </m:rPr>
          <m:t>+</m:t>
        </m:r>
        <m:sSub>
          <m:sSubPr/>
          <m:e>
            <m:r>
              <m:rPr>
                <m:sty m:val="i"/>
              </m:rPr>
              <m:t>U</m:t>
            </m:r>
          </m:e>
          <m:sub>
            <m:r>
              <m:rPr>
                <m:sty m:val="i"/>
              </m:rPr>
              <m:t>p</m:t>
            </m:r>
            <m:r>
              <m:rPr>
                <m:sty m:val="p"/>
              </m:rPr>
              <m:t>,</m:t>
            </m:r>
            <m:r>
              <m:rPr>
                <m:sty m:val="i"/>
              </m:rPr>
              <m:t>i</m:t>
            </m:r>
          </m:sub>
        </m:sSub>
      </m:oMath>
      <w:r>
        <w:rPr>
          <w:rFonts w:eastAsia="Georgia" w:cs="Georgia" w:ascii="Georgia" w:hAnsi="Georgia"/>
        </w:rPr>
        <w:t xml:space="preserve">, la quantité </w:t>
      </w:r>
      <m:oMath>
        <m:sSub>
          <m:sSubPr/>
          <m:e>
            <m:r>
              <m:rPr>
                <m:sty m:val="i"/>
              </m:rPr>
              <m:t>U</m:t>
            </m:r>
          </m:e>
          <m:sub>
            <m:r>
              <m:rPr>
                <m:sty m:val="i"/>
              </m:rPr>
              <m:t>p</m:t>
            </m:r>
            <m:r>
              <m:rPr>
                <m:sty m:val="p"/>
              </m:rPr>
              <m:t>,</m:t>
            </m:r>
            <m:r>
              <m:rPr>
                <m:sty m:val="i"/>
              </m:rPr>
              <m:t>i</m:t>
            </m:r>
          </m:sub>
        </m:sSub>
      </m:oMath>
      <w:r>
        <w:rPr>
          <w:rFonts w:eastAsia="Georgia" w:cs="Georgia" w:ascii="Georgia" w:hAnsi="Georgia"/>
        </w:rPr>
        <w:t xml:space="preserve"> désignant l'énergie potentielle d'interaction totale au sein du liquide. Combien existe-t-il de couples de molécules en contact dans ce liquide si l'on néglige les effets de bord? En déduire, dans le modèle proposé, l'expression de </w:t>
      </w:r>
      <m:oMath>
        <m:sSub>
          <m:sSubPr/>
          <m:e>
            <m:r>
              <m:rPr>
                <m:sty m:val="i"/>
              </m:rPr>
              <m:t>U</m:t>
            </m:r>
          </m:e>
          <m:sub>
            <m:r>
              <m:rPr>
                <m:sty m:val="i"/>
              </m:rPr>
              <m:t>p</m:t>
            </m:r>
            <m:r>
              <m:rPr>
                <m:sty m:val="p"/>
              </m:rPr>
              <m:t>,</m:t>
            </m:r>
            <m:r>
              <m:rPr>
                <m:sty m:val="i"/>
              </m:rPr>
              <m:t>i</m:t>
            </m:r>
          </m:sub>
        </m:sSub>
      </m:oMath>
      <w:r>
        <w:rPr/>
        <w:t xml:space="preserve"> en fonction de </w:t>
      </w:r>
      <m:oMath>
        <m:r>
          <m:rPr>
            <m:sty m:val="i"/>
          </m:rPr>
          <m:t>N</m:t>
        </m:r>
      </m:oMath>
      <w:r>
        <w:rPr/>
        <w:t xml:space="preserve"> et </w:t>
      </w:r>
      <m:oMath>
        <m:sSub>
          <m:sSubPr/>
          <m:e>
            <m:r>
              <m:rPr>
                <m:sty m:val="i"/>
              </m:rPr>
              <m:t>e</m:t>
            </m:r>
          </m:e>
          <m:sub>
            <m:r>
              <m:rPr>
                <m:sty m:val="i"/>
              </m:rPr>
              <m:t>A</m:t>
            </m:r>
            <m:r>
              <m:rPr>
                <m:sty m:val="i"/>
              </m:rPr>
              <m:t>A</m:t>
            </m:r>
          </m:sub>
        </m:sSub>
      </m:oMath>
      <w:r>
        <w:rPr/>
        <w:t xml:space="preserve">.</w:t>
      </w:r>
    </w:p>
    <w:p>
      <w:pPr>
        <w:numPr>
          <w:ilvl w:val="0"/>
          <w:numId w:val="14"/>
        </w:numPr>
        <w:spacing w:lineRule="auto"/>
      </w:pPr>
      <w:r>
        <w:rPr>
          <w:rFonts w:eastAsia="Georgia" w:cs="Georgia" w:ascii="Georgia" w:hAnsi="Georgia"/>
        </w:rPr>
        <w:t xml:space="preserve">17 - À la température </w:t>
      </w:r>
      <m:oMath>
        <m:sSub>
          <m:sSubPr/>
          <m:e>
            <m:r>
              <m:rPr>
                <m:sty m:val="i"/>
              </m:rPr>
              <m:t>T</m:t>
            </m:r>
          </m:e>
          <m:sub>
            <m:r>
              <m:rPr>
                <m:sty m:val="p"/>
              </m:rPr>
              <m:t>1</m:t>
            </m:r>
          </m:sub>
        </m:sSub>
        <m:r>
          <m:rPr>
            <m:sty m:val="p"/>
          </m:rPr>
          <m:t>=</m:t>
        </m:r>
        <m:r>
          <m:rPr>
            <m:sty m:val="p"/>
          </m:rPr>
          <m:t>373</m:t>
        </m:r>
        <m:r>
          <m:rPr>
            <m:nor/>
          </m:rPr>
          <m:t xml:space="preserve"> </m:t>
        </m:r>
        <m:r>
          <m:rPr>
            <m:sty m:val="p"/>
          </m:rPr>
          <m:t>K</m:t>
        </m:r>
      </m:oMath>
      <w:r>
        <w:rPr>
          <w:rFonts w:eastAsia="Georgia" w:cs="Georgia" w:ascii="Georgia" w:hAnsi="Georgia"/>
        </w:rPr>
        <w:t xml:space="preserve">, et à la pression </w:t>
      </w:r>
      <m:oMath>
        <m:sSub>
          <m:sSubPr/>
          <m:e>
            <m:r>
              <m:rPr>
                <m:sty m:val="i"/>
              </m:rPr>
              <m:t>P</m:t>
            </m:r>
          </m:e>
          <m:sub>
            <m:r>
              <m:rPr>
                <m:sty m:val="p"/>
              </m:rPr>
              <m:t>1</m:t>
            </m:r>
          </m:sub>
        </m:sSub>
        <m:r>
          <m:rPr>
            <m:sty m:val="p"/>
          </m:rPr>
          <m:t>=</m:t>
        </m:r>
        <m:r>
          <m:rPr>
            <m:sty m:val="p"/>
          </m:rPr>
          <m:t>1</m:t>
        </m:r>
        <m:r>
          <m:rPr>
            <m:sty m:val="p"/>
          </m:rPr>
          <m:t>,</m:t>
        </m:r>
        <m:r>
          <m:rPr>
            <m:sty m:val="p"/>
          </m:rPr>
          <m:t>00</m:t>
        </m:r>
      </m:oMath>
      <w:r>
        <w:rPr/>
        <w:t xml:space="preserve"> bar, on donne la chaleur latente molaire (ou enthalpie molaire) de vaporisation de l'eau </w:t>
      </w:r>
      <m:oMath>
        <m:sSub>
          <m:sSubPr/>
          <m:e>
            <m:r>
              <m:rPr>
                <m:sty m:val="i"/>
              </m:rPr>
              <m:t>L</m:t>
            </m:r>
          </m:e>
          <m:sub>
            <m:r>
              <m:rPr>
                <m:sty m:val="i"/>
              </m:rPr>
              <m:t>v</m:t>
            </m:r>
            <m:r>
              <m:rPr>
                <m:sty m:val="p"/>
              </m:rPr>
              <m:t>,</m:t>
            </m:r>
            <m:r>
              <m:rPr>
                <m:sty m:val="i"/>
              </m:rPr>
              <m:t>m</m:t>
            </m:r>
          </m:sub>
        </m:sSub>
        <m:r>
          <m:rPr>
            <m:sty m:val="p"/>
          </m:rPr>
          <m:t>=</m:t>
        </m:r>
        <m:r>
          <m:rPr>
            <m:sty m:val="p"/>
          </m:rPr>
          <m:t>41</m:t>
        </m:r>
        <m:r>
          <m:rPr>
            <m:sty m:val="p"/>
          </m:rPr>
          <m:t>,</m:t>
        </m:r>
        <m:r>
          <m:rPr>
            <m:sty m:val="p"/>
          </m:rPr>
          <m:t>0</m:t>
        </m:r>
        <m:r>
          <m:rPr>
            <m:nor/>
          </m:rPr>
          <m:t xml:space="preserve"> </m:t>
        </m:r>
        <m:r>
          <m:rPr>
            <m:sty m:val="p"/>
          </m:rPr>
          <m:t>kJ</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On assimile la vapeur d'eau à un gaz parfait, déterminer la variation d'énergie interne </w:t>
      </w:r>
      <m:oMath>
        <m:r>
          <m:rPr>
            <m:sty m:val="p"/>
          </m:rPr>
          <m:t>Δ</m:t>
        </m:r>
        <m:sSub>
          <m:sSubPr/>
          <m:e>
            <m:r>
              <m:rPr>
                <m:sty m:val="i"/>
              </m:rPr>
              <m:t>U</m:t>
            </m:r>
          </m:e>
          <m:sub>
            <m:r>
              <m:rPr>
                <m:sty m:val="i"/>
              </m:rPr>
              <m:t>v</m:t>
            </m:r>
            <m:r>
              <m:rPr>
                <m:sty m:val="p"/>
              </m:rPr>
              <m:t>,</m:t>
            </m:r>
            <m:r>
              <m:rPr>
                <m:sty m:val="i"/>
              </m:rPr>
              <m:t>m</m:t>
            </m:r>
          </m:sub>
        </m:sSub>
      </m:oMath>
      <w:r>
        <w:rPr>
          <w:rFonts w:eastAsia="Georgia" w:cs="Georgia" w:ascii="Georgia" w:hAnsi="Georgia"/>
        </w:rPr>
        <w:t xml:space="preserve"> associée à la vaporisation d'une mole d'eau à cette température, on fera l'application numérique. On rappelle que sous les hypothèses du modèle, la valeur de </w:t>
      </w:r>
      <m:oMath>
        <m:sSub>
          <m:sSubPr/>
          <m:e>
            <m:r>
              <m:rPr>
                <m:sty m:val="i"/>
              </m:rPr>
              <m:t>e</m:t>
            </m:r>
          </m:e>
          <m:sub>
            <m:r>
              <m:rPr>
                <m:sty m:val="i"/>
              </m:rPr>
              <m:t>c</m:t>
            </m:r>
          </m:sub>
        </m:sSub>
      </m:oMath>
      <w:r>
        <w:rPr>
          <w:rFonts w:eastAsia="Georgia" w:cs="Georgia" w:ascii="Georgia" w:hAnsi="Georgia"/>
        </w:rPr>
        <w:t xml:space="preserve"> est la même dans l'eau liquide et dans l'eau vapeur; en déduire une estimation de </w:t>
      </w:r>
      <m:oMath>
        <m:sSub>
          <m:sSubPr/>
          <m:e>
            <m:r>
              <m:rPr>
                <m:sty m:val="i"/>
              </m:rPr>
              <m:t>e</m:t>
            </m:r>
          </m:e>
          <m:sub>
            <m:r>
              <m:rPr>
                <m:sty m:val="i"/>
              </m:rPr>
              <m:t>A</m:t>
            </m:r>
            <m:r>
              <m:rPr>
                <m:sty m:val="i"/>
              </m:rPr>
              <m:t>A</m:t>
            </m:r>
          </m:sub>
        </m:sSub>
      </m:oMath>
      <w:r>
        <w:rPr>
          <w:rFonts w:eastAsia="Georgia" w:cs="Georgia" w:ascii="Georgia" w:hAnsi="Georgia"/>
        </w:rPr>
        <w:t xml:space="preserve"> et comparer sa valeur à celle de </w:t>
      </w:r>
      <m:oMath>
        <m:sSub>
          <m:sSubPr/>
          <m:e>
            <m:r>
              <m:rPr>
                <m:sty m:val="i"/>
              </m:rPr>
              <m:t>e</m:t>
            </m:r>
          </m:e>
          <m:sub>
            <m:r>
              <m:rPr>
                <m:nor/>
              </m:rPr>
              <m:t>th </m:t>
            </m:r>
          </m:sub>
        </m:sSub>
        <m:r>
          <m:rPr>
            <m:sty m:val="p"/>
          </m:rPr>
          <m:t>=</m:t>
        </m:r>
        <m:r>
          <m:rPr>
            <m:sty m:val="i"/>
          </m:rPr>
          <m:t>k</m:t>
        </m:r>
        <m:r>
          <m:rPr>
            <m:sty m:val="i"/>
          </m:rPr>
          <m:t>T</m:t>
        </m:r>
      </m:oMath>
      <w:r>
        <w:rPr/>
        <w:t xml:space="preserve">, qui est une estimation de </w:t>
      </w:r>
      <m:oMath>
        <m:sSub>
          <m:sSubPr/>
          <m:e>
            <m:r>
              <m:rPr>
                <m:sty m:val="i"/>
              </m:rPr>
              <m:t>e</m:t>
            </m:r>
          </m:e>
          <m:sub>
            <m:r>
              <m:rPr>
                <m:sty m:val="i"/>
              </m:rPr>
              <m:t>c</m:t>
            </m:r>
          </m:sub>
        </m:sSub>
      </m:oMath>
      <w:r>
        <w:rPr>
          <w:rFonts w:eastAsia="Georgia" w:cs="Georgia" w:ascii="Georgia" w:hAnsi="Georgia"/>
        </w:rPr>
        <w:t xml:space="preserve">. Commenter le résultat.</w:t>
      </w:r>
    </w:p>
    <w:p>
      <w:pPr>
        <w:spacing w:line="271" w:before="330" w:lineRule="auto"/>
      </w:pPr>
      <w:r>
        <w:rPr>
          <w:b/>
          <w:sz w:val="42"/>
        </w:rPr>
        <w:t xml:space="preserve">III.B. - Liquides miscibles, non miscibles</w:t>
      </w:r>
    </w:p>
    <w:p>
      <w:pPr>
        <w:spacing w:after="220" w:lineRule="auto"/>
      </w:pPr>
      <w:r>
        <w:rPr>
          <w:rFonts w:eastAsia="Georgia" w:cs="Georgia" w:ascii="Georgia" w:hAnsi="Georgia"/>
        </w:rPr>
        <w:t xml:space="preserve">On observe que certains liquides sont miscibles en toutes proportions (eau/éthanol), d'autres partiellement miscibles (eau/propanone), d'autres totalement non miscibles (eau/benzène). Nous allons tenter dans cette partie de déterminer un critère de miscibilité.</w:t>
      </w:r>
      <w:r>
        <w:rPr/>
        <w:br w:type="textWrapping"/>
      </w:r>
      <w:r>
        <w:rPr/>
        <w:t xml:space="preserve">On envisage ici la mise en solution de </w:t>
      </w:r>
      <m:oMath>
        <m:sSub>
          <m:sSubPr/>
          <m:e>
            <m:r>
              <m:rPr>
                <m:sty m:val="i"/>
              </m:rPr>
              <m:t>N</m:t>
            </m:r>
          </m:e>
          <m:sub>
            <m:r>
              <m:rPr>
                <m:sty m:val="i"/>
              </m:rPr>
              <m:t>B</m:t>
            </m:r>
          </m:sub>
        </m:sSub>
      </m:oMath>
      <w:r>
        <w:rPr>
          <w:rFonts w:eastAsia="Georgia" w:cs="Georgia" w:ascii="Georgia" w:hAnsi="Georgia"/>
        </w:rPr>
        <w:t xml:space="preserve"> molécules d'un liquide </w:t>
      </w:r>
      <m:oMath>
        <m:sSub>
          <m:sSubPr/>
          <m:e>
            <m:r>
              <m:rPr>
                <m:scr m:val="script"/>
              </m:rPr>
              <m:t>L</m:t>
            </m:r>
          </m:e>
          <m:sub>
            <m:r>
              <m:rPr>
                <m:sty m:val="i"/>
              </m:rPr>
              <m:t>B</m:t>
            </m:r>
          </m:sub>
        </m:sSub>
      </m:oMath>
      <w:r>
        <w:rPr>
          <w:rFonts w:eastAsia="Georgia" w:cs="Georgia" w:ascii="Georgia" w:hAnsi="Georgia"/>
        </w:rPr>
        <w:t xml:space="preserve"> formé de molécules </w:t>
      </w:r>
      <m:oMath>
        <m:r>
          <m:rPr>
            <m:sty m:val="i"/>
          </m:rPr>
          <m:t>B</m:t>
        </m:r>
      </m:oMath>
      <w:r>
        <w:rPr/>
        <w:t xml:space="preserve">, dans </w:t>
      </w:r>
      <m:oMath>
        <m:sSub>
          <m:sSubPr/>
          <m:e>
            <m:r>
              <m:rPr>
                <m:sty m:val="i"/>
              </m:rPr>
              <m:t>N</m:t>
            </m:r>
          </m:e>
          <m:sub>
            <m:r>
              <m:rPr>
                <m:sty m:val="i"/>
              </m:rPr>
              <m:t>A</m:t>
            </m:r>
          </m:sub>
        </m:sSub>
      </m:oMath>
      <w:r>
        <w:rPr>
          <w:rFonts w:eastAsia="Georgia" w:cs="Georgia" w:ascii="Georgia" w:hAnsi="Georgia"/>
        </w:rPr>
        <w:t xml:space="preserve"> molécules d'un liquide </w:t>
      </w:r>
      <m:oMath>
        <m:sSub>
          <m:sSubPr/>
          <m:e>
            <m:r>
              <m:rPr>
                <m:scr m:val="script"/>
              </m:rPr>
              <m:t>L</m:t>
            </m:r>
          </m:e>
          <m:sub>
            <m:r>
              <m:rPr>
                <m:sty m:val="i"/>
              </m:rPr>
              <m:t>A</m:t>
            </m:r>
          </m:sub>
        </m:sSub>
      </m:oMath>
      <w:r>
        <w:rPr>
          <w:rFonts w:eastAsia="Georgia" w:cs="Georgia" w:ascii="Georgia" w:hAnsi="Georgia"/>
        </w:rPr>
        <w:t xml:space="preserve"> formé de molécules </w:t>
      </w:r>
      <m:oMath>
        <m:r>
          <m:rPr>
            <m:sty m:val="i"/>
          </m:rPr>
          <m:t>A</m:t>
        </m:r>
      </m:oMath>
      <w:r>
        <w:rPr>
          <w:rFonts w:eastAsia="Georgia" w:cs="Georgia" w:ascii="Georgia" w:hAnsi="Georgia"/>
        </w:rPr>
        <w:t xml:space="preserve">. On se place sous les hypothèses idéalisées suivantes :</w:t>
      </w:r>
    </w:p>
    <w:p>
      <w:pPr>
        <w:numPr>
          <w:ilvl w:val="0"/>
          <w:numId w:val="15"/>
        </w:numPr>
        <w:spacing w:lineRule="auto"/>
      </w:pPr>
      <w:r>
        <w:rPr>
          <w:rFonts w:eastAsia="Georgia" w:cs="Georgia" w:ascii="Georgia" w:hAnsi="Georgia"/>
        </w:rPr>
        <w:t xml:space="preserve">dans le mélange, l'espèce </w:t>
      </w:r>
      <m:oMath>
        <m:r>
          <m:rPr>
            <m:sty m:val="i"/>
          </m:rPr>
          <m:t>A</m:t>
        </m:r>
      </m:oMath>
      <w:r>
        <w:rPr>
          <w:rFonts w:eastAsia="Georgia" w:cs="Georgia" w:ascii="Georgia" w:hAnsi="Georgia"/>
        </w:rPr>
        <w:t xml:space="preserve"> est majoritaire, c'est-à-dire </w:t>
      </w:r>
      <m:oMath>
        <m:sSub>
          <m:sSubPr/>
          <m:e>
            <m:r>
              <m:rPr>
                <m:sty m:val="i"/>
              </m:rPr>
              <m:t>N</m:t>
            </m:r>
          </m:e>
          <m:sub>
            <m:r>
              <m:rPr>
                <m:sty m:val="i"/>
              </m:rPr>
              <m:t>B</m:t>
            </m:r>
          </m:sub>
        </m:sSub>
        <m:r>
          <m:rPr>
            <m:sty m:val="p"/>
          </m:rPr>
          <m:t>≪</m:t>
        </m:r>
        <m:sSub>
          <m:sSubPr/>
          <m:e>
            <m:r>
              <m:rPr>
                <m:sty m:val="i"/>
              </m:rPr>
              <m:t>N</m:t>
            </m:r>
          </m:e>
          <m:sub>
            <m:r>
              <m:rPr>
                <m:sty m:val="i"/>
              </m:rPr>
              <m:t>A</m:t>
            </m:r>
          </m:sub>
        </m:sSub>
      </m:oMath>
      <w:r>
        <w:rPr/>
        <w:t xml:space="preserve">;</w:t>
      </w:r>
    </w:p>
    <w:p>
      <w:pPr>
        <w:numPr>
          <w:ilvl w:val="0"/>
          <w:numId w:val="15"/>
        </w:numPr>
        <w:spacing w:lineRule="auto"/>
      </w:pPr>
      <w:r>
        <w:rPr>
          <w:rFonts w:eastAsia="Georgia" w:cs="Georgia" w:ascii="Georgia" w:hAnsi="Georgia"/>
        </w:rPr>
        <w:t xml:space="preserve">le mélange est réalisé de façon isotherme et isobare, et on suppose les volumes additifs : le volume de la solution obtenue est égal à la somme des volumes initiaux de </w:t>
      </w:r>
      <m:oMath>
        <m:sSub>
          <m:sSubPr/>
          <m:e>
            <m:r>
              <m:rPr>
                <m:scr m:val="script"/>
              </m:rPr>
              <m:t>L</m:t>
            </m:r>
          </m:e>
          <m:sub>
            <m:r>
              <m:rPr>
                <m:sty m:val="i"/>
              </m:rPr>
              <m:t>A</m:t>
            </m:r>
          </m:sub>
        </m:sSub>
      </m:oMath>
      <w:r>
        <w:rPr/>
        <w:t xml:space="preserve"> et de </w:t>
      </w:r>
      <m:oMath>
        <m:sSub>
          <m:sSubPr/>
          <m:e>
            <m:r>
              <m:rPr>
                <m:scr m:val="script"/>
              </m:rPr>
              <m:t>L</m:t>
            </m:r>
          </m:e>
          <m:sub>
            <m:r>
              <m:rPr>
                <m:sty m:val="i"/>
              </m:rPr>
              <m:t>B</m:t>
            </m:r>
          </m:sub>
        </m:sSub>
      </m:oMath>
      <w:r>
        <w:rPr/>
        <w:t xml:space="preserve">;</w:t>
      </w:r>
    </w:p>
    <w:p>
      <w:pPr>
        <w:numPr>
          <w:ilvl w:val="0"/>
          <w:numId w:val="15"/>
        </w:numPr>
        <w:spacing w:lineRule="auto"/>
      </w:pPr>
      <w:r>
        <w:rPr>
          <w:rFonts w:eastAsia="Georgia" w:cs="Georgia" w:ascii="Georgia" w:hAnsi="Georgia"/>
        </w:rPr>
        <w:t xml:space="preserve">le mélange ne change pas l'énergie cinétique moyenne des molécules, toujours égale à </w:t>
      </w:r>
      <m:oMath>
        <m:sSub>
          <m:sSubPr/>
          <m:e>
            <m:r>
              <m:rPr>
                <m:sty m:val="i"/>
              </m:rPr>
              <m:t>e</m:t>
            </m:r>
          </m:e>
          <m:sub>
            <m:r>
              <m:rPr>
                <m:sty m:val="i"/>
              </m:rPr>
              <m:t>c</m:t>
            </m:r>
          </m:sub>
        </m:sSub>
      </m:oMath>
      <w:r>
        <w:rPr>
          <w:rFonts w:eastAsia="Georgia" w:cs="Georgia" w:ascii="Georgia" w:hAnsi="Georgia"/>
        </w:rPr>
        <w:t xml:space="preserve"> pour les molécules </w:t>
      </w:r>
      <m:oMath>
        <m:r>
          <m:rPr>
            <m:sty m:val="i"/>
          </m:rPr>
          <m:t>A</m:t>
        </m:r>
      </m:oMath>
      <w:r>
        <w:rPr/>
        <w:t xml:space="preserve"> ou </w:t>
      </w:r>
      <m:oMath>
        <m:r>
          <m:rPr>
            <m:sty m:val="i"/>
          </m:rPr>
          <m:t>B</m:t>
        </m:r>
      </m:oMath>
      <w:r>
        <w:rPr/>
        <w:t xml:space="preserve">;</w:t>
      </w:r>
    </w:p>
    <w:p>
      <w:pPr>
        <w:numPr>
          <w:ilvl w:val="0"/>
          <w:numId w:val="15"/>
        </w:numPr>
        <w:spacing w:lineRule="auto"/>
      </w:pPr>
      <w:r>
        <w:rPr>
          <w:rFonts w:eastAsia="Georgia" w:cs="Georgia" w:ascii="Georgia" w:hAnsi="Georgia"/>
        </w:rPr>
        <w:t xml:space="preserve">les molécules </w:t>
      </w:r>
      <m:oMath>
        <m:r>
          <m:rPr>
            <m:sty m:val="i"/>
          </m:rPr>
          <m:t>A</m:t>
        </m:r>
      </m:oMath>
      <w:r>
        <w:rPr/>
        <w:t xml:space="preserve"> et </w:t>
      </w:r>
      <m:oMath>
        <m:r>
          <m:rPr>
            <m:sty m:val="i"/>
          </m:rPr>
          <m:t>B</m:t>
        </m:r>
      </m:oMath>
      <w:r>
        <w:rPr>
          <w:rFonts w:eastAsia="Georgia" w:cs="Georgia" w:ascii="Georgia" w:hAnsi="Georgia"/>
        </w:rPr>
        <w:t xml:space="preserve"> possèdent une taille caractéristique comparable notée </w:t>
      </w:r>
      <m:oMath>
        <m:r>
          <m:rPr>
            <m:sty m:val="i"/>
          </m:rPr>
          <m:t>a</m:t>
        </m:r>
      </m:oMath>
      <w:r>
        <w:rPr/>
        <w:t xml:space="preserve">;</w:t>
      </w:r>
    </w:p>
    <w:p>
      <w:pPr>
        <w:numPr>
          <w:ilvl w:val="0"/>
          <w:numId w:val="15"/>
        </w:numPr>
        <w:spacing w:lineRule="auto"/>
      </w:pPr>
      <w:r>
        <w:rPr>
          <w:rFonts w:eastAsia="Georgia" w:cs="Georgia" w:ascii="Georgia" w:hAnsi="Georgia"/>
        </w:rPr>
        <w:t xml:space="preserve">dans le mélange, les molécules </w:t>
      </w:r>
      <m:oMath>
        <m:r>
          <m:rPr>
            <m:sty m:val="i"/>
          </m:rPr>
          <m:t>B</m:t>
        </m:r>
      </m:oMath>
      <w:r>
        <w:rPr>
          <w:rFonts w:eastAsia="Georgia" w:cs="Georgia" w:ascii="Georgia" w:hAnsi="Georgia"/>
        </w:rPr>
        <w:t xml:space="preserve"> sont tellement minoritaires qu'elles sont toujours entourées de 6 molécules de type </w:t>
      </w:r>
      <m:oMath>
        <m:r>
          <m:rPr>
            <m:sty m:val="i"/>
          </m:rPr>
          <m:t>A</m:t>
        </m:r>
      </m:oMath>
      <w:r>
        <w:rPr/>
        <w:t xml:space="preserve">.</w:t>
      </w:r>
      <w:r>
        <w:rPr/>
        <w:br w:type="textWrapping"/>
      </w:r>
      <w:r>
        <w:rPr>
          <w:rFonts w:eastAsia="Georgia" w:cs="Georgia" w:ascii="Georgia" w:hAnsi="Georgia"/>
        </w:rPr>
        <w:t xml:space="preserve">Les énergies potentielles d'interaction entre couples de molécules sont notées </w:t>
      </w:r>
      <m:oMath>
        <m:r>
          <m:rPr>
            <m:sty m:val="p"/>
          </m:rPr>
          <m:t>−</m:t>
        </m:r>
        <m:sSub>
          <m:sSubPr/>
          <m:e>
            <m:r>
              <m:rPr>
                <m:sty m:val="i"/>
              </m:rPr>
              <m:t>e</m:t>
            </m:r>
          </m:e>
          <m:sub>
            <m:r>
              <m:rPr>
                <m:sty m:val="i"/>
              </m:rPr>
              <m:t>A</m:t>
            </m:r>
            <m:r>
              <m:rPr>
                <m:sty m:val="i"/>
              </m:rPr>
              <m:t>A</m:t>
            </m:r>
          </m:sub>
        </m:sSub>
      </m:oMath>
      <w:r>
        <w:rPr/>
        <w:t xml:space="preserve"> pour </w:t>
      </w:r>
      <m:oMath>
        <m:r>
          <m:rPr>
            <m:sty m:val="p"/>
          </m:rPr>
          <m:t>(</m:t>
        </m:r>
        <m:r>
          <m:rPr>
            <m:sty m:val="i"/>
          </m:rPr>
          <m:t>A</m:t>
        </m:r>
        <m:r>
          <m:rPr>
            <m:sty m:val="p"/>
          </m:rPr>
          <m:t>,</m:t>
        </m:r>
        <m:r>
          <m:rPr>
            <m:sty m:val="i"/>
          </m:rPr>
          <m:t>A</m:t>
        </m:r>
        <m:r>
          <m:rPr>
            <m:sty m:val="p"/>
          </m:rPr>
          <m:t>)</m:t>
        </m:r>
      </m:oMath>
      <w:r>
        <w:rPr/>
        <w:t xml:space="preserve">, </w:t>
      </w:r>
      <m:oMath>
        <m:r>
          <m:rPr>
            <m:sty m:val="p"/>
          </m:rPr>
          <m:t>−</m:t>
        </m:r>
        <m:sSub>
          <m:sSubPr/>
          <m:e>
            <m:r>
              <m:rPr>
                <m:sty m:val="i"/>
              </m:rPr>
              <m:t>e</m:t>
            </m:r>
          </m:e>
          <m:sub>
            <m:r>
              <m:rPr>
                <m:sty m:val="i"/>
              </m:rPr>
              <m:t>B</m:t>
            </m:r>
            <m:r>
              <m:rPr>
                <m:sty m:val="i"/>
              </m:rPr>
              <m:t>B</m:t>
            </m:r>
          </m:sub>
        </m:sSub>
      </m:oMath>
      <w:r>
        <w:rPr/>
        <w:t xml:space="preserve"> pour </w:t>
      </w:r>
      <m:oMath>
        <m:r>
          <m:rPr>
            <m:sty m:val="p"/>
          </m:rPr>
          <m:t>(</m:t>
        </m:r>
        <m:r>
          <m:rPr>
            <m:sty m:val="i"/>
          </m:rPr>
          <m:t>B</m:t>
        </m:r>
        <m:r>
          <m:rPr>
            <m:sty m:val="p"/>
          </m:rPr>
          <m:t>,</m:t>
        </m:r>
        <m:r>
          <m:rPr>
            <m:sty m:val="i"/>
          </m:rPr>
          <m:t>B</m:t>
        </m:r>
        <m:r>
          <m:rPr>
            <m:sty m:val="p"/>
          </m:rPr>
          <m:t>)</m:t>
        </m:r>
      </m:oMath>
      <w:r>
        <w:rPr/>
        <w:t xml:space="preserve"> et </w:t>
      </w:r>
      <m:oMath>
        <m:r>
          <m:rPr>
            <m:sty m:val="p"/>
          </m:rPr>
          <m:t>−</m:t>
        </m:r>
        <m:sSub>
          <m:sSubPr/>
          <m:e>
            <m:r>
              <m:rPr>
                <m:sty m:val="i"/>
              </m:rPr>
              <m:t>e</m:t>
            </m:r>
          </m:e>
          <m:sub>
            <m:r>
              <m:rPr>
                <m:sty m:val="i"/>
              </m:rPr>
              <m:t>A</m:t>
            </m:r>
            <m:r>
              <m:rPr>
                <m:sty m:val="i"/>
              </m:rPr>
              <m:t>B</m:t>
            </m:r>
          </m:sub>
        </m:sSub>
      </m:oMath>
      <w:r>
        <w:rPr/>
        <w:t xml:space="preserve"> pour les couples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Toutes ces énergies sont négatives.</w:t>
      </w:r>
    </w:p>
    <w:p>
      <w:pPr>
        <w:numPr>
          <w:ilvl w:val="0"/>
          <w:numId w:val="15"/>
        </w:numPr>
        <w:spacing w:lineRule="auto"/>
      </w:pPr>
      <w:r>
        <w:rPr>
          <w:rFonts w:eastAsia="Georgia" w:cs="Georgia" w:ascii="Georgia" w:hAnsi="Georgia"/>
        </w:rPr>
        <w:t xml:space="preserve">18 - Dans la cadre du modèle proposé, déterminer la variation d'énergie interne </w:t>
      </w:r>
      <m:oMath>
        <m:r>
          <m:rPr>
            <m:sty m:val="p"/>
          </m:rPr>
          <m:t>Δ</m:t>
        </m:r>
        <m:sSub>
          <m:sSubPr/>
          <m:e>
            <m:r>
              <m:rPr>
                <m:sty m:val="i"/>
              </m:rPr>
              <m:t>U</m:t>
            </m:r>
          </m:e>
          <m:sub>
            <m:r>
              <m:rPr>
                <m:sty m:val="p"/>
              </m:rPr>
              <m:t>mel</m:t>
            </m:r>
          </m:sub>
        </m:sSub>
      </m:oMath>
      <w:r>
        <w:rPr>
          <w:rFonts w:eastAsia="Georgia" w:cs="Georgia" w:ascii="Georgia" w:hAnsi="Georgia"/>
        </w:rPr>
        <w:t xml:space="preserve"> due au mélange de </w:t>
      </w:r>
      <m:oMath>
        <m:sSub>
          <m:sSubPr/>
          <m:e>
            <m:r>
              <m:rPr>
                <m:scr m:val="script"/>
              </m:rPr>
              <m:t>L</m:t>
            </m:r>
          </m:e>
          <m:sub>
            <m:r>
              <m:rPr>
                <m:sty m:val="i"/>
              </m:rPr>
              <m:t>A</m:t>
            </m:r>
          </m:sub>
        </m:sSub>
      </m:oMath>
      <w:r>
        <w:rPr/>
        <w:t xml:space="preserve"> et </w:t>
      </w:r>
      <m:oMath>
        <m:sSub>
          <m:sSubPr/>
          <m:e>
            <m:r>
              <m:rPr>
                <m:scr m:val="script"/>
              </m:rPr>
              <m:t>L</m:t>
            </m:r>
          </m:e>
          <m:sub>
            <m:r>
              <m:rPr>
                <m:sty m:val="i"/>
              </m:rPr>
              <m:t>B</m:t>
            </m:r>
          </m:sub>
        </m:sSub>
      </m:oMath>
      <w:r>
        <w:rPr/>
        <w:t xml:space="preserve"> en fonction de </w:t>
      </w:r>
      <m:oMath>
        <m:sSub>
          <m:sSubPr/>
          <m:e>
            <m:r>
              <m:rPr>
                <m:sty m:val="i"/>
              </m:rPr>
              <m:t>N</m:t>
            </m:r>
          </m:e>
          <m:sub>
            <m:r>
              <m:rPr>
                <m:sty m:val="i"/>
              </m:rPr>
              <m:t>B</m:t>
            </m:r>
          </m:sub>
        </m:sSub>
        <m:r>
          <m:rPr>
            <m:sty m:val="p"/>
          </m:rPr>
          <m:t>,</m:t>
        </m:r>
        <m:sSub>
          <m:sSubPr/>
          <m:e>
            <m:r>
              <m:rPr>
                <m:sty m:val="i"/>
              </m:rPr>
              <m:t>e</m:t>
            </m:r>
          </m:e>
          <m:sub>
            <m:r>
              <m:rPr>
                <m:sty m:val="i"/>
              </m:rPr>
              <m:t>A</m:t>
            </m:r>
            <m:r>
              <m:rPr>
                <m:sty m:val="i"/>
              </m:rPr>
              <m:t>A</m:t>
            </m:r>
          </m:sub>
        </m:sSub>
        <m:r>
          <m:rPr>
            <m:sty m:val="p"/>
          </m:rPr>
          <m:t>,</m:t>
        </m:r>
        <m:sSub>
          <m:sSubPr/>
          <m:e>
            <m:r>
              <m:rPr>
                <m:sty m:val="i"/>
              </m:rPr>
              <m:t>e</m:t>
            </m:r>
          </m:e>
          <m:sub>
            <m:r>
              <m:rPr>
                <m:sty m:val="i"/>
              </m:rPr>
              <m:t>B</m:t>
            </m:r>
            <m:r>
              <m:rPr>
                <m:sty m:val="i"/>
              </m:rPr>
              <m:t>B</m:t>
            </m:r>
          </m:sub>
        </m:sSub>
      </m:oMath>
      <w:r>
        <w:rPr/>
        <w:t xml:space="preserve"> et </w:t>
      </w:r>
      <m:oMath>
        <m:sSub>
          <m:sSubPr/>
          <m:e>
            <m:r>
              <m:rPr>
                <m:sty m:val="i"/>
              </m:rPr>
              <m:t>e</m:t>
            </m:r>
          </m:e>
          <m:sub>
            <m:r>
              <m:rPr>
                <m:sty m:val="i"/>
              </m:rPr>
              <m:t>A</m:t>
            </m:r>
            <m:r>
              <m:rPr>
                <m:sty m:val="i"/>
              </m:rPr>
              <m:t>B</m:t>
            </m:r>
          </m:sub>
        </m:sSub>
      </m:oMath>
      <w:r>
        <w:rPr>
          <w:rFonts w:eastAsia="Georgia" w:cs="Georgia" w:ascii="Georgia" w:hAnsi="Georgia"/>
        </w:rPr>
        <w:t xml:space="preserve">. Justifier le fait que, dans le modèle proposé, la variation d'énergie interne </w:t>
      </w:r>
      <m:oMath>
        <m:r>
          <m:rPr>
            <m:sty m:val="p"/>
          </m:rPr>
          <m:t>Δ</m:t>
        </m:r>
        <m:sSub>
          <m:sSubPr/>
          <m:e>
            <m:r>
              <m:rPr>
                <m:sty m:val="i"/>
              </m:rPr>
              <m:t>U</m:t>
            </m:r>
          </m:e>
          <m:sub>
            <m:r>
              <m:rPr>
                <m:nor/>
              </m:rPr>
              <m:t>mel </m:t>
            </m:r>
          </m:sub>
        </m:sSub>
      </m:oMath>
      <w:r>
        <w:rPr>
          <w:rFonts w:eastAsia="Georgia" w:cs="Georgia" w:ascii="Georgia" w:hAnsi="Georgia"/>
        </w:rPr>
        <w:t xml:space="preserve"> corresponde à la variation d'enthalpie </w:t>
      </w:r>
      <m:oMath>
        <m:r>
          <m:rPr>
            <m:sty m:val="p"/>
          </m:rPr>
          <m:t>Δ</m:t>
        </m:r>
        <m:sSub>
          <m:sSubPr/>
          <m:e>
            <m:r>
              <m:rPr>
                <m:sty m:val="i"/>
              </m:rPr>
              <m:t>H</m:t>
            </m:r>
          </m:e>
          <m:sub>
            <m:r>
              <m:rPr>
                <m:sty m:val="p"/>
              </m:rPr>
              <m:t>mel</m:t>
            </m:r>
          </m:sub>
        </m:sSub>
      </m:oMath>
      <w:r>
        <w:rPr/>
        <w:t xml:space="preserve">.</w:t>
      </w:r>
    </w:p>
    <w:p>
      <w:pPr>
        <w:spacing w:after="220" w:lineRule="auto"/>
      </w:pPr>
      <w:r>
        <w:rPr/>
        <w:t xml:space="preserve">On montre que si la solution de </w:t>
      </w:r>
      <m:oMath>
        <m:sSub>
          <m:sSubPr/>
          <m:e>
            <m:r>
              <m:rPr>
                <m:scr m:val="script"/>
              </m:rPr>
              <m:t>L</m:t>
            </m:r>
          </m:e>
          <m:sub>
            <m:r>
              <m:rPr>
                <m:sty m:val="i"/>
              </m:rPr>
              <m:t>B</m:t>
            </m:r>
          </m:sub>
        </m:sSub>
      </m:oMath>
      <w:r>
        <w:rPr/>
        <w:t xml:space="preserve"> dans </w:t>
      </w:r>
      <m:oMath>
        <m:sSub>
          <m:sSubPr/>
          <m:e>
            <m:r>
              <m:rPr>
                <m:scr m:val="script"/>
              </m:rPr>
              <m:t>L</m:t>
            </m:r>
          </m:e>
          <m:sub>
            <m:r>
              <m:rPr>
                <m:sty m:val="i"/>
              </m:rPr>
              <m:t>A</m:t>
            </m:r>
          </m:sub>
        </m:sSub>
      </m:oMath>
      <w:r>
        <w:rPr>
          <w:rFonts w:eastAsia="Georgia" w:cs="Georgia" w:ascii="Georgia" w:hAnsi="Georgia"/>
        </w:rPr>
        <w:t xml:space="preserve"> est diluée, la variation d'entropie accompagnant le mélange est donnée par la relation </w:t>
      </w:r>
      <m:oMath>
        <m:r>
          <m:rPr>
            <m:sty m:val="p"/>
          </m:rPr>
          <m:t>Δ</m:t>
        </m:r>
        <m:sSub>
          <m:sSubPr/>
          <m:e>
            <m:r>
              <m:rPr>
                <m:sty m:val="i"/>
              </m:rPr>
              <m:t>S</m:t>
            </m:r>
          </m:e>
          <m:sub>
            <m:r>
              <m:rPr>
                <m:sty m:val="p"/>
              </m:rPr>
              <m:t>mel</m:t>
            </m:r>
          </m:sub>
        </m:sSub>
        <m:r>
          <m:rPr>
            <m:sty m:val="p"/>
          </m:rPr>
          <m:t>=</m:t>
        </m:r>
        <m:r>
          <m:rPr>
            <m:sty m:val="p"/>
          </m:rPr>
          <m:t>−</m:t>
        </m:r>
        <m:sSub>
          <m:sSubPr/>
          <m:e>
            <m:r>
              <m:rPr>
                <m:sty m:val="i"/>
              </m:rPr>
              <m:t>N</m:t>
            </m:r>
          </m:e>
          <m:sub>
            <m:r>
              <m:rPr>
                <m:sty m:val="i"/>
              </m:rPr>
              <m:t>B</m:t>
            </m:r>
          </m:sub>
        </m:sSub>
        <m:r>
          <m:rPr>
            <m:sty m:val="i"/>
          </m:rPr>
          <m:t>k</m:t>
        </m:r>
        <m:r>
          <m:rPr>
            <m:sty m:val="p"/>
          </m:rPr>
          <m:t>ln</m:t>
        </m:r>
        <m:r>
          <m:rPr>
            <m:sty m:val="p"/>
          </m:rPr>
          <m:t>⁡</m:t>
        </m:r>
        <m:d>
          <m:dPr>
            <m:begChr m:val="("/>
            <m:endChr m:val=")"/>
            <m:ctrlPr>
              <w:rPr>
                <w:rFonts w:ascii="Cambria Math" w:hAnsi="Cambria Math"/>
              </w:rPr>
            </m:ctrlPr>
          </m:dPr>
          <m:e>
            <m:sSub>
              <m:sSubPr/>
              <m:e>
                <m:r>
                  <m:rPr>
                    <m:sty m:val="i"/>
                  </m:rPr>
                  <m:t>x</m:t>
                </m:r>
              </m:e>
              <m:sub>
                <m:r>
                  <m:rPr>
                    <m:sty m:val="i"/>
                  </m:rPr>
                  <m:t>B</m:t>
                </m:r>
              </m:sub>
            </m:sSub>
          </m:e>
        </m:d>
      </m:oMath>
      <w:r>
        <w:rPr>
          <w:rFonts w:eastAsia="Georgia" w:cs="Georgia" w:ascii="Georgia" w:hAnsi="Georgia"/>
        </w:rPr>
        <w:t xml:space="preserve">, où </w:t>
      </w:r>
      <m:oMath>
        <m:sSub>
          <m:sSubPr/>
          <m:e>
            <m:r>
              <m:rPr>
                <m:sty m:val="i"/>
              </m:rPr>
              <m:t>x</m:t>
            </m:r>
          </m:e>
          <m:sub>
            <m:r>
              <m:rPr>
                <m:sty m:val="i"/>
              </m:rPr>
              <m:t>B</m:t>
            </m:r>
          </m:sub>
        </m:sSub>
      </m:oMath>
      <w:r>
        <w:rPr>
          <w:rFonts w:eastAsia="Georgia" w:cs="Georgia" w:ascii="Georgia" w:hAnsi="Georgia"/>
        </w:rPr>
        <w:t xml:space="preserve"> représente la fraction molaire de </w:t>
      </w:r>
      <m:oMath>
        <m:r>
          <m:rPr>
            <m:sty m:val="i"/>
          </m:rPr>
          <m:t>B</m:t>
        </m:r>
      </m:oMath>
      <w:r>
        <w:rPr>
          <w:rFonts w:eastAsia="Georgia" w:cs="Georgia" w:ascii="Georgia" w:hAnsi="Georgia"/>
        </w:rPr>
        <w:t xml:space="preserve"> dans le mélange et </w:t>
      </w:r>
      <m:oMath>
        <m:r>
          <m:rPr>
            <m:sty m:val="i"/>
          </m:rPr>
          <m:t>k</m:t>
        </m:r>
      </m:oMath>
      <w:r>
        <w:rPr/>
        <w:t xml:space="preserve"> la constante de Boltzmann.</w:t>
      </w:r>
    </w:p>
    <w:p>
      <w:pPr>
        <w:numPr>
          <w:ilvl w:val="0"/>
          <w:numId w:val="16"/>
        </w:numPr>
        <w:spacing w:lineRule="auto"/>
      </w:pPr>
      <w:r>
        <w:rPr/>
        <w:t xml:space="preserve">19 - Que peut-on dire de la variation d'enthalpie libre </w:t>
      </w:r>
      <m:oMath>
        <m:r>
          <m:rPr>
            <m:sty m:val="p"/>
          </m:rPr>
          <m:t>Δ</m:t>
        </m:r>
        <m:r>
          <m:rPr>
            <m:sty m:val="i"/>
          </m:rPr>
          <m:t>G</m:t>
        </m:r>
      </m:oMath>
      <w:r>
        <w:rPr>
          <w:rFonts w:eastAsia="Georgia" w:cs="Georgia" w:ascii="Georgia" w:hAnsi="Georgia"/>
        </w:rPr>
        <w:t xml:space="preserve"> d'un système qui évolue spontanément de façon isotherme et isobare? Déterminer la variation d'enthalpie libre </w:t>
      </w:r>
      <m:oMath>
        <m:r>
          <m:rPr>
            <m:sty m:val="p"/>
          </m:rPr>
          <m:t>Δ</m:t>
        </m:r>
        <m:sSub>
          <m:sSubPr/>
          <m:e>
            <m:r>
              <m:rPr>
                <m:sty m:val="i"/>
              </m:rPr>
              <m:t>G</m:t>
            </m:r>
          </m:e>
          <m:sub>
            <m:r>
              <m:rPr>
                <m:nor/>
              </m:rPr>
              <m:t>mel </m:t>
            </m:r>
          </m:sub>
        </m:sSub>
      </m:oMath>
      <w:r>
        <w:rPr>
          <w:rFonts w:eastAsia="Georgia" w:cs="Georgia" w:ascii="Georgia" w:hAnsi="Georgia"/>
        </w:rPr>
        <w:t xml:space="preserve"> au cours du mélange. Deux liquides sont dit miscibles s'ils se mélangent spontanément. En déduire une condition de miscibilité de </w:t>
      </w:r>
      <m:oMath>
        <m:sSub>
          <m:sSubPr/>
          <m:e>
            <m:r>
              <m:rPr>
                <m:scr m:val="script"/>
              </m:rPr>
              <m:t>L</m:t>
            </m:r>
          </m:e>
          <m:sub>
            <m:r>
              <m:rPr>
                <m:sty m:val="i"/>
              </m:rPr>
              <m:t>B</m:t>
            </m:r>
          </m:sub>
        </m:sSub>
      </m:oMath>
      <w:r>
        <w:rPr/>
        <w:t xml:space="preserve"> dans </w:t>
      </w:r>
      <m:oMath>
        <m:sSub>
          <m:sSubPr/>
          <m:e>
            <m:r>
              <m:rPr>
                <m:scr m:val="script"/>
              </m:rPr>
              <m:t>L</m:t>
            </m:r>
          </m:e>
          <m:sub>
            <m:r>
              <m:rPr>
                <m:sty m:val="i"/>
              </m:rPr>
              <m:t>A</m:t>
            </m:r>
          </m:sub>
        </m:sSub>
      </m:oMath>
      <w:r>
        <w:rPr>
          <w:rFonts w:eastAsia="Georgia" w:cs="Georgia" w:ascii="Georgia" w:hAnsi="Georgia"/>
        </w:rPr>
        <w:t xml:space="preserve"> reliant les paramètres </w:t>
      </w:r>
      <m:oMath>
        <m:sSub>
          <m:sSubPr/>
          <m:e>
            <m:r>
              <m:rPr>
                <m:sty m:val="i"/>
              </m:rPr>
              <m:t>x</m:t>
            </m:r>
          </m:e>
          <m:sub>
            <m:r>
              <m:rPr>
                <m:sty m:val="i"/>
              </m:rPr>
              <m:t>B</m:t>
            </m:r>
          </m:sub>
        </m:sSub>
        <m:r>
          <m:rPr>
            <m:sty m:val="p"/>
          </m:rPr>
          <m:t>,</m:t>
        </m:r>
        <m:r>
          <m:rPr>
            <m:sty m:val="i"/>
          </m:rPr>
          <m:t>k</m:t>
        </m:r>
        <m:r>
          <m:rPr>
            <m:sty m:val="p"/>
          </m:rPr>
          <m:t>,</m:t>
        </m:r>
        <m:r>
          <m:rPr>
            <m:sty m:val="i"/>
          </m:rPr>
          <m:t>T</m:t>
        </m:r>
        <m:r>
          <m:rPr>
            <m:sty m:val="p"/>
          </m:rPr>
          <m:t>,</m:t>
        </m:r>
        <m:sSub>
          <m:sSubPr/>
          <m:e>
            <m:r>
              <m:rPr>
                <m:sty m:val="i"/>
              </m:rPr>
              <m:t>e</m:t>
            </m:r>
          </m:e>
          <m:sub>
            <m:r>
              <m:rPr>
                <m:sty m:val="i"/>
              </m:rPr>
              <m:t>A</m:t>
            </m:r>
            <m:r>
              <m:rPr>
                <m:sty m:val="i"/>
              </m:rPr>
              <m:t>A</m:t>
            </m:r>
          </m:sub>
        </m:sSub>
        <m:r>
          <m:rPr>
            <m:sty m:val="p"/>
          </m:rPr>
          <m:t>,</m:t>
        </m:r>
        <m:sSub>
          <m:sSubPr/>
          <m:e>
            <m:r>
              <m:rPr>
                <m:sty m:val="i"/>
              </m:rPr>
              <m:t>e</m:t>
            </m:r>
          </m:e>
          <m:sub>
            <m:r>
              <m:rPr>
                <m:sty m:val="i"/>
              </m:rPr>
              <m:t>B</m:t>
            </m:r>
            <m:r>
              <m:rPr>
                <m:sty m:val="i"/>
              </m:rPr>
              <m:t>B</m:t>
            </m:r>
          </m:sub>
        </m:sSub>
      </m:oMath>
      <w:r>
        <w:rPr/>
        <w:t xml:space="preserve"> et </w:t>
      </w:r>
      <m:oMath>
        <m:sSub>
          <m:sSubPr/>
          <m:e>
            <m:r>
              <m:rPr>
                <m:sty m:val="i"/>
              </m:rPr>
              <m:t>e</m:t>
            </m:r>
          </m:e>
          <m:sub>
            <m:r>
              <m:rPr>
                <m:sty m:val="i"/>
              </m:rPr>
              <m:t>A</m:t>
            </m:r>
            <m:r>
              <m:rPr>
                <m:sty m:val="i"/>
              </m:rPr>
              <m:t>B</m:t>
            </m:r>
          </m:sub>
        </m:sSub>
      </m:oMath>
      <w:r>
        <w:rPr/>
        <w:t xml:space="preserve">.</w:t>
      </w:r>
    </w:p>
    <w:p>
      <w:pPr>
        <w:spacing w:line="271" w:before="330" w:lineRule="auto"/>
      </w:pPr>
      <w:r>
        <w:rPr>
          <w:rFonts w:eastAsia="Georgia" w:cs="Georgia" w:ascii="Georgia" w:hAnsi="Georgia"/>
          <w:b/>
          <w:sz w:val="42"/>
        </w:rPr>
        <w:t xml:space="preserve">III.C. - Énergie de surface</w:t>
      </w:r>
    </w:p>
    <w:p>
      <w:pPr>
        <w:spacing w:after="220" w:lineRule="auto"/>
      </w:pPr>
      <w:r>
        <w:rPr>
          <w:rFonts w:eastAsia="Georgia" w:cs="Georgia" w:ascii="Georgia" w:hAnsi="Georgia"/>
        </w:rPr>
        <w:t xml:space="preserve">On se place désormais dans le cas où les deux fluides sont non miscibles. On étudie le cas dans lequel la surface de contact entre ces deux liquides est plane. Dans le cadre du modèle considéré, si une molécule </w:t>
      </w:r>
      <m:oMath>
        <m:r>
          <m:rPr>
            <m:sty m:val="i"/>
          </m:rPr>
          <m:t>A</m:t>
        </m:r>
      </m:oMath>
      <w:r>
        <w:rPr/>
        <w:t xml:space="preserve"> (resp. </w:t>
      </w:r>
      <m:oMath>
        <m:r>
          <m:rPr>
            <m:sty m:val="i"/>
          </m:rPr>
          <m:t>B</m:t>
        </m:r>
      </m:oMath>
      <w:r>
        <w:rPr>
          <w:rFonts w:eastAsia="Georgia" w:cs="Georgia" w:ascii="Georgia" w:hAnsi="Georgia"/>
        </w:rPr>
        <w:t xml:space="preserve"> ) se trouve dans l'interface, elle est en contact avec une molécule </w:t>
      </w:r>
      <m:oMath>
        <m:r>
          <m:rPr>
            <m:sty m:val="i"/>
          </m:rPr>
          <m:t>B</m:t>
        </m:r>
      </m:oMath>
      <w:r>
        <w:rPr/>
        <w:t xml:space="preserve"> (resp. </w:t>
      </w:r>
      <m:oMath>
        <m:r>
          <m:rPr>
            <m:sty m:val="i"/>
          </m:rPr>
          <m:t>A</m:t>
        </m:r>
      </m:oMath>
      <w:r>
        <w:rPr>
          <w:rFonts w:eastAsia="Georgia" w:cs="Georgia" w:ascii="Georgia" w:hAnsi="Georgia"/>
        </w:rPr>
        <w:t xml:space="preserve"> ) et 5 molécules </w:t>
      </w:r>
      <m:oMath>
        <m:r>
          <m:rPr>
            <m:sty m:val="i"/>
          </m:rPr>
          <m:t>A</m:t>
        </m:r>
      </m:oMath>
      <w:r>
        <w:rPr/>
        <w:t xml:space="preserve"> (resp. </w:t>
      </w:r>
      <m:oMath>
        <m:r>
          <m:rPr>
            <m:sty m:val="i"/>
          </m:rPr>
          <m:t>B</m:t>
        </m:r>
      </m:oMath>
      <w:r>
        <w:rPr/>
        <w:t xml:space="preserve"> ); l'interface </w:t>
      </w:r>
      <m:oMath>
        <m:sSub>
          <m:sSubPr/>
          <m:e>
            <m:r>
              <m:rPr>
                <m:scr m:val="script"/>
              </m:rPr>
              <m:t>I</m:t>
            </m:r>
          </m:e>
          <m:sub>
            <m:r>
              <m:rPr>
                <m:sty m:val="i"/>
              </m:rPr>
              <m:t>A</m:t>
            </m:r>
            <m:r>
              <m:rPr>
                <m:sty m:val="i"/>
              </m:rPr>
              <m:t>B</m:t>
            </m:r>
          </m:sub>
        </m:sSub>
      </m:oMath>
      <w:r>
        <w:rPr>
          <w:rFonts w:eastAsia="Georgia" w:cs="Georgia" w:ascii="Georgia" w:hAnsi="Georgia"/>
        </w:rPr>
        <w:t xml:space="preserve"> est donc la couche d'épaisseur bimoléculaire formée par les couples ( </w:t>
      </w:r>
      <m:oMath>
        <m:r>
          <m:rPr>
            <m:sty m:val="i"/>
          </m:rPr>
          <m:t>A</m:t>
        </m:r>
        <m:r>
          <m:rPr>
            <m:sty m:val="p"/>
          </m:rPr>
          <m:t>,</m:t>
        </m:r>
        <m:r>
          <m:rPr>
            <m:sty m:val="i"/>
          </m:rPr>
          <m:t>B</m:t>
        </m:r>
      </m:oMath>
      <w:r>
        <w:rPr/>
        <w:t xml:space="preserve"> ) en contact.</w:t>
      </w:r>
    </w:p>
    <w:p>
      <w:pPr>
        <w:numPr>
          <w:ilvl w:val="0"/>
          <w:numId w:val="17"/>
        </w:numPr>
        <w:spacing w:lineRule="auto"/>
      </w:pPr>
      <m:oMath>
        <m:r>
          <m:rPr>
            <m:sty m:val="b"/>
          </m:rPr>
          <m:t>2</m:t>
        </m:r>
        <m:r>
          <m:rPr>
            <m:sty m:val="b"/>
          </m:rPr>
          <m:t>0</m:t>
        </m:r>
      </m:oMath>
      <w:r>
        <w:rPr>
          <w:rFonts w:eastAsia="Georgia" w:cs="Georgia" w:ascii="Georgia" w:hAnsi="Georgia"/>
        </w:rPr>
        <w:t xml:space="preserve"> - Combien de couples de molécules </w:t>
      </w:r>
      <m:oMath>
        <m:r>
          <m:rPr>
            <m:sty m:val="p"/>
          </m:rPr>
          <m:t>(</m:t>
        </m:r>
        <m:r>
          <m:rPr>
            <m:sty m:val="i"/>
          </m:rPr>
          <m:t>A</m:t>
        </m:r>
        <m:r>
          <m:rPr>
            <m:sty m:val="p"/>
          </m:rPr>
          <m:t>,</m:t>
        </m:r>
        <m:r>
          <m:rPr>
            <m:sty m:val="i"/>
          </m:rPr>
          <m:t>B</m:t>
        </m:r>
        <m:r>
          <m:rPr>
            <m:sty m:val="p"/>
          </m:rPr>
          <m:t>)</m:t>
        </m:r>
      </m:oMath>
      <w:r>
        <w:rPr/>
        <w:t xml:space="preserve"> forment l'interface d'aire </w:t>
      </w:r>
      <m:oMath>
        <m:r>
          <m:rPr>
            <m:sty m:val="p"/>
          </m:rPr>
          <m:t>Σ</m:t>
        </m:r>
      </m:oMath>
      <w:r>
        <w:rPr/>
        <w:t xml:space="preserve"> ?</w:t>
      </w:r>
    </w:p>
    <w:p>
      <w:pPr>
        <w:spacing w:after="220" w:lineRule="auto"/>
      </w:pPr>
      <w:r>
        <w:rPr>
          <w:rFonts w:eastAsia="Georgia" w:cs="Georgia" w:ascii="Georgia" w:hAnsi="Georgia"/>
        </w:rPr>
        <w:t xml:space="preserve">On envisage une transformation du système formé par l'ensemble ( </w:t>
      </w:r>
      <m:oMath>
        <m:sSub>
          <m:sSubPr/>
          <m:e>
            <m:r>
              <m:rPr>
                <m:scr m:val="script"/>
              </m:rPr>
              <m:t>L</m:t>
            </m:r>
          </m:e>
          <m:sub>
            <m:r>
              <m:rPr>
                <m:sty m:val="i"/>
              </m:rPr>
              <m:t>A</m:t>
            </m:r>
          </m:sub>
        </m:sSub>
        <m:r>
          <m:rPr>
            <m:sty m:val="p"/>
          </m:rPr>
          <m:t>+</m:t>
        </m:r>
        <m:sSub>
          <m:sSubPr/>
          <m:e>
            <m:r>
              <m:rPr>
                <m:scr m:val="script"/>
              </m:rPr>
              <m:t>L</m:t>
            </m:r>
          </m:e>
          <m:sub>
            <m:r>
              <m:rPr>
                <m:sty m:val="i"/>
              </m:rPr>
              <m:t>B</m:t>
            </m:r>
          </m:sub>
        </m:sSub>
        <m:r>
          <m:rPr>
            <m:sty m:val="p"/>
          </m:rPr>
          <m:t>+</m:t>
        </m:r>
        <m:sSub>
          <m:sSubPr/>
          <m:e>
            <m:r>
              <m:rPr>
                <m:scr m:val="script"/>
              </m:rPr>
              <m:t>I</m:t>
            </m:r>
          </m:e>
          <m:sub>
            <m:r>
              <m:rPr>
                <m:sty m:val="i"/>
              </m:rPr>
              <m:t>A</m:t>
            </m:r>
            <m:r>
              <m:rPr>
                <m:sty m:val="i"/>
              </m:rPr>
              <m:t>B</m:t>
            </m:r>
          </m:sub>
        </m:sSub>
      </m:oMath>
      <w:r>
        <w:rPr>
          <w:rFonts w:eastAsia="Georgia" w:cs="Georgia" w:ascii="Georgia" w:hAnsi="Georgia"/>
        </w:rPr>
        <w:t xml:space="preserve"> ) à </w:t>
      </w:r>
      <m:oMath>
        <m:r>
          <m:rPr>
            <m:sty m:val="i"/>
          </m:rPr>
          <m:t>T</m:t>
        </m:r>
      </m:oMath>
      <w:r>
        <w:rPr/>
        <w:t xml:space="preserve"> et </w:t>
      </w:r>
      <m:oMath>
        <m:r>
          <m:rPr>
            <m:sty m:val="i"/>
          </m:rPr>
          <m:t>V</m:t>
        </m:r>
      </m:oMath>
      <w:r>
        <w:rPr/>
        <w:t xml:space="preserve"> maintenus constants au cours de laquelle l'aire de la surface de contact varie de </w:t>
      </w:r>
      <m:oMath>
        <m:r>
          <m:rPr>
            <m:sty m:val="p"/>
          </m:rPr>
          <m:t>d</m:t>
        </m:r>
        <m:r>
          <m:rPr>
            <m:sty m:val="p"/>
          </m:rPr>
          <m:t>Σ</m:t>
        </m:r>
      </m:oMath>
      <w:r>
        <w:rPr/>
        <w:t xml:space="preserve">.</w:t>
      </w:r>
      <w:r>
        <w:rPr/>
        <w:br w:type="textWrapping"/>
      </w:r>
      <m:oMath>
        <m:r>
          <m:rPr>
            <m:sty m:val="i"/>
          </m:rPr>
          <m:t>◻</m:t>
        </m:r>
        <m:r>
          <m:rPr>
            <m:sty m:val="p"/>
          </m:rPr>
          <m:t>21</m:t>
        </m:r>
      </m:oMath>
      <w:r>
        <w:rPr>
          <w:rFonts w:eastAsia="Georgia" w:cs="Georgia" w:ascii="Georgia" w:hAnsi="Georgia"/>
        </w:rPr>
        <w:t xml:space="preserve"> - En supposant que l'énergie cinétique moyenne d'une molécule ne dépend pas du fait qu'elle se trouve ou non dans l'interface, déterminer la variation d'énergie interne de ce système lors de cette transformation. On l'écrira sous la forme </w:t>
      </w:r>
      <m:oMath>
        <m:r>
          <m:rPr>
            <m:sty m:val="p"/>
          </m:rPr>
          <m:t>d</m:t>
        </m:r>
        <m:r>
          <m:rPr>
            <m:sty m:val="i"/>
          </m:rPr>
          <m:t>U</m:t>
        </m:r>
        <m:r>
          <m:rPr>
            <m:sty m:val="p"/>
          </m:rPr>
          <m:t>=</m:t>
        </m:r>
        <m:sSub>
          <m:sSubPr/>
          <m:e>
            <m:r>
              <m:rPr>
                <m:sty m:val="p"/>
              </m:rPr>
              <m:t>Γ</m:t>
            </m:r>
          </m:e>
          <m:sub>
            <m:r>
              <m:rPr>
                <m:sty m:val="i"/>
              </m:rPr>
              <m:t>A</m:t>
            </m:r>
            <m:r>
              <m:rPr>
                <m:sty m:val="i"/>
              </m:rPr>
              <m:t>B</m:t>
            </m:r>
          </m:sub>
        </m:sSub>
        <m:r>
          <m:rPr>
            <m:nor/>
          </m:rPr>
          <m:t xml:space="preserve"> </m:t>
        </m:r>
        <m:r>
          <m:rPr>
            <m:sty m:val="p"/>
          </m:rPr>
          <m:t>d</m:t>
        </m:r>
        <m:r>
          <m:rPr>
            <m:sty m:val="p"/>
          </m:rPr>
          <m:t>Σ</m:t>
        </m:r>
      </m:oMath>
      <w:r>
        <w:rPr>
          <w:rFonts w:eastAsia="Georgia" w:cs="Georgia" w:ascii="Georgia" w:hAnsi="Georgia"/>
        </w:rPr>
        <w:t xml:space="preserve">, où l'on exprimera l'énergie surfacique </w:t>
      </w:r>
      <m:oMath>
        <m:sSub>
          <m:sSubPr/>
          <m:e>
            <m:r>
              <m:rPr>
                <m:sty m:val="p"/>
              </m:rPr>
              <m:t>Γ</m:t>
            </m:r>
          </m:e>
          <m:sub>
            <m:r>
              <m:rPr>
                <m:sty m:val="i"/>
              </m:rPr>
              <m:t>A</m:t>
            </m:r>
            <m:r>
              <m:rPr>
                <m:sty m:val="i"/>
              </m:rPr>
              <m:t>B</m:t>
            </m:r>
          </m:sub>
        </m:sSub>
      </m:oMath>
      <w:r>
        <w:rPr/>
        <w:t xml:space="preserve"> de l'interface </w:t>
      </w:r>
      <m:oMath>
        <m:sSub>
          <m:sSubPr/>
          <m:e>
            <m:r>
              <m:rPr>
                <m:scr m:val="script"/>
              </m:rPr>
              <m:t>I</m:t>
            </m:r>
          </m:e>
          <m:sub>
            <m:r>
              <m:rPr>
                <m:sty m:val="i"/>
              </m:rPr>
              <m:t>A</m:t>
            </m:r>
            <m:r>
              <m:rPr>
                <m:sty m:val="i"/>
              </m:rPr>
              <m:t>B</m:t>
            </m:r>
          </m:sub>
        </m:sSub>
      </m:oMath>
      <w:r>
        <w:rPr/>
        <w:t xml:space="preserve"> en fonction de </w:t>
      </w:r>
      <m:oMath>
        <m:sSub>
          <m:sSubPr/>
          <m:e>
            <m:r>
              <m:rPr>
                <m:sty m:val="i"/>
              </m:rPr>
              <m:t>e</m:t>
            </m:r>
          </m:e>
          <m:sub>
            <m:r>
              <m:rPr>
                <m:sty m:val="i"/>
              </m:rPr>
              <m:t>A</m:t>
            </m:r>
            <m:r>
              <m:rPr>
                <m:sty m:val="i"/>
              </m:rPr>
              <m:t>A</m:t>
            </m:r>
          </m:sub>
        </m:sSub>
        <m:r>
          <m:rPr>
            <m:sty m:val="p"/>
          </m:rPr>
          <m:t>,</m:t>
        </m:r>
        <m:sSub>
          <m:sSubPr/>
          <m:e>
            <m:r>
              <m:rPr>
                <m:sty m:val="i"/>
              </m:rPr>
              <m:t>e</m:t>
            </m:r>
          </m:e>
          <m:sub>
            <m:r>
              <m:rPr>
                <m:sty m:val="i"/>
              </m:rPr>
              <m:t>B</m:t>
            </m:r>
            <m:r>
              <m:rPr>
                <m:sty m:val="i"/>
              </m:rPr>
              <m:t>B</m:t>
            </m:r>
          </m:sub>
        </m:sSub>
        <m:r>
          <m:rPr>
            <m:sty m:val="p"/>
          </m:rPr>
          <m:t>,</m:t>
        </m:r>
        <m:sSub>
          <m:sSubPr/>
          <m:e>
            <m:r>
              <m:rPr>
                <m:sty m:val="i"/>
              </m:rPr>
              <m:t>e</m:t>
            </m:r>
          </m:e>
          <m:sub>
            <m:r>
              <m:rPr>
                <m:sty m:val="i"/>
              </m:rPr>
              <m:t>A</m:t>
            </m:r>
            <m:r>
              <m:rPr>
                <m:sty m:val="i"/>
              </m:rPr>
              <m:t>B</m:t>
            </m:r>
          </m:sub>
        </m:sSub>
      </m:oMath>
      <w:r>
        <w:rPr/>
        <w:t xml:space="preserve"> et </w:t>
      </w:r>
      <m:oMath>
        <m:r>
          <m:rPr>
            <m:sty m:val="i"/>
          </m:rPr>
          <m:t>a</m:t>
        </m:r>
      </m:oMath>
      <w:r>
        <w:rPr/>
        <w:t xml:space="preserve">.</w:t>
      </w:r>
    </w:p>
    <w:p>
      <w:pPr>
        <w:spacing w:line="271" w:before="330" w:lineRule="auto"/>
      </w:pPr>
      <w:r>
        <w:rPr>
          <w:b/>
          <w:sz w:val="42"/>
        </w:rPr>
        <w:t xml:space="preserve">III.D. - Tension superficielle</w:t>
      </w:r>
    </w:p>
    <w:p>
      <w:pPr>
        <w:spacing w:after="220" w:lineRule="auto"/>
      </w:pPr>
      <w:r>
        <w:rPr>
          <w:rFonts w:eastAsia="Georgia" w:cs="Georgia" w:ascii="Georgia" w:hAnsi="Georgia"/>
        </w:rPr>
        <w:t xml:space="preserve">Considérons le système fermé </w:t>
      </w:r>
      <m:oMath>
        <m:r>
          <m:rPr>
            <m:scr m:val="script"/>
          </m:rPr>
          <m:t>S</m:t>
        </m:r>
      </m:oMath>
      <w:r>
        <w:rPr>
          <w:rFonts w:eastAsia="Georgia" w:cs="Georgia" w:ascii="Georgia" w:hAnsi="Georgia"/>
        </w:rPr>
        <w:t xml:space="preserve"> formé des molécules de l'interface </w:t>
      </w:r>
      <m:oMath>
        <m:sSub>
          <m:sSubPr/>
          <m:e>
            <m:r>
              <m:rPr>
                <m:scr m:val="script"/>
              </m:rPr>
              <m:t>I</m:t>
            </m:r>
          </m:e>
          <m:sub>
            <m:r>
              <m:rPr>
                <m:sty m:val="i"/>
              </m:rPr>
              <m:t>A</m:t>
            </m:r>
            <m:r>
              <m:rPr>
                <m:sty m:val="i"/>
              </m:rPr>
              <m:t>B</m:t>
            </m:r>
          </m:sub>
        </m:sSub>
      </m:oMath>
      <w:r>
        <w:rPr>
          <w:rFonts w:eastAsia="Georgia" w:cs="Georgia" w:ascii="Georgia" w:hAnsi="Georgia"/>
        </w:rPr>
        <w:t xml:space="preserve"> et des molécules de </w:t>
      </w:r>
      <m:oMath>
        <m:sSub>
          <m:sSubPr/>
          <m:e>
            <m:r>
              <m:rPr>
                <m:scr m:val="script"/>
              </m:rPr>
              <m:t>L</m:t>
            </m:r>
          </m:e>
          <m:sub>
            <m:r>
              <m:rPr>
                <m:sty m:val="i"/>
              </m:rPr>
              <m:t>A</m:t>
            </m:r>
          </m:sub>
        </m:sSub>
      </m:oMath>
      <w:r>
        <w:rPr/>
        <w:t xml:space="preserve"> et de </w:t>
      </w:r>
      <m:oMath>
        <m:sSub>
          <m:sSubPr/>
          <m:e>
            <m:r>
              <m:rPr>
                <m:scr m:val="script"/>
              </m:rPr>
              <m:t>L</m:t>
            </m:r>
          </m:e>
          <m:sub>
            <m:r>
              <m:rPr>
                <m:sty m:val="i"/>
              </m:rPr>
              <m:t>B</m:t>
            </m:r>
          </m:sub>
        </m:sSub>
      </m:oMath>
      <w:r>
        <w:rPr/>
        <w:t xml:space="preserve"> qui sont susceptibles de passer dans l'interface si la surface varie de </w:t>
      </w:r>
      <m:oMath>
        <m:r>
          <m:rPr>
            <m:sty m:val="p"/>
          </m:rPr>
          <m:t>Σ</m:t>
        </m:r>
      </m:oMath>
      <w:r>
        <w:rPr>
          <w:rFonts w:eastAsia="Georgia" w:cs="Georgia" w:ascii="Georgia" w:hAnsi="Georgia"/>
        </w:rPr>
        <w:t xml:space="preserve"> à </w:t>
      </w:r>
      <m:oMath>
        <m:r>
          <m:rPr>
            <m:sty m:val="p"/>
          </m:rPr>
          <m:t>Σ</m:t>
        </m:r>
        <m:r>
          <m:rPr>
            <m:sty m:val="p"/>
          </m:rPr>
          <m:t>+</m:t>
        </m:r>
        <m:r>
          <m:rPr>
            <m:sty m:val="p"/>
          </m:rPr>
          <m:t>d</m:t>
        </m:r>
        <m:r>
          <m:rPr>
            <m:sty m:val="p"/>
          </m:rPr>
          <m:t>Σ</m:t>
        </m:r>
      </m:oMath>
      <w:r>
        <w:rPr>
          <w:rFonts w:eastAsia="Georgia" w:cs="Georgia" w:ascii="Georgia" w:hAnsi="Georgia"/>
        </w:rPr>
        <w:t xml:space="preserve">. Les paramètres d'état de </w:t>
      </w:r>
      <m:oMath>
        <m:r>
          <m:rPr>
            <m:scr m:val="script"/>
          </m:rPr>
          <m:t>S</m:t>
        </m:r>
      </m:oMath>
      <w:r>
        <w:rPr/>
        <w:t xml:space="preserve"> sont </w:t>
      </w:r>
      <m:oMath>
        <m:r>
          <m:rPr>
            <m:sty m:val="p"/>
          </m:rPr>
          <m:t>Σ</m:t>
        </m:r>
      </m:oMath>
      <w:r>
        <w:rPr/>
        <w:t xml:space="preserve"> et </w:t>
      </w:r>
      <m:oMath>
        <m:r>
          <m:rPr>
            <m:sty m:val="i"/>
          </m:rPr>
          <m:t>T</m:t>
        </m:r>
      </m:oMath>
      <w:r>
        <w:rPr/>
        <w:t xml:space="preserve">. On rappelle que le volume de </w:t>
      </w:r>
      <m:oMath>
        <m:r>
          <m:rPr>
            <m:scr m:val="script"/>
          </m:rPr>
          <m:t>S</m:t>
        </m:r>
      </m:oMath>
      <w:r>
        <w:rPr/>
        <w:t xml:space="preserve"> ne varie pas, et que la pression n'influe pas. On note </w:t>
      </w:r>
      <m:oMath>
        <m:sSub>
          <m:sSubPr/>
          <m:e>
            <m:r>
              <m:rPr>
                <m:sty m:val="i"/>
              </m:rPr>
              <m:t>U</m:t>
            </m:r>
          </m:e>
          <m:sub>
            <m:r>
              <m:rPr>
                <m:sty m:val="i"/>
              </m:rPr>
              <m:t>i</m:t>
            </m:r>
          </m:sub>
        </m:sSub>
      </m:oMath>
      <w:r>
        <w:rPr>
          <w:rFonts w:eastAsia="Georgia" w:cs="Georgia" w:ascii="Georgia" w:hAnsi="Georgia"/>
        </w:rPr>
        <w:t xml:space="preserve"> l'énergie interne de </w:t>
      </w:r>
      <m:oMath>
        <m:r>
          <m:rPr>
            <m:scr m:val="script"/>
          </m:rPr>
          <m:t>S</m:t>
        </m:r>
        <m:r>
          <m:rPr>
            <m:sty m:val="p"/>
          </m:rPr>
          <m:t>,</m:t>
        </m:r>
        <m:sSub>
          <m:sSubPr/>
          <m:e>
            <m:r>
              <m:rPr>
                <m:sty m:val="i"/>
              </m:rPr>
              <m:t>S</m:t>
            </m:r>
          </m:e>
          <m:sub>
            <m:r>
              <m:rPr>
                <m:sty m:val="i"/>
              </m:rPr>
              <m:t>i</m:t>
            </m:r>
          </m:sub>
        </m:sSub>
      </m:oMath>
      <w:r>
        <w:rPr/>
        <w:t xml:space="preserve"> son entropie et </w:t>
      </w:r>
      <m:oMath>
        <m:sSub>
          <m:sSubPr/>
          <m:e>
            <m:r>
              <m:rPr>
                <m:sty m:val="i"/>
              </m:rPr>
              <m:t>F</m:t>
            </m:r>
          </m:e>
          <m:sub>
            <m:r>
              <m:rPr>
                <m:sty m:val="i"/>
              </m:rPr>
              <m:t>i</m:t>
            </m:r>
          </m:sub>
        </m:sSub>
        <m:r>
          <m:rPr>
            <m:sty m:val="p"/>
          </m:rPr>
          <m:t>=</m:t>
        </m:r>
        <m:sSub>
          <m:sSubPr/>
          <m:e>
            <m:r>
              <m:rPr>
                <m:sty m:val="i"/>
              </m:rPr>
              <m:t>U</m:t>
            </m:r>
          </m:e>
          <m:sub>
            <m:r>
              <m:rPr>
                <m:sty m:val="i"/>
              </m:rPr>
              <m:t>i</m:t>
            </m:r>
          </m:sub>
        </m:sSub>
        <m:r>
          <m:rPr>
            <m:sty m:val="p"/>
          </m:rPr>
          <m:t>−</m:t>
        </m:r>
        <m:r>
          <m:rPr>
            <m:sty m:val="i"/>
          </m:rPr>
          <m:t>T</m:t>
        </m:r>
        <m:sSub>
          <m:sSubPr/>
          <m:e>
            <m:r>
              <m:rPr>
                <m:sty m:val="i"/>
              </m:rPr>
              <m:t>S</m:t>
            </m:r>
          </m:e>
          <m:sub>
            <m:r>
              <m:rPr>
                <m:sty m:val="i"/>
              </m:rPr>
              <m:t>i</m:t>
            </m:r>
          </m:sub>
        </m:sSub>
      </m:oMath>
      <w:r>
        <w:rPr>
          <w:rFonts w:eastAsia="Georgia" w:cs="Georgia" w:ascii="Georgia" w:hAnsi="Georgia"/>
        </w:rPr>
        <w:t xml:space="preserve"> son énergie libre. On suppose que cette transformation est réversible, et que, pour opérer cette transformation, il faut fournir à </w:t>
      </w:r>
      <m:oMath>
        <m:r>
          <m:rPr>
            <m:scr m:val="script"/>
          </m:rPr>
          <m:t>S</m:t>
        </m:r>
      </m:oMath>
      <w:r>
        <w:rPr/>
        <w:t xml:space="preserve"> un travail </w:t>
      </w:r>
      <m:oMath>
        <m:r>
          <m:rPr>
            <m:sty m:val="i"/>
          </m:rPr>
          <m:t>δ</m:t>
        </m:r>
        <m:r>
          <m:rPr>
            <m:sty m:val="i"/>
          </m:rPr>
          <m:t>W</m:t>
        </m:r>
        <m:r>
          <m:rPr>
            <m:sty m:val="p"/>
          </m:rPr>
          <m:t>=</m:t>
        </m:r>
        <m:sSub>
          <m:sSubPr/>
          <m:e>
            <m:r>
              <m:rPr>
                <m:scr m:val="script"/>
              </m:rPr>
              <m:t>A</m:t>
            </m:r>
          </m:e>
          <m:sub>
            <m:r>
              <m:rPr>
                <m:sty m:val="i"/>
              </m:rPr>
              <m:t>A</m:t>
            </m:r>
            <m:r>
              <m:rPr>
                <m:sty m:val="i"/>
              </m:rPr>
              <m:t>B</m:t>
            </m:r>
          </m:sub>
        </m:sSub>
        <m:r>
          <m:rPr>
            <m:nor/>
          </m:rPr>
          <m:t xml:space="preserve"> </m:t>
        </m:r>
        <m:r>
          <m:rPr>
            <m:sty m:val="p"/>
          </m:rPr>
          <m:t>d</m:t>
        </m:r>
        <m:r>
          <m:rPr>
            <m:sty m:val="p"/>
          </m:rPr>
          <m:t>Σ</m:t>
        </m:r>
      </m:oMath>
      <w:r>
        <w:rPr/>
        <w:t xml:space="preserve">. La grandeur </w:t>
      </w:r>
      <m:oMath>
        <m:sSub>
          <m:sSubPr/>
          <m:e>
            <m:r>
              <m:rPr>
                <m:scr m:val="script"/>
              </m:rPr>
              <m:t>A</m:t>
            </m:r>
          </m:e>
          <m:sub>
            <m:r>
              <m:rPr>
                <m:sty m:val="i"/>
              </m:rPr>
              <m:t>A</m:t>
            </m:r>
            <m:r>
              <m:rPr>
                <m:sty m:val="i"/>
              </m:rPr>
              <m:t>B</m:t>
            </m:r>
          </m:sub>
        </m:sSub>
      </m:oMath>
      <w:r>
        <w:rPr>
          <w:rFonts w:eastAsia="Georgia" w:cs="Georgia" w:ascii="Georgia" w:hAnsi="Georgia"/>
        </w:rPr>
        <w:t xml:space="preserve"> est appelée tension superficielle de l'interface </w:t>
      </w:r>
      <m:oMath>
        <m:sSub>
          <m:sSubPr/>
          <m:e>
            <m:r>
              <m:rPr>
                <m:scr m:val="script"/>
              </m:rPr>
              <m:t>I</m:t>
            </m:r>
          </m:e>
          <m:sub>
            <m:r>
              <m:rPr>
                <m:sty m:val="i"/>
              </m:rPr>
              <m:t>A</m:t>
            </m:r>
            <m:r>
              <m:rPr>
                <m:sty m:val="i"/>
              </m:rPr>
              <m:t>B</m:t>
            </m:r>
          </m:sub>
        </m:sSub>
      </m:oMath>
      <w:r>
        <w:rPr>
          <w:rFonts w:eastAsia="Georgia" w:cs="Georgia" w:ascii="Georgia" w:hAnsi="Georgia"/>
        </w:rPr>
        <w:t xml:space="preserve">. On constate expérimentalement que cette grandeur est toujours positive et qu'elle ne dépend que de </w:t>
      </w:r>
      <m:oMath>
        <m:r>
          <m:rPr>
            <m:sty m:val="i"/>
          </m:rPr>
          <m:t>T</m:t>
        </m:r>
      </m:oMath>
      <w:r>
        <w:rPr/>
        <w:t xml:space="preserve"> et pas de </w:t>
      </w:r>
      <m:oMath>
        <m:r>
          <m:rPr>
            <m:sty m:val="p"/>
          </m:rPr>
          <m:t>Σ</m:t>
        </m:r>
      </m:oMath>
      <w:r>
        <w:rPr/>
        <w:t xml:space="preserve">.</w:t>
      </w:r>
      <w:r>
        <w:rPr/>
        <w:br w:type="textWrapping"/>
      </w:r>
      <m:oMath>
        <m:r>
          <m:rPr>
            <m:sty m:val="i"/>
          </m:rPr>
          <m:t>◻</m:t>
        </m:r>
        <m:r>
          <m:rPr>
            <m:sty m:val="p"/>
          </m:rPr>
          <m:t>22</m:t>
        </m:r>
      </m:oMath>
      <w:r>
        <w:rPr/>
        <w:t xml:space="preserve"> - Montrer que </w:t>
      </w:r>
      <m:oMath>
        <m:sSub>
          <m:sSubPr/>
          <m:e>
            <m:r>
              <m:rPr>
                <m:scr m:val="script"/>
              </m:rPr>
              <m:t>A</m:t>
            </m:r>
          </m:e>
          <m:sub>
            <m:r>
              <m:rPr>
                <m:sty m:val="i"/>
              </m:rPr>
              <m:t>A</m:t>
            </m:r>
            <m:r>
              <m:rPr>
                <m:sty m:val="i"/>
              </m:rPr>
              <m:t>B</m:t>
            </m:r>
          </m:sub>
        </m:sSub>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F</m:t>
                        </m:r>
                      </m:e>
                      <m:sub>
                        <m:r>
                          <m:rPr>
                            <m:sty m:val="i"/>
                          </m:rPr>
                          <m:t>i</m:t>
                        </m:r>
                      </m:sub>
                    </m:sSub>
                  </m:num>
                  <m:den>
                    <m:r>
                      <m:rPr>
                        <m:sty m:val="i"/>
                      </m:rPr>
                      <m:t>∂</m:t>
                    </m:r>
                    <m:r>
                      <m:rPr>
                        <m:sty m:val="p"/>
                      </m:rPr>
                      <m:t>Σ</m:t>
                    </m:r>
                  </m:den>
                </m:f>
              </m:e>
            </m:d>
          </m:e>
          <m:sub>
            <m:r>
              <m:rPr>
                <m:sty m:val="i"/>
              </m:rPr>
              <m:t>T</m:t>
            </m:r>
          </m:sub>
        </m:sSub>
      </m:oMath>
      <w:r>
        <w:rPr/>
        <w:t xml:space="preserve">.</w:t>
      </w:r>
    </w:p>
    <w:p>
      <w:pPr>
        <w:numPr>
          <w:ilvl w:val="0"/>
          <w:numId w:val="18"/>
        </w:numPr>
        <w:spacing w:lineRule="auto"/>
      </w:pPr>
      <m:oMath>
        <m:r>
          <m:rPr>
            <m:sty m:val="b"/>
          </m:rPr>
          <m:t>2</m:t>
        </m:r>
        <m:r>
          <m:rPr>
            <m:sty m:val="b"/>
          </m:rPr>
          <m:t>3</m:t>
        </m:r>
      </m:oMath>
      <w:r>
        <w:rPr>
          <w:rFonts w:eastAsia="Georgia" w:cs="Georgia" w:ascii="Georgia" w:hAnsi="Georgia"/>
        </w:rPr>
        <w:t xml:space="preserve"> - On considère une goutte de </w:t>
      </w:r>
      <m:oMath>
        <m:sSub>
          <m:sSubPr/>
          <m:e>
            <m:r>
              <m:rPr>
                <m:scr m:val="script"/>
              </m:rPr>
              <m:t>L</m:t>
            </m:r>
          </m:e>
          <m:sub>
            <m:r>
              <m:rPr>
                <m:sty m:val="i"/>
              </m:rPr>
              <m:t>B</m:t>
            </m:r>
          </m:sub>
        </m:sSub>
      </m:oMath>
      <w:r>
        <w:rPr>
          <w:rFonts w:eastAsia="Georgia" w:cs="Georgia" w:ascii="Georgia" w:hAnsi="Georgia"/>
        </w:rPr>
        <w:t xml:space="preserve">, de volume supposé invariable </w:t>
      </w:r>
      <m:oMath>
        <m:sSub>
          <m:sSubPr/>
          <m:e>
            <m:r>
              <m:rPr>
                <m:sty m:val="i"/>
              </m:rPr>
              <m:t>V</m:t>
            </m:r>
          </m:e>
          <m:sub>
            <m:r>
              <m:rPr>
                <m:sty m:val="i"/>
              </m:rPr>
              <m:t>B</m:t>
            </m:r>
          </m:sub>
        </m:sSub>
      </m:oMath>
      <w:r>
        <w:rPr/>
        <w:t xml:space="preserve">, en suspension dans le fluide </w:t>
      </w:r>
      <m:oMath>
        <m:sSub>
          <m:sSubPr/>
          <m:e>
            <m:r>
              <m:rPr>
                <m:scr m:val="script"/>
              </m:rPr>
              <m:t>L</m:t>
            </m:r>
          </m:e>
          <m:sub>
            <m:r>
              <m:rPr>
                <m:sty m:val="i"/>
              </m:rPr>
              <m:t>A</m:t>
            </m:r>
          </m:sub>
        </m:sSub>
      </m:oMath>
      <w:r>
        <w:rPr>
          <w:rFonts w:eastAsia="Georgia" w:cs="Georgia" w:ascii="Georgia" w:hAnsi="Georgia"/>
        </w:rPr>
        <w:t xml:space="preserve">. La température </w:t>
      </w:r>
      <m:oMath>
        <m:r>
          <m:rPr>
            <m:sty m:val="i"/>
          </m:rPr>
          <m:t>T</m:t>
        </m:r>
      </m:oMath>
      <w:r>
        <w:rPr>
          <w:rFonts w:eastAsia="Georgia" w:cs="Georgia" w:ascii="Georgia" w:hAnsi="Georgia"/>
        </w:rPr>
        <w:t xml:space="preserve"> est fixée. Montrer que la forme de la goutte, initialement quelconque, va évoluer vers une forme d'équilibre sphérique.</w:t>
      </w:r>
    </w:p>
    <w:p>
      <w:pPr>
        <w:spacing w:line="271" w:before="330" w:lineRule="auto"/>
      </w:pPr>
      <w:r>
        <w:rPr>
          <w:b/>
          <w:sz w:val="42"/>
        </w:rPr>
        <w:t xml:space="preserve">FIN DE LA PARTIE III</w:t>
      </w:r>
    </w:p>
    <w:p>
      <w:pPr>
        <w:spacing w:after="220" w:lineRule="auto"/>
      </w:pPr>
      <w:r>
        <w:rPr/>
        <w:t xml:space="preserve">Constantes fondamentales utiles</w:t>
      </w:r>
    </w:p>
    <w:p>
      <w:pPr>
        <w:numPr>
          <w:ilvl w:val="0"/>
          <w:numId w:val="19"/>
        </w:numPr>
        <w:spacing w:lineRule="auto"/>
      </w:pPr>
      <w:r>
        <w:rPr/>
        <w:t xml:space="preserve">Nombre d'Avogadro : </w:t>
      </w:r>
      <m:oMath>
        <m:sSub>
          <m:sSubPr/>
          <m:e>
            <m:r>
              <m:rPr>
                <m:scr m:val="script"/>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mole</m:t>
            </m:r>
          </m:e>
          <m:sup>
            <m:r>
              <m:rPr>
                <m:sty m:val="p"/>
              </m:rPr>
              <m:t>−</m:t>
            </m:r>
            <m:r>
              <m:rPr>
                <m:sty m:val="p"/>
              </m:rPr>
              <m:t>1</m:t>
            </m:r>
          </m:sup>
        </m:sSup>
      </m:oMath>
    </w:p>
    <w:p>
      <w:pPr>
        <w:numPr>
          <w:ilvl w:val="0"/>
          <w:numId w:val="19"/>
        </w:numPr>
        <w:spacing w:lineRule="auto"/>
      </w:pPr>
      <w:r>
        <w:rPr/>
        <w:t xml:space="preserve">Masse molaire de l'eau : </w:t>
      </w:r>
      <m:oMath>
        <m:sSub>
          <m:sSubPr/>
          <m:e>
            <m:r>
              <m:rPr>
                <m:sty m:val="i"/>
              </m:rPr>
              <m:t>M</m:t>
            </m:r>
          </m:e>
          <m:sub>
            <m:sSub>
              <m:sSubPr/>
              <m:e>
                <m:r>
                  <m:rPr>
                    <m:sty m:val="p"/>
                  </m:rPr>
                  <m:t>H</m:t>
                </m:r>
              </m:e>
              <m:sub>
                <m:r>
                  <m:rPr>
                    <m:sty m:val="p"/>
                  </m:rPr>
                  <m:t>2</m:t>
                </m:r>
              </m:sub>
            </m:sSub>
            <m:r>
              <m:rPr>
                <m:sty m:val="p"/>
              </m:rPr>
              <m:t>O</m:t>
            </m:r>
          </m:sub>
        </m:sSub>
        <m:r>
          <m:rPr>
            <m:sty m:val="p"/>
          </m:rPr>
          <m:t>=</m:t>
        </m:r>
        <m:r>
          <m:rPr>
            <m:sty m:val="p"/>
          </m:rPr>
          <m:t>18</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mole</m:t>
            </m:r>
          </m:e>
          <m:sup>
            <m:r>
              <m:rPr>
                <m:sty m:val="p"/>
              </m:rPr>
              <m:t>−</m:t>
            </m:r>
            <m:r>
              <m:rPr>
                <m:sty m:val="p"/>
              </m:rPr>
              <m:t>1</m:t>
            </m:r>
          </m:sup>
        </m:sSup>
      </m:oMath>
    </w:p>
    <w:p>
      <w:pPr>
        <w:numPr>
          <w:ilvl w:val="0"/>
          <w:numId w:val="19"/>
        </w:numPr>
        <w:spacing w:lineRule="auto"/>
      </w:pPr>
      <w:r>
        <w:rPr/>
        <w:t xml:space="preserve">Masse volumique de l'eau liquide : </w:t>
      </w:r>
      <m:oMath>
        <m:sSub>
          <m:sSubPr/>
          <m:e>
            <m:r>
              <m:rPr>
                <m:sty m:val="i"/>
              </m:rPr>
              <m:t>μ</m:t>
            </m:r>
          </m:e>
          <m:sub>
            <m:sSub>
              <m:sSubPr/>
              <m:e>
                <m:r>
                  <m:rPr>
                    <m:sty m:val="p"/>
                  </m:rPr>
                  <m:t>H</m:t>
                </m:r>
              </m:e>
              <m:sub>
                <m:r>
                  <m:rPr>
                    <m:sty m:val="p"/>
                  </m:rPr>
                  <m:t>2</m:t>
                </m:r>
              </m:sub>
            </m:sSub>
            <m:r>
              <m:rPr>
                <m:sty m:val="p"/>
              </m:rPr>
              <m:t>O</m:t>
            </m:r>
          </m:sub>
        </m:sSub>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p>
    <w:p>
      <w:pPr>
        <w:numPr>
          <w:ilvl w:val="0"/>
          <w:numId w:val="19"/>
        </w:numPr>
        <w:spacing w:lineRule="auto"/>
      </w:pPr>
      <w:r>
        <w:rPr/>
        <w:t xml:space="preserve">Constante des gaz parfaits : </w:t>
      </w: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mole</m:t>
            </m:r>
          </m:e>
          <m:sup>
            <m:r>
              <m:rPr>
                <m:sty m:val="p"/>
              </m:rPr>
              <m:t>−</m:t>
            </m:r>
            <m:r>
              <m:rPr>
                <m:sty m:val="p"/>
              </m:rPr>
              <m:t>1</m:t>
            </m:r>
          </m:sup>
        </m:sSup>
      </m:oMath>
    </w:p>
    <w:p>
      <w:pPr>
        <w:numPr>
          <w:ilvl w:val="0"/>
          <w:numId w:val="19"/>
        </w:numPr>
        <w:spacing w:lineRule="auto"/>
      </w:pPr>
      <w:r>
        <w:rPr>
          <w:rFonts w:eastAsia="Georgia" w:cs="Georgia" w:ascii="Georgia" w:hAnsi="Georgia"/>
        </w:rPr>
        <w:t xml:space="preserve">Masse de l'électron : </w:t>
      </w:r>
      <m:oMath>
        <m:r>
          <m:rPr>
            <m:sty m:val="i"/>
          </m:rPr>
          <m:t>m</m:t>
        </m:r>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w:p>
    <w:p>
      <w:pPr>
        <w:numPr>
          <w:ilvl w:val="0"/>
          <w:numId w:val="19"/>
        </w:numPr>
        <w:spacing w:lineRule="auto"/>
      </w:pPr>
      <w:r>
        <w:rPr>
          <w:rFonts w:eastAsia="Georgia" w:cs="Georgia" w:ascii="Georgia" w:hAnsi="Georgia"/>
        </w:rPr>
        <w:t xml:space="preserve">Charge de l'électron : </w:t>
      </w: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w:p>
    <w:p>
      <w:pPr>
        <w:numPr>
          <w:ilvl w:val="0"/>
          <w:numId w:val="19"/>
        </w:numPr>
        <w:spacing w:lineRule="auto"/>
      </w:pPr>
      <w:r>
        <w:rPr/>
        <w:t xml:space="preserve">Constante de Boltzmann : </w:t>
      </w:r>
      <m:oMath>
        <m:r>
          <m:rPr>
            <m:sty m:val="i"/>
          </m:rPr>
          <m:t>k</m:t>
        </m:r>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p>
    <w:p>
      <w:pPr>
        <w:numPr>
          <w:ilvl w:val="0"/>
          <w:numId w:val="19"/>
        </w:numPr>
        <w:spacing w:lineRule="auto"/>
      </w:pPr>
      <w:r>
        <w:rPr/>
        <w:t xml:space="preserve">Constante de Planck : </w:t>
      </w: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p>
      <w:pPr>
        <w:numPr>
          <w:ilvl w:val="0"/>
          <w:numId w:val="19"/>
        </w:numPr>
        <w:spacing w:lineRule="auto"/>
      </w:pPr>
      <w:r>
        <w:rPr>
          <w:rFonts w:eastAsia="Georgia" w:cs="Georgia" w:ascii="Georgia" w:hAnsi="Georgia"/>
        </w:rPr>
        <w:t xml:space="preserve">Permittivité électrique du vide : </w:t>
      </w:r>
      <m:oMath>
        <m:sSub>
          <m:sSubPr/>
          <m:e>
            <m:r>
              <m:rPr>
                <m:sty m:val="i"/>
              </m:rPr>
              <m:t>ε</m:t>
            </m:r>
          </m:e>
          <m:sub>
            <m:r>
              <m:rPr>
                <m:sty m:val="i"/>
              </m:rPr>
              <m:t>o</m:t>
            </m:r>
          </m:sub>
        </m:sSub>
        <m:r>
          <m:rPr>
            <m:sty m:val="p"/>
          </m:rPr>
          <m:t>=</m:t>
        </m:r>
        <m:f>
          <m:fPr>
            <m:ctrlPr>
              <w:rPr>
                <w:rFonts w:ascii="Cambria Math" w:hAnsi="Cambria Math"/>
              </w:rPr>
            </m:ctrlPr>
          </m:fPr>
          <m:num>
            <m:r>
              <m:rPr>
                <m:sty m:val="p"/>
              </m:rPr>
              <m:t>1</m:t>
            </m:r>
          </m:num>
          <m:den>
            <m:r>
              <m:rPr>
                <m:sty m:val="p"/>
              </m:rPr>
              <m:t>36</m:t>
            </m:r>
            <m:r>
              <m:rPr>
                <m:sty m:val="i"/>
              </m:rPr>
              <m:t>π</m:t>
            </m:r>
          </m:den>
        </m:f>
        <m:r>
          <m:rPr>
            <m:sty m:val="p"/>
          </m:rPr>
          <m:t>⋅</m:t>
        </m:r>
        <m:sSup>
          <m:sSupPr/>
          <m:e>
            <m:r>
              <m:rPr>
                <m:sty m:val="p"/>
              </m:rPr>
              <m:t>10</m:t>
            </m:r>
          </m:e>
          <m:sup>
            <m:r>
              <m:rPr>
                <m:sty m:val="p"/>
              </m:rPr>
              <m:t>−</m:t>
            </m:r>
            <m:r>
              <m:rPr>
                <m:sty m:val="p"/>
              </m:rPr>
              <m:t>9</m:t>
            </m:r>
          </m:sup>
        </m:sSup>
        <m:r>
          <m:rPr>
            <m:sty m:val="p"/>
          </m:rPr>
          <m:t>SI</m:t>
        </m:r>
      </m:oMath>
    </w:p>
    <w:p>
      <w:pPr>
        <w:numPr>
          <w:ilvl w:val="0"/>
          <w:numId w:val="19"/>
        </w:numPr>
        <w:spacing w:lineRule="auto"/>
      </w:pPr>
      <w:r>
        <w:rPr>
          <w:rFonts w:eastAsia="Georgia" w:cs="Georgia" w:ascii="Georgia" w:hAnsi="Georgia"/>
        </w:rPr>
        <w:t xml:space="preserve">Célérité de la lumière dans le vide : </w:t>
      </w: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f2c32d72e4fe98f1add12a30b664e732d23c0bba.jpg" TargetMode="Internal"/><Relationship Id="rId6" Type="http://schemas.openxmlformats.org/officeDocument/2006/relationships/image" Target="media/image-32ceeb666a093d2ac2409750efc494d22ee9aff2.jpg" TargetMode="Internal"/><Relationship Id="rId7" Type="http://schemas.openxmlformats.org/officeDocument/2006/relationships/image" Target="media/image-4ec699a7bff0cbf9226a40ec3352b7eb4e89fb18.jpg" TargetMode="Internal"/><Relationship Id="rId8" Type="http://schemas.openxmlformats.org/officeDocument/2006/relationships/image" Target="media/image-e5ad90b3a72423cf97353f93256dbd1b230076f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