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line="271" w:before="330" w:lineRule="auto"/>
      </w:pPr>
      <w:r>
        <w:rPr>
          <w:b/>
          <w:sz w:val="42"/>
        </w:rPr>
        <w:t xml:space="preserve">CONCOURS D'ADMISSION</w:t>
      </w:r>
    </w:p>
    <w:p>
      <w:pPr>
        <w:spacing w:line="271" w:before="330" w:lineRule="auto"/>
      </w:pPr>
      <w:r>
        <w:rPr>
          <w:rFonts w:eastAsia="Georgia" w:cs="Georgia" w:ascii="Georgia" w:hAnsi="Georgia"/>
          <w:b/>
          <w:sz w:val="42"/>
        </w:rPr>
        <w:t xml:space="preserve">PREMIÈRE ÉPREUVE DE PHYSIQUE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 Physique I - Filière PSI</w:t>
      </w:r>
    </w:p>
    <w:p>
      <w:pPr>
        <w:spacing w:after="220" w:lineRule="auto"/>
      </w:pPr>
      <w:r>
        <w:rPr>
          <w:rFonts w:eastAsia="Georgia" w:cs="Georgia" w:ascii="Georgia" w:hAnsi="Georgia"/>
        </w:rPr>
        <w:t xml:space="preserve">L'énoncé de cette épreuve, particulière aux candidats de la filière PSI, comporte 6 pages.</w:t>
      </w:r>
      <w:r>
        <w:rPr/>
        <w:br w:type="textWrapping"/>
      </w:r>
      <w:r>
        <w:rPr>
          <w:rFonts w:eastAsia="Georgia" w:cs="Georgia" w:ascii="Georgia" w:hAnsi="Georgia"/>
        </w:rPr>
        <w:t xml:space="preserve">Si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Il ne faudra pas hésiter à formuler tout commentaire qui vous semblera pertinent. Le barème tiendra compte de ces initiatives ainsi que des qualités de rédaction de la copie.</w:t>
      </w:r>
      <w:r>
        <w:rPr/>
        <w:br w:type="textWrapping"/>
      </w:r>
      <w:r>
        <w:rPr>
          <w:rFonts w:eastAsia="Georgia" w:cs="Georgia" w:ascii="Georgia" w:hAnsi="Georgia"/>
        </w:rPr>
        <w:t xml:space="preserve">Notations : Les vecteurs sont notés en gras : A ; vecteur unitaire </w:t>
      </w:r>
      <m:oMath>
        <m:r>
          <m:rPr>
            <m:sty m:val="p"/>
          </m:rPr>
          <m:t>→</m:t>
        </m:r>
      </m:oMath>
      <w:r>
        <w:rPr>
          <w:rFonts w:eastAsia="Georgia" w:cs="Georgia" w:ascii="Georgia" w:hAnsi="Georgia"/>
        </w:rPr>
        <w:t xml:space="preserve"> â. Norme de </w:t>
      </w:r>
      <m:oMath>
        <m:r>
          <m:rPr>
            <m:sty m:val="b"/>
          </m:rPr>
          <m:t>A</m:t>
        </m:r>
        <m:r>
          <m:rPr>
            <m:sty m:val="p"/>
          </m:rPr>
          <m:t>:</m:t>
        </m:r>
        <m:r>
          <m:rPr>
            <m:sty m:val="p"/>
          </m:rPr>
          <m:t>‖</m:t>
        </m:r>
        <m:r>
          <m:rPr>
            <m:sty m:val="b"/>
          </m:rPr>
          <m:t>A</m:t>
        </m:r>
        <m:r>
          <m:rPr>
            <m:sty m:val="p"/>
          </m:rPr>
          <m:t>‖</m:t>
        </m:r>
      </m:oMath>
    </w:p>
    <w:p>
      <w:pPr>
        <w:spacing w:line="271" w:before="330" w:lineRule="auto"/>
      </w:pPr>
      <w:r>
        <w:rPr>
          <w:rFonts w:eastAsia="Georgia" w:cs="Georgia" w:ascii="Georgia" w:hAnsi="Georgia"/>
          <w:b/>
          <w:sz w:val="42"/>
        </w:rPr>
        <w:t xml:space="preserve">QUELQUES ASPECTS DE PHÉNOMÈNES INTERVENANT DANS LE FONCTIONNEMENT DU CORPS HUMAIN</w:t>
      </w:r>
    </w:p>
    <w:p>
      <w:pPr>
        <w:spacing w:after="220" w:lineRule="auto"/>
      </w:pPr>
      <w:r>
        <w:rPr>
          <w:rFonts w:eastAsia="Georgia" w:cs="Georgia" w:ascii="Georgia" w:hAnsi="Georgia"/>
        </w:rPr>
        <w:t xml:space="preserve">Le fonctionnement des organismes vivants met en jeu des phénomènes physiques et biochimiques complexes. L'étude de ces phénomènes a donné naissance à la biophysique. On aborde dans ce problème une modélisation simplifiée de certains phénomènes physiques mis en jeu dans la dynamique du corps humain et dans certaines techniques exploratoires. Le problème comporte deux parties indépendantes.</w:t>
      </w:r>
    </w:p>
    <w:p>
      <w:pPr>
        <w:spacing w:line="271" w:before="330" w:lineRule="auto"/>
      </w:pPr>
      <w:r>
        <w:rPr>
          <w:b/>
          <w:sz w:val="42"/>
        </w:rPr>
        <w:t xml:space="preserve">Partie I: quelques aspects de la circulation sanguine</w:t>
      </w:r>
    </w:p>
    <w:p>
      <w:pPr>
        <w:spacing w:after="220" w:lineRule="auto"/>
      </w:pPr>
      <w:r>
        <w:rPr>
          <w:rFonts w:eastAsia="Georgia" w:cs="Georgia" w:ascii="Georgia" w:hAnsi="Georgia"/>
        </w:rPr>
        <w:t xml:space="preserve">Le sang joue un rôle moteur dans le transport de l'oxygène et des nutriments vers les organes du corps et le transport des déchets produits par ces organes vers des organes spécialisés dans le traitement des déchets. Le cœur joue le rôle d'une pompe faisant circuler le sang vers les organes. Le sang arrive en contact avec les organes en passant par des artères, puis des artérioles et finalement des capillaires. Il revient au cœur en partant des capillaires, transitant par les veinules pour aboutir aux veines.</w:t>
      </w:r>
    </w:p>
    <w:p>
      <w:pPr>
        <w:spacing w:after="220" w:lineRule="auto"/>
      </w:pPr>
      <w:r>
        <w:rPr>
          <w:rFonts w:eastAsia="Georgia" w:cs="Georgia" w:ascii="Georgia" w:hAnsi="Georgia"/>
        </w:rPr>
        <w:t xml:space="preserve">Le sang est un fluide visqueux, considéré comme incompressible. Les notations étant standard (la masse volumique est notée </w:t>
      </w:r>
      <m:oMath>
        <m:r>
          <m:rPr>
            <m:sty m:val="i"/>
          </m:rPr>
          <m:t>ρ</m:t>
        </m:r>
      </m:oMath>
      <w:r>
        <w:rPr>
          <w:rFonts w:eastAsia="Georgia" w:cs="Georgia" w:ascii="Georgia" w:hAnsi="Georgia"/>
        </w:rPr>
        <w:t xml:space="preserve"> et le coefficient de viscosité dynamique est noté </w:t>
      </w:r>
      <m:oMath>
        <m:r>
          <m:rPr>
            <m:sty m:val="i"/>
          </m:rPr>
          <m:t>η</m:t>
        </m:r>
      </m:oMath>
      <w:r>
        <w:rPr>
          <w:rFonts w:eastAsia="Georgia" w:cs="Georgia" w:ascii="Georgia" w:hAnsi="Georgia"/>
        </w:rPr>
        <w:t xml:space="preserve"> ), l'équation de Navier-Stokes, donnée ci-dessous, est une forme du théorème de la résultante dynamique, appliqué à une particule de fluide :</w:t>
      </w:r>
    </w:p>
    <w:p>
      <w:pPr>
        <w:spacing w:after="220" w:lineRule="auto"/>
      </w:pPr>
      <m:oMathPara>
        <m:oMath>
          <m:r>
            <m:rPr>
              <m:sty m:val="i"/>
            </m:rPr>
            <m:t>ρ</m:t>
          </m:r>
          <m:f>
            <m:fPr>
              <m:ctrlPr>
                <w:rPr>
                  <w:rFonts w:ascii="Cambria Math" w:hAnsi="Cambria Math"/>
                </w:rPr>
              </m:ctrlPr>
            </m:fPr>
            <m:num>
              <m:r>
                <m:rPr>
                  <m:sty m:val="i"/>
                </m:rPr>
                <m:t>∂</m:t>
              </m:r>
              <m:r>
                <m:rPr>
                  <m:sty m:val="b"/>
                </m:rPr>
                <m:t>v</m:t>
              </m:r>
            </m:num>
            <m:den>
              <m:r>
                <m:rPr>
                  <m:sty m:val="i"/>
                </m:rPr>
                <m:t>∂</m:t>
              </m:r>
            </m:den>
          </m:f>
          <m:r>
            <m:rPr>
              <m:sty m:val="p"/>
            </m:rPr>
            <m:t>+</m:t>
          </m:r>
          <m:r>
            <m:rPr>
              <m:sty m:val="i"/>
            </m:rPr>
            <m:t>ρ</m:t>
          </m:r>
          <m:r>
            <m:rPr>
              <m:sty m:val="p"/>
            </m:rPr>
            <m:t>(</m:t>
          </m:r>
          <m:r>
            <m:rPr>
              <m:sty m:val="b"/>
            </m:rPr>
            <m:t>v</m:t>
          </m:r>
          <m:r>
            <m:rPr>
              <m:sty m:val="p"/>
            </m:rPr>
            <m:t>⋅</m:t>
          </m:r>
          <m:r>
            <m:rPr>
              <m:sty m:val="p"/>
            </m:rPr>
            <m:t>grad</m:t>
          </m:r>
          <m:r>
            <m:rPr>
              <m:sty m:val="p"/>
            </m:rPr>
            <m:t>)</m:t>
          </m:r>
          <m:r>
            <m:rPr>
              <m:sty m:val="b"/>
            </m:rPr>
            <m:t>v</m:t>
          </m:r>
          <m:r>
            <m:rPr>
              <m:sty m:val="p"/>
            </m:rPr>
            <m:t>=</m:t>
          </m:r>
          <m:r>
            <m:rPr>
              <m:sty m:val="p"/>
            </m:rPr>
            <m:t>−</m:t>
          </m:r>
          <m:r>
            <m:rPr>
              <m:sty m:val="p"/>
            </m:rPr>
            <m:t>grad</m:t>
          </m:r>
          <m:r>
            <m:rPr>
              <m:sty m:val="p"/>
            </m:rPr>
            <m:t>(</m:t>
          </m:r>
          <m:r>
            <m:rPr>
              <m:sty m:val="i"/>
            </m:rPr>
            <m:t>p</m:t>
          </m:r>
          <m:r>
            <m:rPr>
              <m:sty m:val="p"/>
            </m:rPr>
            <m:t>)</m:t>
          </m:r>
          <m:r>
            <m:rPr>
              <m:sty m:val="p"/>
            </m:rPr>
            <m:t>+</m:t>
          </m:r>
          <m:r>
            <m:rPr>
              <m:sty m:val="i"/>
            </m:rPr>
            <m:t>ρ</m:t>
          </m:r>
          <m:r>
            <m:rPr>
              <m:sty m:val="b"/>
            </m:rPr>
            <m:t>g</m:t>
          </m:r>
          <m:r>
            <m:rPr>
              <m:sty m:val="p"/>
            </m:rPr>
            <m:t>+</m:t>
          </m:r>
          <m:r>
            <m:rPr>
              <m:sty m:val="i"/>
            </m:rPr>
            <m:t>η</m:t>
          </m:r>
          <m:r>
            <m:rPr>
              <m:sty m:val="p"/>
            </m:rPr>
            <m:t>Δ</m:t>
          </m:r>
          <m:r>
            <m:rPr>
              <m:sty m:val="b"/>
            </m:rPr>
            <m:t>v</m:t>
          </m:r>
          <m:r>
            <m:rPr>
              <m:sty m:val="p"/>
            </m:rPr>
            <m:t>.</m:t>
          </m:r>
        </m:oMath>
      </m:oMathPara>
    </w:p>
    <w:p>
      <w:pPr>
        <w:spacing w:after="220" w:lineRule="auto"/>
      </w:pPr>
      <w:r>
        <w:rPr/>
        <w:t xml:space="preserve">Toujours avec les notations standard, voici des relations utiles d'analyse vectorielle, pour</w:t>
      </w:r>
      <w:r>
        <w:rPr/>
        <w:br w:type="textWrapping"/>
      </w:r>
      <w:r>
        <w:rPr>
          <w:rFonts w:eastAsia="Georgia" w:cs="Georgia" w:ascii="Georgia" w:hAnsi="Georgia"/>
        </w:rPr>
        <w:t xml:space="preserve">des phénomènes à symétrie cylindrique </w:t>
      </w:r>
      <m:oMath>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m:t>
            </m:r>
            <m:r>
              <m:rPr>
                <m:sty m:val="p"/>
              </m:rPr>
              <m:t>0</m:t>
            </m:r>
          </m:e>
        </m:d>
      </m:oMath>
      <w:r>
        <w:rPr/>
        <w:t xml:space="preserve"> :</w:t>
      </w:r>
      <w:r>
        <w:rPr/>
        <w:br w:type="textWrapping"/>
      </w:r>
      <m:oMath>
        <m:r>
          <m:rPr>
            <m:sty m:val="p"/>
          </m:rPr>
          <m:t>grad</m:t>
        </m:r>
        <m:r>
          <m:rPr>
            <m:sty m:val="p"/>
          </m:rPr>
          <m:t>(</m:t>
        </m:r>
        <m:r>
          <m:rPr>
            <m:sty m:val="i"/>
          </m:rPr>
          <m:t>f</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ˆ"/>
          </m:accPr>
          <m:e>
            <m:r>
              <m:rPr>
                <m:sty m:val="b"/>
              </m:rPr>
              <m:t>r</m:t>
            </m:r>
          </m:e>
        </m:acc>
        <m:r>
          <m:rPr>
            <m:sty m:val="p"/>
          </m:rPr>
          <m:t>+</m:t>
        </m:r>
        <m:f>
          <m:fPr>
            <m:ctrlPr>
              <w:rPr>
                <w:rFonts w:ascii="Cambria Math" w:hAnsi="Cambria Math"/>
              </w:rPr>
            </m:ctrlPr>
          </m:fPr>
          <m:num>
            <m:r>
              <m:rPr>
                <m:sty m:val="i"/>
              </m:rPr>
              <m:t>∂</m:t>
            </m:r>
            <m:r>
              <m:rPr>
                <m:sty m:val="i"/>
              </m:rPr>
              <m:t>f</m:t>
            </m:r>
          </m:num>
          <m:den>
            <m:r>
              <m:rPr>
                <m:sty m:val="i"/>
              </m:rPr>
              <m:t>∂</m:t>
            </m:r>
            <m:r>
              <m:rPr>
                <m:sty m:val="i"/>
              </m:rPr>
              <m:t>z</m:t>
            </m:r>
          </m:den>
        </m:f>
        <m:acc>
          <m:accPr>
            <m:chr m:val="ˆ"/>
          </m:accPr>
          <m:e>
            <m:r>
              <m:rPr>
                <m:sty m:val="b"/>
              </m:rPr>
              <m:t>z</m:t>
            </m:r>
          </m:e>
        </m:acc>
        <m:r>
          <m:rPr>
            <m:sty m:val="p"/>
          </m:rPr>
          <m:t>,</m:t>
        </m:r>
        <m:r>
          <m:rPr>
            <m:sty m:val="p"/>
          </m:rPr>
          <m:t xml:space="preserve"> </m:t>
        </m:r>
        <m:r>
          <m:rPr>
            <m:sty m:val="p"/>
          </m:rPr>
          <m:t>div</m:t>
        </m:r>
        <m:r>
          <m:rPr>
            <m:sty m:val="p"/>
          </m:rPr>
          <m:t>(</m:t>
        </m:r>
        <m:r>
          <m:rPr>
            <m:sty m:val="b"/>
          </m:rPr>
          <m:t>A</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r>
          <m:rPr>
            <m:sty m:val="p"/>
          </m:rPr>
          <m:t>,</m:t>
        </m:r>
        <m:r>
          <m:rPr>
            <m:sty m:val="p"/>
          </m:rPr>
          <m:t xml:space="preserve"> </m:t>
        </m:r>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oMath>
      <w:r>
        <w:rPr/>
        <w:t xml:space="preserve">.</w:t>
      </w:r>
      <w:r>
        <w:rPr/>
        <w:br w:type="textWrapping"/>
      </w:r>
      <m:oMath>
        <m:r>
          <m:rPr>
            <m:sty m:val="i"/>
          </m:rPr>
          <m:t>θ</m:t>
        </m:r>
        <m:r>
          <m:rPr>
            <m:sty m:val="b"/>
          </m:rPr>
          <m:t>1</m:t>
        </m:r>
      </m:oMath>
      <w:r>
        <w:rPr>
          <w:rFonts w:eastAsia="Georgia" w:cs="Georgia" w:ascii="Georgia" w:hAnsi="Georgia"/>
        </w:rPr>
        <w:t xml:space="preserve"> - Quelle est votre estimation du volume sanguin d'un adulte? Définir les termes suivants : particule fluide, fluide incompressible, écoulement incompressible, écoulement laminaire, écoulement turbulent, nombre de Reynolds </w:t>
      </w:r>
      <m:oMath>
        <m:sSub>
          <m:sSubPr/>
          <m:e>
            <m:r>
              <m:rPr>
                <m:sty m:val="i"/>
              </m:rPr>
              <m:t>R</m:t>
            </m:r>
          </m:e>
          <m:sub>
            <m:r>
              <m:rPr>
                <m:sty m:val="i"/>
              </m:rPr>
              <m:t>e</m:t>
            </m:r>
          </m:sub>
        </m:sSub>
      </m:oMath>
      <w:r>
        <w:rPr>
          <w:rFonts w:eastAsia="Georgia" w:cs="Georgia" w:ascii="Georgia" w:hAnsi="Georgia"/>
        </w:rPr>
        <w:t xml:space="preserve">; préciser la nature de l'écoulement</w:t>
      </w:r>
      <w:r>
        <w:rPr/>
        <w:br w:type="textWrapping"/>
      </w:r>
    </w:p>
    <w:p>
      <w:pPr>
        <w:spacing w:lineRule="auto"/>
        <w:jc w:val="center"/>
      </w:pPr>
      <w:r>
        <w:rPr/>
        <w:drawing>
          <wp:inline distB="0" distL="0" distR="0" distT="0">
            <wp:extent cx="3352800" cy="2047875"/>
            <wp:effectExtent b="0" l="0" r="0" t="0"/>
            <wp:docPr id="1" name="image-8a448d05bfca8f18c6bcc0da967405141f0ae6ba.jpg"/>
            <a:graphic>
              <a:graphicData uri="http://schemas.openxmlformats.org/drawingml/2006/picture">
                <pic:pic>
                  <pic:nvPicPr>
                    <pic:cNvPr id="1" name="image-8a448d05bfca8f18c6bcc0da967405141f0ae6ba.jpg" descr=""/>
                    <pic:cNvPicPr/>
                  </pic:nvPicPr>
                  <pic:blipFill>
                    <a:blip r:embed="rId5" cstate="print"/>
                    <a:srcRect b="0" l="0" r="0" t="0"/>
                    <a:stretch>
                      <a:fillRect/>
                    </a:stretch>
                  </pic:blipFill>
                  <pic:spPr>
                    <a:xfrm>
                      <a:off x="0" y="0"/>
                      <a:ext cx="3352800" cy="2047875"/>
                    </a:xfrm>
                    <a:prstGeom prst="rect"/>
                  </pic:spPr>
                </pic:pic>
              </a:graphicData>
            </a:graphic>
          </wp:inline>
        </w:drawing>
      </w:r>
    </w:p>
    <w:p>
      <w:pPr>
        <w:spacing w:after="220" w:lineRule="auto"/>
      </w:pPr>
      <w:r>
        <w:rPr/>
        <w:br w:type="textWrapping"/>
      </w:r>
      <w:r>
        <w:rPr/>
        <w:t xml:space="preserve">(laminaire ou turbulent) selon la valeur de </w:t>
      </w:r>
      <m:oMath>
        <m:sSub>
          <m:sSubPr/>
          <m:e>
            <m:r>
              <m:rPr>
                <m:sty m:val="i"/>
              </m:rPr>
              <m:t>R</m:t>
            </m:r>
          </m:e>
          <m:sub>
            <m:r>
              <m:rPr>
                <m:sty m:val="i"/>
              </m:rPr>
              <m:t>e</m:t>
            </m:r>
          </m:sub>
        </m:sSub>
      </m:oMath>
      <w:r>
        <w:rPr>
          <w:rFonts w:eastAsia="Georgia" w:cs="Georgia" w:ascii="Georgia" w:hAnsi="Georgia"/>
        </w:rPr>
        <w:t xml:space="preserve">, comparée au nombre de Reynolds critique </w:t>
      </w:r>
      <m:oMath>
        <m:sSub>
          <m:sSubPr/>
          <m:e>
            <m:r>
              <m:rPr>
                <m:sty m:val="i"/>
              </m:rPr>
              <m:t>R</m:t>
            </m:r>
          </m:e>
          <m:sub>
            <m:r>
              <m:rPr>
                <m:sty m:val="i"/>
              </m:rPr>
              <m:t>e</m:t>
            </m:r>
            <m:r>
              <m:rPr>
                <m:sty m:val="i"/>
              </m:rPr>
              <m:t>c</m:t>
            </m:r>
          </m:sub>
        </m:sSub>
        <m:r>
          <m:rPr>
            <m:sty m:val="p"/>
          </m:rPr>
          <m:t>=</m:t>
        </m:r>
        <m:r>
          <m:rPr>
            <m:sty m:val="p"/>
          </m:rPr>
          <m:t>2000</m:t>
        </m:r>
      </m:oMath>
      <w:r>
        <w:rPr/>
        <w:t xml:space="preserve">.</w:t>
      </w:r>
      <w:r>
        <w:rPr/>
        <w:br w:type="textWrapping"/>
      </w:r>
      <m:oMath>
        <m:r>
          <m:rPr>
            <m:sty m:val="i"/>
          </m:rPr>
          <m:t>θ</m:t>
        </m:r>
        <m:r>
          <m:rPr>
            <m:sty m:val="p"/>
          </m:rPr>
          <m:t>2</m:t>
        </m:r>
      </m:oMath>
      <w:r>
        <w:rPr>
          <w:rFonts w:eastAsia="Georgia" w:cs="Georgia" w:ascii="Georgia" w:hAnsi="Georgia"/>
        </w:rPr>
        <w:t xml:space="preserve"> - On modélise l'écoulement (supposé stationnaire) du sang dans un tuyau cylindrique d'axe Oz par un champ de vitesses de la forme </w:t>
      </w:r>
      <m:oMath>
        <m:r>
          <m:rPr>
            <m:sty m:val="b"/>
          </m:rPr>
          <m:t>v</m:t>
        </m:r>
        <m:r>
          <m:rPr>
            <m:sty m:val="p"/>
          </m:rPr>
          <m:t>=</m:t>
        </m:r>
        <m:sSub>
          <m:sSubPr/>
          <m:e>
            <m:r>
              <m:rPr>
                <m:sty m:val="i"/>
              </m:rPr>
              <m:t>v</m:t>
            </m:r>
          </m:e>
          <m:sub>
            <m:r>
              <m:rPr>
                <m:sty m:val="i"/>
              </m:rPr>
              <m:t>z</m:t>
            </m:r>
          </m:sub>
        </m:sSub>
        <m:r>
          <m:rPr>
            <m:sty m:val="p"/>
          </m:rPr>
          <m:t>(</m:t>
        </m:r>
        <m:r>
          <m:rPr>
            <m:sty m:val="i"/>
          </m:rPr>
          <m:t>r</m:t>
        </m:r>
        <m:r>
          <m:rPr>
            <m:sty m:val="p"/>
          </m:rPr>
          <m:t>,</m:t>
        </m:r>
        <m:r>
          <m:rPr>
            <m:sty m:val="i"/>
          </m:rPr>
          <m:t>θ</m:t>
        </m:r>
        <m:r>
          <m:rPr>
            <m:sty m:val="p"/>
          </m:rPr>
          <m:t>,</m:t>
        </m:r>
        <m:r>
          <m:rPr>
            <m:sty m:val="i"/>
          </m:rPr>
          <m:t>z</m:t>
        </m:r>
        <m:r>
          <m:rPr>
            <m:sty m:val="p"/>
          </m:rPr>
          <m:t>)</m:t>
        </m:r>
        <m:acc>
          <m:accPr>
            <m:chr m:val="ˆ"/>
          </m:accPr>
          <m:e>
            <m:r>
              <m:rPr>
                <m:sty m:val="b"/>
              </m:rPr>
              <m:t>z</m:t>
            </m:r>
          </m:e>
        </m:acc>
      </m:oMath>
      <w:r>
        <w:rPr>
          <w:rFonts w:eastAsia="Georgia" w:cs="Georgia" w:ascii="Georgia" w:hAnsi="Georgia"/>
        </w:rPr>
        <w:t xml:space="preserve">. Montrer que le champ des vitesses ne dépend que de la variable </w:t>
      </w:r>
      <m:oMath>
        <m:r>
          <m:rPr>
            <m:sty m:val="i"/>
          </m:rPr>
          <m:t>r</m:t>
        </m:r>
      </m:oMath>
      <w:r>
        <w:rPr/>
        <w:t xml:space="preserve">.</w:t>
      </w:r>
      <w:r>
        <w:rPr/>
        <w:br w:type="textWrapping"/>
      </w:r>
      <m:oMath>
        <m:r>
          <m:rPr>
            <m:sty m:val="i"/>
          </m:rPr>
          <m:t>θ</m:t>
        </m:r>
        <m:r>
          <m:rPr>
            <m:sty m:val="p"/>
          </m:rPr>
          <m:t>3</m:t>
        </m:r>
      </m:oMath>
      <w:r>
        <w:rPr>
          <w:rFonts w:eastAsia="Georgia" w:cs="Georgia" w:ascii="Georgia" w:hAnsi="Georgia"/>
        </w:rPr>
        <w:t xml:space="preserve"> - On néglige l'effet de la pesanteur. Montrer, à partir de l'équation de Navier-Stokes, que la pression </w:t>
      </w:r>
      <m:oMath>
        <m:r>
          <m:rPr>
            <m:sty m:val="i"/>
          </m:rPr>
          <m:t>p</m:t>
        </m:r>
      </m:oMath>
      <w:r>
        <w:rPr>
          <w:rFonts w:eastAsia="Georgia" w:cs="Georgia" w:ascii="Georgia" w:hAnsi="Georgia"/>
        </w:rPr>
        <w:t xml:space="preserve"> ne dépend que de </w:t>
      </w:r>
      <m:oMath>
        <m:r>
          <m:rPr>
            <m:sty m:val="i"/>
          </m:rPr>
          <m:t>z</m:t>
        </m:r>
      </m:oMath>
      <w:r>
        <w:rPr>
          <w:rFonts w:eastAsia="Georgia" w:cs="Georgia" w:ascii="Georgia" w:hAnsi="Georgia"/>
        </w:rPr>
        <w:t xml:space="preserve">, puis que les équations différentielles vérifiées par les champs de pression et de vitesse sont, respectivement,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r>
          <m:rPr>
            <m:sty m:val="p"/>
          </m:rPr>
          <m:t>=</m:t>
        </m:r>
        <m:r>
          <m:rPr>
            <m:sty m:val="i"/>
          </m:rPr>
          <m:t>k</m:t>
        </m:r>
      </m:oMath>
      <w:r>
        <w:rPr/>
        <w:t xml:space="preserve"> et </w:t>
      </w:r>
      <m:oMath>
        <m:f>
          <m:fPr>
            <m:ctrlPr>
              <w:rPr>
                <w:rFonts w:ascii="Cambria Math" w:hAnsi="Cambria Math"/>
              </w:rPr>
            </m:ctrlPr>
          </m:fPr>
          <m:num>
            <m:r>
              <m:rPr>
                <m:sty m:val="p"/>
              </m:rPr>
              <m:t>1</m:t>
            </m:r>
          </m:num>
          <m:den>
            <m:r>
              <m:rPr>
                <m:sty m:val="i"/>
              </m:rPr>
              <m:t>r</m:t>
            </m:r>
          </m:den>
        </m:f>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nor/>
                  </m:rPr>
                  <m:t xml:space="preserve"> </m:t>
                </m:r>
                <m:r>
                  <m:rPr>
                    <m:sty m:val="p"/>
                  </m:rPr>
                  <m:t>d</m:t>
                </m:r>
                <m:sSub>
                  <m:sSubPr/>
                  <m:e>
                    <m:r>
                      <m:rPr>
                        <m:sty m:val="i"/>
                      </m:rPr>
                      <m:t>v</m:t>
                    </m:r>
                  </m:e>
                  <m:sub>
                    <m:r>
                      <m:rPr>
                        <m:sty m:val="p"/>
                      </m:rPr>
                      <m:t>z</m:t>
                    </m:r>
                  </m:sub>
                </m:sSub>
                <m:r>
                  <m:rPr>
                    <m:sty m:val="p"/>
                  </m:rPr>
                  <m:t>(</m:t>
                </m:r>
                <m:r>
                  <m:rPr>
                    <m:sty m:val="i"/>
                  </m:rPr>
                  <m:t>r</m:t>
                </m:r>
                <m:r>
                  <m:rPr>
                    <m:sty m:val="p"/>
                  </m:rPr>
                  <m:t>)</m:t>
                </m:r>
              </m:num>
              <m:den>
                <m:r>
                  <m:rPr>
                    <m:sty m:val="p"/>
                  </m:rPr>
                  <m:t>d</m:t>
                </m:r>
                <m:r>
                  <m:rPr>
                    <m:sty m:val="i"/>
                  </m:rPr>
                  <m:t>r</m:t>
                </m:r>
              </m:den>
            </m:f>
          </m:e>
        </m:d>
        <m:r>
          <m:rPr>
            <m:sty m:val="p"/>
          </m:rPr>
          <m:t>=</m:t>
        </m:r>
        <m:f>
          <m:fPr>
            <m:ctrlPr>
              <w:rPr>
                <w:rFonts w:ascii="Cambria Math" w:hAnsi="Cambria Math"/>
              </w:rPr>
            </m:ctrlPr>
          </m:fPr>
          <m:num>
            <m:r>
              <m:rPr>
                <m:sty m:val="i"/>
              </m:rPr>
              <m:t>k</m:t>
            </m:r>
          </m:num>
          <m:den>
            <m:r>
              <m:rPr>
                <m:sty m:val="i"/>
              </m:rPr>
              <m:t>η</m:t>
            </m:r>
          </m:den>
        </m:f>
      </m:oMath>
      <w:r>
        <w:rPr>
          <w:rFonts w:eastAsia="Georgia" w:cs="Georgia" w:ascii="Georgia" w:hAnsi="Georgia"/>
        </w:rPr>
        <w:t xml:space="preserve">, où </w:t>
      </w:r>
      <m:oMath>
        <m:r>
          <m:rPr>
            <m:sty m:val="i"/>
          </m:rPr>
          <m:t>k</m:t>
        </m:r>
      </m:oMath>
      <w:r>
        <w:rPr/>
        <w:t xml:space="preserve"> est une constante.</w:t>
      </w:r>
      <w:r>
        <w:rPr/>
        <w:br w:type="textWrapping"/>
      </w:r>
      <m:oMath>
        <m:r>
          <m:rPr>
            <m:sty m:val="i"/>
          </m:rPr>
          <m:t>θ</m:t>
        </m:r>
        <m:r>
          <m:rPr>
            <m:sty m:val="p"/>
          </m:rPr>
          <m:t>4</m:t>
        </m:r>
      </m:oMath>
      <w:r>
        <w:rPr/>
        <w:t xml:space="preserve"> - Le tuyau cylindrique est rigide, horizontal, de longueur </w:t>
      </w:r>
      <m:oMath>
        <m:r>
          <m:rPr>
            <m:sty m:val="i"/>
          </m:rPr>
          <m:t>L</m:t>
        </m:r>
      </m:oMath>
      <w:r>
        <w:rPr/>
        <w:t xml:space="preserve"> et de rayon </w:t>
      </w:r>
      <m:oMath>
        <m:r>
          <m:rPr>
            <m:sty m:val="i"/>
          </m:rPr>
          <m:t>R</m:t>
        </m:r>
      </m:oMath>
      <w:r>
        <w:rPr>
          <w:rFonts w:eastAsia="Georgia" w:cs="Georgia" w:ascii="Georgia" w:hAnsi="Georgia"/>
        </w:rPr>
        <w:t xml:space="preserve">. On note les pressions moyennes aux sections d'entrée et de sortie du tuyau par </w:t>
      </w:r>
      <m:oMath>
        <m:r>
          <m:rPr>
            <m:sty m:val="i"/>
          </m:rPr>
          <m:t>p</m:t>
        </m:r>
        <m:r>
          <m:rPr>
            <m:sty m:val="p"/>
          </m:rPr>
          <m:t>(</m:t>
        </m:r>
        <m:r>
          <m:rPr>
            <m:sty m:val="p"/>
          </m:rPr>
          <m:t>0</m:t>
        </m:r>
        <m:r>
          <m:rPr>
            <m:sty m:val="p"/>
          </m:rPr>
          <m:t>)</m:t>
        </m:r>
        <m:r>
          <m:rPr>
            <m:sty m:val="p"/>
          </m:rPr>
          <m:t>=</m:t>
        </m:r>
        <m:sSub>
          <m:sSubPr/>
          <m:e>
            <m:r>
              <m:rPr>
                <m:sty m:val="i"/>
              </m:rPr>
              <m:t>p</m:t>
            </m:r>
          </m:e>
          <m:sub>
            <m:r>
              <m:rPr>
                <m:sty m:val="i"/>
              </m:rPr>
              <m:t>e</m:t>
            </m:r>
          </m:sub>
        </m:sSub>
        <m:r>
          <m:rPr>
            <m:sty m:val="p"/>
          </m:rPr>
          <m:t>,</m:t>
        </m:r>
        <m:r>
          <m:rPr>
            <m:sty m:val="i"/>
          </m:rPr>
          <m:t>p</m:t>
        </m:r>
        <m:r>
          <m:rPr>
            <m:sty m:val="p"/>
          </m:rPr>
          <m:t>(</m:t>
        </m:r>
        <m:r>
          <m:rPr>
            <m:sty m:val="i"/>
          </m:rPr>
          <m:t>L</m:t>
        </m:r>
        <m:r>
          <m:rPr>
            <m:sty m:val="p"/>
          </m:rPr>
          <m:t>)</m:t>
        </m:r>
        <m:r>
          <m:rPr>
            <m:sty m:val="p"/>
          </m:rPr>
          <m:t>=</m:t>
        </m:r>
        <m:sSub>
          <m:sSubPr/>
          <m:e>
            <m:r>
              <m:rPr>
                <m:sty m:val="i"/>
              </m:rPr>
              <m:t>p</m:t>
            </m:r>
          </m:e>
          <m:sub>
            <m:r>
              <m:rPr>
                <m:sty m:val="i"/>
              </m:rPr>
              <m:t>s</m:t>
            </m:r>
          </m:sub>
        </m:sSub>
      </m:oMath>
      <w:r>
        <w:rPr/>
        <w:t xml:space="preserve">. Exprimer </w:t>
      </w:r>
      <m:oMath>
        <m:r>
          <m:rPr>
            <m:sty m:val="i"/>
          </m:rPr>
          <m:t>k</m:t>
        </m:r>
      </m:oMath>
      <w:r>
        <w:rPr>
          <w:rFonts w:eastAsia="Georgia" w:cs="Georgia" w:ascii="Georgia" w:hAnsi="Georgia"/>
        </w:rPr>
        <w:t xml:space="preserve"> en fonction de ces données. Déterminer </w:t>
      </w:r>
      <m:oMath>
        <m:sSub>
          <m:sSubPr/>
          <m:e>
            <m:r>
              <m:rPr>
                <m:sty m:val="i"/>
              </m:rPr>
              <m:t>v</m:t>
            </m:r>
          </m:e>
          <m:sub>
            <m:r>
              <m:rPr>
                <m:sty m:val="i"/>
              </m:rPr>
              <m:t>z</m:t>
            </m:r>
          </m:sub>
        </m:sSub>
        <m:r>
          <m:rPr>
            <m:sty m:val="p"/>
          </m:rPr>
          <m:t>(</m:t>
        </m:r>
        <m:r>
          <m:rPr>
            <m:sty m:val="i"/>
          </m:rPr>
          <m:t>r</m:t>
        </m:r>
        <m:r>
          <m:rPr>
            <m:sty m:val="p"/>
          </m:rPr>
          <m:t>)</m:t>
        </m:r>
      </m:oMath>
      <w:r>
        <w:rPr>
          <w:rFonts w:eastAsia="Georgia" w:cs="Georgia" w:ascii="Georgia" w:hAnsi="Georgia"/>
        </w:rPr>
        <w:t xml:space="preserve">, compte-tenu de la condition à la limite </w:t>
      </w:r>
      <m:oMath>
        <m:sSub>
          <m:sSubPr/>
          <m:e>
            <m:r>
              <m:rPr>
                <m:sty m:val="i"/>
              </m:rPr>
              <m:t>v</m:t>
            </m:r>
          </m:e>
          <m:sub>
            <m:r>
              <m:rPr>
                <m:sty m:val="i"/>
              </m:rPr>
              <m:t>z</m:t>
            </m:r>
          </m:sub>
        </m:sSub>
        <m:r>
          <m:rPr>
            <m:sty m:val="p"/>
          </m:rPr>
          <m:t>(</m:t>
        </m:r>
        <m:r>
          <m:rPr>
            <m:sty m:val="i"/>
          </m:rPr>
          <m:t>R</m:t>
        </m:r>
        <m:r>
          <m:rPr>
            <m:sty m:val="p"/>
          </m:rPr>
          <m:t>)</m:t>
        </m:r>
        <m:r>
          <m:rPr>
            <m:sty m:val="p"/>
          </m:rPr>
          <m:t>=</m:t>
        </m:r>
        <m:r>
          <m:rPr>
            <m:sty m:val="p"/>
          </m:rPr>
          <m:t>0</m:t>
        </m:r>
      </m:oMath>
      <w:r>
        <w:rPr/>
        <w:t xml:space="preserve">.</w:t>
      </w:r>
      <w:r>
        <w:rPr/>
        <w:br w:type="textWrapping"/>
      </w:r>
      <m:oMath>
        <m:r>
          <m:rPr>
            <m:sty m:val="i"/>
          </m:rPr>
          <m:t>θ</m:t>
        </m:r>
        <m:r>
          <m:rPr>
            <m:sty m:val="p"/>
          </m:rPr>
          <m:t>5</m:t>
        </m:r>
      </m:oMath>
      <w:r>
        <w:rPr>
          <w:rFonts w:eastAsia="Georgia" w:cs="Georgia" w:ascii="Georgia" w:hAnsi="Georgia"/>
        </w:rPr>
        <w:t xml:space="preserve"> - Exprimer le débit volumique </w:t>
      </w:r>
      <m:oMath>
        <m:r>
          <m:rPr>
            <m:sty m:val="i"/>
          </m:rPr>
          <m:t>Q</m:t>
        </m:r>
      </m:oMath>
      <w:r>
        <w:rPr/>
        <w:t xml:space="preserve"> en fonction de </w:t>
      </w:r>
      <m:oMath>
        <m:r>
          <m:rPr>
            <m:sty m:val="p"/>
          </m:rPr>
          <m:t>Δ</m:t>
        </m:r>
        <m:r>
          <m:rPr>
            <m:sty m:val="i"/>
          </m:rPr>
          <m:t>p</m:t>
        </m:r>
        <m:r>
          <m:rPr>
            <m:sty m:val="p"/>
          </m:rPr>
          <m:t>=</m:t>
        </m:r>
        <m:sSub>
          <m:sSubPr/>
          <m:e>
            <m:r>
              <m:rPr>
                <m:sty m:val="i"/>
              </m:rPr>
              <m:t>p</m:t>
            </m:r>
          </m:e>
          <m:sub>
            <m:r>
              <m:rPr>
                <m:sty m:val="i"/>
              </m:rPr>
              <m:t>e</m:t>
            </m:r>
          </m:sub>
        </m:sSub>
        <m:r>
          <m:rPr>
            <m:sty m:val="p"/>
          </m:rPr>
          <m:t>−</m:t>
        </m:r>
        <m:sSub>
          <m:sSubPr/>
          <m:e>
            <m:r>
              <m:rPr>
                <m:sty m:val="i"/>
              </m:rPr>
              <m:t>p</m:t>
            </m:r>
          </m:e>
          <m:sub>
            <m:r>
              <m:rPr>
                <m:sty m:val="i"/>
              </m:rPr>
              <m:t>s</m:t>
            </m:r>
          </m:sub>
        </m:sSub>
        <m:r>
          <m:rPr>
            <m:sty m:val="p"/>
          </m:rPr>
          <m:t>,</m:t>
        </m:r>
        <m:r>
          <m:rPr>
            <m:sty m:val="i"/>
          </m:rPr>
          <m:t>R</m:t>
        </m:r>
        <m:r>
          <m:rPr>
            <m:sty m:val="p"/>
          </m:rPr>
          <m:t>,</m:t>
        </m:r>
        <m:r>
          <m:rPr>
            <m:sty m:val="i"/>
          </m:rPr>
          <m:t>L</m:t>
        </m:r>
      </m:oMath>
      <w:r>
        <w:rPr/>
        <w:t xml:space="preserve"> et </w:t>
      </w:r>
      <m:oMath>
        <m:r>
          <m:rPr>
            <m:sty m:val="i"/>
          </m:rPr>
          <m:t>η</m:t>
        </m:r>
      </m:oMath>
      <w:r>
        <w:rPr>
          <w:rFonts w:eastAsia="Georgia" w:cs="Georgia" w:ascii="Georgia" w:hAnsi="Georgia"/>
        </w:rPr>
        <w:t xml:space="preserve">; en déduire la loi de Hagen-Poiseuille, </w:t>
      </w:r>
      <m:oMath>
        <m:r>
          <m:rPr>
            <m:sty m:val="i"/>
          </m:rPr>
          <m:t>Q</m:t>
        </m:r>
        <m:r>
          <m:rPr>
            <m:sty m:val="p"/>
          </m:rPr>
          <m:t>=</m:t>
        </m:r>
        <m:f>
          <m:fPr>
            <m:ctrlPr>
              <w:rPr>
                <w:rFonts w:ascii="Cambria Math" w:hAnsi="Cambria Math"/>
              </w:rPr>
            </m:ctrlPr>
          </m:fPr>
          <m:num>
            <m:r>
              <m:rPr>
                <m:sty m:val="p"/>
              </m:rPr>
              <m:t>Δ</m:t>
            </m:r>
            <m:r>
              <m:rPr>
                <m:sty m:val="i"/>
              </m:rPr>
              <m:t>p</m:t>
            </m:r>
          </m:num>
          <m:den>
            <m:sSub>
              <m:sSubPr/>
              <m:e>
                <m:r>
                  <m:rPr>
                    <m:sty m:val="i"/>
                  </m:rPr>
                  <m:t>R</m:t>
                </m:r>
              </m:e>
              <m:sub>
                <m:r>
                  <m:rPr>
                    <m:sty m:val="i"/>
                  </m:rPr>
                  <m:t>h</m:t>
                </m:r>
              </m:sub>
            </m:sSub>
          </m:den>
        </m:f>
      </m:oMath>
      <w:r>
        <w:rPr>
          <w:rFonts w:eastAsia="Georgia" w:cs="Georgia" w:ascii="Georgia" w:hAnsi="Georgia"/>
        </w:rPr>
        <w:t xml:space="preserve">, en exprimant la résistance hydraulique </w:t>
      </w:r>
      <m:oMath>
        <m:sSub>
          <m:sSubPr/>
          <m:e>
            <m:r>
              <m:rPr>
                <m:sty m:val="i"/>
              </m:rPr>
              <m:t>R</m:t>
            </m:r>
          </m:e>
          <m:sub>
            <m:r>
              <m:rPr>
                <m:sty m:val="i"/>
              </m:rPr>
              <m:t>h</m:t>
            </m:r>
          </m:sub>
        </m:sSub>
      </m:oMath>
      <w:r>
        <w:rPr/>
        <w:t xml:space="preserve"> en fonction de </w:t>
      </w:r>
      <m:oMath>
        <m:r>
          <m:rPr>
            <m:sty m:val="i"/>
          </m:rPr>
          <m:t>R</m:t>
        </m:r>
        <m:r>
          <m:rPr>
            <m:sty m:val="p"/>
          </m:rPr>
          <m:t>,</m:t>
        </m:r>
        <m:r>
          <m:rPr>
            <m:sty m:val="i"/>
          </m:rPr>
          <m:t>L</m:t>
        </m:r>
      </m:oMath>
      <w:r>
        <w:rPr/>
        <w:t xml:space="preserve"> et </w:t>
      </w:r>
      <m:oMath>
        <m:r>
          <m:rPr>
            <m:sty m:val="i"/>
          </m:rPr>
          <m:t>η</m:t>
        </m:r>
      </m:oMath>
      <w:r>
        <w:rPr>
          <w:rFonts w:eastAsia="Georgia" w:cs="Georgia" w:ascii="Georgia" w:hAnsi="Georgia"/>
        </w:rPr>
        <w:t xml:space="preserve">. Déterminer par analyse dimensionnelle la dimension de </w:t>
      </w:r>
      <m:oMath>
        <m:sSub>
          <m:sSubPr/>
          <m:e>
            <m:r>
              <m:rPr>
                <m:sty m:val="i"/>
              </m:rPr>
              <m:t>R</m:t>
            </m:r>
          </m:e>
          <m:sub>
            <m:r>
              <m:rPr>
                <m:sty m:val="i"/>
              </m:rPr>
              <m:t>h</m:t>
            </m:r>
          </m:sub>
        </m:sSub>
      </m:oMath>
      <w:r>
        <w:rPr/>
        <w:t xml:space="preserve"> en fonction des symboles </w:t>
      </w:r>
      <m:oMath>
        <m:r>
          <m:rPr>
            <m:sty m:val="p"/>
          </m:rPr>
          <m:t>M</m:t>
        </m:r>
        <m:r>
          <m:rPr>
            <m:sty m:val="p"/>
          </m:rPr>
          <m:t>,</m:t>
        </m:r>
        <m:r>
          <m:rPr>
            <m:sty m:val="p"/>
          </m:rPr>
          <m:t>L</m:t>
        </m:r>
        <m:r>
          <m:rPr>
            <m:sty m:val="p"/>
          </m:rPr>
          <m:t>,</m:t>
        </m:r>
        <m:r>
          <m:rPr>
            <m:sty m:val="p"/>
          </m:rPr>
          <m:t>T</m:t>
        </m:r>
      </m:oMath>
      <w:r>
        <w:rPr/>
        <w:t xml:space="preserve"> ayant respectivement les dimensions d'une masse, d'une longueur et d'un temps.</w:t>
      </w:r>
      <w:r>
        <w:rPr/>
        <w:br w:type="textWrapping"/>
      </w:r>
      <m:oMath>
        <m:r>
          <m:rPr>
            <m:sty m:val="i"/>
          </m:rPr>
          <m:t>θ</m:t>
        </m:r>
        <m:r>
          <m:rPr>
            <m:sty m:val="p"/>
          </m:rPr>
          <m:t>6</m:t>
        </m:r>
      </m:oMath>
      <w:r>
        <w:rPr>
          <w:rFonts w:eastAsia="Georgia" w:cs="Georgia" w:ascii="Georgia" w:hAnsi="Georgia"/>
        </w:rPr>
        <w:t xml:space="preserve"> - L'expérience donne la relation </w:t>
      </w:r>
      <m:oMath>
        <m:r>
          <m:rPr>
            <m:sty m:val="i"/>
          </m:rPr>
          <m:t>Q</m:t>
        </m:r>
        <m:r>
          <m:rPr>
            <m:sty m:val="p"/>
          </m:rPr>
          <m:t>=</m:t>
        </m:r>
        <m:r>
          <m:rPr>
            <m:sty m:val="i"/>
          </m:rPr>
          <m:t>A</m:t>
        </m:r>
        <m:sSup>
          <m:sSupPr/>
          <m:e>
            <m:d>
              <m:dPr>
                <m:begChr m:val="("/>
                <m:endChr m:val=")"/>
                <m:ctrlPr>
                  <w:rPr>
                    <w:rFonts w:ascii="Cambria Math" w:hAnsi="Cambria Math"/>
                  </w:rPr>
                </m:ctrlPr>
              </m:dPr>
              <m:e>
                <m:sSub>
                  <m:sSubPr/>
                  <m:e>
                    <m:r>
                      <m:rPr>
                        <m:sty m:val="i"/>
                      </m:rPr>
                      <m:t>p</m:t>
                    </m:r>
                  </m:e>
                  <m:sub>
                    <m:r>
                      <m:rPr>
                        <m:sty m:val="i"/>
                      </m:rPr>
                      <m:t>e</m:t>
                    </m:r>
                  </m:sub>
                </m:sSub>
                <m:r>
                  <m:rPr>
                    <m:sty m:val="p"/>
                  </m:rPr>
                  <m:t>−</m:t>
                </m:r>
                <m:sSub>
                  <m:sSubPr/>
                  <m:e>
                    <m:r>
                      <m:rPr>
                        <m:sty m:val="i"/>
                      </m:rPr>
                      <m:t>p</m:t>
                    </m:r>
                  </m:e>
                  <m:sub>
                    <m:r>
                      <m:rPr>
                        <m:sty m:val="i"/>
                      </m:rPr>
                      <m:t>s</m:t>
                    </m:r>
                  </m:sub>
                </m:sSub>
              </m:e>
            </m:d>
          </m:e>
          <m:sup>
            <m:r>
              <m:rPr>
                <m:sty m:val="i"/>
              </m:rPr>
              <m:t>n</m:t>
            </m:r>
          </m:sup>
        </m:sSup>
      </m:oMath>
      <w:r>
        <w:rPr>
          <w:rFonts w:eastAsia="Georgia" w:cs="Georgia" w:ascii="Georgia" w:hAnsi="Georgia"/>
        </w:rPr>
        <w:t xml:space="preserve"> où </w:t>
      </w:r>
      <m:oMath>
        <m:r>
          <m:rPr>
            <m:sty m:val="i"/>
          </m:rPr>
          <m:t>n</m:t>
        </m:r>
      </m:oMath>
      <w:r>
        <w:rPr>
          <w:rFonts w:eastAsia="Georgia" w:cs="Georgia" w:ascii="Georgia" w:hAnsi="Georgia"/>
        </w:rPr>
        <w:t xml:space="preserve"> est un exposant dépendant de l'organe irrigué et </w:t>
      </w:r>
      <m:oMath>
        <m:r>
          <m:rPr>
            <m:sty m:val="i"/>
          </m:rPr>
          <m:t>A</m:t>
        </m:r>
      </m:oMath>
      <w:r>
        <w:rPr>
          <w:rFonts w:eastAsia="Georgia" w:cs="Georgia" w:ascii="Georgia" w:hAnsi="Georgia"/>
        </w:rPr>
        <w:t xml:space="preserve"> une constante dépendant de facteurs géométriques. Au vu de l'expérience, quelles sont les hypothèses du modèle qui vous semblent les plus critiquables?</w:t>
      </w:r>
      <w:r>
        <w:rPr/>
        <w:br w:type="textWrapping"/>
      </w:r>
      <m:oMath>
        <m:r>
          <m:rPr>
            <m:sty m:val="i"/>
          </m:rPr>
          <m:t>θ</m:t>
        </m:r>
        <m:r>
          <m:rPr>
            <m:sty m:val="p"/>
          </m:rPr>
          <m:t>7</m:t>
        </m:r>
      </m:oMath>
      <w:r>
        <w:rPr>
          <w:rFonts w:eastAsia="Georgia" w:cs="Georgia" w:ascii="Georgia" w:hAnsi="Georgia"/>
        </w:rPr>
        <w:t xml:space="preserve"> - En utilisant la loi de Hagen-Poiseuille, déterminer </w:t>
      </w:r>
      <m:oMath>
        <m:d>
          <m:dPr>
            <m:begChr m:val="⟨"/>
            <m:endChr m:val="⟩"/>
            <m:ctrlPr>
              <w:rPr>
                <w:rFonts w:ascii="Cambria Math" w:hAnsi="Cambria Math"/>
              </w:rPr>
            </m:ctrlPr>
          </m:dPr>
          <m:e>
            <m:sSub>
              <m:sSubPr/>
              <m:e>
                <m:r>
                  <m:rPr>
                    <m:sty m:val="i"/>
                  </m:rPr>
                  <m:t>v</m:t>
                </m:r>
              </m:e>
              <m:sub>
                <m:r>
                  <m:rPr>
                    <m:sty m:val="i"/>
                  </m:rPr>
                  <m:t>z</m:t>
                </m:r>
              </m:sub>
            </m:sSub>
          </m:e>
        </m:d>
      </m:oMath>
      <w:r>
        <w:rPr>
          <w:rFonts w:eastAsia="Georgia" w:cs="Georgia" w:ascii="Georgia" w:hAnsi="Georgia"/>
        </w:rPr>
        <w:t xml:space="preserve">, vitesse moyenne de l'écoulement du sang dans un capillaire où </w:t>
      </w:r>
      <m:oMath>
        <m:r>
          <m:rPr>
            <m:sty m:val="i"/>
          </m:rPr>
          <m:t>η</m:t>
        </m:r>
        <m:r>
          <m:rPr>
            <m:sty m:val="p"/>
          </m:rPr>
          <m:t>=</m:t>
        </m:r>
        <m:r>
          <m:rPr>
            <m:sty m:val="p"/>
          </m:rPr>
          <m:t>4</m:t>
        </m:r>
        <m:r>
          <m:rPr>
            <m:sty m:val="p"/>
          </m:rPr>
          <m:t>,</m:t>
        </m:r>
        <m:sSup>
          <m:sSupPr/>
          <m:e>
            <m:r>
              <m:rPr>
                <m:sty m:val="p"/>
              </m:rPr>
              <m:t>5.10</m:t>
            </m:r>
          </m:e>
          <m:sup>
            <m:r>
              <m:rPr>
                <m:sty m:val="p"/>
              </m:rPr>
              <m:t>−</m:t>
            </m:r>
            <m:r>
              <m:rPr>
                <m:sty m:val="p"/>
              </m:rPr>
              <m:t>3</m:t>
            </m:r>
          </m:sup>
        </m:sSup>
        <m:r>
          <m:rPr>
            <m:sty m:val="p"/>
          </m:rPr>
          <m:t>Pl</m:t>
        </m:r>
        <m:r>
          <m:rPr>
            <m:sty m:val="p"/>
          </m:rPr>
          <m:t>,</m:t>
        </m:r>
        <m:r>
          <m:rPr>
            <m:sty m:val="i"/>
          </m:rPr>
          <m:t>R</m:t>
        </m:r>
        <m:r>
          <m:rPr>
            <m:sty m:val="p"/>
          </m:rPr>
          <m:t>=</m:t>
        </m:r>
        <m:sSup>
          <m:sSupPr/>
          <m:e>
            <m:r>
              <m:rPr>
                <m:sty m:val="p"/>
              </m:rPr>
              <m:t>10</m:t>
            </m:r>
          </m:e>
          <m:sup>
            <m:r>
              <m:rPr>
                <m:sty m:val="p"/>
              </m:rPr>
              <m:t>−</m:t>
            </m:r>
            <m:r>
              <m:rPr>
                <m:sty m:val="p"/>
              </m:rPr>
              <m:t>5</m:t>
            </m:r>
          </m:sup>
        </m:sSup>
        <m:r>
          <m:rPr>
            <m:nor/>
          </m:rPr>
          <m:t xml:space="preserve"> </m:t>
        </m:r>
        <m:r>
          <m:rPr>
            <m:sty m:val="p"/>
          </m:rPr>
          <m:t>m</m:t>
        </m:r>
        <m:r>
          <m:rPr>
            <m:sty m:val="p"/>
          </m:rPr>
          <m:t>,</m:t>
        </m:r>
        <m:r>
          <m:rPr>
            <m:sty m:val="i"/>
          </m:rPr>
          <m:t>L</m:t>
        </m:r>
        <m:r>
          <m:rPr>
            <m:sty m:val="p"/>
          </m:rPr>
          <m:t>=</m:t>
        </m:r>
        <m:sSup>
          <m:sSupPr/>
          <m:e>
            <m:r>
              <m:rPr>
                <m:sty m:val="p"/>
              </m:rPr>
              <m:t>10</m:t>
            </m:r>
          </m:e>
          <m:sup>
            <m:r>
              <m:rPr>
                <m:sty m:val="p"/>
              </m:rPr>
              <m:t>−</m:t>
            </m:r>
            <m:r>
              <m:rPr>
                <m:sty m:val="p"/>
              </m:rPr>
              <m:t>3</m:t>
            </m:r>
          </m:sup>
        </m:sSup>
        <m:r>
          <m:rPr>
            <m:nor/>
          </m:rPr>
          <m:t xml:space="preserve"> </m:t>
        </m:r>
        <m:r>
          <m:rPr>
            <m:sty m:val="p"/>
          </m:rPr>
          <m:t>m</m:t>
        </m:r>
      </m:oMath>
      <w:r>
        <w:rPr/>
        <w:t xml:space="preserve"> et </w:t>
      </w:r>
      <m:oMath>
        <m:sSub>
          <m:sSubPr/>
          <m:e>
            <m:r>
              <m:rPr>
                <m:sty m:val="i"/>
              </m:rPr>
              <m:t>p</m:t>
            </m:r>
          </m:e>
          <m:sub>
            <m:r>
              <m:rPr>
                <m:sty m:val="i"/>
              </m:rPr>
              <m:t>e</m:t>
            </m:r>
          </m:sub>
        </m:sSub>
        <m:r>
          <m:rPr>
            <m:sty m:val="p"/>
          </m:rPr>
          <m:t>−</m:t>
        </m:r>
        <m:sSub>
          <m:sSubPr/>
          <m:e>
            <m:r>
              <m:rPr>
                <m:sty m:val="i"/>
              </m:rPr>
              <m:t>p</m:t>
            </m:r>
          </m:e>
          <m:sub>
            <m:r>
              <m:rPr>
                <m:sty m:val="i"/>
              </m:rPr>
              <m:t>s</m:t>
            </m:r>
          </m:sub>
        </m:sSub>
        <m:r>
          <m:rPr>
            <m:sty m:val="p"/>
          </m:rPr>
          <m:t>=</m:t>
        </m:r>
        <m:sSup>
          <m:sSupPr/>
          <m:e>
            <m:r>
              <m:rPr>
                <m:sty m:val="p"/>
              </m:rPr>
              <m:t>10</m:t>
            </m:r>
          </m:e>
          <m:sup>
            <m:r>
              <m:rPr>
                <m:sty m:val="p"/>
              </m:rPr>
              <m:t>3</m:t>
            </m:r>
          </m:sup>
        </m:sSup>
        <m:r>
          <m:rPr>
            <m:nor/>
          </m:rPr>
          <m:t xml:space="preserve"> </m:t>
        </m:r>
        <m:r>
          <m:rPr>
            <m:sty m:val="p"/>
          </m:rPr>
          <m:t>Pa</m:t>
        </m:r>
      </m:oMath>
      <w:r>
        <w:rPr>
          <w:rFonts w:eastAsia="Georgia" w:cs="Georgia" w:ascii="Georgia" w:hAnsi="Georgia"/>
        </w:rPr>
        <w:t xml:space="preserve">. La masse volumique du sang étant </w:t>
      </w:r>
      <m:oMath>
        <m:r>
          <m:rPr>
            <m:sty m:val="i"/>
          </m:rPr>
          <m:t>ρ</m:t>
        </m:r>
        <m:r>
          <m:rPr>
            <m:sty m:val="p"/>
          </m:rPr>
          <m:t>=</m:t>
        </m:r>
        <m:r>
          <m:rPr>
            <m:sty m:val="p"/>
          </m:rPr>
          <m:t>1</m:t>
        </m:r>
        <m:r>
          <m:rPr>
            <m:sty m:val="p"/>
          </m:rPr>
          <m:t>,</m:t>
        </m:r>
        <m:sSup>
          <m:sSupPr/>
          <m:e>
            <m:r>
              <m:rPr>
                <m:sty m:val="p"/>
              </m:rPr>
              <m:t>05.10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déterminer la nature, laminaire ou turbulente, de l'écoulement dans ce capillaire.</w:t>
      </w:r>
      <w:r>
        <w:rPr/>
        <w:br w:type="textWrapping"/>
      </w:r>
      <m:oMath>
        <m:r>
          <m:rPr>
            <m:sty m:val="i"/>
          </m:rPr>
          <m:t>θ</m:t>
        </m:r>
        <m:r>
          <m:rPr>
            <m:sty m:val="b"/>
          </m:rPr>
          <m:t>8</m:t>
        </m:r>
      </m:oMath>
      <w:r>
        <w:rPr>
          <w:rFonts w:eastAsia="Georgia" w:cs="Georgia" w:ascii="Georgia" w:hAnsi="Georgia"/>
        </w:rPr>
        <w:t xml:space="preserve"> - La vitesse moyenne du sang dans une artère où </w:t>
      </w:r>
      <m:oMath>
        <m:r>
          <m:rPr>
            <m:sty m:val="i"/>
          </m:rPr>
          <m:t>R</m:t>
        </m:r>
        <m:r>
          <m:rPr>
            <m:sty m:val="p"/>
          </m:rPr>
          <m:t>=</m:t>
        </m:r>
        <m:r>
          <m:rPr>
            <m:sty m:val="p"/>
          </m:rPr>
          <m:t>2</m:t>
        </m:r>
        <m:r>
          <m:rPr>
            <m:nor/>
          </m:rPr>
          <m:t xml:space="preserve"> </m:t>
        </m:r>
        <m:r>
          <m:rPr>
            <m:sty m:val="p"/>
          </m:rPr>
          <m:t>mm</m:t>
        </m:r>
      </m:oMath>
      <w:r>
        <w:rPr/>
        <w:t xml:space="preserve"> et </w:t>
      </w:r>
      <m:oMath>
        <m:r>
          <m:rPr>
            <m:sty m:val="i"/>
          </m:rPr>
          <m:t>L</m:t>
        </m:r>
        <m:r>
          <m:rPr>
            <m:sty m:val="p"/>
          </m:rPr>
          <m:t>=</m:t>
        </m:r>
        <m:r>
          <m:rPr>
            <m:sty m:val="p"/>
          </m:rPr>
          <m:t>10</m:t>
        </m:r>
        <m:r>
          <m:rPr>
            <m:nor/>
          </m:rPr>
          <m:t xml:space="preserve"> </m:t>
        </m:r>
        <m:r>
          <m:rPr>
            <m:sty m:val="p"/>
          </m:rPr>
          <m:t>cm</m:t>
        </m:r>
      </m:oMath>
      <w:r>
        <w:rPr/>
        <w:t xml:space="preserve"> est </w:t>
      </w:r>
      <m:oMath>
        <m:sSub>
          <m:sSubPr/>
          <m:e>
            <m:r>
              <m:rPr>
                <m:sty m:val="i"/>
              </m:rPr>
              <m:t>v</m:t>
            </m:r>
          </m:e>
          <m:sub>
            <m:r>
              <m:rPr>
                <m:sty m:val="i"/>
              </m:rPr>
              <m:t>m</m:t>
            </m:r>
          </m:sub>
        </m:sSub>
        <m:r>
          <m:rPr>
            <m:sty m:val="p"/>
          </m:rPr>
          <m:t>=</m:t>
        </m:r>
        <m:r>
          <m:rPr>
            <m:sty m:val="p"/>
          </m:rPr>
          <m:t>2</m:t>
        </m:r>
        <m:r>
          <m:rPr>
            <m:sty m:val="p"/>
          </m:rPr>
          <m:t>,</m:t>
        </m:r>
        <m:r>
          <m:rPr>
            <m:sty m:val="p"/>
          </m:rPr>
          <m:t>6</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Calculer le débit volumique et le gradient de pression régnant dans l'artère. Déterminer la nature, laminaire ou turbulente, de l'écoulement dans cette artère.</w:t>
      </w:r>
      <w:r>
        <w:rPr/>
        <w:br w:type="textWrapping"/>
      </w:r>
      <m:oMath>
        <m:r>
          <m:rPr>
            <m:sty m:val="i"/>
          </m:rPr>
          <m:t>θ</m:t>
        </m:r>
        <m:r>
          <m:rPr>
            <m:sty m:val="p"/>
          </m:rPr>
          <m:t>9</m:t>
        </m:r>
      </m:oMath>
      <w:r>
        <w:rPr>
          <w:rFonts w:eastAsia="Georgia" w:cs="Georgia" w:ascii="Georgia" w:hAnsi="Georgia"/>
        </w:rPr>
        <w:t xml:space="preserve"> - La connaissance de la vitesse du sang est une aide au diagnostic. La mesure peut se réaliser par vélocimétrie Doppler ultrasonore. Une sonde émet une onde périodique ultraso-</w:t>
      </w:r>
      <w:r>
        <w:rPr/>
        <w:br w:type="textWrapping"/>
      </w:r>
    </w:p>
    <w:p>
      <w:pPr>
        <w:spacing w:lineRule="auto"/>
        <w:jc w:val="center"/>
      </w:pPr>
      <w:r>
        <w:rPr/>
        <w:drawing>
          <wp:inline distB="0" distL="0" distR="0" distT="0">
            <wp:extent cx="5038725" cy="1990725"/>
            <wp:effectExtent b="0" l="0" r="0" t="0"/>
            <wp:docPr id="2" name="image-4f9f84f0e45204b4a20ec5cad07598624f3f60f1.jpg"/>
            <a:graphic>
              <a:graphicData uri="http://schemas.openxmlformats.org/drawingml/2006/picture">
                <pic:pic>
                  <pic:nvPicPr>
                    <pic:cNvPr id="2" name="image-4f9f84f0e45204b4a20ec5cad07598624f3f60f1.jpg" descr=""/>
                    <pic:cNvPicPr/>
                  </pic:nvPicPr>
                  <pic:blipFill>
                    <a:blip r:embed="rId6" cstate="print"/>
                    <a:srcRect b="0" l="0" r="0" t="0"/>
                    <a:stretch>
                      <a:fillRect/>
                    </a:stretch>
                  </pic:blipFill>
                  <pic:spPr>
                    <a:xfrm>
                      <a:off x="0" y="0"/>
                      <a:ext cx="5038725" cy="1990725"/>
                    </a:xfrm>
                    <a:prstGeom prst="rect"/>
                  </pic:spPr>
                </pic:pic>
              </a:graphicData>
            </a:graphic>
          </wp:inline>
        </w:drawing>
      </w:r>
    </w:p>
    <w:p>
      <w:pPr>
        <w:spacing w:after="220" w:lineRule="auto"/>
      </w:pPr>
      <w:r>
        <w:rPr/>
        <w:br w:type="textWrapping"/>
      </w:r>
      <w:r>
        <w:rPr>
          <w:rFonts w:eastAsia="Georgia" w:cs="Georgia" w:ascii="Georgia" w:hAnsi="Georgia"/>
        </w:rPr>
        <w:t xml:space="preserve">nore de célérité </w:t>
      </w:r>
      <m:oMath>
        <m:r>
          <m:rPr>
            <m:sty m:val="i"/>
          </m:rPr>
          <m:t>c</m:t>
        </m:r>
        <m:r>
          <m:rPr>
            <m:sty m:val="p"/>
          </m:rPr>
          <m:t>≈</m:t>
        </m:r>
        <m:r>
          <m:rPr>
            <m:sty m:val="p"/>
          </m:rPr>
          <m:t>1500</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dans le corps et de fréquence </w:t>
      </w:r>
      <m:oMath>
        <m:r>
          <m:rPr>
            <m:sty m:val="i"/>
          </m:rPr>
          <m:t>f</m:t>
        </m:r>
        <m:r>
          <m:rPr>
            <m:sty m:val="p"/>
          </m:rPr>
          <m:t>=</m:t>
        </m:r>
        <m:r>
          <m:rPr>
            <m:sty m:val="p"/>
          </m:rPr>
          <m:t>4</m:t>
        </m:r>
        <m:r>
          <m:rPr>
            <m:sty m:val="p"/>
          </m:rPr>
          <m:t>MHz</m:t>
        </m:r>
      </m:oMath>
      <w:r>
        <w:rPr>
          <w:rFonts w:eastAsia="Georgia" w:cs="Georgia" w:ascii="Georgia" w:hAnsi="Georgia"/>
        </w:rPr>
        <w:t xml:space="preserve">. Un globule rouge, assimilé à une sphère de rayon </w:t>
      </w:r>
      <m:oMath>
        <m:r>
          <m:rPr>
            <m:sty m:val="i"/>
          </m:rPr>
          <m:t>r</m:t>
        </m:r>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rétrodiffuse une partie de l'onde qu'il reçoit. Doit-on tenir compte de la diffraction de l'onde ultrasonore par le globule rouge?</w:t>
      </w:r>
      <w:r>
        <w:rPr/>
        <w:br w:type="textWrapping"/>
      </w:r>
      <m:oMath>
        <m:r>
          <m:rPr>
            <m:sty m:val="i"/>
          </m:rPr>
          <m:t>θ</m:t>
        </m:r>
        <m:r>
          <m:rPr>
            <m:sty m:val="b"/>
          </m:rPr>
          <m:t>1</m:t>
        </m:r>
        <m:r>
          <m:rPr>
            <m:sty m:val="b"/>
          </m:rPr>
          <m:t>0</m:t>
        </m:r>
      </m:oMath>
      <w:r>
        <w:rPr>
          <w:rFonts w:eastAsia="Georgia" w:cs="Georgia" w:ascii="Georgia" w:hAnsi="Georgia"/>
        </w:rPr>
        <w:t xml:space="preserve"> - L'effet Doppler consiste en ce que la fréquence </w:t>
      </w:r>
      <m:oMath>
        <m:sSup>
          <m:sSupPr/>
          <m:e>
            <m:r>
              <m:rPr>
                <m:sty m:val="i"/>
              </m:rPr>
              <m:t>f</m:t>
            </m:r>
          </m:e>
          <m:sup>
            <m:r>
              <m:rPr>
                <m:sty m:val="i"/>
              </m:rPr>
              <m:t>′</m:t>
            </m:r>
          </m:sup>
        </m:sSup>
      </m:oMath>
      <w:r>
        <w:rPr>
          <w:rFonts w:eastAsia="Georgia" w:cs="Georgia" w:ascii="Georgia" w:hAnsi="Georgia"/>
        </w:rPr>
        <w:t xml:space="preserve"> d'une onde, perçue par un récepteur de vitesse </w:t>
      </w:r>
      <m:oMath>
        <m:sSub>
          <m:sSubPr/>
          <m:e>
            <m:r>
              <m:rPr>
                <m:sty m:val="b"/>
              </m:rPr>
              <m:t>v</m:t>
            </m:r>
          </m:e>
          <m:sub>
            <m:r>
              <m:rPr>
                <m:sty m:val="i"/>
              </m:rPr>
              <m:t>r</m:t>
            </m:r>
          </m:sub>
        </m:sSub>
      </m:oMath>
      <w:r>
        <w:rPr>
          <w:rFonts w:eastAsia="Georgia" w:cs="Georgia" w:ascii="Georgia" w:hAnsi="Georgia"/>
        </w:rPr>
        <w:t xml:space="preserve">, est différente de la fréquence </w:t>
      </w:r>
      <m:oMath>
        <m:r>
          <m:rPr>
            <m:sty m:val="i"/>
          </m:rPr>
          <m:t>f</m:t>
        </m:r>
      </m:oMath>
      <w:r>
        <w:rPr>
          <w:rFonts w:eastAsia="Georgia" w:cs="Georgia" w:ascii="Georgia" w:hAnsi="Georgia"/>
        </w:rPr>
        <w:t xml:space="preserve"> de cette onde, émise par un émetteur de vitesse </w:t>
      </w:r>
      <m:oMath>
        <m:sSub>
          <m:sSubPr/>
          <m:e>
            <m:r>
              <m:rPr>
                <m:sty m:val="b"/>
              </m:rPr>
              <m:t>v</m:t>
            </m:r>
          </m:e>
          <m:sub>
            <m:r>
              <m:rPr>
                <m:sty m:val="i"/>
              </m:rPr>
              <m:t>e</m:t>
            </m:r>
          </m:sub>
        </m:sSub>
      </m:oMath>
      <w:r>
        <w:rPr/>
        <w:t xml:space="preserve">. Admettant la formule </w:t>
      </w:r>
      <m:oMath>
        <m:sSup>
          <m:sSupPr/>
          <m:e>
            <m:r>
              <m:rPr>
                <m:sty m:val="i"/>
              </m:rPr>
              <m:t>f</m:t>
            </m:r>
          </m:e>
          <m:sup>
            <m:r>
              <m:rPr>
                <m:sty m:val="i"/>
              </m:rPr>
              <m:t>′</m:t>
            </m:r>
          </m:sup>
        </m:sSup>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sSub>
                  <m:sSubPr/>
                  <m:e>
                    <m:r>
                      <m:rPr>
                        <m:sty m:val="i"/>
                      </m:rPr>
                      <m:t>β</m:t>
                    </m:r>
                  </m:e>
                  <m:sub>
                    <m:r>
                      <m:rPr>
                        <m:sty m:val="i"/>
                      </m:rPr>
                      <m:t>r</m:t>
                    </m:r>
                  </m:sub>
                </m:sSub>
                <m:r>
                  <m:rPr>
                    <m:sty m:val="p"/>
                  </m:rPr>
                  <m:t>cos</m:t>
                </m:r>
                <m:r>
                  <m:rPr>
                    <m:sty m:val="p"/>
                  </m:rPr>
                  <m:t>⁡</m:t>
                </m:r>
                <m:d>
                  <m:dPr>
                    <m:begChr m:val="("/>
                    <m:endChr m:val=")"/>
                    <m:ctrlPr>
                      <w:rPr>
                        <w:rFonts w:ascii="Cambria Math" w:hAnsi="Cambria Math"/>
                      </w:rPr>
                    </m:ctrlPr>
                  </m:dPr>
                  <m:e>
                    <m:sSub>
                      <m:sSubPr/>
                      <m:e>
                        <m:r>
                          <m:rPr>
                            <m:sty m:val="i"/>
                          </m:rPr>
                          <m:t>θ</m:t>
                        </m:r>
                      </m:e>
                      <m:sub>
                        <m:r>
                          <m:rPr>
                            <m:sty m:val="i"/>
                          </m:rPr>
                          <m:t>r</m:t>
                        </m:r>
                      </m:sub>
                    </m:sSub>
                  </m:e>
                </m:d>
              </m:num>
              <m:den>
                <m:r>
                  <m:rPr>
                    <m:sty m:val="p"/>
                  </m:rPr>
                  <m:t>1</m:t>
                </m:r>
                <m:r>
                  <m:rPr>
                    <m:sty m:val="p"/>
                  </m:rPr>
                  <m:t>−</m:t>
                </m:r>
                <m:sSub>
                  <m:sSubPr/>
                  <m:e>
                    <m:r>
                      <m:rPr>
                        <m:sty m:val="i"/>
                      </m:rPr>
                      <m:t>β</m:t>
                    </m:r>
                  </m:e>
                  <m:sub>
                    <m:r>
                      <m:rPr>
                        <m:sty m:val="i"/>
                      </m:rPr>
                      <m:t>e</m:t>
                    </m:r>
                  </m:sub>
                </m:sSub>
                <m:r>
                  <m:rPr>
                    <m:sty m:val="p"/>
                  </m:rPr>
                  <m:t>cos</m:t>
                </m:r>
                <m:r>
                  <m:rPr>
                    <m:sty m:val="p"/>
                  </m:rPr>
                  <m:t>⁡</m:t>
                </m:r>
                <m:d>
                  <m:dPr>
                    <m:begChr m:val="("/>
                    <m:endChr m:val=")"/>
                    <m:ctrlPr>
                      <w:rPr>
                        <w:rFonts w:ascii="Cambria Math" w:hAnsi="Cambria Math"/>
                      </w:rPr>
                    </m:ctrlPr>
                  </m:dPr>
                  <m:e>
                    <m:sSub>
                      <m:sSubPr/>
                      <m:e>
                        <m:r>
                          <m:rPr>
                            <m:sty m:val="i"/>
                          </m:rPr>
                          <m:t>θ</m:t>
                        </m:r>
                      </m:e>
                      <m:sub>
                        <m:r>
                          <m:rPr>
                            <m:sty m:val="i"/>
                          </m:rPr>
                          <m:t>e</m:t>
                        </m:r>
                      </m:sub>
                    </m:sSub>
                  </m:e>
                </m:d>
              </m:den>
            </m:f>
          </m:e>
        </m:d>
        <m:r>
          <m:rPr>
            <m:sty m:val="i"/>
          </m:rPr>
          <m:t>f</m:t>
        </m:r>
      </m:oMath>
      <w:r>
        <w:rPr>
          <w:rFonts w:eastAsia="Georgia" w:cs="Georgia" w:ascii="Georgia" w:hAnsi="Georgia"/>
        </w:rPr>
        <w:t xml:space="preserve"> où </w:t>
      </w:r>
      <m:oMath>
        <m:sSub>
          <m:sSubPr/>
          <m:e>
            <m:r>
              <m:rPr>
                <m:sty m:val="i"/>
              </m:rPr>
              <m:t>β</m:t>
            </m:r>
          </m:e>
          <m:sub>
            <m:r>
              <m:rPr>
                <m:sty m:val="i"/>
              </m:rPr>
              <m:t>r</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b"/>
                      </m:rPr>
                      <m:t>v</m:t>
                    </m:r>
                  </m:e>
                  <m:sub>
                    <m:r>
                      <m:rPr>
                        <m:sty m:val="i"/>
                      </m:rPr>
                      <m:t>r</m:t>
                    </m:r>
                  </m:sub>
                </m:sSub>
              </m:e>
            </m:d>
          </m:num>
          <m:den>
            <m:r>
              <m:rPr>
                <m:sty m:val="i"/>
              </m:rPr>
              <m:t>c</m:t>
            </m:r>
          </m:den>
        </m:f>
      </m:oMath>
      <w:r>
        <w:rPr/>
        <w:t xml:space="preserve"> et </w:t>
      </w:r>
      <m:oMath>
        <m:sSub>
          <m:sSubPr/>
          <m:e>
            <m:r>
              <m:rPr>
                <m:sty m:val="i"/>
              </m:rPr>
              <m:t>β</m:t>
            </m:r>
          </m:e>
          <m:sub>
            <m:r>
              <m:rPr>
                <m:sty m:val="i"/>
              </m:rPr>
              <m:t>e</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b"/>
                      </m:rPr>
                      <m:t>v</m:t>
                    </m:r>
                  </m:e>
                  <m:sub>
                    <m:r>
                      <m:rPr>
                        <m:sty m:val="i"/>
                      </m:rPr>
                      <m:t>e</m:t>
                    </m:r>
                  </m:sub>
                </m:sSub>
              </m:e>
            </m:d>
          </m:num>
          <m:den>
            <m:r>
              <m:rPr>
                <m:sty m:val="i"/>
              </m:rPr>
              <m:t>c</m:t>
            </m:r>
          </m:den>
        </m:f>
      </m:oMath>
      <w:r>
        <w:rPr>
          <w:rFonts w:eastAsia="Georgia" w:cs="Georgia" w:ascii="Georgia" w:hAnsi="Georgia"/>
        </w:rPr>
        <w:t xml:space="preserve"> sont constants, calculer la fréquence </w:t>
      </w:r>
      <m:oMath>
        <m:sSup>
          <m:sSupPr/>
          <m:e>
            <m:r>
              <m:rPr>
                <m:sty m:val="i"/>
              </m:rPr>
              <m:t>f</m:t>
            </m:r>
          </m:e>
          <m:sup>
            <m:r>
              <m:rPr>
                <m:sty m:val="i"/>
              </m:rPr>
              <m:t>′</m:t>
            </m:r>
          </m:sup>
        </m:sSup>
      </m:oMath>
      <w:r>
        <w:rPr>
          <w:rFonts w:eastAsia="Georgia" w:cs="Georgia" w:ascii="Georgia" w:hAnsi="Georgia"/>
        </w:rPr>
        <w:t xml:space="preserve"> reçue par le globule</w:t>
      </w:r>
      <w:r>
        <w:rPr/>
        <w:br w:type="textWrapping"/>
      </w:r>
    </w:p>
    <w:p>
      <w:pPr>
        <w:spacing w:lineRule="auto"/>
        <w:jc w:val="center"/>
      </w:pPr>
      <w:r>
        <w:rPr/>
        <w:drawing>
          <wp:inline distB="0" distL="0" distR="0" distT="0">
            <wp:extent cx="4191000" cy="2047875"/>
            <wp:effectExtent b="0" l="0" r="0" t="0"/>
            <wp:docPr id="3" name="image-750e7c64e17742dcdb5c0998acebad97be2538c8.jpg"/>
            <a:graphic>
              <a:graphicData uri="http://schemas.openxmlformats.org/drawingml/2006/picture">
                <pic:pic>
                  <pic:nvPicPr>
                    <pic:cNvPr id="3" name="image-750e7c64e17742dcdb5c0998acebad97be2538c8.jpg" descr=""/>
                    <pic:cNvPicPr/>
                  </pic:nvPicPr>
                  <pic:blipFill>
                    <a:blip r:embed="rId7" cstate="print"/>
                    <a:srcRect b="0" l="0" r="0" t="0"/>
                    <a:stretch>
                      <a:fillRect/>
                    </a:stretch>
                  </pic:blipFill>
                  <pic:spPr>
                    <a:xfrm>
                      <a:off x="0" y="0"/>
                      <a:ext cx="4191000" cy="2047875"/>
                    </a:xfrm>
                    <a:prstGeom prst="rect"/>
                  </pic:spPr>
                </pic:pic>
              </a:graphicData>
            </a:graphic>
          </wp:inline>
        </w:drawing>
      </w:r>
    </w:p>
    <w:p>
      <w:pPr>
        <w:spacing w:after="220" w:lineRule="auto"/>
      </w:pPr>
      <w:r>
        <w:rPr/>
        <w:br w:type="textWrapping"/>
      </w:r>
      <w:r>
        <w:rPr>
          <w:rFonts w:eastAsia="Georgia" w:cs="Georgia" w:ascii="Georgia" w:hAnsi="Georgia"/>
        </w:rPr>
        <w:t xml:space="preserve">rouge (la sonde est fixe). La sonde émettrice peut aussi fonctionner en récepteur. Elle réceptionne alors, en provenance du globule rouge (en mouvement), un signal de fréquence </w:t>
      </w:r>
      <m:oMath>
        <m:sSup>
          <m:sSupPr/>
          <m:e>
            <m:r>
              <m:rPr>
                <m:sty m:val="i"/>
              </m:rPr>
              <m:t>f</m:t>
            </m:r>
          </m:e>
          <m:sup>
            <m:r>
              <m:rPr>
                <m:sty m:val="i"/>
              </m:rPr>
              <m:t>′</m:t>
            </m:r>
            <m:r>
              <m:rPr>
                <m:sty m:val="i"/>
              </m:rPr>
              <m:t>′</m:t>
            </m:r>
          </m:sup>
        </m:sSup>
      </m:oMath>
      <w:r>
        <w:rPr/>
        <w:t xml:space="preserve">; on mesure </w:t>
      </w:r>
      <m:oMath>
        <m:r>
          <m:rPr>
            <m:sty m:val="p"/>
          </m:rPr>
          <m:t>Δ</m:t>
        </m:r>
        <m:r>
          <m:rPr>
            <m:sty m:val="i"/>
          </m:rPr>
          <m:t>f</m:t>
        </m:r>
        <m:r>
          <m:rPr>
            <m:sty m:val="p"/>
          </m:rPr>
          <m:t>=</m:t>
        </m:r>
        <m:r>
          <m:rPr>
            <m:sty m:val="i"/>
          </m:rPr>
          <m:t>f</m:t>
        </m:r>
        <m:r>
          <m:rPr>
            <m:sty m:val="p"/>
          </m:rPr>
          <m:t>−</m:t>
        </m:r>
        <m:sSup>
          <m:sSupPr/>
          <m:e>
            <m:r>
              <m:rPr>
                <m:sty m:val="i"/>
              </m:rPr>
              <m:t>f</m:t>
            </m:r>
          </m:e>
          <m:sup>
            <m:r>
              <m:rPr>
                <m:sty m:val="i"/>
              </m:rPr>
              <m:t>′</m:t>
            </m:r>
            <m:r>
              <m:rPr>
                <m:sty m:val="i"/>
              </m:rPr>
              <m:t>′</m:t>
            </m:r>
          </m:sup>
        </m:sSup>
      </m:oMath>
      <w:r>
        <w:rPr>
          <w:rFonts w:eastAsia="Georgia" w:cs="Georgia" w:ascii="Georgia" w:hAnsi="Georgia"/>
        </w:rPr>
        <w:t xml:space="preserve">. Compte tenu de l'inégalité </w:t>
      </w:r>
      <m:oMath>
        <m:r>
          <m:rPr>
            <m:sty m:val="p"/>
          </m:rPr>
          <m:t>‖</m:t>
        </m:r>
        <m:r>
          <m:rPr>
            <m:sty m:val="b"/>
          </m:rPr>
          <m:t>v</m:t>
        </m:r>
        <m:r>
          <m:rPr>
            <m:sty m:val="p"/>
          </m:rPr>
          <m:t>‖</m:t>
        </m:r>
        <m:r>
          <m:rPr>
            <m:sty m:val="p"/>
          </m:rPr>
          <m:t>≪</m:t>
        </m:r>
        <m:r>
          <m:rPr>
            <m:sty m:val="i"/>
          </m:rPr>
          <m:t>c</m:t>
        </m:r>
      </m:oMath>
      <w:r>
        <w:rPr/>
        <w:t xml:space="preserve">, exprimer la vitesse </w:t>
      </w:r>
      <m:oMath>
        <m:r>
          <m:rPr>
            <m:sty m:val="i"/>
          </m:rPr>
          <m:t>v</m:t>
        </m:r>
        <m:r>
          <m:rPr>
            <m:sty m:val="p"/>
          </m:rPr>
          <m:t>=</m:t>
        </m:r>
        <m:r>
          <m:rPr>
            <m:sty m:val="p"/>
          </m:rPr>
          <m:t>‖</m:t>
        </m:r>
        <m:r>
          <m:rPr>
            <m:sty m:val="b"/>
          </m:rPr>
          <m:t>v</m:t>
        </m:r>
        <m:r>
          <m:rPr>
            <m:sty m:val="p"/>
          </m:rPr>
          <m:t>‖</m:t>
        </m:r>
      </m:oMath>
      <w:r>
        <w:rPr/>
        <w:t xml:space="preserve"> du globule rouge en fonction de </w:t>
      </w:r>
      <m:oMath>
        <m:f>
          <m:fPr>
            <m:ctrlPr>
              <w:rPr>
                <w:rFonts w:ascii="Cambria Math" w:hAnsi="Cambria Math"/>
              </w:rPr>
            </m:ctrlPr>
          </m:fPr>
          <m:num>
            <m:r>
              <m:rPr>
                <m:sty m:val="p"/>
              </m:rPr>
              <m:t>Δ</m:t>
            </m:r>
            <m:r>
              <m:rPr>
                <m:sty m:val="i"/>
              </m:rPr>
              <m:t>f</m:t>
            </m:r>
          </m:num>
          <m:den>
            <m:r>
              <m:rPr>
                <m:sty m:val="i"/>
              </m:rPr>
              <m:t>f</m:t>
            </m:r>
          </m:den>
        </m:f>
      </m:oMath>
      <w:r>
        <w:rPr/>
        <w:t xml:space="preserve">, </w:t>
      </w:r>
      <m:oMath>
        <m:r>
          <m:rPr>
            <m:sty m:val="i"/>
          </m:rPr>
          <m:t>c</m:t>
        </m:r>
      </m:oMath>
      <w:r>
        <w:rPr/>
        <w:t xml:space="preserve"> et </w:t>
      </w:r>
      <m:oMath>
        <m:r>
          <m:rPr>
            <m:sty m:val="i"/>
          </m:rPr>
          <m:t>α</m:t>
        </m:r>
      </m:oMath>
      <w:r>
        <w:rPr/>
        <w:t xml:space="preserve">. Calculer </w:t>
      </w:r>
      <m:oMath>
        <m:r>
          <m:rPr>
            <m:sty m:val="i"/>
          </m:rPr>
          <m:t>v</m:t>
        </m:r>
      </m:oMath>
      <w:r>
        <w:rPr/>
        <w:t xml:space="preserve"> pour </w:t>
      </w:r>
      <m:oMath>
        <m:r>
          <m:rPr>
            <m:sty m:val="p"/>
          </m:rPr>
          <m:t>Δ</m:t>
        </m:r>
        <m:r>
          <m:rPr>
            <m:sty m:val="i"/>
          </m:rPr>
          <m:t>f</m:t>
        </m:r>
        <m:r>
          <m:rPr>
            <m:sty m:val="p"/>
          </m:rPr>
          <m:t>=</m:t>
        </m:r>
        <m:r>
          <m:rPr>
            <m:sty m:val="p"/>
          </m:rPr>
          <m:t>3</m:t>
        </m:r>
        <m:r>
          <m:rPr>
            <m:sty m:val="p"/>
          </m:rPr>
          <m:t>kHz</m:t>
        </m:r>
      </m:oMath>
      <w:r>
        <w:rPr/>
        <w:t xml:space="preserve"> et </w:t>
      </w:r>
      <m:oMath>
        <m:r>
          <m:rPr>
            <m:sty m:val="i"/>
          </m:rPr>
          <m:t>α</m:t>
        </m:r>
        <m:r>
          <m:rPr>
            <m:sty m:val="p"/>
          </m:rPr>
          <m:t>=</m:t>
        </m:r>
        <m:sSup>
          <m:sSupPr/>
          <m:e>
            <m:r>
              <m:rPr>
                <m:sty m:val="p"/>
              </m:rPr>
              <m:t>30</m:t>
            </m:r>
          </m:e>
          <m:sup>
            <m:r>
              <m:rPr>
                <m:sty m:val="p"/>
              </m:rPr>
              <m:t>∘</m:t>
            </m:r>
          </m:sup>
        </m:sSup>
      </m:oMath>
      <w:r>
        <w:rPr/>
        <w:t xml:space="preserve">.</w:t>
      </w:r>
      <w:r>
        <w:rPr/>
        <w:br w:type="textWrapping"/>
      </w:r>
      <m:oMath>
        <m:r>
          <m:rPr>
            <m:sty m:val="i"/>
          </m:rPr>
          <m:t>θ</m:t>
        </m:r>
        <m:r>
          <m:rPr>
            <m:sty m:val="b"/>
          </m:rPr>
          <m:t>1</m:t>
        </m:r>
        <m:r>
          <m:rPr>
            <m:sty m:val="b"/>
          </m:rPr>
          <m:t>1</m:t>
        </m:r>
      </m:oMath>
      <w:r>
        <w:rPr>
          <w:rFonts w:eastAsia="Georgia" w:cs="Georgia" w:ascii="Georgia" w:hAnsi="Georgia"/>
        </w:rPr>
        <w:t xml:space="preserve">-L'écoulement est laminaire, le profil des vitesses est le profil parabolique déterminé à la question 4 et l'on a </w:t>
      </w:r>
      <m:oMath>
        <m:r>
          <m:rPr>
            <m:sty m:val="p"/>
          </m:rPr>
          <m:t>0</m:t>
        </m:r>
        <m:r>
          <m:rPr>
            <m:sty m:val="p"/>
          </m:rPr>
          <m:t>≤</m:t>
        </m:r>
        <m:r>
          <m:rPr>
            <m:sty m:val="i"/>
          </m:rPr>
          <m:t>v</m:t>
        </m:r>
        <m:r>
          <m:rPr>
            <m:sty m:val="p"/>
          </m:rPr>
          <m:t>≤</m:t>
        </m:r>
        <m:sSub>
          <m:sSubPr/>
          <m:e>
            <m:r>
              <m:rPr>
                <m:sty m:val="i"/>
              </m:rPr>
              <m:t>v</m:t>
            </m:r>
          </m:e>
          <m:sub>
            <m:r>
              <m:rPr>
                <m:nor/>
              </m:rPr>
              <m:t>max </m:t>
            </m:r>
          </m:sub>
        </m:sSub>
      </m:oMath>
      <w:r>
        <w:rPr>
          <w:rFonts w:eastAsia="Georgia" w:cs="Georgia" w:ascii="Georgia" w:hAnsi="Georgia"/>
        </w:rPr>
        <w:t xml:space="preserve">; préciser les bornes du spectre en fréquence des signaux reçus par la sonde. Pour estimer l'allure de ce spectre, on considère le modèle suivant: l'intensité du signal réémis par un globule rouge est indépendante de la fréquence, et on la note </w:t>
      </w:r>
      <m:oMath>
        <m:sSub>
          <m:sSubPr/>
          <m:e>
            <m:r>
              <m:rPr>
                <m:sty m:val="i"/>
              </m:rPr>
              <m:t>I</m:t>
            </m:r>
          </m:e>
          <m:sub>
            <m:r>
              <m:rPr>
                <m:sty m:val="p"/>
              </m:rPr>
              <m:t>0</m:t>
            </m:r>
          </m:sub>
        </m:sSub>
      </m:oMath>
      <w:r>
        <w:rPr/>
        <w:t xml:space="preserve">; dans une section de cote </w:t>
      </w:r>
      <m:oMath>
        <m:r>
          <m:rPr>
            <m:sty m:val="i"/>
          </m:rPr>
          <m:t>z</m:t>
        </m:r>
      </m:oMath>
      <w:r>
        <w:rPr/>
        <w:t xml:space="preserve">, le nombre de globules compris entre les rayons </w:t>
      </w:r>
      <m:oMath>
        <m:r>
          <m:rPr>
            <m:sty m:val="i"/>
          </m:rPr>
          <m:t>r</m:t>
        </m:r>
      </m:oMath>
      <w:r>
        <w:rPr/>
        <w:t xml:space="preserve"> et </w:t>
      </w:r>
      <m:oMath>
        <m:r>
          <m:rPr>
            <m:sty m:val="i"/>
          </m:rPr>
          <m:t>r</m:t>
        </m:r>
        <m:r>
          <m:rPr>
            <m:sty m:val="p"/>
          </m:rPr>
          <m:t>+</m:t>
        </m:r>
        <m:r>
          <m:rPr>
            <m:sty m:val="p"/>
          </m:rPr>
          <m:t>d</m:t>
        </m:r>
        <m:r>
          <m:rPr>
            <m:sty m:val="i"/>
          </m:rPr>
          <m:t>r</m:t>
        </m:r>
      </m:oMath>
      <w:r>
        <w:rPr/>
        <w:t xml:space="preserve"> est </w:t>
      </w:r>
      <m:oMath>
        <m:r>
          <m:rPr>
            <m:sty m:val="p"/>
          </m:rPr>
          <m:t>d</m:t>
        </m:r>
        <m:r>
          <m:rPr>
            <m:sty m:val="i"/>
          </m:rPr>
          <m:t>n</m:t>
        </m:r>
        <m:r>
          <m:rPr>
            <m:sty m:val="p"/>
          </m:rPr>
          <m:t>=</m:t>
        </m:r>
        <m:f>
          <m:fPr>
            <m:ctrlPr>
              <w:rPr>
                <w:rFonts w:ascii="Cambria Math" w:hAnsi="Cambria Math"/>
              </w:rPr>
            </m:ctrlPr>
          </m:fPr>
          <m:num>
            <m:sSub>
              <m:sSubPr/>
              <m:e>
                <m:r>
                  <m:rPr>
                    <m:sty m:val="i"/>
                  </m:rPr>
                  <m:t>n</m:t>
                </m:r>
              </m:e>
              <m:sub>
                <m:r>
                  <m:rPr>
                    <m:sty m:val="p"/>
                  </m:rPr>
                  <m:t>0</m:t>
                </m:r>
              </m:sub>
            </m:sSub>
          </m:num>
          <m:den>
            <m:r>
              <m:rPr>
                <m:sty m:val="i"/>
              </m:rPr>
              <m:t>π</m:t>
            </m:r>
            <m:sSup>
              <m:sSupPr/>
              <m:e>
                <m:r>
                  <m:rPr>
                    <m:sty m:val="i"/>
                  </m:rPr>
                  <m:t>R</m:t>
                </m:r>
              </m:e>
              <m:sup>
                <m:r>
                  <m:rPr>
                    <m:sty m:val="p"/>
                  </m:rPr>
                  <m:t>2</m:t>
                </m:r>
              </m:sup>
            </m:sSup>
          </m:den>
        </m:f>
        <m:r>
          <m:rPr>
            <m:sty m:val="p"/>
          </m:rPr>
          <m:t>2</m:t>
        </m:r>
        <m:r>
          <m:rPr>
            <m:sty m:val="i"/>
          </m:rPr>
          <m:t>π</m:t>
        </m:r>
        <m:r>
          <m:rPr>
            <m:sty m:val="i"/>
          </m:rPr>
          <m:t>r</m:t>
        </m:r>
        <m:r>
          <m:rPr>
            <m:nor/>
          </m:rPr>
          <m:t xml:space="preserve"> </m:t>
        </m:r>
        <m:r>
          <m:rPr>
            <m:sty m:val="p"/>
          </m:rPr>
          <m:t>d</m:t>
        </m:r>
        <m:r>
          <m:rPr>
            <m:sty m:val="i"/>
          </m:rPr>
          <m:t>r</m:t>
        </m:r>
      </m:oMath>
      <w:r>
        <w:rPr>
          <w:rFonts w:eastAsia="Georgia" w:cs="Georgia" w:ascii="Georgia" w:hAnsi="Georgia"/>
        </w:rPr>
        <w:t xml:space="preserve">, où </w:t>
      </w:r>
      <m:oMath>
        <m:sSub>
          <m:sSubPr/>
          <m:e>
            <m:r>
              <m:rPr>
                <m:sty m:val="i"/>
              </m:rPr>
              <m:t>n</m:t>
            </m:r>
          </m:e>
          <m:sub>
            <m:r>
              <m:rPr>
                <m:sty m:val="p"/>
              </m:rPr>
              <m:t>0</m:t>
            </m:r>
          </m:sub>
        </m:sSub>
      </m:oMath>
      <w:r>
        <w:rPr/>
        <w:t xml:space="preserve"> est une constante. Exprimer alors </w:t>
      </w:r>
      <m:oMath>
        <m:r>
          <m:rPr>
            <m:sty m:val="p"/>
          </m:rPr>
          <m:t>d</m:t>
        </m:r>
        <m:r>
          <m:rPr>
            <m:sty m:val="i"/>
          </m:rPr>
          <m:t>n</m:t>
        </m:r>
      </m:oMath>
      <w:r>
        <w:rPr/>
        <w:t xml:space="preserve"> en fonction de </w:t>
      </w:r>
      <m:oMath>
        <m:r>
          <m:rPr>
            <m:sty m:val="p"/>
          </m:rPr>
          <m:t>d</m:t>
        </m:r>
        <m:sSup>
          <m:sSupPr/>
          <m:e>
            <m:r>
              <m:rPr>
                <m:sty m:val="i"/>
              </m:rPr>
              <m:t>f</m:t>
            </m:r>
          </m:e>
          <m:sup>
            <m:r>
              <m:rPr>
                <m:sty m:val="i"/>
              </m:rPr>
              <m:t>′</m:t>
            </m:r>
            <m:r>
              <m:rPr>
                <m:sty m:val="i"/>
              </m:rPr>
              <m:t>′</m:t>
            </m:r>
          </m:sup>
        </m:sSup>
      </m:oMath>
      <w:r>
        <w:rPr>
          <w:rFonts w:eastAsia="Georgia" w:cs="Georgia" w:ascii="Georgia" w:hAnsi="Georgia"/>
        </w:rPr>
        <w:t xml:space="preserve"> et en déduire l'allure du spectre.</w:t>
      </w:r>
      <w:r>
        <w:rPr/>
        <w:br w:type="textWrapping"/>
      </w:r>
      <m:oMath>
        <m:r>
          <m:rPr>
            <m:sty m:val="i"/>
          </m:rPr>
          <m:t>θ</m:t>
        </m:r>
        <m:r>
          <m:rPr>
            <m:sty m:val="p"/>
          </m:rPr>
          <m:t>12</m:t>
        </m:r>
      </m:oMath>
      <w:r>
        <w:rPr>
          <w:rFonts w:eastAsia="Georgia" w:cs="Georgia" w:ascii="Georgia" w:hAnsi="Georgia"/>
        </w:rPr>
        <w:t xml:space="preserve"> - Les organes ont un besoin régulier en oxygène. Le coefficient de diffusion de l'oxygène dans un milieu aqueux est </w:t>
      </w:r>
      <m:oMath>
        <m:sSub>
          <m:sSubPr/>
          <m:e>
            <m:r>
              <m:rPr>
                <m:sty m:val="i"/>
              </m:rPr>
              <m:t>D</m:t>
            </m:r>
          </m:e>
          <m:sub>
            <m:r>
              <m:rPr>
                <m:nor/>
              </m:rPr>
              <m:t>eau </m:t>
            </m:r>
          </m:sub>
        </m:sSub>
        <m:r>
          <m:rPr>
            <m:sty m:val="p"/>
          </m:rPr>
          <m:t>≈</m:t>
        </m:r>
        <m:sSup>
          <m:sSupPr/>
          <m:e>
            <m:r>
              <m:rPr>
                <m:sty m:val="p"/>
              </m:rPr>
              <m:t>10</m:t>
            </m:r>
          </m:e>
          <m:sup>
            <m:r>
              <m:rPr>
                <m:sty m:val="p"/>
              </m:rPr>
              <m:t>−</m:t>
            </m:r>
            <m:r>
              <m:rPr>
                <m:sty m:val="p"/>
              </m:rPr>
              <m:t>9</m:t>
            </m:r>
          </m:sup>
        </m:sSup>
        <m:sSup>
          <m:sSupPr/>
          <m:e>
            <m:r>
              <m:rPr>
                <m:nor/>
              </m:rPr>
              <m:t xml:space="preserve"> </m:t>
            </m:r>
            <m:r>
              <m:rPr>
                <m:sty m:val="p"/>
              </m:rPr>
              <m:t>m</m:t>
            </m:r>
          </m:e>
          <m:sup>
            <m:r>
              <m:rPr>
                <m:sty m:val="p"/>
              </m:rPr>
              <m:t>2</m:t>
            </m:r>
          </m:sup>
        </m:sSup>
        <m:r>
          <m:rPr>
            <m:sty m:val="p"/>
          </m:rPr>
          <m:t>.</m:t>
        </m:r>
        <m:sSup>
          <m:sSupPr/>
          <m:e>
            <m:r>
              <m:rPr>
                <m:sty m:val="p"/>
              </m:rPr>
              <m:t>s</m:t>
            </m:r>
          </m:e>
          <m:sup>
            <m:r>
              <m:rPr>
                <m:sty m:val="p"/>
              </m:rPr>
              <m:t>−</m:t>
            </m:r>
            <m:r>
              <m:rPr>
                <m:sty m:val="p"/>
              </m:rPr>
              <m:t>1</m:t>
            </m:r>
          </m:sup>
        </m:sSup>
      </m:oMath>
      <w:r>
        <w:rPr>
          <w:rFonts w:eastAsia="Georgia" w:cs="Georgia" w:ascii="Georgia" w:hAnsi="Georgia"/>
        </w:rPr>
        <w:t xml:space="preserve">. Montrer, par une estimation numérique qualitative, que le transport de l'oxygène vers un organe ne saurait se faire par le seul phénomène de diffusion à travers la peau (on trouvera que la durée de diffusion se mesure, dans ce cas, en années). Par quel mécanisme dominant le sang transporte-t-il l’oxygène ?</w:t>
      </w:r>
      <w:r>
        <w:rPr/>
        <w:br w:type="textWrapping"/>
      </w:r>
    </w:p>
    <w:p>
      <w:pPr>
        <w:spacing w:lineRule="auto"/>
        <w:jc w:val="center"/>
      </w:pPr>
      <w:r>
        <w:rPr/>
        <w:drawing>
          <wp:inline distB="0" distL="0" distR="0" distT="0">
            <wp:extent cx="4067175" cy="3467100"/>
            <wp:effectExtent b="0" l="0" r="0" t="0"/>
            <wp:docPr id="4" name="image-7c3407f53d1e64c2f685c4c1096e7f3f6d26f0a3.jpg"/>
            <a:graphic>
              <a:graphicData uri="http://schemas.openxmlformats.org/drawingml/2006/picture">
                <pic:pic>
                  <pic:nvPicPr>
                    <pic:cNvPr id="4" name="image-7c3407f53d1e64c2f685c4c1096e7f3f6d26f0a3.jpg" descr=""/>
                    <pic:cNvPicPr/>
                  </pic:nvPicPr>
                  <pic:blipFill>
                    <a:blip r:embed="rId8" cstate="print"/>
                    <a:srcRect b="0" l="0" r="0" t="0"/>
                    <a:stretch>
                      <a:fillRect/>
                    </a:stretch>
                  </pic:blipFill>
                  <pic:spPr>
                    <a:xfrm>
                      <a:off x="0" y="0"/>
                      <a:ext cx="4067175" cy="3467100"/>
                    </a:xfrm>
                    <a:prstGeom prst="rect"/>
                  </pic:spPr>
                </pic:pic>
              </a:graphicData>
            </a:graphic>
          </wp:inline>
        </w:drawing>
      </w:r>
    </w:p>
    <w:p>
      <w:pPr>
        <w:spacing w:after="220" w:lineRule="auto"/>
      </w:pPr>
      <w:r>
        <w:rPr/>
        <w:br w:type="textWrapping"/>
      </w:r>
      <m:oMath>
        <m:r>
          <m:rPr>
            <m:sty m:val="i"/>
          </m:rPr>
          <m:t>θ</m:t>
        </m:r>
        <m:r>
          <m:rPr>
            <m:sty m:val="b"/>
          </m:rPr>
          <m:t>1</m:t>
        </m:r>
        <m:r>
          <m:rPr>
            <m:sty m:val="b"/>
          </m:rPr>
          <m:t>3</m:t>
        </m:r>
      </m:oMath>
      <w:r>
        <w:rPr>
          <w:rFonts w:eastAsia="Georgia" w:cs="Georgia" w:ascii="Georgia" w:hAnsi="Georgia"/>
        </w:rPr>
        <w:t xml:space="preserve"> - Le sang se charge en oxygène par diffusion de l'oxygène contenu dans les alvéoles du poumon vers le capillaire périphérique de l'alvéole. Les alvéoles sont supposées sphériques (Fig. ci-contre), de rayon </w:t>
      </w:r>
      <m:oMath>
        <m:sSub>
          <m:sSubPr/>
          <m:e>
            <m:r>
              <m:rPr>
                <m:sty m:val="i"/>
              </m:rPr>
              <m:t>R</m:t>
            </m:r>
          </m:e>
          <m:sub>
            <m:r>
              <m:rPr>
                <m:nor/>
              </m:rPr>
              <m:t>alv </m:t>
            </m:r>
          </m:sub>
        </m:sSub>
        <m:r>
          <m:rPr>
            <m:sty m:val="p"/>
          </m:rPr>
          <m:t>≈</m:t>
        </m:r>
        <m:sSup>
          <m:sSupPr/>
          <m:e>
            <m:r>
              <m:rPr>
                <m:sty m:val="p"/>
              </m:rPr>
              <m:t>10</m:t>
            </m:r>
          </m:e>
          <m:sup>
            <m:r>
              <m:rPr>
                <m:sty m:val="p"/>
              </m:rPr>
              <m:t>−</m:t>
            </m:r>
            <m:r>
              <m:rPr>
                <m:sty m:val="p"/>
              </m:rPr>
              <m:t>4</m:t>
            </m:r>
          </m:sup>
        </m:sSup>
        <m:r>
          <m:rPr>
            <m:nor/>
          </m:rPr>
          <m:t xml:space="preserve"> </m:t>
        </m:r>
        <m:r>
          <m:rPr>
            <m:sty m:val="p"/>
          </m:rPr>
          <m:t>m</m:t>
        </m:r>
      </m:oMath>
      <w:r>
        <w:rPr>
          <w:rFonts w:eastAsia="Georgia" w:cs="Georgia" w:ascii="Georgia" w:hAnsi="Georgia"/>
        </w:rPr>
        <w:t xml:space="preserve">. Le sang circule dans le capillaire à la vitesse moyenne </w:t>
      </w:r>
      <m:oMath>
        <m:r>
          <m:rPr>
            <m:sty m:val="i"/>
          </m:rPr>
          <m:t>v</m:t>
        </m:r>
        <m:r>
          <m:rPr>
            <m:sty m:val="p"/>
          </m:rPr>
          <m:t>≈</m:t>
        </m:r>
        <m:sSup>
          <m:sSupPr/>
          <m:e>
            <m:r>
              <m:rPr>
                <m:sty m:val="p"/>
              </m:rPr>
              <m:t>10</m:t>
            </m:r>
          </m:e>
          <m:sup>
            <m:r>
              <m:rPr>
                <m:sty m:val="p"/>
              </m:rPr>
              <m:t>−</m:t>
            </m:r>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Calculer le temps de contact, </w:t>
      </w:r>
      <m:oMath>
        <m:r>
          <m:rPr>
            <m:sty m:val="i"/>
          </m:rPr>
          <m:t>δ</m:t>
        </m:r>
        <m:sSub>
          <m:sSubPr/>
          <m:e>
            <m:r>
              <m:rPr>
                <m:sty m:val="i"/>
              </m:rPr>
              <m:t>t</m:t>
            </m:r>
          </m:e>
          <m:sub>
            <m:r>
              <m:rPr>
                <m:sty m:val="i"/>
              </m:rPr>
              <m:t>s</m:t>
            </m:r>
          </m:sub>
        </m:sSub>
      </m:oMath>
      <w:r>
        <w:rPr>
          <w:rFonts w:eastAsia="Georgia" w:cs="Georgia" w:ascii="Georgia" w:hAnsi="Georgia"/>
        </w:rPr>
        <w:t xml:space="preserve">, du sang avec l'alvéole. Le rayon du capillaire est </w:t>
      </w:r>
      <m:oMath>
        <m:sSub>
          <m:sSubPr/>
          <m:e>
            <m:r>
              <m:rPr>
                <m:sty m:val="i"/>
              </m:rPr>
              <m:t>R</m:t>
            </m:r>
          </m:e>
          <m:sub>
            <m:r>
              <m:rPr>
                <m:nor/>
              </m:rPr>
              <m:t>cap </m:t>
            </m:r>
          </m:sub>
        </m:sSub>
        <m:r>
          <m:rPr>
            <m:sty m:val="p"/>
          </m:rPr>
          <m:t>≈</m:t>
        </m:r>
        <m:sSup>
          <m:sSupPr/>
          <m:e>
            <m:r>
              <m:rPr>
                <m:sty m:val="p"/>
              </m:rPr>
              <m:t>10</m:t>
            </m:r>
          </m:e>
          <m:sup>
            <m:r>
              <m:rPr>
                <m:sty m:val="p"/>
              </m:rPr>
              <m:t>−</m:t>
            </m:r>
            <m:r>
              <m:rPr>
                <m:sty m:val="p"/>
              </m:rPr>
              <m:t>5</m:t>
            </m:r>
          </m:sup>
        </m:sSup>
        <m:r>
          <m:rPr>
            <m:nor/>
          </m:rPr>
          <m:t xml:space="preserve"> </m:t>
        </m:r>
        <m:r>
          <m:rPr>
            <m:sty m:val="p"/>
          </m:rPr>
          <m:t>m</m:t>
        </m:r>
      </m:oMath>
      <w:r>
        <w:rPr>
          <w:rFonts w:eastAsia="Georgia" w:cs="Georgia" w:ascii="Georgia" w:hAnsi="Georgia"/>
        </w:rPr>
        <w:t xml:space="preserve">. Le coefficient de diffusion de l'oxygène dans l'air est </w:t>
      </w:r>
      <m:oMath>
        <m:sSub>
          <m:sSubPr/>
          <m:e>
            <m:r>
              <m:rPr>
                <m:sty m:val="i"/>
              </m:rPr>
              <m:t>D</m:t>
            </m:r>
          </m:e>
          <m:sub>
            <m:r>
              <m:rPr>
                <m:nor/>
              </m:rPr>
              <m:t>air </m:t>
            </m:r>
          </m:sub>
        </m:sSub>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r>
          <m:rPr>
            <m:sty m:val="p"/>
          </m:rPr>
          <m:t>.</m:t>
        </m:r>
        <m:sSup>
          <m:sSupPr/>
          <m:e>
            <m:r>
              <m:rPr>
                <m:sty m:val="p"/>
              </m:rPr>
              <m:t>s</m:t>
            </m:r>
          </m:e>
          <m:sup>
            <m:r>
              <m:rPr>
                <m:sty m:val="p"/>
              </m:rPr>
              <m:t>−</m:t>
            </m:r>
            <m:r>
              <m:rPr>
                <m:sty m:val="p"/>
              </m:rPr>
              <m:t>1</m:t>
            </m:r>
          </m:sup>
        </m:sSup>
      </m:oMath>
      <w:r>
        <w:rPr>
          <w:rFonts w:eastAsia="Georgia" w:cs="Georgia" w:ascii="Georgia" w:hAnsi="Georgia"/>
        </w:rPr>
        <w:t xml:space="preserve">. Estimer le temps de diffusion d'une molécule d'oxygène par ce mécanisme, en convenant que c'est la somme du temps de diffusion dans l'air (alvéole) et du temps de diffusion en milieu aqueux (capillaire). Montrer que l'échange d'air entre l'alvéole et le sang a maintenant le temps de s'établir.</w:t>
      </w:r>
      <w:r>
        <w:rPr/>
        <w:br w:type="textWrapping"/>
      </w:r>
      <m:oMath>
        <m:r>
          <m:rPr>
            <m:sty m:val="i"/>
          </m:rPr>
          <m:t>θ</m:t>
        </m:r>
        <m:r>
          <m:rPr>
            <m:sty m:val="b"/>
          </m:rPr>
          <m:t>1</m:t>
        </m:r>
        <m:r>
          <m:rPr>
            <m:sty m:val="b"/>
          </m:rPr>
          <m:t>4</m:t>
        </m:r>
      </m:oMath>
      <w:r>
        <w:rPr>
          <w:rFonts w:eastAsia="Georgia" w:cs="Georgia" w:ascii="Georgia" w:hAnsi="Georgia"/>
        </w:rPr>
        <w:t xml:space="preserve"> - L'alimentation d'un organe en un nutriment transporté par le sang s'effectue par échange entre le sang et l'organe, à travers les parois des capillaires. Ces capillaires sont des</w:t>
      </w:r>
      <w:r>
        <w:rPr/>
        <w:br w:type="textWrapping"/>
      </w:r>
    </w:p>
    <w:p>
      <w:pPr>
        <w:spacing w:lineRule="auto"/>
        <w:jc w:val="center"/>
      </w:pPr>
      <w:r>
        <w:rPr/>
        <w:drawing>
          <wp:inline distB="0" distL="0" distR="0" distT="0">
            <wp:extent cx="4333875" cy="4600575"/>
            <wp:effectExtent b="0" l="0" r="0" t="0"/>
            <wp:docPr id="5" name="image-11367487927512124ab6da209c390c2121fc869d.jpg"/>
            <a:graphic>
              <a:graphicData uri="http://schemas.openxmlformats.org/drawingml/2006/picture">
                <pic:pic>
                  <pic:nvPicPr>
                    <pic:cNvPr id="5" name="image-11367487927512124ab6da209c390c2121fc869d.jpg" descr=""/>
                    <pic:cNvPicPr/>
                  </pic:nvPicPr>
                  <pic:blipFill>
                    <a:blip r:embed="rId9" cstate="print"/>
                    <a:srcRect b="0" l="0" r="0" t="0"/>
                    <a:stretch>
                      <a:fillRect/>
                    </a:stretch>
                  </pic:blipFill>
                  <pic:spPr>
                    <a:xfrm>
                      <a:off x="0" y="0"/>
                      <a:ext cx="4333875" cy="4600575"/>
                    </a:xfrm>
                    <a:prstGeom prst="rect"/>
                  </pic:spPr>
                </pic:pic>
              </a:graphicData>
            </a:graphic>
          </wp:inline>
        </w:drawing>
      </w:r>
    </w:p>
    <w:p>
      <w:pPr>
        <w:spacing w:after="220" w:lineRule="auto"/>
      </w:pPr>
      <w:r>
        <w:rPr/>
        <w:br w:type="textWrapping"/>
      </w:r>
      <w:r>
        <w:rPr/>
        <w:t xml:space="preserve">tubes cylindriques de rayon </w:t>
      </w:r>
      <m:oMath>
        <m:r>
          <m:rPr>
            <m:sty m:val="i"/>
          </m:rPr>
          <m:t>R</m:t>
        </m:r>
      </m:oMath>
      <w:r>
        <w:rPr/>
        <w:t xml:space="preserve"> et de longueur </w:t>
      </w:r>
      <m:oMath>
        <m:r>
          <m:rPr>
            <m:sty m:val="i"/>
          </m:rPr>
          <m:t>L</m:t>
        </m:r>
      </m:oMath>
      <w:r>
        <w:rPr>
          <w:rFonts w:eastAsia="Georgia" w:cs="Georgia" w:ascii="Georgia" w:hAnsi="Georgia"/>
        </w:rPr>
        <w:t xml:space="preserve">, joignant une artériole à une veinule. On note </w:t>
      </w:r>
      <m:oMath>
        <m:sSub>
          <m:sSubPr/>
          <m:e>
            <m:r>
              <m:rPr>
                <m:sty m:val="i"/>
              </m:rPr>
              <m:t>C</m:t>
            </m:r>
          </m:e>
          <m:sub>
            <m:r>
              <m:rPr>
                <m:sty m:val="i"/>
              </m:rPr>
              <m:t>c</m:t>
            </m:r>
          </m:sub>
        </m:sSub>
        <m:r>
          <m:rPr>
            <m:sty m:val="p"/>
          </m:rPr>
          <m:t>(</m:t>
        </m:r>
        <m:r>
          <m:rPr>
            <m:sty m:val="i"/>
          </m:rPr>
          <m:t>z</m:t>
        </m:r>
        <m:r>
          <m:rPr>
            <m:sty m:val="p"/>
          </m:rPr>
          <m:t>)</m:t>
        </m:r>
      </m:oMath>
      <w:r>
        <w:rPr/>
        <w:t xml:space="preserve"> la concentration molaire ( </w:t>
      </w:r>
      <m:oMath>
        <m:r>
          <m:rPr>
            <m:sty m:val="p"/>
          </m:rPr>
          <m:t>mol</m:t>
        </m:r>
        <m:r>
          <m:rPr>
            <m:sty m:val="p"/>
          </m:rPr>
          <m:t>.</m:t>
        </m:r>
        <m:sSup>
          <m:sSupPr/>
          <m:e>
            <m:r>
              <m:rPr>
                <m:sty m:val="p"/>
              </m:rPr>
              <m:t>m</m:t>
            </m:r>
          </m:e>
          <m:sup>
            <m:r>
              <m:rPr>
                <m:sty m:val="p"/>
              </m:rPr>
              <m:t>−</m:t>
            </m:r>
            <m:r>
              <m:rPr>
                <m:sty m:val="p"/>
              </m:rPr>
              <m:t>3</m:t>
            </m:r>
          </m:sup>
        </m:sSup>
      </m:oMath>
      <w:r>
        <w:rPr/>
        <w:t xml:space="preserve"> ) d'un nutriment dans le capillaire et </w:t>
      </w:r>
      <m:oMath>
        <m:sSub>
          <m:sSubPr/>
          <m:e>
            <m:r>
              <m:rPr>
                <m:sty m:val="i"/>
              </m:rPr>
              <m:t>C</m:t>
            </m:r>
          </m:e>
          <m:sub>
            <m:r>
              <m:rPr>
                <m:nor/>
              </m:rPr>
              <m:t>org </m:t>
            </m:r>
          </m:sub>
        </m:sSub>
        <m:r>
          <m:rPr>
            <m:sty m:val="p"/>
          </m:rPr>
          <m:t>(</m:t>
        </m:r>
        <m:r>
          <m:rPr>
            <m:sty m:val="p"/>
          </m:rPr>
          <m:t>z</m:t>
        </m:r>
        <m:r>
          <m:rPr>
            <m:sty m:val="p"/>
          </m:rPr>
          <m:t>)</m:t>
        </m:r>
      </m:oMath>
      <w:r>
        <w:rPr>
          <w:rFonts w:eastAsia="Georgia" w:cs="Georgia" w:ascii="Georgia" w:hAnsi="Georgia"/>
        </w:rPr>
        <w:t xml:space="preserve"> celle du nutriment dans l'organe à proximité de la surface du capillaire. Le capillaire cède à l'organe le nutriment avec une densité de courant molaire (flux surfacique) </w:t>
      </w:r>
      <m:oMath>
        <m:r>
          <m:rPr>
            <m:sty m:val="i"/>
          </m:rPr>
          <m:t>j</m:t>
        </m:r>
        <m:r>
          <m:rPr>
            <m:sty m:val="p"/>
          </m:rPr>
          <m:t>=</m:t>
        </m:r>
        <m:r>
          <m:rPr>
            <m:sty m:val="i"/>
          </m:rPr>
          <m:t>γ</m:t>
        </m:r>
        <m:d>
          <m:dPr>
            <m:begChr m:val="("/>
            <m:endChr m:val=")"/>
            <m:ctrlPr>
              <w:rPr>
                <w:rFonts w:ascii="Cambria Math" w:hAnsi="Cambria Math"/>
              </w:rPr>
            </m:ctrlPr>
          </m:dPr>
          <m:e>
            <m:sSub>
              <m:sSubPr/>
              <m:e>
                <m:r>
                  <m:rPr>
                    <m:sty m:val="i"/>
                  </m:rPr>
                  <m:t>C</m:t>
                </m:r>
              </m:e>
              <m:sub>
                <m:r>
                  <m:rPr>
                    <m:sty m:val="i"/>
                  </m:rPr>
                  <m:t>c</m:t>
                </m:r>
              </m:sub>
            </m:sSub>
            <m:r>
              <m:rPr>
                <m:sty m:val="p"/>
              </m:rPr>
              <m:t>(</m:t>
            </m:r>
            <m:r>
              <m:rPr>
                <m:sty m:val="p"/>
              </m:rPr>
              <m:t>z</m:t>
            </m:r>
            <m:r>
              <m:rPr>
                <m:sty m:val="p"/>
              </m:rPr>
              <m:t>)</m:t>
            </m:r>
            <m:r>
              <m:rPr>
                <m:sty m:val="p"/>
              </m:rPr>
              <m:t>−</m:t>
            </m:r>
            <m:sSub>
              <m:sSubPr/>
              <m:e>
                <m:r>
                  <m:rPr>
                    <m:sty m:val="i"/>
                  </m:rPr>
                  <m:t>C</m:t>
                </m:r>
              </m:e>
              <m:sub>
                <m:r>
                  <m:rPr>
                    <m:nor/>
                  </m:rPr>
                  <m:t>org </m:t>
                </m:r>
              </m:sub>
            </m:sSub>
            <m:r>
              <m:rPr>
                <m:sty m:val="p"/>
              </m:rPr>
              <m:t>(</m:t>
            </m:r>
            <m:r>
              <m:rPr>
                <m:sty m:val="p"/>
              </m:rPr>
              <m:t>z</m:t>
            </m:r>
            <m:r>
              <m:rPr>
                <m:sty m:val="p"/>
              </m:rPr>
              <m:t>)</m:t>
            </m:r>
          </m:e>
        </m:d>
      </m:oMath>
      <w:r>
        <w:rPr>
          <w:rFonts w:eastAsia="Georgia" w:cs="Georgia" w:ascii="Georgia" w:hAnsi="Georgia"/>
        </w:rPr>
        <w:t xml:space="preserve"> où </w:t>
      </w:r>
      <m:oMath>
        <m:r>
          <m:rPr>
            <m:sty m:val="i"/>
          </m:rPr>
          <m:t>γ</m:t>
        </m:r>
      </m:oMath>
      <w:r>
        <w:rPr>
          <w:rFonts w:eastAsia="Georgia" w:cs="Georgia" w:ascii="Georgia" w:hAnsi="Georgia"/>
        </w:rPr>
        <w:t xml:space="preserve"> est un paramètre constant. Déterminer la dimension de </w:t>
      </w:r>
      <m:oMath>
        <m:r>
          <m:rPr>
            <m:sty m:val="i"/>
          </m:rPr>
          <m:t>γ</m:t>
        </m:r>
      </m:oMath>
      <w:r>
        <w:rPr>
          <w:rFonts w:eastAsia="Georgia" w:cs="Georgia" w:ascii="Georgia" w:hAnsi="Georgia"/>
        </w:rPr>
        <w:t xml:space="preserve">. On considère le régime stationnaire; effectuer le bilan de matière en nutriment, exprimant l'équilibre dynamique des flux entrant et sortant entre les tranches de cotes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et en déduire l'équation vérifiée par </w:t>
      </w:r>
      <m:oMath>
        <m:sSub>
          <m:sSubPr/>
          <m:e>
            <m:r>
              <m:rPr>
                <m:sty m:val="i"/>
              </m:rPr>
              <m:t>C</m:t>
            </m:r>
          </m:e>
          <m:sub>
            <m:r>
              <m:rPr>
                <m:sty m:val="i"/>
              </m:rPr>
              <m:t>c</m:t>
            </m:r>
          </m:sub>
        </m:sSub>
        <m:r>
          <m:rPr>
            <m:sty m:val="p"/>
          </m:rPr>
          <m:t>(</m:t>
        </m:r>
        <m:r>
          <m:rPr>
            <m:sty m:val="i"/>
          </m:rPr>
          <m:t>z</m:t>
        </m:r>
        <m:r>
          <m:rPr>
            <m:sty m:val="p"/>
          </m:rPr>
          <m:t>)</m:t>
        </m:r>
      </m:oMath>
      <w:r>
        <w:rPr>
          <w:rFonts w:eastAsia="Georgia" w:cs="Georgia" w:ascii="Georgia" w:hAnsi="Georgia"/>
        </w:rPr>
        <w:t xml:space="preserve">, en supposant que le sang a une vitesse d'écoulement constante, </w:t>
      </w:r>
      <m:oMath>
        <m:sSub>
          <m:sSubPr/>
          <m:e>
            <m:r>
              <m:rPr>
                <m:sty m:val="i"/>
              </m:rPr>
              <m:t>v</m:t>
            </m:r>
          </m:e>
          <m:sub>
            <m:r>
              <m:rPr>
                <m:sty m:val="i"/>
              </m:rPr>
              <m:t>S</m:t>
            </m:r>
          </m:sub>
        </m:sSub>
      </m:oMath>
      <w:r>
        <w:rPr>
          <w:rFonts w:eastAsia="Georgia" w:cs="Georgia" w:ascii="Georgia" w:hAnsi="Georgia"/>
        </w:rPr>
        <w:t xml:space="preserve">. Cette équation fait intervenir la fonction </w:t>
      </w:r>
      <m:oMath>
        <m:sSub>
          <m:sSubPr/>
          <m:e>
            <m:r>
              <m:rPr>
                <m:sty m:val="i"/>
              </m:rPr>
              <m:t>C</m:t>
            </m:r>
          </m:e>
          <m:sub>
            <m:r>
              <m:rPr>
                <m:nor/>
              </m:rPr>
              <m:t>org </m:t>
            </m:r>
          </m:sub>
        </m:sSub>
        <m:r>
          <m:rPr>
            <m:sty m:val="p"/>
          </m:rPr>
          <m:t>(</m:t>
        </m:r>
        <m:r>
          <m:rPr>
            <m:sty m:val="i"/>
          </m:rPr>
          <m:t>z</m:t>
        </m:r>
        <m:r>
          <m:rPr>
            <m:sty m:val="p"/>
          </m:rPr>
          <m:t>)</m:t>
        </m:r>
      </m:oMath>
      <w:r>
        <w:rPr/>
        <w:t xml:space="preserve">.</w:t>
      </w:r>
      <w:r>
        <w:rPr/>
        <w:br w:type="textWrapping"/>
      </w:r>
    </w:p>
    <w:p>
      <w:pPr>
        <w:spacing w:lineRule="auto"/>
        <w:jc w:val="center"/>
      </w:pPr>
      <w:r>
        <w:rPr/>
        <w:drawing>
          <wp:inline distB="0" distL="0" distR="0" distT="0">
            <wp:extent cx="4314825" cy="2266950"/>
            <wp:effectExtent b="0" l="0" r="0" t="0"/>
            <wp:docPr id="6" name="image-64cae1ac91a4c2f343f470c0c199072a302c8299.jpg"/>
            <a:graphic>
              <a:graphicData uri="http://schemas.openxmlformats.org/drawingml/2006/picture">
                <pic:pic>
                  <pic:nvPicPr>
                    <pic:cNvPr id="6" name="image-64cae1ac91a4c2f343f470c0c199072a302c8299.jpg" descr=""/>
                    <pic:cNvPicPr/>
                  </pic:nvPicPr>
                  <pic:blipFill>
                    <a:blip r:embed="rId10" cstate="print"/>
                    <a:srcRect b="0" l="0" r="0" t="0"/>
                    <a:stretch>
                      <a:fillRect/>
                    </a:stretch>
                  </pic:blipFill>
                  <pic:spPr>
                    <a:xfrm>
                      <a:off x="0" y="0"/>
                      <a:ext cx="4314825" cy="2266950"/>
                    </a:xfrm>
                    <a:prstGeom prst="rect"/>
                  </pic:spPr>
                </pic:pic>
              </a:graphicData>
            </a:graphic>
          </wp:inline>
        </w:drawing>
      </w:r>
    </w:p>
    <w:p>
      <w:pPr>
        <w:spacing w:after="220" w:lineRule="auto"/>
      </w:pPr>
      <w:r>
        <w:rPr/>
        <w:br w:type="textWrapping"/>
      </w:r>
      <m:oMath>
        <m:r>
          <m:rPr>
            <m:sty m:val="i"/>
          </m:rPr>
          <m:t>θ</m:t>
        </m:r>
        <m:r>
          <m:rPr>
            <m:sty m:val="p"/>
          </m:rPr>
          <m:t>15</m:t>
        </m:r>
      </m:oMath>
      <w:r>
        <w:rPr/>
        <w:t xml:space="preserve"> - On admet ici que </w:t>
      </w:r>
      <m:oMath>
        <m:sSub>
          <m:sSubPr/>
          <m:e>
            <m:r>
              <m:rPr>
                <m:sty m:val="i"/>
              </m:rPr>
              <m:t>C</m:t>
            </m:r>
          </m:e>
          <m:sub>
            <m:r>
              <m:rPr>
                <m:nor/>
              </m:rPr>
              <m:t>org </m:t>
            </m:r>
          </m:sub>
        </m:sSub>
        <m:r>
          <m:rPr>
            <m:sty m:val="p"/>
          </m:rPr>
          <m:t>(</m:t>
        </m:r>
        <m:r>
          <m:rPr>
            <m:sty m:val="i"/>
          </m:rPr>
          <m:t>z</m:t>
        </m:r>
        <m:r>
          <m:rPr>
            <m:sty m:val="p"/>
          </m:rPr>
          <m:t>)</m:t>
        </m:r>
        <m:r>
          <m:rPr>
            <m:sty m:val="p"/>
          </m:rPr>
          <m:t>=</m:t>
        </m:r>
        <m:r>
          <m:rPr>
            <m:sty m:val="i"/>
          </m:rPr>
          <m:t>K</m:t>
        </m:r>
      </m:oMath>
      <w:r>
        <w:rPr>
          <w:rFonts w:eastAsia="Georgia" w:cs="Georgia" w:ascii="Georgia" w:hAnsi="Georgia"/>
        </w:rPr>
        <w:t xml:space="preserve">, une constante ; déterminer alors </w:t>
      </w:r>
      <m:oMath>
        <m:sSub>
          <m:sSubPr/>
          <m:e>
            <m:r>
              <m:rPr>
                <m:sty m:val="i"/>
              </m:rPr>
              <m:t>C</m:t>
            </m:r>
          </m:e>
          <m:sub>
            <m:r>
              <m:rPr>
                <m:sty m:val="i"/>
              </m:rPr>
              <m:t>c</m:t>
            </m:r>
          </m:sub>
        </m:sSub>
        <m:r>
          <m:rPr>
            <m:sty m:val="p"/>
          </m:rPr>
          <m:t>(</m:t>
        </m:r>
        <m:r>
          <m:rPr>
            <m:sty m:val="p"/>
          </m:rPr>
          <m:t>z</m:t>
        </m:r>
        <m:r>
          <m:rPr>
            <m:sty m:val="p"/>
          </m:rPr>
          <m:t>)</m:t>
        </m:r>
      </m:oMath>
      <w:r>
        <w:rPr/>
        <w:t xml:space="preserve"> en fonction de </w:t>
      </w:r>
      <m:oMath>
        <m:r>
          <m:rPr>
            <m:sty m:val="i"/>
          </m:rPr>
          <m:t>K</m:t>
        </m:r>
        <m:r>
          <m:rPr>
            <m:sty m:val="p"/>
          </m:rPr>
          <m:t>,</m:t>
        </m:r>
        <m:sSub>
          <m:sSubPr/>
          <m:e>
            <m:r>
              <m:rPr>
                <m:sty m:val="i"/>
              </m:rPr>
              <m:t>C</m:t>
            </m:r>
          </m:e>
          <m:sub>
            <m:r>
              <m:rPr>
                <m:sty m:val="i"/>
              </m:rPr>
              <m:t>c</m:t>
            </m:r>
          </m:sub>
        </m:sSub>
        <m:r>
          <m:rPr>
            <m:sty m:val="p"/>
          </m:rPr>
          <m:t>(</m:t>
        </m:r>
        <m:r>
          <m:rPr>
            <m:sty m:val="p"/>
          </m:rPr>
          <m:t>0</m:t>
        </m:r>
        <m:r>
          <m:rPr>
            <m:sty m:val="p"/>
          </m:rPr>
          <m:t>)</m:t>
        </m:r>
      </m:oMath>
      <w:r>
        <w:rPr>
          <w:rFonts w:eastAsia="Georgia" w:cs="Georgia" w:ascii="Georgia" w:hAnsi="Georgia"/>
        </w:rPr>
        <w:t xml:space="preserve"> et de la longueur caractéristique </w:t>
      </w:r>
      <m:oMath>
        <m:sSub>
          <m:sSubPr/>
          <m:e>
            <m:r>
              <m:rPr>
                <m:sty m:val="i"/>
              </m:rPr>
              <m:t>L</m:t>
            </m:r>
          </m:e>
          <m:sub>
            <m:r>
              <m:rPr>
                <m:sty m:val="p"/>
              </m:rPr>
              <m:t>0</m:t>
            </m:r>
          </m:sub>
        </m:sSub>
        <m:r>
          <m:rPr>
            <m:sty m:val="p"/>
          </m:rPr>
          <m:t>=</m:t>
        </m:r>
        <m:f>
          <m:fPr>
            <m:ctrlPr>
              <w:rPr>
                <w:rFonts w:ascii="Cambria Math" w:hAnsi="Cambria Math"/>
              </w:rPr>
            </m:ctrlPr>
          </m:fPr>
          <m:num>
            <m:r>
              <m:rPr>
                <m:sty m:val="i"/>
              </m:rPr>
              <m:t>R</m:t>
            </m:r>
            <m:r>
              <m:rPr>
                <m:sty m:val="i"/>
              </m:rPr>
              <m:t>v</m:t>
            </m:r>
          </m:num>
          <m:den>
            <m:r>
              <m:rPr>
                <m:sty m:val="p"/>
              </m:rPr>
              <m:t>2</m:t>
            </m:r>
            <m:r>
              <m:rPr>
                <m:sty m:val="i"/>
              </m:rPr>
              <m:t>γ</m:t>
            </m:r>
          </m:den>
        </m:f>
      </m:oMath>
      <w:r>
        <w:rPr>
          <w:rFonts w:eastAsia="Georgia" w:cs="Georgia" w:ascii="Georgia" w:hAnsi="Georgia"/>
        </w:rPr>
        <w:t xml:space="preserve">. On considère que l'organe est correctement alimenté si </w:t>
      </w:r>
      <m:oMath>
        <m:d>
          <m:dPr>
            <m:begChr m:val="|"/>
            <m:endChr m:val="|"/>
            <m:ctrlPr>
              <w:rPr>
                <w:rFonts w:ascii="Cambria Math" w:hAnsi="Cambria Math"/>
              </w:rPr>
            </m:ctrlPr>
          </m:dPr>
          <m:e>
            <m:f>
              <m:fPr>
                <m:ctrlPr>
                  <w:rPr>
                    <w:rFonts w:ascii="Cambria Math" w:hAnsi="Cambria Math"/>
                  </w:rPr>
                </m:ctrlPr>
              </m:fPr>
              <m:num>
                <m:sSub>
                  <m:sSubPr/>
                  <m:e>
                    <m:r>
                      <m:rPr>
                        <m:sty m:val="i"/>
                      </m:rPr>
                      <m:t>C</m:t>
                    </m:r>
                  </m:e>
                  <m:sub>
                    <m:r>
                      <m:rPr>
                        <m:sty m:val="i"/>
                      </m:rPr>
                      <m:t>c</m:t>
                    </m:r>
                  </m:sub>
                </m:sSub>
                <m:r>
                  <m:rPr>
                    <m:sty m:val="p"/>
                  </m:rPr>
                  <m:t>(</m:t>
                </m:r>
                <m:r>
                  <m:rPr>
                    <m:sty m:val="i"/>
                  </m:rPr>
                  <m:t>L</m:t>
                </m:r>
                <m:r>
                  <m:rPr>
                    <m:sty m:val="p"/>
                  </m:rPr>
                  <m:t>)</m:t>
                </m:r>
                <m:r>
                  <m:rPr>
                    <m:sty m:val="p"/>
                  </m:rPr>
                  <m:t>−</m:t>
                </m:r>
                <m:r>
                  <m:rPr>
                    <m:sty m:val="i"/>
                  </m:rPr>
                  <m:t>K</m:t>
                </m:r>
              </m:num>
              <m:den>
                <m:sSub>
                  <m:sSubPr/>
                  <m:e>
                    <m:r>
                      <m:rPr>
                        <m:sty m:val="i"/>
                      </m:rPr>
                      <m:t>C</m:t>
                    </m:r>
                  </m:e>
                  <m:sub>
                    <m:r>
                      <m:rPr>
                        <m:sty m:val="i"/>
                      </m:rPr>
                      <m:t>c</m:t>
                    </m:r>
                  </m:sub>
                </m:sSub>
                <m:r>
                  <m:rPr>
                    <m:sty m:val="p"/>
                  </m:rPr>
                  <m:t>(</m:t>
                </m:r>
                <m:r>
                  <m:rPr>
                    <m:sty m:val="p"/>
                  </m:rPr>
                  <m:t>0</m:t>
                </m:r>
                <m:r>
                  <m:rPr>
                    <m:sty m:val="p"/>
                  </m:rPr>
                  <m:t>)</m:t>
                </m:r>
                <m:r>
                  <m:rPr>
                    <m:sty m:val="p"/>
                  </m:rPr>
                  <m:t>−</m:t>
                </m:r>
                <m:r>
                  <m:rPr>
                    <m:sty m:val="i"/>
                  </m:rPr>
                  <m:t>K</m:t>
                </m:r>
              </m:den>
            </m:f>
          </m:e>
        </m:d>
        <m:r>
          <m:rPr>
            <m:sty m:val="p"/>
          </m:rPr>
          <m:t>≥</m:t>
        </m:r>
        <m:r>
          <m:rPr>
            <m:sty m:val="p"/>
          </m:rPr>
          <m:t>30</m:t>
        </m:r>
        <m:r>
          <m:rPr>
            <m:sty m:val="p"/>
          </m:rPr>
          <m:t>%</m:t>
        </m:r>
      </m:oMath>
      <w:r>
        <w:rPr/>
        <w:t xml:space="preserve">. Sachant que </w:t>
      </w:r>
      <m:oMath>
        <m:sSub>
          <m:sSubPr/>
          <m:e>
            <m:r>
              <m:rPr>
                <m:sty m:val="i"/>
              </m:rPr>
              <m:t>v</m:t>
            </m:r>
          </m:e>
          <m:sub>
            <m:r>
              <m:rPr>
                <m:sty m:val="i"/>
              </m:rPr>
              <m:t>S</m:t>
            </m:r>
          </m:sub>
        </m:sSub>
        <m:r>
          <m:rPr>
            <m:sty m:val="p"/>
          </m:rPr>
          <m:t>=</m:t>
        </m:r>
        <m:r>
          <m:rPr>
            <m:sty m:val="p"/>
          </m:rPr>
          <m:t>2</m:t>
        </m:r>
        <m:r>
          <m:rPr>
            <m:sty m:val="p"/>
          </m:rPr>
          <m:t>,</m:t>
        </m:r>
        <m:r>
          <m:rPr>
            <m:sty m:val="p"/>
          </m:rPr>
          <m:t>8</m:t>
        </m:r>
        <m:r>
          <m:rPr>
            <m:sty m:val="p"/>
          </m:rPr>
          <m:t>×</m:t>
        </m:r>
        <m:sSup>
          <m:sSupPr/>
          <m:e>
            <m:r>
              <m:rPr>
                <m:sty m:val="p"/>
              </m:rPr>
              <m:t>10</m:t>
            </m:r>
          </m:e>
          <m:sup>
            <m:r>
              <m:rPr>
                <m:sty m:val="p"/>
              </m:rPr>
              <m:t>−</m:t>
            </m:r>
            <m:r>
              <m:rPr>
                <m:sty m:val="p"/>
              </m:rPr>
              <m:t>3</m:t>
            </m:r>
          </m:sup>
        </m:sSup>
        <m:r>
          <m:rPr>
            <m:nor/>
          </m:rPr>
          <m:t xml:space="preserve"> </m:t>
        </m:r>
        <m:r>
          <m:rPr>
            <m:sty m:val="p"/>
          </m:rPr>
          <m:t>m</m:t>
        </m:r>
        <m:r>
          <m:rPr>
            <m:sty m:val="p"/>
          </m:rPr>
          <m:t>.</m:t>
        </m:r>
        <m:sSup>
          <m:sSupPr/>
          <m:e>
            <m:r>
              <m:rPr>
                <m:sty m:val="p"/>
              </m:rPr>
              <m:t>s</m:t>
            </m:r>
          </m:e>
          <m:sup>
            <m:r>
              <m:rPr>
                <m:sty m:val="p"/>
              </m:rPr>
              <m:t>−</m:t>
            </m:r>
            <m:r>
              <m:rPr>
                <m:sty m:val="p"/>
              </m:rPr>
              <m:t>1</m:t>
            </m:r>
          </m:sup>
        </m:sSup>
        <m:r>
          <m:rPr>
            <m:sty m:val="p"/>
          </m:rPr>
          <m:t>,</m:t>
        </m:r>
        <m:r>
          <m:rPr>
            <m:sty m:val="i"/>
          </m:rPr>
          <m:t>R</m:t>
        </m:r>
        <m:r>
          <m:rPr>
            <m:sty m:val="p"/>
          </m:rPr>
          <m:t>=</m:t>
        </m:r>
        <m:sSup>
          <m:sSupPr/>
          <m:e>
            <m:r>
              <m:rPr>
                <m:sty m:val="p"/>
              </m:rPr>
              <m:t>10</m:t>
            </m:r>
          </m:e>
          <m:sup>
            <m:r>
              <m:rPr>
                <m:sty m:val="p"/>
              </m:rPr>
              <m:t>−</m:t>
            </m:r>
            <m:r>
              <m:rPr>
                <m:sty m:val="p"/>
              </m:rPr>
              <m:t>5</m:t>
            </m:r>
          </m:sup>
        </m:sSup>
        <m:r>
          <m:rPr>
            <m:nor/>
          </m:rPr>
          <m:t xml:space="preserve"> </m:t>
        </m:r>
        <m:r>
          <m:rPr>
            <m:sty m:val="p"/>
          </m:rPr>
          <m:t>m</m:t>
        </m:r>
      </m:oMath>
      <w:r>
        <w:rPr/>
        <w:t xml:space="preserve"> et </w:t>
      </w:r>
      <m:oMath>
        <m:r>
          <m:rPr>
            <m:sty m:val="i"/>
          </m:rPr>
          <m:t>L</m:t>
        </m:r>
        <m:r>
          <m:rPr>
            <m:sty m:val="p"/>
          </m:rPr>
          <m:t>=</m:t>
        </m:r>
        <m:r>
          <m:rPr>
            <m:sty m:val="p"/>
          </m:rPr>
          <m:t>1</m:t>
        </m:r>
        <m:r>
          <m:rPr>
            <m:nor/>
          </m:rPr>
          <m:t xml:space="preserve"> </m:t>
        </m:r>
        <m:r>
          <m:rPr>
            <m:sty m:val="p"/>
          </m:rPr>
          <m:t>mm</m:t>
        </m:r>
      </m:oMath>
      <w:r>
        <w:rPr>
          <w:rFonts w:eastAsia="Georgia" w:cs="Georgia" w:ascii="Georgia" w:hAnsi="Georgia"/>
        </w:rPr>
        <w:t xml:space="preserve">, déterminer la valeur maximale du coefficient </w:t>
      </w:r>
      <m:oMath>
        <m:r>
          <m:rPr>
            <m:sty m:val="i"/>
          </m:rPr>
          <m:t>γ</m:t>
        </m:r>
      </m:oMath>
      <w:r>
        <w:rPr>
          <w:rFonts w:eastAsia="Georgia" w:cs="Georgia" w:ascii="Georgia" w:hAnsi="Georgia"/>
        </w:rPr>
        <w:t xml:space="preserve"> pour que la relation précédente soit satisfaite.</w:t>
      </w:r>
    </w:p>
    <w:p>
      <w:pPr>
        <w:spacing w:line="271" w:before="330" w:lineRule="auto"/>
      </w:pPr>
      <w:r>
        <w:rPr>
          <w:b/>
          <w:sz w:val="42"/>
        </w:rPr>
        <w:t xml:space="preserve">PARTIE II : UNE TECHNIQUE EXPLORATOIRE (imagerie)</w:t>
      </w:r>
    </w:p>
    <w:p>
      <w:pPr>
        <w:spacing w:line="271" w:before="330" w:lineRule="auto"/>
      </w:pPr>
      <w:r>
        <w:rPr>
          <w:b/>
          <w:sz w:val="42"/>
        </w:rPr>
        <w:t xml:space="preserve">Imagerie par onde ultrasonore</w:t>
      </w:r>
    </w:p>
    <w:p>
      <w:pPr>
        <w:spacing w:after="220" w:lineRule="auto"/>
      </w:pPr>
      <m:oMath>
        <m:r>
          <m:rPr>
            <m:sty m:val="i"/>
          </m:rPr>
          <m:t>θ</m:t>
        </m:r>
        <m:r>
          <m:rPr>
            <m:sty m:val="b"/>
          </m:rPr>
          <m:t>1</m:t>
        </m:r>
        <m:r>
          <m:rPr>
            <m:sty m:val="b"/>
          </m:rPr>
          <m:t>6</m:t>
        </m:r>
      </m:oMath>
      <w:r>
        <w:rPr>
          <w:rFonts w:eastAsia="Georgia" w:cs="Georgia" w:ascii="Georgia" w:hAnsi="Georgia"/>
        </w:rPr>
        <w:t xml:space="preserve"> - On considère la propagation isentropique et unidimensionnelle (axe </w:t>
      </w:r>
      <m:oMath>
        <m:r>
          <m:rPr>
            <m:sty m:val="p"/>
          </m:rPr>
          <m:t>O</m:t>
        </m:r>
        <m:r>
          <m:rPr>
            <m:sty m:val="i"/>
          </m:rPr>
          <m:t>x</m:t>
        </m:r>
      </m:oMath>
      <w:r>
        <w:rPr/>
        <w:t xml:space="preserve"> ) d'une onde acoustique dans un milieu aqueux de masse volumique au repos </w:t>
      </w:r>
      <m:oMath>
        <m:sSub>
          <m:sSubPr/>
          <m:e>
            <m:r>
              <m:rPr>
                <m:sty m:val="i"/>
              </m:rPr>
              <m:t>μ</m:t>
            </m:r>
          </m:e>
          <m:sub>
            <m:r>
              <m:rPr>
                <m:sty m:val="p"/>
              </m:rPr>
              <m:t>0</m:t>
            </m:r>
          </m:sub>
        </m:sSub>
      </m:oMath>
      <w:r>
        <w:rPr>
          <w:rFonts w:eastAsia="Georgia" w:cs="Georgia" w:ascii="Georgia" w:hAnsi="Georgia"/>
        </w:rPr>
        <w:t xml:space="preserve">. La célérité de l'onde est notée </w:t>
      </w:r>
      <m:oMath>
        <m:sSub>
          <m:sSubPr/>
          <m:e>
            <m:r>
              <m:rPr>
                <m:sty m:val="i"/>
              </m:rPr>
              <m:t>c</m:t>
            </m:r>
          </m:e>
          <m:sub>
            <m:r>
              <m:rPr>
                <m:sty m:val="p"/>
              </m:rPr>
              <m:t>0</m:t>
            </m:r>
          </m:sub>
        </m:sSub>
      </m:oMath>
      <w:r>
        <w:rPr/>
        <w:t xml:space="preserve">. On pose aussi :</w:t>
      </w:r>
    </w:p>
    <w:p>
      <w:pPr>
        <w:numPr>
          <w:ilvl w:val="0"/>
          <w:numId w:val="1"/>
        </w:numPr>
        <w:spacing w:lineRule="auto"/>
      </w:pP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oMath>
      <w:r>
        <w:rPr/>
        <w:t xml:space="preserve">, avec </w:t>
      </w:r>
      <m:oMath>
        <m:sSub>
          <m:sSubPr/>
          <m:e>
            <m:r>
              <m:rPr>
                <m:sty m:val="i"/>
              </m:rPr>
              <m:t>P</m:t>
            </m:r>
          </m:e>
          <m:sub>
            <m:r>
              <m:rPr>
                <m:sty m:val="p"/>
              </m:rPr>
              <m:t>0</m:t>
            </m:r>
          </m:sub>
        </m:sSub>
      </m:oMath>
      <w:r>
        <w:rPr>
          <w:rFonts w:eastAsia="Georgia" w:cs="Georgia" w:ascii="Georgia" w:hAnsi="Georgia"/>
        </w:rPr>
        <w:t xml:space="preserve"> pression à l'équilibre et </w:t>
      </w:r>
      <m:oMath>
        <m:r>
          <m:rPr>
            <m:sty m:val="i"/>
          </m:rPr>
          <m:t>p</m:t>
        </m:r>
        <m:r>
          <m:rPr>
            <m:sty m:val="p"/>
          </m:rPr>
          <m:t>≪</m:t>
        </m:r>
        <m:sSub>
          <m:sSubPr/>
          <m:e>
            <m:r>
              <m:rPr>
                <m:sty m:val="i"/>
              </m:rPr>
              <m:t>P</m:t>
            </m:r>
          </m:e>
          <m:sub>
            <m:r>
              <m:rPr>
                <m:sty m:val="p"/>
              </m:rPr>
              <m:t>0</m:t>
            </m:r>
          </m:sub>
        </m:sSub>
      </m:oMath>
      <w:r>
        <w:rPr/>
        <w:t xml:space="preserve"> surpression acoustique,</w:t>
      </w:r>
    </w:p>
    <w:p>
      <w:pPr>
        <w:numPr>
          <w:ilvl w:val="0"/>
          <w:numId w:val="1"/>
        </w:numPr>
        <w:spacing w:lineRule="auto"/>
      </w:pPr>
      <m:oMath>
        <m:r>
          <m:rPr>
            <m:sty m:val="i"/>
          </m:rPr>
          <m:t>μ</m:t>
        </m:r>
        <m:r>
          <m:rPr>
            <m:sty m:val="p"/>
          </m:rPr>
          <m:t>(</m:t>
        </m:r>
        <m:r>
          <m:rPr>
            <m:sty m:val="i"/>
          </m:rPr>
          <m:t>x</m:t>
        </m:r>
        <m:r>
          <m:rPr>
            <m:sty m:val="p"/>
          </m:rPr>
          <m:t>,</m:t>
        </m:r>
        <m:r>
          <m:rPr>
            <m:sty m:val="i"/>
          </m:rPr>
          <m:t>t</m:t>
        </m:r>
        <m:r>
          <m:rPr>
            <m:sty m:val="p"/>
          </m:rPr>
          <m:t>)</m:t>
        </m:r>
        <m:r>
          <m:rPr>
            <m:sty m:val="p"/>
          </m:rPr>
          <m:t>=</m:t>
        </m:r>
        <m:sSub>
          <m:sSubPr/>
          <m:e>
            <m:r>
              <m:rPr>
                <m:sty m:val="i"/>
              </m:rPr>
              <m:t>μ</m:t>
            </m:r>
          </m:e>
          <m:sub>
            <m:r>
              <m:rPr>
                <m:sty m:val="p"/>
              </m:rPr>
              <m:t>0</m:t>
            </m:r>
          </m:sub>
        </m:sSub>
        <m:r>
          <m:rPr>
            <m:sty m:val="p"/>
          </m:rPr>
          <m:t>+</m:t>
        </m:r>
        <m:r>
          <m:rPr>
            <m:sty m:val="i"/>
          </m:rPr>
          <m:t>δ</m:t>
        </m:r>
        <m:r>
          <m:rPr>
            <m:sty m:val="i"/>
          </m:rPr>
          <m:t>μ</m:t>
        </m:r>
        <m:r>
          <m:rPr>
            <m:sty m:val="p"/>
          </m:rPr>
          <m:t>(</m:t>
        </m:r>
        <m:r>
          <m:rPr>
            <m:sty m:val="i"/>
          </m:rPr>
          <m:t>x</m:t>
        </m:r>
        <m:r>
          <m:rPr>
            <m:sty m:val="p"/>
          </m:rPr>
          <m:t>,</m:t>
        </m:r>
        <m:r>
          <m:rPr>
            <m:sty m:val="i"/>
          </m:rPr>
          <m:t>t</m:t>
        </m:r>
        <m:r>
          <m:rPr>
            <m:sty m:val="p"/>
          </m:rPr>
          <m:t>)</m:t>
        </m:r>
      </m:oMath>
      <w:r>
        <w:rPr/>
        <w:t xml:space="preserve">, avec </w:t>
      </w:r>
      <m:oMath>
        <m:sSub>
          <m:sSubPr/>
          <m:e>
            <m:r>
              <m:rPr>
                <m:sty m:val="i"/>
              </m:rPr>
              <m:t>μ</m:t>
            </m:r>
          </m:e>
          <m:sub>
            <m:r>
              <m:rPr>
                <m:sty m:val="p"/>
              </m:rPr>
              <m:t>0</m:t>
            </m:r>
          </m:sub>
        </m:sSub>
      </m:oMath>
      <w:r>
        <w:rPr>
          <w:rFonts w:eastAsia="Georgia" w:cs="Georgia" w:ascii="Georgia" w:hAnsi="Georgia"/>
        </w:rPr>
        <w:t xml:space="preserve"> masse volumique à l'équilibre et </w:t>
      </w:r>
      <m:oMath>
        <m:r>
          <m:rPr>
            <m:sty m:val="i"/>
          </m:rPr>
          <m:t>δ</m:t>
        </m:r>
        <m:r>
          <m:rPr>
            <m:sty m:val="i"/>
          </m:rPr>
          <m:t>μ</m:t>
        </m:r>
        <m:r>
          <m:rPr>
            <m:sty m:val="p"/>
          </m:rPr>
          <m:t>≪</m:t>
        </m:r>
        <m:sSub>
          <m:sSubPr/>
          <m:e>
            <m:r>
              <m:rPr>
                <m:sty m:val="i"/>
              </m:rPr>
              <m:t>μ</m:t>
            </m:r>
          </m:e>
          <m:sub>
            <m:r>
              <m:rPr>
                <m:sty m:val="p"/>
              </m:rPr>
              <m:t>0</m:t>
            </m:r>
          </m:sub>
        </m:sSub>
      </m:oMath>
      <w:r>
        <w:rPr/>
        <w:t xml:space="preserve"> sa variation,</w:t>
      </w:r>
    </w:p>
    <w:p>
      <w:pPr>
        <w:numPr>
          <w:ilvl w:val="0"/>
          <w:numId w:val="1"/>
        </w:numPr>
        <w:spacing w:lineRule="auto"/>
      </w:pPr>
      <m:oMath>
        <m:r>
          <m:rPr>
            <m:sty m:val="i"/>
          </m:rPr>
          <m:t>v</m:t>
        </m:r>
        <m:r>
          <m:rPr>
            <m:sty m:val="p"/>
          </m:rPr>
          <m:t>(</m:t>
        </m:r>
        <m:r>
          <m:rPr>
            <m:sty m:val="i"/>
          </m:rPr>
          <m:t>x</m:t>
        </m:r>
        <m:r>
          <m:rPr>
            <m:sty m:val="p"/>
          </m:rPr>
          <m:t>,</m:t>
        </m:r>
        <m:r>
          <m:rPr>
            <m:sty m:val="i"/>
          </m:rPr>
          <m:t>t</m:t>
        </m:r>
        <m:r>
          <m:rPr>
            <m:sty m:val="p"/>
          </m:rPr>
          <m:t>)</m:t>
        </m:r>
        <m:r>
          <m:rPr>
            <m:sty m:val="p"/>
          </m:rPr>
          <m:t>≪</m:t>
        </m:r>
        <m:sSub>
          <m:sSubPr/>
          <m:e>
            <m:r>
              <m:rPr>
                <m:sty m:val="i"/>
              </m:rPr>
              <m:t>c</m:t>
            </m:r>
          </m:e>
          <m:sub>
            <m:r>
              <m:rPr>
                <m:sty m:val="p"/>
              </m:rPr>
              <m:t>0</m:t>
            </m:r>
          </m:sub>
        </m:sSub>
      </m:oMath>
      <w:r>
        <w:rPr/>
        <w:t xml:space="preserve">, avec </w:t>
      </w:r>
      <m:oMath>
        <m:r>
          <m:rPr>
            <m:sty m:val="i"/>
          </m:rPr>
          <m:t>v</m:t>
        </m:r>
      </m:oMath>
      <w:r>
        <w:rPr/>
        <w:t xml:space="preserve"> vitesse vibratoire dans le milieu.</w:t>
      </w:r>
    </w:p>
    <w:p>
      <w:pPr>
        <w:spacing w:after="220" w:lineRule="auto"/>
      </w:pPr>
      <w:r>
        <w:rPr>
          <w:rFonts w:eastAsia="Georgia" w:cs="Georgia" w:ascii="Georgia" w:hAnsi="Georgia"/>
        </w:rPr>
        <w:t xml:space="preserve">La condition d'équilibre du milieu s'exprime par </w:t>
      </w:r>
      <m:oMath>
        <m:r>
          <m:rPr>
            <m:sty m:val="p"/>
          </m:rPr>
          <m:t>grad</m:t>
        </m:r>
        <m:d>
          <m:dPr>
            <m:begChr m:val="("/>
            <m:endChr m:val=")"/>
            <m:ctrlPr>
              <w:rPr>
                <w:rFonts w:ascii="Cambria Math" w:hAnsi="Cambria Math"/>
              </w:rPr>
            </m:ctrlPr>
          </m:dPr>
          <m:e>
            <m:sSub>
              <m:sSubPr/>
              <m:e>
                <m:r>
                  <m:rPr>
                    <m:sty m:val="i"/>
                  </m:rPr>
                  <m:t>P</m:t>
                </m:r>
              </m:e>
              <m:sub>
                <m:r>
                  <m:rPr>
                    <m:sty m:val="p"/>
                  </m:rPr>
                  <m:t>0</m:t>
                </m:r>
              </m:sub>
            </m:sSub>
          </m:e>
        </m:d>
        <m:r>
          <m:rPr>
            <m:sty m:val="p"/>
          </m:rPr>
          <m:t>=</m:t>
        </m:r>
        <m:sSub>
          <m:sSubPr/>
          <m:e>
            <m:r>
              <m:rPr>
                <m:sty m:val="i"/>
              </m:rPr>
              <m:t>μ</m:t>
            </m:r>
          </m:e>
          <m:sub>
            <m:r>
              <m:rPr>
                <m:sty m:val="p"/>
              </m:rPr>
              <m:t>0</m:t>
            </m:r>
          </m:sub>
        </m:sSub>
        <m:r>
          <m:rPr>
            <m:sty m:val="b"/>
          </m:rPr>
          <m:t>g</m:t>
        </m:r>
      </m:oMath>
      <w:r>
        <w:rPr>
          <w:rFonts w:eastAsia="Georgia" w:cs="Georgia" w:ascii="Georgia" w:hAnsi="Georgia"/>
        </w:rPr>
        <w:t xml:space="preserve">. Montrer que, au premier ordre, l'équation d'Euler s'écrit </w:t>
      </w:r>
      <m:oMath>
        <m:sSub>
          <m:sSubPr/>
          <m:e>
            <m:r>
              <m:rPr>
                <m:sty m:val="i"/>
              </m:rPr>
              <m:t>μ</m:t>
            </m:r>
          </m:e>
          <m:sub>
            <m:r>
              <m:rPr>
                <m:sty m:val="p"/>
              </m:rPr>
              <m:t>0</m:t>
            </m:r>
          </m:sub>
        </m:sSub>
        <m:f>
          <m:fPr>
            <m:ctrlPr>
              <w:rPr>
                <w:rFonts w:ascii="Cambria Math" w:hAnsi="Cambria Math"/>
              </w:rPr>
            </m:ctrlPr>
          </m:fPr>
          <m:num>
            <m:r>
              <m:rPr>
                <m:sty m:val="i"/>
              </m:rPr>
              <m:t>∂</m:t>
            </m:r>
            <m:acc>
              <m:accPr>
                <m:chr m:val="̂"/>
              </m:accPr>
              <m:e>
                <m:r>
                  <m:rPr>
                    <m:sty m:val="i"/>
                  </m:rPr>
                  <m:t>v</m:t>
                </m:r>
              </m:e>
            </m:acc>
          </m:num>
          <m:den>
            <m:r>
              <m:rPr>
                <m:sty m:val="i"/>
              </m:rPr>
              <m:t>∂</m:t>
            </m:r>
          </m:den>
        </m:f>
        <m:r>
          <m:rPr>
            <m:sty m:val="p"/>
          </m:rPr>
          <m:t>=</m:t>
        </m:r>
        <m:r>
          <m:rPr>
            <m:sty m:val="b"/>
          </m:rPr>
          <m:t>g</m:t>
        </m:r>
        <m:r>
          <m:rPr>
            <m:sty m:val="i"/>
          </m:rPr>
          <m:t>δ</m:t>
        </m:r>
        <m:r>
          <m:rPr>
            <m:sty m:val="i"/>
          </m:rPr>
          <m:t>μ</m:t>
        </m:r>
        <m:r>
          <m:rPr>
            <m:sty m:val="p"/>
          </m:rPr>
          <m:t>−</m:t>
        </m:r>
        <m:r>
          <m:rPr>
            <m:sty m:val="p"/>
          </m:rPr>
          <m:t>grad</m:t>
        </m:r>
        <m:r>
          <m:rPr>
            <m:sty m:val="p"/>
          </m:rPr>
          <m:t>(</m:t>
        </m:r>
        <m:r>
          <m:rPr>
            <m:sty m:val="i"/>
          </m:rPr>
          <m:t>p</m:t>
        </m:r>
        <m:r>
          <m:rPr>
            <m:sty m:val="p"/>
          </m:rPr>
          <m:t>)</m:t>
        </m:r>
      </m:oMath>
      <w:r>
        <w:rPr>
          <w:rFonts w:eastAsia="Georgia" w:cs="Georgia" w:ascii="Georgia" w:hAnsi="Georgia"/>
        </w:rPr>
        <w:t xml:space="preserve">. Donner l'équation locale de conservation de la masse. Avec la relation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sSub>
              <m:sSubPr/>
              <m:e>
                <m:r>
                  <m:rPr>
                    <m:sty m:val="i"/>
                  </m:rPr>
                  <m:t>μ</m:t>
                </m:r>
              </m:e>
              <m:sub>
                <m:r>
                  <m:rPr>
                    <m:sty m:val="p"/>
                  </m:rPr>
                  <m:t>0</m:t>
                </m:r>
              </m:sub>
            </m:sSub>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μ</m:t>
                    </m:r>
                  </m:num>
                  <m:den>
                    <m:r>
                      <m:rPr>
                        <m:sty m:val="i"/>
                      </m:rPr>
                      <m:t>∂</m:t>
                    </m:r>
                    <m:r>
                      <m:rPr>
                        <m:sty m:val="i"/>
                      </m:rPr>
                      <m:t>p</m:t>
                    </m:r>
                  </m:den>
                </m:f>
              </m:e>
            </m:d>
          </m:e>
          <m:sub>
            <m:r>
              <m:rPr>
                <m:sty m:val="i"/>
              </m:rPr>
              <m:t>p</m:t>
            </m:r>
            <m:r>
              <m:rPr>
                <m:sty m:val="p"/>
              </m:rPr>
              <m:t>=</m:t>
            </m:r>
            <m:r>
              <m:rPr>
                <m:sty m:val="p"/>
              </m:rPr>
              <m:t>0</m:t>
            </m:r>
          </m:sub>
        </m:sSub>
      </m:oMath>
      <w:r>
        <w:rPr>
          <w:rFonts w:eastAsia="Georgia" w:cs="Georgia" w:ascii="Georgia" w:hAnsi="Georgia"/>
        </w:rPr>
        <w:t xml:space="preserve">, qui traduit le caractère isentropique de l'évolution du fluide, nous disposons maintenant de trois équations.</w:t>
      </w:r>
      <w:r>
        <w:rPr/>
        <w:br w:type="textWrapping"/>
      </w:r>
      <m:oMath>
        <m:r>
          <m:rPr>
            <m:sty m:val="i"/>
          </m:rPr>
          <m:t>θ</m:t>
        </m:r>
        <m:r>
          <m:rPr>
            <m:sty m:val="p"/>
          </m:rPr>
          <m:t>17</m:t>
        </m:r>
      </m:oMath>
      <w:r>
        <w:rPr>
          <w:rFonts w:eastAsia="Georgia" w:cs="Georgia" w:ascii="Georgia" w:hAnsi="Georgia"/>
        </w:rPr>
        <w:t xml:space="preserve"> - Déterminer l'équation de propagation vérifiée par la surpression </w:t>
      </w:r>
      <m:oMath>
        <m:r>
          <m:rPr>
            <m:sty m:val="i"/>
          </m:rPr>
          <m:t>p</m:t>
        </m:r>
      </m:oMath>
      <w:r>
        <w:rPr>
          <w:rFonts w:eastAsia="Georgia" w:cs="Georgia" w:ascii="Georgia" w:hAnsi="Georgia"/>
        </w:rPr>
        <w:t xml:space="preserve">. Donner l'expression de la célérité </w:t>
      </w:r>
      <m:oMath>
        <m:sSub>
          <m:sSubPr/>
          <m:e>
            <m:r>
              <m:rPr>
                <m:sty m:val="i"/>
              </m:rPr>
              <m:t>c</m:t>
            </m:r>
          </m:e>
          <m:sub>
            <m:r>
              <m:rPr>
                <m:sty m:val="p"/>
              </m:rPr>
              <m:t>0</m:t>
            </m:r>
          </m:sub>
        </m:sSub>
      </m:oMath>
      <w:r>
        <w:rPr/>
        <w:t xml:space="preserve"> en fonction de </w:t>
      </w:r>
      <m:oMath>
        <m:sSub>
          <m:sSubPr/>
          <m:e>
            <m:r>
              <m:rPr>
                <m:sty m:val="i"/>
              </m:rPr>
              <m:t>μ</m:t>
            </m:r>
          </m:e>
          <m:sub>
            <m:r>
              <m:rPr>
                <m:sty m:val="p"/>
              </m:rPr>
              <m:t>0</m:t>
            </m:r>
          </m:sub>
        </m:sSub>
      </m:oMath>
      <w:r>
        <w:rPr>
          <w:rFonts w:eastAsia="Georgia" w:cs="Georgia" w:ascii="Georgia" w:hAnsi="Georgia"/>
        </w:rPr>
        <w:t xml:space="preserve"> et du coefficient de compressibilité isentro-</w:t>
      </w:r>
      <w:r>
        <w:rPr/>
        <w:br w:type="textWrapping"/>
      </w:r>
      <w:r>
        <w:rPr/>
        <w:t xml:space="preserve">pique </w:t>
      </w:r>
      <m:oMath>
        <m:sSub>
          <m:sSubPr/>
          <m:e>
            <m:r>
              <m:rPr>
                <m:sty m:val="i"/>
              </m:rPr>
              <m:t>χ</m:t>
            </m:r>
          </m:e>
          <m:sub>
            <m:r>
              <m:rPr>
                <m:sty m:val="i"/>
              </m:rPr>
              <m:t>S</m:t>
            </m:r>
          </m:sub>
        </m:sSub>
      </m:oMath>
      <w:r>
        <w:rPr>
          <w:rFonts w:eastAsia="Georgia" w:cs="Georgia" w:ascii="Georgia" w:hAnsi="Georgia"/>
        </w:rPr>
        <w:t xml:space="preserve"> du milieu. Dans toute la suite, nous négligerons d'une part </w:t>
      </w:r>
      <m:oMath>
        <m:r>
          <m:rPr>
            <m:sty m:val="b"/>
          </m:rPr>
          <m:t>g</m:t>
        </m:r>
        <m:r>
          <m:rPr>
            <m:sty m:val="i"/>
          </m:rPr>
          <m:t>δ</m:t>
        </m:r>
        <m:r>
          <m:rPr>
            <m:sty m:val="i"/>
          </m:rPr>
          <m:t>μ</m:t>
        </m:r>
      </m:oMath>
      <w:r>
        <w:rPr/>
        <w:t xml:space="preserve"> devant </w:t>
      </w:r>
      <m:oMath>
        <m:r>
          <m:rPr>
            <m:sty m:val="p"/>
          </m:rPr>
          <m:t>grad</m:t>
        </m:r>
        <m:r>
          <m:rPr>
            <m:sty m:val="p"/>
          </m:rPr>
          <m:t>(</m:t>
        </m:r>
        <m:r>
          <m:rPr>
            <m:sty m:val="i"/>
          </m:rPr>
          <m:t>p</m:t>
        </m:r>
        <m:r>
          <m:rPr>
            <m:sty m:val="p"/>
          </m:rPr>
          <m:t>)</m:t>
        </m:r>
      </m:oMath>
      <w:r>
        <w:rPr/>
        <w:t xml:space="preserve"> d'autre part </w:t>
      </w:r>
      <m:oMath>
        <m:r>
          <m:rPr>
            <m:sty m:val="p"/>
          </m:rPr>
          <m:t>div</m:t>
        </m:r>
        <m:r>
          <m:rPr>
            <m:sty m:val="p"/>
          </m:rPr>
          <m:t>(</m:t>
        </m:r>
        <m:r>
          <m:rPr>
            <m:sty m:val="b"/>
          </m:rPr>
          <m:t>g</m:t>
        </m:r>
        <m:r>
          <m:rPr>
            <m:sty m:val="i"/>
          </m:rPr>
          <m:t>δ</m:t>
        </m:r>
        <m:r>
          <m:rPr>
            <m:sty m:val="i"/>
          </m:rPr>
          <m:t>μ</m:t>
        </m:r>
        <m:r>
          <m:rPr>
            <m:sty m:val="p"/>
          </m:rPr>
          <m:t>)</m:t>
        </m:r>
      </m:oMath>
      <w:r>
        <w:rPr/>
        <w:t xml:space="preserve"> devant </w:t>
      </w:r>
      <m:oMath>
        <m:r>
          <m:rPr>
            <m:sty m:val="p"/>
          </m:rPr>
          <m:t>Δ</m:t>
        </m:r>
        <m:r>
          <m:rPr>
            <m:sty m:val="i"/>
          </m:rPr>
          <m:t>p</m:t>
        </m:r>
      </m:oMath>
      <w:r>
        <w:rPr>
          <w:rFonts w:eastAsia="Georgia" w:cs="Georgia" w:ascii="Georgia" w:hAnsi="Georgia"/>
        </w:rPr>
        <w:t xml:space="preserve">. Que devient sous ces hypothèses l'équation de propagation vérifiée par la surpression </w:t>
      </w:r>
      <m:oMath>
        <m:r>
          <m:rPr>
            <m:sty m:val="i"/>
          </m:rPr>
          <m:t>p</m:t>
        </m:r>
      </m:oMath>
      <w:r>
        <w:rPr/>
        <w:t xml:space="preserve"> ?</w:t>
      </w:r>
      <w:r>
        <w:rPr/>
        <w:br w:type="textWrapping"/>
      </w:r>
      <m:oMath>
        <m:r>
          <m:rPr>
            <m:sty m:val="i"/>
          </m:rPr>
          <m:t>θ</m:t>
        </m:r>
        <m:r>
          <m:rPr>
            <m:sty m:val="b"/>
          </m:rPr>
          <m:t>1</m:t>
        </m:r>
        <m:r>
          <m:rPr>
            <m:sty m:val="b"/>
          </m:rPr>
          <m:t>8</m:t>
        </m:r>
      </m:oMath>
      <w:r>
        <w:rPr>
          <w:rFonts w:eastAsia="Georgia" w:cs="Georgia" w:ascii="Georgia" w:hAnsi="Georgia"/>
        </w:rPr>
        <w:t xml:space="preserve"> - L'onde acoustique est supposée désormais sinusoïdale, de pulsation </w:t>
      </w:r>
      <m:oMath>
        <m:r>
          <m:rPr>
            <m:sty m:val="i"/>
          </m:rPr>
          <m:t>ω</m:t>
        </m:r>
      </m:oMath>
      <w:r>
        <w:rPr/>
        <w:t xml:space="preserve">; on note respectivement </w:t>
      </w:r>
      <m:oMath>
        <m:sSub>
          <m:sSubPr/>
          <m:e>
            <m:r>
              <m:rPr>
                <m:sty m:val="i"/>
              </m:rPr>
              <m:t>p</m:t>
            </m:r>
          </m:e>
          <m:sub>
            <m:r>
              <m:rPr>
                <m:sty m:val="i"/>
              </m:rPr>
              <m:t>m</m:t>
            </m:r>
          </m:sub>
        </m:sSub>
        <m:r>
          <m:rPr>
            <m:sty m:val="p"/>
          </m:rPr>
          <m:t>,</m:t>
        </m:r>
        <m:r>
          <m:rPr>
            <m:sty m:val="i"/>
          </m:rPr>
          <m:t>δ</m:t>
        </m:r>
        <m:sSub>
          <m:sSubPr/>
          <m:e>
            <m:r>
              <m:rPr>
                <m:sty m:val="i"/>
              </m:rPr>
              <m:t>μ</m:t>
            </m:r>
          </m:e>
          <m:sub>
            <m:r>
              <m:rPr>
                <m:sty m:val="i"/>
              </m:rPr>
              <m:t>m</m:t>
            </m:r>
          </m:sub>
        </m:sSub>
      </m:oMath>
      <w:r>
        <w:rPr/>
        <w:t xml:space="preserve"> et </w:t>
      </w:r>
      <m:oMath>
        <m:sSub>
          <m:sSubPr/>
          <m:e>
            <m:r>
              <m:rPr>
                <m:sty m:val="i"/>
              </m:rPr>
              <m:t>v</m:t>
            </m:r>
          </m:e>
          <m:sub>
            <m:r>
              <m:rPr>
                <m:sty m:val="i"/>
              </m:rPr>
              <m:t>m</m:t>
            </m:r>
          </m:sub>
        </m:sSub>
      </m:oMath>
      <w:r>
        <w:rPr/>
        <w:t xml:space="preserve"> les amplitudes maximales de la surpression, de la variation de masse volumique et de la vitesse vibratoire ; par exemple,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i"/>
              </m:rPr>
              <m:t>m</m:t>
            </m:r>
          </m:sub>
        </m:sSub>
        <m:r>
          <m:rPr>
            <m:sty m:val="p"/>
          </m:rPr>
          <m:t>exp</m:t>
        </m:r>
        <m:r>
          <m:rPr>
            <m:sty m:val="p"/>
          </m:rPr>
          <m:t>⁡</m:t>
        </m:r>
        <m:r>
          <m:rPr>
            <m:sty m:val="p"/>
          </m:rPr>
          <m:t>[</m:t>
        </m:r>
        <m:r>
          <m:rPr>
            <m:sty m:val="i"/>
          </m:rPr>
          <m:t>j</m:t>
        </m:r>
        <m:r>
          <m:rPr>
            <m:sty m:val="p"/>
          </m:rPr>
          <m:t>(</m:t>
        </m:r>
        <m:r>
          <m:rPr>
            <m:sty m:val="i"/>
          </m:rPr>
          <m:t>k</m:t>
        </m:r>
        <m:r>
          <m:rPr>
            <m:sty m:val="i"/>
          </m:rPr>
          <m:t>x</m:t>
        </m:r>
        <m:r>
          <m:rPr>
            <m:sty m:val="p"/>
          </m:rPr>
          <m:t>−</m:t>
        </m:r>
        <m:r>
          <m:rPr>
            <m:sty m:val="i"/>
          </m:rPr>
          <m:t>ω</m:t>
        </m:r>
        <m:r>
          <m:rPr>
            <m:sty m:val="i"/>
          </m:rPr>
          <m:t>t</m:t>
        </m:r>
        <m:r>
          <m:rPr>
            <m:sty m:val="p"/>
          </m:rPr>
          <m:t>)</m:t>
        </m:r>
        <m:r>
          <m:rPr>
            <m:sty m:val="p"/>
          </m:rPr>
          <m:t>]</m:t>
        </m:r>
      </m:oMath>
      <w:r>
        <w:rPr>
          <w:rFonts w:eastAsia="Georgia" w:cs="Georgia" w:ascii="Georgia" w:hAnsi="Georgia"/>
        </w:rPr>
        <w:t xml:space="preserve"> avec, comme déduit de l'équation de propagation, </w:t>
      </w:r>
      <m:oMath>
        <m:r>
          <m:rPr>
            <m:sty m:val="i"/>
          </m:rPr>
          <m:t>ω</m:t>
        </m:r>
        <m:r>
          <m:rPr>
            <m:sty m:val="p"/>
          </m:rPr>
          <m:t>=</m:t>
        </m:r>
        <m:sSub>
          <m:sSubPr/>
          <m:e>
            <m:r>
              <m:rPr>
                <m:sty m:val="i"/>
              </m:rPr>
              <m:t>c</m:t>
            </m:r>
          </m:e>
          <m:sub>
            <m:r>
              <m:rPr>
                <m:sty m:val="p"/>
              </m:rPr>
              <m:t>0</m:t>
            </m:r>
          </m:sub>
        </m:sSub>
        <m:r>
          <m:rPr>
            <m:sty m:val="i"/>
          </m:rPr>
          <m:t>k</m:t>
        </m:r>
      </m:oMath>
      <w:r>
        <w:rPr>
          <w:rFonts w:eastAsia="Georgia" w:cs="Georgia" w:ascii="Georgia" w:hAnsi="Georgia"/>
        </w:rPr>
        <w:t xml:space="preserve">. Définir et déterminer l'expression de l'impédance acoustique complexe </w:t>
      </w:r>
      <m:oMath>
        <m:r>
          <m:rPr>
            <m:sty m:val="i"/>
          </m:rPr>
          <m:t>Z</m:t>
        </m:r>
        <m:r>
          <m:rPr>
            <m:sty m:val="p"/>
          </m:rPr>
          <m:t>=</m:t>
        </m:r>
        <m:f>
          <m:fPr>
            <m:ctrlPr>
              <w:rPr>
                <w:rFonts w:ascii="Cambria Math" w:hAnsi="Cambria Math"/>
              </w:rPr>
            </m:ctrlPr>
          </m:fPr>
          <m:num>
            <m:r>
              <m:rPr>
                <m:sty m:val="i"/>
              </m:rPr>
              <m:t>p</m:t>
            </m:r>
            <m:r>
              <m:rPr>
                <m:sty m:val="p"/>
              </m:rPr>
              <m:t>(</m:t>
            </m:r>
            <m:r>
              <m:rPr>
                <m:sty m:val="i"/>
              </m:rPr>
              <m:t>x</m:t>
            </m:r>
            <m:r>
              <m:rPr>
                <m:sty m:val="p"/>
              </m:rPr>
              <m:t>,</m:t>
            </m:r>
            <m:r>
              <m:rPr>
                <m:sty m:val="i"/>
              </m:rPr>
              <m:t>t</m:t>
            </m:r>
            <m:r>
              <m:rPr>
                <m:sty m:val="p"/>
              </m:rPr>
              <m:t>)</m:t>
            </m:r>
          </m:num>
          <m:den>
            <m:r>
              <m:rPr>
                <m:sty m:val="i"/>
              </m:rPr>
              <m:t>v</m:t>
            </m:r>
            <m:r>
              <m:rPr>
                <m:sty m:val="p"/>
              </m:rPr>
              <m:t>(</m:t>
            </m:r>
            <m:r>
              <m:rPr>
                <m:sty m:val="i"/>
              </m:rPr>
              <m:t>x</m:t>
            </m:r>
            <m:r>
              <m:rPr>
                <m:sty m:val="p"/>
              </m:rPr>
              <m:t>,</m:t>
            </m:r>
            <m:r>
              <m:rPr>
                <m:sty m:val="i"/>
              </m:rPr>
              <m:t>t</m:t>
            </m:r>
            <m:r>
              <m:rPr>
                <m:sty m:val="p"/>
              </m:rPr>
              <m:t>)</m:t>
            </m:r>
          </m:den>
        </m:f>
      </m:oMath>
      <w:r>
        <w:rPr/>
        <w:t xml:space="preserve">.</w:t>
      </w:r>
      <w:r>
        <w:rPr/>
        <w:br w:type="textWrapping"/>
      </w:r>
      <m:oMath>
        <m:r>
          <m:rPr>
            <m:sty m:val="i"/>
          </m:rPr>
          <m:t>θ</m:t>
        </m:r>
        <m:r>
          <m:rPr>
            <m:sty m:val="p"/>
          </m:rPr>
          <m:t>19</m:t>
        </m:r>
      </m:oMath>
      <w:r>
        <w:rPr>
          <w:rFonts w:eastAsia="Georgia" w:cs="Georgia" w:ascii="Georgia" w:hAnsi="Georgia"/>
        </w:rPr>
        <w:t xml:space="preserve"> - On rappelle que l'intensité est </w:t>
      </w:r>
      <m:oMath>
        <m:r>
          <m:rPr>
            <m:sty m:val="i"/>
          </m:rPr>
          <m:t>I</m:t>
        </m:r>
        <m:r>
          <m:rPr>
            <m:sty m:val="p"/>
          </m:rPr>
          <m:t>=</m:t>
        </m:r>
        <m:r>
          <m:rPr>
            <m:sty m:val="p"/>
          </m:rPr>
          <m:t>⟨</m:t>
        </m:r>
        <m:r>
          <m:rPr>
            <m:sty m:val="i"/>
          </m:rPr>
          <m:t>p</m:t>
        </m:r>
        <m:r>
          <m:rPr>
            <m:sty m:val="i"/>
          </m:rPr>
          <m:t>v</m:t>
        </m:r>
        <m:sSub>
          <m:sSubPr/>
          <m:e>
            <m:r>
              <m:rPr>
                <m:sty m:val="p"/>
              </m:rPr>
              <m:t>⟩</m:t>
            </m:r>
          </m:e>
          <m:sub>
            <m:r>
              <m:rPr>
                <m:sty m:val="i"/>
              </m:rPr>
              <m:t>t</m:t>
            </m:r>
          </m:sub>
        </m:sSub>
      </m:oMath>
      <w:r>
        <w:rPr>
          <w:rFonts w:eastAsia="Georgia" w:cs="Georgia" w:ascii="Georgia" w:hAnsi="Georgia"/>
        </w:rPr>
        <w:t xml:space="preserve">, la moyenne étant prise dans le temps. Exprimer </w:t>
      </w:r>
      <m:oMath>
        <m:r>
          <m:rPr>
            <m:sty m:val="i"/>
          </m:rPr>
          <m:t>I</m:t>
        </m:r>
      </m:oMath>
      <w:r>
        <w:rPr/>
        <w:t xml:space="preserve"> en fonction de </w:t>
      </w:r>
      <m:oMath>
        <m:sSub>
          <m:sSubPr/>
          <m:e>
            <m:r>
              <m:rPr>
                <m:sty m:val="i"/>
              </m:rPr>
              <m:t>p</m:t>
            </m:r>
          </m:e>
          <m:sub>
            <m:r>
              <m:rPr>
                <m:sty m:val="i"/>
              </m:rPr>
              <m:t>m</m:t>
            </m:r>
          </m:sub>
        </m:sSub>
        <m:r>
          <m:rPr>
            <m:sty m:val="p"/>
          </m:rPr>
          <m:t>,</m:t>
        </m:r>
        <m:sSub>
          <m:sSubPr/>
          <m:e>
            <m:r>
              <m:rPr>
                <m:sty m:val="i"/>
              </m:rPr>
              <m:t>μ</m:t>
            </m:r>
          </m:e>
          <m:sub>
            <m:r>
              <m:rPr>
                <m:sty m:val="p"/>
              </m:rPr>
              <m:t>0</m:t>
            </m:r>
          </m:sub>
        </m:sSub>
      </m:oMath>
      <w:r>
        <w:rPr/>
        <w:t xml:space="preserve"> et </w:t>
      </w:r>
      <m:oMath>
        <m:sSub>
          <m:sSubPr/>
          <m:e>
            <m:r>
              <m:rPr>
                <m:sty m:val="i"/>
              </m:rPr>
              <m:t>c</m:t>
            </m:r>
          </m:e>
          <m:sub>
            <m:r>
              <m:rPr>
                <m:sty m:val="p"/>
              </m:rPr>
              <m:t>0</m:t>
            </m:r>
          </m:sub>
        </m:sSub>
      </m:oMath>
      <w:r>
        <w:rPr/>
        <w:t xml:space="preserve">, et en fonction de </w:t>
      </w:r>
      <m:oMath>
        <m:sSub>
          <m:sSubPr/>
          <m:e>
            <m:r>
              <m:rPr>
                <m:sty m:val="i"/>
              </m:rPr>
              <m:t>p</m:t>
            </m:r>
          </m:e>
          <m:sub>
            <m:r>
              <m:rPr>
                <m:sty m:val="i"/>
              </m:rPr>
              <m:t>m</m:t>
            </m:r>
          </m:sub>
        </m:sSub>
      </m:oMath>
      <w:r>
        <w:rPr/>
        <w:t xml:space="preserve"> et de </w:t>
      </w:r>
      <m:oMath>
        <m:r>
          <m:rPr>
            <m:sty m:val="i"/>
          </m:rPr>
          <m:t>Z</m:t>
        </m:r>
      </m:oMath>
      <w:r>
        <w:rPr/>
        <w:t xml:space="preserve">. Exprimer </w:t>
      </w:r>
      <m:oMath>
        <m:d>
          <m:dPr>
            <m:begChr m:val="‖"/>
            <m:endChr m:val="‖"/>
            <m:ctrlPr>
              <w:rPr>
                <w:rFonts w:ascii="Cambria Math" w:hAnsi="Cambria Math"/>
              </w:rPr>
            </m:ctrlPr>
          </m:dPr>
          <m:e>
            <m:r>
              <m:rPr>
                <m:sty m:val="b"/>
              </m:rPr>
              <m:t>g</m:t>
            </m:r>
            <m:r>
              <m:rPr>
                <m:sty m:val="i"/>
              </m:rPr>
              <m:t>δ</m:t>
            </m:r>
            <m:sSub>
              <m:sSubPr/>
              <m:e>
                <m:r>
                  <m:rPr>
                    <m:sty m:val="i"/>
                  </m:rPr>
                  <m:t>μ</m:t>
                </m:r>
              </m:e>
              <m:sub>
                <m:r>
                  <m:rPr>
                    <m:sty m:val="i"/>
                  </m:rPr>
                  <m:t>m</m:t>
                </m:r>
              </m:sub>
            </m:sSub>
          </m:e>
        </m:d>
      </m:oMath>
      <w:r>
        <w:rPr/>
        <w:t xml:space="preserve">, </w:t>
      </w:r>
      <m:oMath>
        <m:r>
          <m:rPr>
            <m:sty m:val="p"/>
          </m:rPr>
          <m:t>‖</m:t>
        </m:r>
        <m:r>
          <m:rPr>
            <m:sty m:val="p"/>
          </m:rPr>
          <m:t>grad</m:t>
        </m:r>
        <m:r>
          <m:rPr>
            <m:sty m:val="p"/>
          </m:rPr>
          <m:t>(</m:t>
        </m:r>
        <m:r>
          <m:rPr>
            <m:sty m:val="i"/>
          </m:rPr>
          <m:t>p</m:t>
        </m:r>
        <m:r>
          <m:rPr>
            <m:sty m:val="p"/>
          </m:rPr>
          <m:t>)</m:t>
        </m:r>
        <m:r>
          <m:rPr>
            <m:sty m:val="p"/>
          </m:rPr>
          <m:t>‖</m:t>
        </m:r>
      </m:oMath>
      <w:r>
        <w:rPr>
          <w:rFonts w:eastAsia="Georgia" w:cs="Georgia" w:ascii="Georgia" w:hAnsi="Georgia"/>
        </w:rPr>
        <w:t xml:space="preserve">; et en déduire l'expression de </w:t>
      </w:r>
      <m:oMath>
        <m:f>
          <m:fPr>
            <m:ctrlPr>
              <w:rPr>
                <w:rFonts w:ascii="Cambria Math" w:hAnsi="Cambria Math"/>
              </w:rPr>
            </m:ctrlPr>
          </m:fPr>
          <m:num>
            <m:r>
              <m:rPr>
                <m:sty m:val="p"/>
              </m:rPr>
              <m:t>‖</m:t>
            </m:r>
            <m:r>
              <m:rPr>
                <m:sty m:val="b"/>
              </m:rPr>
              <m:t>g</m:t>
            </m:r>
            <m:r>
              <m:rPr>
                <m:sty m:val="i"/>
              </m:rPr>
              <m:t>δ</m:t>
            </m:r>
            <m:r>
              <m:rPr>
                <m:sty m:val="i"/>
              </m:rPr>
              <m:t>μ</m:t>
            </m:r>
            <m:r>
              <m:rPr>
                <m:sty m:val="p"/>
              </m:rPr>
              <m:t>‖</m:t>
            </m:r>
          </m:num>
          <m:den>
            <m:r>
              <m:rPr>
                <m:sty m:val="p"/>
              </m:rPr>
              <m:t>‖</m:t>
            </m:r>
            <m:r>
              <m:rPr>
                <m:sty m:val="p"/>
              </m:rPr>
              <m:t>grad</m:t>
            </m:r>
            <m:r>
              <m:rPr>
                <m:sty m:val="p"/>
              </m:rPr>
              <m:t>(</m:t>
            </m:r>
            <m:r>
              <m:rPr>
                <m:sty m:val="i"/>
              </m:rPr>
              <m:t>p</m:t>
            </m:r>
            <m:r>
              <m:rPr>
                <m:sty m:val="p"/>
              </m:rPr>
              <m:t>)</m:t>
            </m:r>
            <m:r>
              <m:rPr>
                <m:sty m:val="p"/>
              </m:rPr>
              <m:t>‖</m:t>
            </m:r>
          </m:den>
        </m:f>
      </m:oMath>
      <w:r>
        <w:rPr/>
        <w:t xml:space="preserve"> en fonction de </w:t>
      </w:r>
      <m:oMath>
        <m:r>
          <m:rPr>
            <m:sty m:val="i"/>
          </m:rPr>
          <m:t>g</m:t>
        </m:r>
        <m:r>
          <m:rPr>
            <m:sty m:val="p"/>
          </m:rPr>
          <m:t>,</m:t>
        </m:r>
        <m:r>
          <m:rPr>
            <m:sty m:val="i"/>
          </m:rPr>
          <m:t>ω</m:t>
        </m:r>
      </m:oMath>
      <w:r>
        <w:rPr/>
        <w:t xml:space="preserve"> et </w:t>
      </w:r>
      <m:oMath>
        <m:sSub>
          <m:sSubPr/>
          <m:e>
            <m:r>
              <m:rPr>
                <m:sty m:val="i"/>
              </m:rPr>
              <m:t>c</m:t>
            </m:r>
          </m:e>
          <m:sub>
            <m:r>
              <m:rPr>
                <m:sty m:val="p"/>
              </m:rPr>
              <m:t>0</m:t>
            </m:r>
          </m:sub>
        </m:sSub>
      </m:oMath>
      <w:r>
        <w:rPr/>
        <w:t xml:space="preserve">.</w:t>
      </w:r>
      <w:r>
        <w:rPr/>
        <w:br w:type="textWrapping"/>
      </w:r>
      <m:oMath>
        <m:r>
          <m:rPr>
            <m:sty m:val="i"/>
          </m:rPr>
          <m:t>θ</m:t>
        </m:r>
        <m:r>
          <m:rPr>
            <m:sty m:val="p"/>
          </m:rPr>
          <m:t>20</m:t>
        </m:r>
      </m:oMath>
      <w:r>
        <w:rPr/>
        <w:t xml:space="preserve"> - On donne </w:t>
      </w:r>
      <m:oMath>
        <m:sSub>
          <m:sSubPr/>
          <m:e>
            <m:r>
              <m:rPr>
                <m:sty m:val="i"/>
              </m:rPr>
              <m:t>μ</m:t>
            </m:r>
          </m:e>
          <m:sub>
            <m:r>
              <m:rPr>
                <m:sty m:val="p"/>
              </m:rPr>
              <m:t>0</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dans les conditions de l'expérience, </w:t>
      </w:r>
      <m:oMath>
        <m:sSub>
          <m:sSubPr/>
          <m:e>
            <m:r>
              <m:rPr>
                <m:sty m:val="i"/>
              </m:rPr>
              <m:t>c</m:t>
            </m:r>
          </m:e>
          <m:sub>
            <m:r>
              <m:rPr>
                <m:sty m:val="p"/>
              </m:rPr>
              <m:t>0</m:t>
            </m:r>
          </m:sub>
        </m:sSub>
        <m:r>
          <m:rPr>
            <m:sty m:val="p"/>
          </m:rPr>
          <m:t>=</m:t>
        </m:r>
        <m:r>
          <m:rPr>
            <m:sty m:val="p"/>
          </m:rPr>
          <m:t>1470</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l'intensité de l'onde est </w:t>
      </w:r>
      <m:oMath>
        <m:r>
          <m:rPr>
            <m:sty m:val="i"/>
          </m:rPr>
          <m:t>I</m:t>
        </m:r>
        <m:r>
          <m:rPr>
            <m:sty m:val="p"/>
          </m:rPr>
          <m:t>=</m:t>
        </m:r>
        <m:r>
          <m:rPr>
            <m:sty m:val="p"/>
          </m:rPr>
          <m:t>0</m:t>
        </m:r>
        <m:r>
          <m:rPr>
            <m:sty m:val="p"/>
          </m:rPr>
          <m:t>,</m:t>
        </m:r>
        <m:r>
          <m:rPr>
            <m:sty m:val="p"/>
          </m:rPr>
          <m:t>1</m:t>
        </m:r>
        <m:r>
          <m:rPr>
            <m:sty m:val="p"/>
          </m:rPr>
          <m:t>×</m:t>
        </m:r>
        <m:sSup>
          <m:sSupPr/>
          <m:e>
            <m:r>
              <m:rPr>
                <m:sty m:val="p"/>
              </m:rPr>
              <m:t>10</m:t>
            </m:r>
          </m:e>
          <m:sup>
            <m:r>
              <m:rPr>
                <m:sty m:val="p"/>
              </m:rPr>
              <m:t>−</m:t>
            </m:r>
            <m:r>
              <m:rPr>
                <m:sty m:val="p"/>
              </m:rPr>
              <m:t>3</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sa fréquence est </w:t>
      </w:r>
      <m:oMath>
        <m:r>
          <m:rPr>
            <m:sty m:val="i"/>
          </m:rPr>
          <m:t>f</m:t>
        </m:r>
        <m:r>
          <m:rPr>
            <m:sty m:val="p"/>
          </m:rPr>
          <m:t>=</m:t>
        </m:r>
        <m:f>
          <m:fPr>
            <m:ctrlPr>
              <w:rPr>
                <w:rFonts w:ascii="Cambria Math" w:hAnsi="Cambria Math"/>
              </w:rPr>
            </m:ctrlPr>
          </m:fPr>
          <m:num>
            <m:r>
              <m:rPr>
                <m:sty m:val="i"/>
              </m:rPr>
              <m:t>ω</m:t>
            </m:r>
          </m:num>
          <m:den>
            <m:r>
              <m:rPr>
                <m:sty m:val="p"/>
              </m:rPr>
              <m:t>2</m:t>
            </m:r>
            <m:r>
              <m:rPr>
                <m:sty m:val="i"/>
              </m:rPr>
              <m:t>π</m:t>
            </m:r>
          </m:den>
        </m:f>
        <m:r>
          <m:rPr>
            <m:sty m:val="p"/>
          </m:rPr>
          <m:t>=</m:t>
        </m:r>
        <m:r>
          <m:rPr>
            <m:sty m:val="p"/>
          </m:rPr>
          <m:t>0</m:t>
        </m:r>
        <m:r>
          <m:rPr>
            <m:sty m:val="p"/>
          </m:rPr>
          <m:t>,</m:t>
        </m:r>
        <m:r>
          <m:rPr>
            <m:sty m:val="p"/>
          </m:rPr>
          <m:t>3</m:t>
        </m:r>
        <m:r>
          <m:rPr>
            <m:sty m:val="p"/>
          </m:rPr>
          <m:t>MHz</m:t>
        </m:r>
      </m:oMath>
      <w:r>
        <w:rPr/>
        <w:t xml:space="preserve">. On prendra enfin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et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Évaluer numériquement </w:t>
      </w:r>
      <m:oMath>
        <m:d>
          <m:dPr>
            <m:begChr m:val="‖"/>
            <m:endChr m:val="‖"/>
            <m:ctrlPr>
              <w:rPr>
                <w:rFonts w:ascii="Cambria Math" w:hAnsi="Cambria Math"/>
              </w:rPr>
            </m:ctrlPr>
          </m:dPr>
          <m:e>
            <m:r>
              <m:rPr>
                <m:sty m:val="p"/>
              </m:rPr>
              <m:t>g</m:t>
            </m:r>
            <m:r>
              <m:rPr>
                <m:sty m:val="i"/>
              </m:rPr>
              <m:t>δ</m:t>
            </m:r>
            <m:sSub>
              <m:sSubPr/>
              <m:e>
                <m:r>
                  <m:rPr>
                    <m:sty m:val="i"/>
                  </m:rPr>
                  <m:t>μ</m:t>
                </m:r>
              </m:e>
              <m:sub>
                <m:r>
                  <m:rPr>
                    <m:sty m:val="i"/>
                  </m:rPr>
                  <m:t>m</m:t>
                </m:r>
              </m:sub>
            </m:sSub>
          </m:e>
        </m:d>
        <m:r>
          <m:rPr>
            <m:sty m:val="p"/>
          </m:rPr>
          <m:t>,</m:t>
        </m:r>
        <m:r>
          <m:rPr>
            <m:sty m:val="p"/>
          </m:rPr>
          <m:t>‖</m:t>
        </m:r>
        <m:r>
          <m:rPr>
            <m:sty m:val="p"/>
          </m:rPr>
          <m:t>grad</m:t>
        </m:r>
        <m:r>
          <m:rPr>
            <m:sty m:val="p"/>
          </m:rPr>
          <m:t>(</m:t>
        </m:r>
        <m:r>
          <m:rPr>
            <m:sty m:val="i"/>
          </m:rPr>
          <m:t>p</m:t>
        </m:r>
        <m:r>
          <m:rPr>
            <m:sty m:val="p"/>
          </m:rPr>
          <m:t>)</m:t>
        </m:r>
        <m:r>
          <m:rPr>
            <m:sty m:val="p"/>
          </m:rPr>
          <m:t>‖</m:t>
        </m:r>
        <m:r>
          <m:rPr>
            <m:sty m:val="p"/>
          </m:rPr>
          <m:t>,</m:t>
        </m:r>
        <m:f>
          <m:fPr>
            <m:ctrlPr>
              <w:rPr>
                <w:rFonts w:ascii="Cambria Math" w:hAnsi="Cambria Math"/>
              </w:rPr>
            </m:ctrlPr>
          </m:fPr>
          <m:num>
            <m:r>
              <m:rPr>
                <m:sty m:val="i"/>
              </m:rPr>
              <m:t>δ</m:t>
            </m:r>
            <m:sSub>
              <m:sSubPr/>
              <m:e>
                <m:r>
                  <m:rPr>
                    <m:sty m:val="i"/>
                  </m:rPr>
                  <m:t>μ</m:t>
                </m:r>
              </m:e>
              <m:sub>
                <m:r>
                  <m:rPr>
                    <m:sty m:val="i"/>
                  </m:rPr>
                  <m:t>m</m:t>
                </m:r>
              </m:sub>
            </m:sSub>
          </m:num>
          <m:den>
            <m:sSub>
              <m:sSubPr/>
              <m:e>
                <m:r>
                  <m:rPr>
                    <m:sty m:val="i"/>
                  </m:rPr>
                  <m:t>μ</m:t>
                </m:r>
              </m:e>
              <m:sub>
                <m:r>
                  <m:rPr>
                    <m:sty m:val="p"/>
                  </m:rPr>
                  <m:t>0</m:t>
                </m:r>
              </m:sub>
            </m:sSub>
          </m:den>
        </m:f>
      </m:oMath>
      <w:r>
        <w:rPr/>
        <w:t xml:space="preserve">, </w:t>
      </w:r>
      <m:oMath>
        <m:f>
          <m:fPr>
            <m:ctrlPr>
              <w:rPr>
                <w:rFonts w:ascii="Cambria Math" w:hAnsi="Cambria Math"/>
              </w:rPr>
            </m:ctrlPr>
          </m:fPr>
          <m:num>
            <m:sSub>
              <m:sSubPr/>
              <m:e>
                <m:r>
                  <m:rPr>
                    <m:sty m:val="i"/>
                  </m:rPr>
                  <m:t>p</m:t>
                </m:r>
              </m:e>
              <m:sub>
                <m:r>
                  <m:rPr>
                    <m:sty m:val="i"/>
                  </m:rPr>
                  <m:t>m</m:t>
                </m:r>
              </m:sub>
            </m:sSub>
          </m:num>
          <m:den>
            <m:sSub>
              <m:sSubPr/>
              <m:e>
                <m:r>
                  <m:rPr>
                    <m:sty m:val="i"/>
                  </m:rPr>
                  <m:t>P</m:t>
                </m:r>
              </m:e>
              <m:sub>
                <m:r>
                  <m:rPr>
                    <m:sty m:val="p"/>
                  </m:rPr>
                  <m:t>0</m:t>
                </m:r>
              </m:sub>
            </m:sSub>
          </m:den>
        </m:f>
        <m:r>
          <m:rPr>
            <m:sty m:val="p"/>
          </m:rPr>
          <m:t>,</m:t>
        </m:r>
        <m:f>
          <m:fPr>
            <m:ctrlPr>
              <w:rPr>
                <w:rFonts w:ascii="Cambria Math" w:hAnsi="Cambria Math"/>
              </w:rPr>
            </m:ctrlPr>
          </m:fPr>
          <m:num>
            <m:sSub>
              <m:sSubPr/>
              <m:e>
                <m:r>
                  <m:rPr>
                    <m:sty m:val="i"/>
                  </m:rPr>
                  <m:t>V</m:t>
                </m:r>
              </m:e>
              <m:sub>
                <m:r>
                  <m:rPr>
                    <m:sty m:val="i"/>
                  </m:rPr>
                  <m:t>m</m:t>
                </m:r>
              </m:sub>
            </m:sSub>
          </m:num>
          <m:den>
            <m:sSub>
              <m:sSubPr/>
              <m:e>
                <m:r>
                  <m:rPr>
                    <m:sty m:val="i"/>
                  </m:rPr>
                  <m:t>c</m:t>
                </m:r>
              </m:e>
              <m:sub>
                <m:r>
                  <m:rPr>
                    <m:sty m:val="p"/>
                  </m:rPr>
                  <m:t>0</m:t>
                </m:r>
              </m:sub>
            </m:sSub>
          </m:den>
        </m:f>
      </m:oMath>
      <w:r>
        <w:rPr/>
        <w:t xml:space="preserve"> et </w:t>
      </w:r>
      <m:oMath>
        <m:sSub>
          <m:sSubPr/>
          <m:e>
            <m:r>
              <m:rPr>
                <m:sty m:val="i"/>
              </m:rPr>
              <m:t>χ</m:t>
            </m:r>
          </m:e>
          <m:sub>
            <m:r>
              <m:rPr>
                <m:sty m:val="p"/>
              </m:rPr>
              <m:t>S</m:t>
            </m:r>
          </m:sub>
        </m:sSub>
      </m:oMath>
      <w:r>
        <w:rPr>
          <w:rFonts w:eastAsia="Georgia" w:cs="Georgia" w:ascii="Georgia" w:hAnsi="Georgia"/>
        </w:rPr>
        <w:t xml:space="preserve">; vérifier au passage que deux de ces quantités sont identiques. Les hypothèses de l'acoustique linéaire sont-elles satisfaites?</w:t>
      </w:r>
      <w:r>
        <w:rPr/>
        <w:br w:type="textWrapping"/>
      </w:r>
    </w:p>
    <w:p>
      <w:pPr>
        <w:spacing w:lineRule="auto"/>
        <w:jc w:val="center"/>
      </w:pPr>
      <w:r>
        <w:rPr/>
        <w:drawing>
          <wp:inline distB="0" distL="0" distR="0" distT="0">
            <wp:extent cx="5143500" cy="2676525"/>
            <wp:effectExtent b="0" l="0" r="0" t="0"/>
            <wp:docPr id="7" name="image-f4ee35372c884bbb1adebca2f39dc1a61db0f833.jpg"/>
            <a:graphic>
              <a:graphicData uri="http://schemas.openxmlformats.org/drawingml/2006/picture">
                <pic:pic>
                  <pic:nvPicPr>
                    <pic:cNvPr id="7" name="image-f4ee35372c884bbb1adebca2f39dc1a61db0f833.jpg" descr=""/>
                    <pic:cNvPicPr/>
                  </pic:nvPicPr>
                  <pic:blipFill>
                    <a:blip r:embed="rId11" cstate="print"/>
                    <a:srcRect b="0" l="0" r="0" t="0"/>
                    <a:stretch>
                      <a:fillRect/>
                    </a:stretch>
                  </pic:blipFill>
                  <pic:spPr>
                    <a:xfrm>
                      <a:off x="0" y="0"/>
                      <a:ext cx="5143500" cy="2676525"/>
                    </a:xfrm>
                    <a:prstGeom prst="rect"/>
                  </pic:spPr>
                </pic:pic>
              </a:graphicData>
            </a:graphic>
          </wp:inline>
        </w:drawing>
      </w:r>
    </w:p>
    <w:p>
      <w:pPr>
        <w:spacing w:after="220" w:lineRule="auto"/>
      </w:pPr>
      <w:r>
        <w:rPr/>
        <w:br w:type="textWrapping"/>
      </w:r>
      <m:oMath>
        <m:r>
          <m:rPr>
            <m:sty m:val="i"/>
          </m:rPr>
          <m:t>θ</m:t>
        </m:r>
        <m:r>
          <m:rPr>
            <m:sty m:val="b"/>
          </m:rPr>
          <m:t>2</m:t>
        </m:r>
        <m:r>
          <m:rPr>
            <m:sty m:val="b"/>
          </m:rPr>
          <m:t>1</m:t>
        </m:r>
      </m:oMath>
      <w:r>
        <w:rPr>
          <w:rFonts w:eastAsia="Georgia" w:cs="Georgia" w:ascii="Georgia" w:hAnsi="Georgia"/>
        </w:rPr>
        <w:t xml:space="preserve"> - On modélise le pied par un os d'épaisseur </w:t>
      </w:r>
      <m:oMath>
        <m:r>
          <m:rPr>
            <m:sty m:val="i"/>
          </m:rPr>
          <m:t>δ</m:t>
        </m:r>
        <m:r>
          <m:rPr>
            <m:sty m:val="p"/>
          </m:rPr>
          <m:t>=</m:t>
        </m:r>
        <m:r>
          <m:rPr>
            <m:sty m:val="p"/>
          </m:rPr>
          <m:t>3</m:t>
        </m:r>
        <m:r>
          <m:rPr>
            <m:sty m:val="p"/>
          </m:rPr>
          <m:t>,</m:t>
        </m:r>
        <m:r>
          <m:rPr>
            <m:sty m:val="p"/>
          </m:rPr>
          <m:t>1</m:t>
        </m:r>
        <m:r>
          <m:rPr>
            <m:nor/>
          </m:rPr>
          <m:t xml:space="preserve"> </m:t>
        </m:r>
        <m:r>
          <m:rPr>
            <m:sty m:val="p"/>
          </m:rPr>
          <m:t>cm</m:t>
        </m:r>
      </m:oMath>
      <w:r>
        <w:rPr>
          <w:rFonts w:eastAsia="Georgia" w:cs="Georgia" w:ascii="Georgia" w:hAnsi="Georgia"/>
        </w:rPr>
        <w:t xml:space="preserve">, d'impédance </w:t>
      </w:r>
      <m:oMath>
        <m:sSub>
          <m:sSubPr/>
          <m:e>
            <m:r>
              <m:rPr>
                <m:sty m:val="i"/>
              </m:rPr>
              <m:t>Z</m:t>
            </m:r>
          </m:e>
          <m:sub>
            <m:r>
              <m:rPr>
                <m:sty m:val="i"/>
              </m:rPr>
              <m:t>O</m:t>
            </m:r>
            <m:r>
              <m:rPr>
                <m:sty m:val="i"/>
              </m:rPr>
              <m:t>s</m:t>
            </m:r>
          </m:sub>
        </m:sSub>
      </m:oMath>
      <w:r>
        <w:rPr>
          <w:rFonts w:eastAsia="Georgia" w:cs="Georgia" w:ascii="Georgia" w:hAnsi="Georgia"/>
        </w:rPr>
        <w:t xml:space="preserve"> et dont les tissus mous ont une impédance </w:t>
      </w:r>
      <m:oMath>
        <m:sSub>
          <m:sSubPr/>
          <m:e>
            <m:r>
              <m:rPr>
                <m:sty m:val="i"/>
              </m:rPr>
              <m:t>Z</m:t>
            </m:r>
          </m:e>
          <m:sub>
            <m:r>
              <m:rPr>
                <m:nor/>
              </m:rPr>
              <m:t>eau </m:t>
            </m:r>
          </m:sub>
        </m:sSub>
      </m:oMath>
      <w:r>
        <w:rPr>
          <w:rFonts w:eastAsia="Georgia" w:cs="Georgia" w:ascii="Georgia" w:hAnsi="Georgia"/>
        </w:rPr>
        <w:t xml:space="preserve"> égale à celle de l'eau. On se propose de mesurer la masse volumique de la matière osseuse des os du pied à l'aide du dispositif suivant : l'émetteur E émet une onde ultrasonore de fréquence </w:t>
      </w:r>
      <m:oMath>
        <m:r>
          <m:rPr>
            <m:sty m:val="i"/>
          </m:rPr>
          <m:t>f</m:t>
        </m:r>
      </m:oMath>
      <w:r>
        <w:rPr>
          <w:rFonts w:eastAsia="Georgia" w:cs="Georgia" w:ascii="Georgia" w:hAnsi="Georgia"/>
        </w:rPr>
        <w:t xml:space="preserve"> ajustable et d'intensité </w:t>
      </w:r>
      <m:oMath>
        <m:sSub>
          <m:sSubPr/>
          <m:e>
            <m:r>
              <m:rPr>
                <m:sty m:val="i"/>
              </m:rPr>
              <m:t>I</m:t>
            </m:r>
          </m:e>
          <m:sub>
            <m:r>
              <m:rPr>
                <m:sty m:val="i"/>
              </m:rPr>
              <m:t>E</m:t>
            </m:r>
          </m:sub>
        </m:sSub>
      </m:oMath>
      <w:r>
        <w:rPr>
          <w:rFonts w:eastAsia="Georgia" w:cs="Georgia" w:ascii="Georgia" w:hAnsi="Georgia"/>
        </w:rPr>
        <w:t xml:space="preserve">; le récepteur R réceptionne l'onde et en mesure, d'une part le temps de traversée dans le milieu intermédiaire, d'autre part l'intensité </w:t>
      </w:r>
      <m:oMath>
        <m:sSub>
          <m:sSubPr/>
          <m:e>
            <m:r>
              <m:rPr>
                <m:sty m:val="i"/>
              </m:rPr>
              <m:t>I</m:t>
            </m:r>
          </m:e>
          <m:sub>
            <m:r>
              <m:rPr>
                <m:sty m:val="i"/>
              </m:rPr>
              <m:t>R</m:t>
            </m:r>
          </m:sub>
        </m:sSub>
      </m:oMath>
      <w:r>
        <w:rPr>
          <w:rFonts w:eastAsia="Georgia" w:cs="Georgia" w:ascii="Georgia" w:hAnsi="Georgia"/>
        </w:rPr>
        <w:t xml:space="preserve">. On néglige dans l'analyse tout phénomène de réflexion multiple. Dans une première expérience, le milieu séparant E et R est aqueux ; le temps de traversée de la distance </w:t>
      </w:r>
      <m:oMath>
        <m:r>
          <m:rPr>
            <m:sty m:val="i"/>
          </m:rPr>
          <m:t>ℓ</m:t>
        </m:r>
      </m:oMath>
      <w:r>
        <w:rPr/>
        <w:t xml:space="preserve"> est </w:t>
      </w:r>
      <m:oMath>
        <m:sSub>
          <m:sSubPr/>
          <m:e>
            <m:r>
              <m:rPr>
                <m:sty m:val="i"/>
              </m:rPr>
              <m:t>t</m:t>
            </m:r>
          </m:e>
          <m:sub>
            <m:r>
              <m:rPr>
                <m:sty m:val="i"/>
              </m:rPr>
              <m:t>A</m:t>
            </m:r>
          </m:sub>
        </m:sSub>
      </m:oMath>
      <w:r>
        <w:rPr>
          <w:rFonts w:eastAsia="Georgia" w:cs="Georgia" w:ascii="Georgia" w:hAnsi="Georgia"/>
        </w:rPr>
        <w:t xml:space="preserve">. Dans une seconde expérience, on insère le pied entre E et R et on mesure le temps de traversée </w:t>
      </w:r>
      <m:oMath>
        <m:sSub>
          <m:sSubPr/>
          <m:e>
            <m:r>
              <m:rPr>
                <m:sty m:val="i"/>
              </m:rPr>
              <m:t>t</m:t>
            </m:r>
          </m:e>
          <m:sub>
            <m:r>
              <m:rPr>
                <m:sty m:val="i"/>
              </m:rPr>
              <m:t>P</m:t>
            </m:r>
          </m:sub>
        </m:sSub>
      </m:oMath>
      <w:r>
        <w:rPr>
          <w:rFonts w:eastAsia="Georgia" w:cs="Georgia" w:ascii="Georgia" w:hAnsi="Georgia"/>
        </w:rPr>
        <w:t xml:space="preserve">. Exprimer la célérité </w:t>
      </w:r>
      <m:oMath>
        <m:sSub>
          <m:sSubPr/>
          <m:e>
            <m:r>
              <m:rPr>
                <m:sty m:val="i"/>
              </m:rPr>
              <m:t>c</m:t>
            </m:r>
          </m:e>
          <m:sub>
            <m:r>
              <m:rPr>
                <m:sty m:val="i"/>
              </m:rPr>
              <m:t>O</m:t>
            </m:r>
            <m:r>
              <m:rPr>
                <m:sty m:val="i"/>
              </m:rPr>
              <m:t>s</m:t>
            </m:r>
          </m:sub>
        </m:sSub>
      </m:oMath>
      <w:r>
        <w:rPr>
          <w:rFonts w:eastAsia="Georgia" w:cs="Georgia" w:ascii="Georgia" w:hAnsi="Georgia"/>
        </w:rPr>
        <w:t xml:space="preserve"> de l'onde ultrasonore dans la matière osseuse en fonction de celle de l'eau </w:t>
      </w:r>
      <m:oMath>
        <m:sSub>
          <m:sSubPr/>
          <m:e>
            <m:r>
              <m:rPr>
                <m:sty m:val="i"/>
              </m:rPr>
              <m:t>c</m:t>
            </m:r>
          </m:e>
          <m:sub>
            <m:r>
              <m:rPr>
                <m:nor/>
              </m:rPr>
              <m:t>eau </m:t>
            </m:r>
          </m:sub>
        </m:sSub>
      </m:oMath>
      <w:r>
        <w:rPr/>
        <w:t xml:space="preserve">, de </w:t>
      </w:r>
      <m:oMath>
        <m:r>
          <m:rPr>
            <m:sty m:val="i"/>
          </m:rPr>
          <m:t>δ</m:t>
        </m:r>
      </m:oMath>
      <w:r>
        <w:rPr/>
        <w:t xml:space="preserve"> et de </w:t>
      </w:r>
      <m:oMath>
        <m:r>
          <m:rPr>
            <m:sty m:val="i"/>
          </m:rPr>
          <m:t>τ</m:t>
        </m:r>
        <m:r>
          <m:rPr>
            <m:sty m:val="p"/>
          </m:rPr>
          <m:t>=</m:t>
        </m:r>
        <m:sSub>
          <m:sSubPr/>
          <m:e>
            <m:r>
              <m:rPr>
                <m:sty m:val="i"/>
              </m:rPr>
              <m:t>t</m:t>
            </m:r>
          </m:e>
          <m:sub>
            <m:r>
              <m:rPr>
                <m:sty m:val="i"/>
              </m:rPr>
              <m:t>A</m:t>
            </m:r>
          </m:sub>
        </m:sSub>
        <m:r>
          <m:rPr>
            <m:sty m:val="p"/>
          </m:rPr>
          <m:t>−</m:t>
        </m:r>
        <m:sSub>
          <m:sSubPr/>
          <m:e>
            <m:r>
              <m:rPr>
                <m:sty m:val="i"/>
              </m:rPr>
              <m:t>t</m:t>
            </m:r>
          </m:e>
          <m:sub>
            <m:r>
              <m:rPr>
                <m:sty m:val="i"/>
              </m:rPr>
              <m:t>P</m:t>
            </m:r>
          </m:sub>
        </m:sSub>
      </m:oMath>
      <w:r>
        <w:rPr>
          <w:rFonts w:eastAsia="Georgia" w:cs="Georgia" w:ascii="Georgia" w:hAnsi="Georgia"/>
        </w:rPr>
        <w:t xml:space="preserve">. Calculer numériquement </w:t>
      </w:r>
      <m:oMath>
        <m:sSub>
          <m:sSubPr/>
          <m:e>
            <m:r>
              <m:rPr>
                <m:sty m:val="i"/>
              </m:rPr>
              <m:t>c</m:t>
            </m:r>
          </m:e>
          <m:sub>
            <m:r>
              <m:rPr>
                <m:nor/>
              </m:rPr>
              <m:t>Os </m:t>
            </m:r>
          </m:sub>
        </m:sSub>
      </m:oMath>
      <w:r>
        <w:rPr/>
        <w:t xml:space="preserve"> pour </w:t>
      </w:r>
      <m:oMath>
        <m:sSub>
          <m:sSubPr/>
          <m:e>
            <m:r>
              <m:rPr>
                <m:sty m:val="i"/>
              </m:rPr>
              <m:t>c</m:t>
            </m:r>
          </m:e>
          <m:sub>
            <m:r>
              <m:rPr>
                <m:nor/>
              </m:rPr>
              <m:t>eau </m:t>
            </m:r>
          </m:sub>
        </m:sSub>
        <m:r>
          <m:rPr>
            <m:sty m:val="p"/>
          </m:rPr>
          <m:t>=</m:t>
        </m:r>
        <m:r>
          <m:rPr>
            <m:sty m:val="p"/>
          </m:rPr>
          <m:t>1470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et </w:t>
      </w:r>
      <m:oMath>
        <m:r>
          <m:rPr>
            <m:sty m:val="i"/>
          </m:rPr>
          <m:t>τ</m:t>
        </m:r>
        <m:r>
          <m:rPr>
            <m:sty m:val="p"/>
          </m:rPr>
          <m:t>=</m:t>
        </m:r>
        <m:r>
          <m:rPr>
            <m:sty m:val="p"/>
          </m:rPr>
          <m:t>1</m:t>
        </m:r>
        <m:r>
          <m:rPr>
            <m:sty m:val="p"/>
          </m:rPr>
          <m:t>,</m:t>
        </m:r>
        <m:r>
          <m:rPr>
            <m:sty m:val="p"/>
          </m:rPr>
          <m:t>4</m:t>
        </m:r>
        <m:r>
          <m:rPr>
            <m:sty m:val="i"/>
          </m:rPr>
          <m:t>μ</m:t>
        </m:r>
        <m:r>
          <m:rPr>
            <m:nor/>
          </m:rPr>
          <m:t xml:space="preserve"> </m:t>
        </m:r>
        <m:r>
          <m:rPr>
            <m:sty m:val="p"/>
          </m:rPr>
          <m:t>s</m:t>
        </m:r>
      </m:oMath>
      <w:r>
        <w:rPr/>
        <w:t xml:space="preserve">.</w:t>
      </w:r>
      <w:r>
        <w:rPr/>
        <w:br w:type="textWrapping"/>
      </w:r>
      <m:oMath>
        <m:r>
          <m:rPr>
            <m:sty m:val="i"/>
          </m:rPr>
          <m:t>θ</m:t>
        </m:r>
        <m:r>
          <m:rPr>
            <m:sty m:val="p"/>
          </m:rPr>
          <m:t>22</m:t>
        </m:r>
      </m:oMath>
      <w:r>
        <w:rPr>
          <w:rFonts w:eastAsia="Georgia" w:cs="Georgia" w:ascii="Georgia" w:hAnsi="Georgia"/>
        </w:rPr>
        <w:t xml:space="preserve"> - On admet ici, (ce n'est qu'un modèle) que, à la différence de la matière osseuse, l'eau et les tissus mous n'atténuent pas l'onde. La diminution de l'intensité acoustique </w:t>
      </w:r>
      <m:oMath>
        <m:r>
          <m:rPr>
            <m:sty m:val="i"/>
          </m:rPr>
          <m:t>I</m:t>
        </m:r>
        <m:r>
          <m:rPr>
            <m:sty m:val="p"/>
          </m:rPr>
          <m:t>(</m:t>
        </m:r>
        <m:r>
          <m:rPr>
            <m:sty m:val="i"/>
          </m:rPr>
          <m:t>x</m:t>
        </m:r>
        <m:r>
          <m:rPr>
            <m:sty m:val="p"/>
          </m:rPr>
          <m:t>)</m:t>
        </m:r>
      </m:oMath>
      <w:r>
        <w:rPr>
          <w:rFonts w:eastAsia="Georgia" w:cs="Georgia" w:ascii="Georgia" w:hAnsi="Georgia"/>
        </w:rPr>
        <w:t xml:space="preserve"> dans la matière osseuse en fonction de </w:t>
      </w:r>
      <m:oMath>
        <m:r>
          <m:rPr>
            <m:sty m:val="i"/>
          </m:rPr>
          <m:t>x</m:t>
        </m:r>
      </m:oMath>
      <w:r>
        <w:rPr>
          <w:rFonts w:eastAsia="Georgia" w:cs="Georgia" w:ascii="Georgia" w:hAnsi="Georgia"/>
        </w:rPr>
        <w:t xml:space="preserve">, épaisseur de matière osseuse parcourue par l'onde, est exponentielle : </w:t>
      </w:r>
      <m:oMath>
        <m:r>
          <m:rPr>
            <m:sty m:val="i"/>
          </m:rPr>
          <m:t>I</m:t>
        </m:r>
        <m:r>
          <m:rPr>
            <m:sty m:val="p"/>
          </m:rPr>
          <m:t>(</m:t>
        </m:r>
        <m:r>
          <m:rPr>
            <m:sty m:val="i"/>
          </m:rPr>
          <m:t>x</m:t>
        </m:r>
        <m:r>
          <m:rPr>
            <m:sty m:val="p"/>
          </m:rPr>
          <m:t>)</m:t>
        </m:r>
        <m:r>
          <m:rPr>
            <m:sty m:val="p"/>
          </m:rPr>
          <m:t>=</m:t>
        </m:r>
        <m:r>
          <m:rPr>
            <m:sty m:val="i"/>
          </m:rPr>
          <m:t>I</m:t>
        </m:r>
        <m:r>
          <m:rPr>
            <m:sty m:val="p"/>
          </m:rPr>
          <m:t>(</m:t>
        </m:r>
        <m:r>
          <m:rPr>
            <m:sty m:val="p"/>
          </m:rPr>
          <m:t>0</m:t>
        </m:r>
        <m:r>
          <m:rPr>
            <m:sty m:val="p"/>
          </m:rPr>
          <m:t>)</m:t>
        </m:r>
        <m:r>
          <m:rPr>
            <m:sty m:val="p"/>
          </m:rPr>
          <m:t>exp</m:t>
        </m:r>
        <m:r>
          <m:rPr>
            <m:sty m:val="p"/>
          </m:rPr>
          <m:t>⁡</m:t>
        </m:r>
        <m:r>
          <m:rPr>
            <m:sty m:val="p"/>
          </m:rPr>
          <m:t>(</m:t>
        </m:r>
        <m:r>
          <m:rPr>
            <m:sty m:val="p"/>
          </m:rPr>
          <m:t>−</m:t>
        </m:r>
        <m:r>
          <m:rPr>
            <m:sty m:val="i"/>
          </m:rPr>
          <m:t>α</m:t>
        </m:r>
        <m:r>
          <m:rPr>
            <m:sty m:val="i"/>
          </m:rPr>
          <m:t>x</m:t>
        </m:r>
        <m:r>
          <m:rPr>
            <m:sty m:val="p"/>
          </m:rPr>
          <m:t>)</m:t>
        </m:r>
      </m:oMath>
      <w:r>
        <w:rPr>
          <w:rFonts w:eastAsia="Georgia" w:cs="Georgia" w:ascii="Georgia" w:hAnsi="Georgia"/>
        </w:rPr>
        <w:t xml:space="preserve">, où </w:t>
      </w:r>
      <m:oMath>
        <m:r>
          <m:rPr>
            <m:sty m:val="i"/>
          </m:rPr>
          <m:t>α</m:t>
        </m:r>
        <m:r>
          <m:rPr>
            <m:sty m:val="p"/>
          </m:rPr>
          <m:t>=</m:t>
        </m:r>
        <m:r>
          <m:rPr>
            <m:sty m:val="i"/>
          </m:rPr>
          <m:t>V</m:t>
        </m:r>
        <m:r>
          <m:rPr>
            <m:sty m:val="i"/>
          </m:rPr>
          <m:t>f</m:t>
        </m:r>
      </m:oMath>
      <w:r>
        <w:rPr>
          <w:rFonts w:eastAsia="Georgia" w:cs="Georgia" w:ascii="Georgia" w:hAnsi="Georgia"/>
        </w:rPr>
        <w:t xml:space="preserve"> est un coefficient proportionnel à la fréquence </w:t>
      </w:r>
      <m:oMath>
        <m:r>
          <m:rPr>
            <m:sty m:val="i"/>
          </m:rPr>
          <m:t>f</m:t>
        </m:r>
      </m:oMath>
      <w:r>
        <w:rPr/>
        <w:t xml:space="preserve"> de l'onde ( </w:t>
      </w:r>
      <m:oMath>
        <m:r>
          <m:rPr>
            <m:sty m:val="i"/>
          </m:rPr>
          <m:t>V</m:t>
        </m:r>
      </m:oMath>
      <w:r>
        <w:rPr>
          <w:rFonts w:eastAsia="Georgia" w:cs="Georgia" w:ascii="Georgia" w:hAnsi="Georgia"/>
        </w:rPr>
        <w:t xml:space="preserve"> est une constante). Donner l'expression de l'intensité </w:t>
      </w:r>
      <m:oMath>
        <m:sSub>
          <m:sSubPr/>
          <m:e>
            <m:r>
              <m:rPr>
                <m:sty m:val="i"/>
              </m:rPr>
              <m:t>I</m:t>
            </m:r>
          </m:e>
          <m:sub>
            <m:r>
              <m:rPr>
                <m:sty m:val="i"/>
              </m:rPr>
              <m:t>R</m:t>
            </m:r>
          </m:sub>
        </m:sSub>
      </m:oMath>
      <w:r>
        <w:rPr/>
        <w:t xml:space="preserve">, en fonction de </w:t>
      </w:r>
      <m:oMath>
        <m:sSub>
          <m:sSubPr/>
          <m:e>
            <m:r>
              <m:rPr>
                <m:sty m:val="i"/>
              </m:rPr>
              <m:t>I</m:t>
            </m:r>
          </m:e>
          <m:sub>
            <m:r>
              <m:rPr>
                <m:sty m:val="i"/>
              </m:rPr>
              <m:t>E</m:t>
            </m:r>
          </m:sub>
        </m:sSub>
      </m:oMath>
      <w:r>
        <w:rPr/>
        <w:t xml:space="preserve">, de </w:t>
      </w:r>
      <m:oMath>
        <m:r>
          <m:rPr>
            <m:sty m:val="i"/>
          </m:rPr>
          <m:t>V</m:t>
        </m:r>
        <m:r>
          <m:rPr>
            <m:sty m:val="i"/>
          </m:rPr>
          <m:t>f</m:t>
        </m:r>
        <m:r>
          <m:rPr>
            <m:sty m:val="i"/>
          </m:rPr>
          <m:t>δ</m:t>
        </m:r>
      </m:oMath>
      <w:r>
        <w:rPr>
          <w:rFonts w:eastAsia="Georgia" w:cs="Georgia" w:ascii="Georgia" w:hAnsi="Georgia"/>
        </w:rPr>
        <w:t xml:space="preserve"> et du coefficient de transmission en énergie, </w:t>
      </w:r>
      <m:oMath>
        <m:r>
          <m:rPr>
            <m:sty m:val="i"/>
          </m:rPr>
          <m:t>T</m:t>
        </m:r>
      </m:oMath>
      <w:r>
        <w:rPr/>
        <w:t xml:space="preserve">, entre le milieu aqueux et le milieu osseux.</w:t>
      </w:r>
      <w:r>
        <w:rPr/>
        <w:br w:type="textWrapping"/>
      </w:r>
      <m:oMath>
        <m:r>
          <m:rPr>
            <m:sty m:val="i"/>
          </m:rPr>
          <m:t>θ</m:t>
        </m:r>
        <m:r>
          <m:rPr>
            <m:sty m:val="p"/>
          </m:rPr>
          <m:t>23</m:t>
        </m:r>
      </m:oMath>
      <w:r>
        <w:rPr/>
        <w:t xml:space="preserve"> - Une surface plane </w:t>
      </w:r>
      <m:oMath>
        <m:r>
          <m:rPr>
            <m:sty m:val="i"/>
          </m:rPr>
          <m:t>S</m:t>
        </m:r>
      </m:oMath>
      <w:r>
        <w:rPr>
          <w:rFonts w:eastAsia="Georgia" w:cs="Georgia" w:ascii="Georgia" w:hAnsi="Georgia"/>
        </w:rPr>
        <w:t xml:space="preserve"> fixe et perpendiculaire à un axe </w:t>
      </w:r>
      <m:oMath>
        <m:r>
          <m:rPr>
            <m:sty m:val="i"/>
          </m:rPr>
          <m:t>O</m:t>
        </m:r>
        <m:r>
          <m:rPr>
            <m:sty m:val="i"/>
          </m:rPr>
          <m:t>x</m:t>
        </m:r>
      </m:oMath>
      <w:r>
        <w:rPr>
          <w:rFonts w:eastAsia="Georgia" w:cs="Georgia" w:ascii="Georgia" w:hAnsi="Georgia"/>
        </w:rPr>
        <w:t xml:space="preserve"> sépare deux milieux homogènes, d'impédances acoustiques respectives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Une onde acoustique plane se propage parallèlement à l'axe </w:t>
      </w:r>
      <m:oMath>
        <m:r>
          <m:rPr>
            <m:sty m:val="p"/>
          </m:rPr>
          <m:t>O</m:t>
        </m:r>
        <m:r>
          <m:rPr>
            <m:sty m:val="i"/>
          </m:rPr>
          <m:t>x</m:t>
        </m:r>
      </m:oMath>
      <w:r>
        <w:rPr>
          <w:rFonts w:eastAsia="Georgia" w:cs="Georgia" w:ascii="Georgia" w:hAnsi="Georgia"/>
        </w:rPr>
        <w:t xml:space="preserve"> et travers S sous incidence normale. Rappelons alors que le coefficient de transmission en énergie de cette onde est </w:t>
      </w:r>
      <m:oMath>
        <m:r>
          <m:rPr>
            <m:sty m:val="i"/>
          </m:rPr>
          <m:t>T</m:t>
        </m:r>
        <m:r>
          <m:rPr>
            <m:sty m:val="p"/>
          </m:rPr>
          <m:t>=</m:t>
        </m:r>
        <m:sSub>
          <m:sSubPr/>
          <m:e>
            <m:r>
              <m:rPr>
                <m:sty m:val="i"/>
              </m:rPr>
              <m:t>T</m:t>
            </m:r>
          </m:e>
          <m:sub>
            <m:r>
              <m:rPr>
                <m:sty m:val="p"/>
              </m:rPr>
              <m:t>1</m:t>
            </m:r>
            <m:r>
              <m:rPr>
                <m:sty m:val="p"/>
              </m:rPr>
              <m:t>→</m:t>
            </m:r>
            <m:r>
              <m:rPr>
                <m:sty m:val="p"/>
              </m:rPr>
              <m:t>2</m:t>
            </m:r>
          </m:sub>
        </m:sSub>
        <m:r>
          <m:rPr>
            <m:sty m:val="p"/>
          </m:rPr>
          <m:t>=</m:t>
        </m:r>
        <m:sSub>
          <m:sSubPr/>
          <m:e>
            <m:r>
              <m:rPr>
                <m:sty m:val="i"/>
              </m:rPr>
              <m:t>T</m:t>
            </m:r>
          </m:e>
          <m:sub>
            <m:r>
              <m:rPr>
                <m:sty m:val="p"/>
              </m:rPr>
              <m:t>2</m:t>
            </m:r>
            <m:r>
              <m:rPr>
                <m:sty m:val="p"/>
              </m:rPr>
              <m:t>→</m:t>
            </m:r>
            <m:r>
              <m:rPr>
                <m:sty m:val="p"/>
              </m:rPr>
              <m:t>1</m:t>
            </m:r>
          </m:sub>
        </m:sSub>
        <m:r>
          <m:rPr>
            <m:sty m:val="p"/>
          </m:rPr>
          <m:t>=</m:t>
        </m:r>
        <m:r>
          <m:rPr>
            <m:sty m:val="p"/>
          </m:rPr>
          <m:t>4</m:t>
        </m:r>
        <m:f>
          <m:fPr>
            <m:ctrlPr>
              <w:rPr>
                <w:rFonts w:ascii="Cambria Math" w:hAnsi="Cambria Math"/>
              </w:rPr>
            </m:ctrlPr>
          </m:fPr>
          <m:num>
            <m:sSub>
              <m:sSubPr/>
              <m:e>
                <m:r>
                  <m:rPr>
                    <m:sty m:val="i"/>
                  </m:rPr>
                  <m:t>Z</m:t>
                </m:r>
              </m:e>
              <m:sub>
                <m:r>
                  <m:rPr>
                    <m:sty m:val="p"/>
                  </m:rPr>
                  <m:t>1</m:t>
                </m:r>
              </m:sub>
            </m:sSub>
            <m:sSub>
              <m:sSubPr/>
              <m:e>
                <m:r>
                  <m:rPr>
                    <m:sty m:val="i"/>
                  </m:rPr>
                  <m:t>Z</m:t>
                </m:r>
              </m:e>
              <m:sub>
                <m:r>
                  <m:rPr>
                    <m:sty m:val="p"/>
                  </m:rPr>
                  <m:t>2</m:t>
                </m:r>
              </m:sub>
            </m:sSub>
          </m:num>
          <m:den>
            <m:sSup>
              <m:sSupPr/>
              <m:e>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e>
              <m:sup>
                <m:r>
                  <m:rPr>
                    <m:sty m:val="p"/>
                  </m:rPr>
                  <m:t>2</m:t>
                </m:r>
              </m:sup>
            </m:sSup>
          </m:den>
        </m:f>
      </m:oMath>
      <w:r>
        <w:rPr/>
        <w:t xml:space="preserve">.</w:t>
      </w:r>
    </w:p>
    <w:p>
      <w:pPr>
        <w:spacing w:after="220" w:lineRule="auto"/>
      </w:pPr>
      <w:r>
        <w:rPr>
          <w:rFonts w:eastAsia="Georgia" w:cs="Georgia" w:ascii="Georgia" w:hAnsi="Georgia"/>
        </w:rPr>
        <w:t xml:space="preserve">Les résultats de mesure ci-dessous font intervenir une intensité de référence, </w:t>
      </w:r>
      <m:oMath>
        <m:sSub>
          <m:sSubPr/>
          <m:e>
            <m:r>
              <m:rPr>
                <m:sty m:val="i"/>
              </m:rPr>
              <m:t>I</m:t>
            </m:r>
          </m:e>
          <m:sub>
            <m:r>
              <m:rPr>
                <m:sty m:val="p"/>
              </m:rPr>
              <m:t>0</m:t>
            </m:r>
          </m:sub>
        </m:sSub>
      </m:oMath>
      <w:r>
        <w:rPr>
          <w:rFonts w:eastAsia="Georgia" w:cs="Georgia" w:ascii="Georgia" w:hAnsi="Georgia"/>
        </w:rPr>
        <w:t xml:space="preserve">, qui ne joue pas de rôle dans l'interprétation des données.</w:t>
      </w:r>
      <w:r>
        <w:rPr/>
        <w:br w:type="textWrapping"/>
      </w:r>
      <w:r>
        <w:rPr>
          <w:rFonts w:eastAsia="Georgia" w:cs="Georgia" w:ascii="Georgia" w:hAnsi="Georgia"/>
        </w:rPr>
        <w:t xml:space="preserve">Déduire de ces dernières et des analyses précédentes la valeur numérique de la constante </w:t>
      </w:r>
      <m:oMath>
        <m:r>
          <m:rPr>
            <m:sty m:val="i"/>
          </m:rPr>
          <m:t>V</m:t>
        </m:r>
      </m:oMath>
      <w:r>
        <w:rPr/>
        <w:t xml:space="preserv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v</m:t>
                </m:r>
                <m:r>
                  <m:rPr>
                    <m:sty m:val="p"/>
                  </m:rPr>
                  <m:t>(</m:t>
                </m:r>
                <m:r>
                  <m:rPr>
                    <m:sty m:val="p"/>
                  </m:rPr>
                  <m:t>MHz</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0,31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0,40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0,62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0,74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I</m:t>
                            </m:r>
                          </m:e>
                          <m:sub>
                            <m:r>
                              <m:rPr>
                                <m:sty m:val="i"/>
                              </m:rPr>
                              <m:t>E</m:t>
                            </m:r>
                          </m:sub>
                        </m:sSub>
                      </m:num>
                      <m:den>
                        <m:sSub>
                          <m:sSubPr/>
                          <m:e>
                            <m:r>
                              <m:rPr>
                                <m:sty m:val="i"/>
                              </m:rPr>
                              <m:t>I</m:t>
                            </m:r>
                          </m:e>
                          <m:sub>
                            <m:r>
                              <m:rPr>
                                <m:sty m:val="p"/>
                              </m:rPr>
                              <m:t>0</m:t>
                            </m:r>
                          </m:sub>
                        </m:sSub>
                      </m:den>
                    </m:f>
                  </m:e>
                </m:d>
              </m:oMath>
            </m:oMathPara>
          </w:p>
        </w:tc>
        <w:tc>
          <w:tcPr>
            <w:tcBorders>
              <w:bottom w:val="single" w:sz="8" w:space="0" w:color="000000"/>
              <w:right w:val="single" w:sz="8" w:space="0" w:color="000000"/>
            </w:tcBorders>
            <w:vAlign w:val="center"/>
          </w:tcPr>
          <w:p>
            <w:pPr>
              <w:spacing w:lineRule="auto"/>
              <w:jc w:val="center"/>
            </w:pPr>
            <w:r>
              <w:rPr/>
              <w:t xml:space="preserve">8,0</w:t>
            </w:r>
          </w:p>
        </w:tc>
        <w:tc>
          <w:tcPr>
            <w:tcBorders>
              <w:bottom w:val="single" w:sz="8" w:space="0" w:color="000000"/>
              <w:right w:val="single" w:sz="8" w:space="0" w:color="000000"/>
            </w:tcBorders>
            <w:vAlign w:val="center"/>
          </w:tcPr>
          <w:p>
            <w:pPr>
              <w:spacing w:lineRule="auto"/>
              <w:jc w:val="center"/>
            </w:pPr>
            <w:r>
              <w:rPr/>
              <w:t xml:space="preserve">8,3</w:t>
            </w:r>
          </w:p>
        </w:tc>
        <w:tc>
          <w:tcPr>
            <w:tcBorders>
              <w:bottom w:val="single" w:sz="8" w:space="0" w:color="000000"/>
              <w:right w:val="single" w:sz="8" w:space="0" w:color="000000"/>
            </w:tcBorders>
            <w:vAlign w:val="center"/>
          </w:tcPr>
          <w:p>
            <w:pPr>
              <w:spacing w:lineRule="auto"/>
              <w:jc w:val="center"/>
            </w:pPr>
            <w:r>
              <w:rPr/>
              <w:t xml:space="preserve">8,8</w:t>
            </w:r>
          </w:p>
        </w:tc>
        <w:tc>
          <w:tcPr>
            <w:tcBorders>
              <w:bottom w:val="single" w:sz="8" w:space="0" w:color="000000"/>
              <w:right w:val="single" w:sz="8" w:space="0" w:color="000000"/>
            </w:tcBorders>
            <w:vAlign w:val="center"/>
          </w:tcPr>
          <w:p>
            <w:pPr>
              <w:spacing w:lineRule="auto"/>
              <w:jc w:val="center"/>
            </w:pPr>
            <w:r>
              <w:rPr/>
              <w:t xml:space="preserve">8,0</w:t>
            </w:r>
          </w:p>
        </w:tc>
        <w:tc>
          <w:tcPr>
            <w:tcBorders>
              <w:bottom w:val="single" w:sz="8" w:space="0" w:color="000000"/>
              <w:right w:val="single" w:sz="8" w:space="0" w:color="000000"/>
            </w:tcBorders>
            <w:vAlign w:val="center"/>
          </w:tcPr>
          <w:p>
            <w:pPr>
              <w:spacing w:lineRule="auto"/>
              <w:jc w:val="center"/>
            </w:pPr>
            <w:r>
              <w:rPr/>
              <w:t xml:space="preserve">5,7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l</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I</m:t>
                            </m:r>
                          </m:e>
                          <m:sub>
                            <m:r>
                              <m:rPr>
                                <m:sty m:val="i"/>
                              </m:rPr>
                              <m:t>R</m:t>
                            </m:r>
                          </m:sub>
                        </m:sSub>
                      </m:num>
                      <m:den>
                        <m:sSub>
                          <m:sSubPr/>
                          <m:e>
                            <m:r>
                              <m:rPr>
                                <m:sty m:val="i"/>
                              </m:rPr>
                              <m:t>I</m:t>
                            </m:r>
                          </m:e>
                          <m:sub>
                            <m:r>
                              <m:rPr>
                                <m:sty m:val="p"/>
                              </m:rPr>
                              <m:t>0</m:t>
                            </m:r>
                          </m:sub>
                        </m:sSub>
                      </m:den>
                    </m:f>
                  </m:e>
                </m:d>
              </m:oMath>
            </m:oMathPara>
          </w:p>
        </w:tc>
        <w:tc>
          <w:tcPr>
            <w:tcBorders>
              <w:bottom w:val="single" w:sz="8" w:space="0" w:color="000000"/>
              <w:right w:val="single" w:sz="8" w:space="0" w:color="000000"/>
            </w:tcBorders>
            <w:vAlign w:val="center"/>
          </w:tcPr>
          <w:p>
            <w:pPr>
              <w:spacing w:lineRule="auto"/>
              <w:jc w:val="center"/>
            </w:pPr>
            <w:r>
              <w:rPr/>
              <w:t xml:space="preserve">6,0</w:t>
            </w:r>
          </w:p>
        </w:tc>
        <w:tc>
          <w:tcPr>
            <w:tcBorders>
              <w:bottom w:val="single" w:sz="8" w:space="0" w:color="000000"/>
              <w:right w:val="single" w:sz="8" w:space="0" w:color="000000"/>
            </w:tcBorders>
            <w:vAlign w:val="center"/>
          </w:tcPr>
          <w:p>
            <w:pPr>
              <w:spacing w:lineRule="auto"/>
              <w:jc w:val="center"/>
            </w:pPr>
            <w:r>
              <w:rPr/>
              <w:t xml:space="preserve">6,3</w:t>
            </w:r>
          </w:p>
        </w:tc>
        <w:tc>
          <w:tcPr>
            <w:tcBorders>
              <w:bottom w:val="single" w:sz="8" w:space="0" w:color="000000"/>
              <w:right w:val="single" w:sz="8" w:space="0" w:color="000000"/>
            </w:tcBorders>
            <w:vAlign w:val="center"/>
          </w:tcPr>
          <w:p>
            <w:pPr>
              <w:spacing w:lineRule="auto"/>
              <w:jc w:val="center"/>
            </w:pPr>
            <w:r>
              <w:rPr/>
              <w:t xml:space="preserve">5,9</w:t>
            </w:r>
          </w:p>
        </w:tc>
        <w:tc>
          <w:tcPr>
            <w:tcBorders>
              <w:bottom w:val="single" w:sz="8" w:space="0" w:color="000000"/>
              <w:right w:val="single" w:sz="8" w:space="0" w:color="000000"/>
            </w:tcBorders>
            <w:vAlign w:val="center"/>
          </w:tcPr>
          <w:p>
            <w:pPr>
              <w:spacing w:lineRule="auto"/>
              <w:jc w:val="center"/>
            </w:pPr>
            <w:r>
              <w:rPr/>
              <w:t xml:space="preserve">4,4</w:t>
            </w:r>
          </w:p>
        </w:tc>
        <w:tc>
          <w:tcPr>
            <w:tcBorders>
              <w:bottom w:val="single" w:sz="8" w:space="0" w:color="000000"/>
              <w:right w:val="single" w:sz="8" w:space="0" w:color="000000"/>
            </w:tcBorders>
            <w:vAlign w:val="center"/>
          </w:tcPr>
          <w:p>
            <w:pPr>
              <w:spacing w:lineRule="auto"/>
              <w:jc w:val="center"/>
            </w:pPr>
            <w:r>
              <w:rPr/>
              <w:t xml:space="preserve">1,6</w:t>
            </w:r>
          </w:p>
        </w:tc>
      </w:tr>
    </w:tbl>
    <w:p>
      <w:pPr>
        <w:spacing w:lineRule="auto"/>
      </w:pPr>
    </w:p>
    <w:p>
      <w:pPr>
        <w:spacing w:after="220" w:lineRule="auto"/>
      </w:pPr>
      <m:oMath>
        <m:r>
          <m:rPr>
            <m:sty m:val="i"/>
          </m:rPr>
          <m:t>θ</m:t>
        </m:r>
        <m:r>
          <m:rPr>
            <m:sty m:val="p"/>
          </m:rPr>
          <m:t>24</m:t>
        </m:r>
      </m:oMath>
      <w:r>
        <w:rPr>
          <w:rFonts w:eastAsia="Georgia" w:cs="Georgia" w:ascii="Georgia" w:hAnsi="Georgia"/>
        </w:rPr>
        <w:t xml:space="preserve"> - Calculer la masse volumique de la matière osseuse analysée, </w:t>
      </w:r>
      <m:oMath>
        <m:sSub>
          <m:sSubPr/>
          <m:e>
            <m:r>
              <m:rPr>
                <m:sty m:val="i"/>
              </m:rPr>
              <m:t>μ</m:t>
            </m:r>
          </m:e>
          <m:sub>
            <m:r>
              <m:rPr>
                <m:sty m:val="i"/>
              </m:rPr>
              <m:t>O</m:t>
            </m:r>
            <m:r>
              <m:rPr>
                <m:sty m:val="i"/>
              </m:rPr>
              <m:t>s</m:t>
            </m:r>
          </m:sub>
        </m:sSub>
      </m:oMath>
      <w:r>
        <w:rPr/>
        <w:t xml:space="preserve">. Comparer </w:t>
      </w:r>
      <m:oMath>
        <m:sSub>
          <m:sSubPr/>
          <m:e>
            <m:r>
              <m:rPr>
                <m:sty m:val="i"/>
              </m:rPr>
              <m:t>μ</m:t>
            </m:r>
          </m:e>
          <m:sub>
            <m:r>
              <m:rPr>
                <m:sty m:val="i"/>
              </m:rPr>
              <m:t>O</m:t>
            </m:r>
            <m:r>
              <m:rPr>
                <m:sty m:val="i"/>
              </m:rPr>
              <m:t>s</m:t>
            </m:r>
          </m:sub>
        </m:sSub>
      </m:oMath>
      <w:r>
        <w:rPr>
          <w:rFonts w:eastAsia="Georgia" w:cs="Georgia" w:ascii="Georgia" w:hAnsi="Georgia"/>
        </w:rPr>
        <w:t xml:space="preserve"> à la masse volumique </w:t>
      </w:r>
      <m:oMath>
        <m:sSub>
          <m:sSubPr/>
          <m:e>
            <m:r>
              <m:rPr>
                <m:sty m:val="i"/>
              </m:rPr>
              <m:t>μ</m:t>
            </m:r>
          </m:e>
          <m:sub>
            <m:r>
              <m:rPr>
                <m:sty m:val="p"/>
              </m:rPr>
              <m:t>1</m:t>
            </m:r>
          </m:sub>
        </m:sSub>
        <m:r>
          <m:rPr>
            <m:sty m:val="p"/>
          </m:rPr>
          <m:t>=</m:t>
        </m:r>
        <m:r>
          <m:rPr>
            <m:sty m:val="p"/>
          </m:rPr>
          <m:t>2</m:t>
        </m:r>
        <m:r>
          <m:rPr>
            <m:sty m:val="p"/>
          </m:rPr>
          <m:t>,</m:t>
        </m:r>
        <m:r>
          <m:rPr>
            <m:sty m:val="p"/>
          </m:rPr>
          <m:t>0</m:t>
        </m:r>
        <m:r>
          <m:rPr>
            <m:nor/>
          </m:rPr>
          <m:t xml:space="preserve"> </m:t>
        </m:r>
        <m:r>
          <m:rPr>
            <m:sty m:val="p"/>
          </m:rPr>
          <m:t>g</m:t>
        </m:r>
        <m:r>
          <m:rPr>
            <m:sty m:val="p"/>
          </m:rPr>
          <m:t>.</m:t>
        </m:r>
        <m:sSup>
          <m:sSupPr/>
          <m:e>
            <m:r>
              <m:rPr>
                <m:sty m:val="p"/>
              </m:rPr>
              <m:t>cm</m:t>
            </m:r>
          </m:e>
          <m:sup>
            <m:r>
              <m:rPr>
                <m:sty m:val="p"/>
              </m:rPr>
              <m:t>−</m:t>
            </m:r>
            <m:r>
              <m:rPr>
                <m:sty m:val="p"/>
              </m:rPr>
              <m:t>3</m:t>
            </m:r>
          </m:sup>
        </m:sSup>
      </m:oMath>
      <w:r>
        <w:rPr/>
        <w:t xml:space="preserve"> pour un sujet sain. Le coefficient </w:t>
      </w:r>
      <m:oMath>
        <m:r>
          <m:rPr>
            <m:sty m:val="i"/>
          </m:rPr>
          <m:t>T</m:t>
        </m:r>
      </m:oMath>
      <w:r>
        <w:rPr>
          <w:rFonts w:eastAsia="Georgia" w:cs="Georgia" w:ascii="Georgia" w:hAnsi="Georgia"/>
        </w:rPr>
        <w:t xml:space="preserve"> étant connu à </w:t>
      </w:r>
      <m:oMath>
        <m:r>
          <m:rPr>
            <m:sty m:val="p"/>
          </m:rPr>
          <m:t>Δ</m:t>
        </m:r>
        <m:r>
          <m:rPr>
            <m:sty m:val="i"/>
          </m:rPr>
          <m:t>T</m:t>
        </m:r>
      </m:oMath>
      <w:r>
        <w:rPr>
          <w:rFonts w:eastAsia="Georgia" w:cs="Georgia" w:ascii="Georgia" w:hAnsi="Georgia"/>
        </w:rPr>
        <w:t xml:space="preserve"> près, estimer </w:t>
      </w:r>
      <m:oMath>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μ</m:t>
                    </m:r>
                  </m:e>
                  <m:sub>
                    <m:r>
                      <m:rPr>
                        <m:sty m:val="i"/>
                      </m:rPr>
                      <m:t>O</m:t>
                    </m:r>
                    <m:r>
                      <m:rPr>
                        <m:sty m:val="i"/>
                      </m:rPr>
                      <m:t>s</m:t>
                    </m:r>
                  </m:sub>
                </m:sSub>
              </m:den>
            </m:f>
            <m:f>
              <m:fPr>
                <m:ctrlPr>
                  <w:rPr>
                    <w:rFonts w:ascii="Cambria Math" w:hAnsi="Cambria Math"/>
                  </w:rPr>
                </m:ctrlPr>
              </m:fPr>
              <m:num>
                <m:r>
                  <m:rPr>
                    <m:sty m:val="p"/>
                  </m:rPr>
                  <m:t>Δ</m:t>
                </m:r>
                <m:sSub>
                  <m:sSubPr/>
                  <m:e>
                    <m:r>
                      <m:rPr>
                        <m:sty m:val="i"/>
                      </m:rPr>
                      <m:t>μ</m:t>
                    </m:r>
                  </m:e>
                  <m:sub>
                    <m:r>
                      <m:rPr>
                        <m:sty m:val="i"/>
                      </m:rPr>
                      <m:t>O</m:t>
                    </m:r>
                    <m:r>
                      <m:rPr>
                        <m:sty m:val="i"/>
                      </m:rPr>
                      <m:t>s</m:t>
                    </m:r>
                  </m:sub>
                </m:sSub>
              </m:num>
              <m:den>
                <m:r>
                  <m:rPr>
                    <m:sty m:val="p"/>
                  </m:rPr>
                  <m:t>Δ</m:t>
                </m:r>
                <m:r>
                  <m:rPr>
                    <m:sty m:val="i"/>
                  </m:rPr>
                  <m:t>T</m:t>
                </m:r>
              </m:den>
            </m:f>
          </m:e>
        </m:d>
      </m:oMath>
      <w:r>
        <w:rPr>
          <w:rFonts w:eastAsia="Georgia" w:cs="Georgia" w:ascii="Georgia" w:hAnsi="Georgia"/>
        </w:rPr>
        <w:t xml:space="preserve"> l'imprécision relative du résultat obtenu.</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a448d05bfca8f18c6bcc0da967405141f0ae6ba.jpg" TargetMode="Internal"/><Relationship Id="rId6" Type="http://schemas.openxmlformats.org/officeDocument/2006/relationships/image" Target="media/image-4f9f84f0e45204b4a20ec5cad07598624f3f60f1.jpg" TargetMode="Internal"/><Relationship Id="rId7" Type="http://schemas.openxmlformats.org/officeDocument/2006/relationships/image" Target="media/image-750e7c64e17742dcdb5c0998acebad97be2538c8.jpg" TargetMode="Internal"/><Relationship Id="rId8" Type="http://schemas.openxmlformats.org/officeDocument/2006/relationships/image" Target="media/image-7c3407f53d1e64c2f685c4c1096e7f3f6d26f0a3.jpg" TargetMode="Internal"/><Relationship Id="rId9" Type="http://schemas.openxmlformats.org/officeDocument/2006/relationships/image" Target="media/image-11367487927512124ab6da209c390c2121fc869d.jpg" TargetMode="Internal"/><Relationship Id="rId10" Type="http://schemas.openxmlformats.org/officeDocument/2006/relationships/image" Target="media/image-64cae1ac91a4c2f343f470c0c199072a302c8299.jpg" TargetMode="Internal"/><Relationship Id="rId11" Type="http://schemas.openxmlformats.org/officeDocument/2006/relationships/image" Target="media/image-f4ee35372c884bbb1adebca2f39dc1a61db0f83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2025-09-04T21:50:40.521Z</dcterms:created>
  <dcterms:modified xsi:type="dcterms:W3CDTF">2025-09-04T21:50:40.521Z</dcterms:modified>
</cp:coreProperties>
</file>