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ParisTech, ENSTIM, Télécom SudParis (ex INT), TPE-EIVP, Cycle international</w:t>
      </w:r>
    </w:p>
    <w:p>
      <w:pPr>
        <w:spacing w:lineRule="auto"/>
        <w:ind w:left="2265" w:right="2265"/>
        <w:jc w:val="center"/>
      </w:pPr>
      <w:r>
        <w:rPr>
          <w:rFonts w:eastAsia="Georgia" w:cs="Georgia" w:ascii="Georgia" w:hAnsi="Georgia"/>
        </w:rPr>
        <w:t xml:space="preserve">Les candidats sont priés de mentionner de façon apparente sur la première page de la copie : PHYSIQUE I - PSI.</w:t>
      </w:r>
    </w:p>
    <w:p>
      <w:pPr>
        <w:spacing w:lineRule="auto"/>
        <w:ind w:left="2265" w:right="2265"/>
        <w:jc w:val="center"/>
      </w:pPr>
      <w:r>
        <w:rPr>
          <w:rFonts w:eastAsia="Georgia" w:cs="Georgia" w:ascii="Georgia" w:hAnsi="Georgia"/>
        </w:rPr>
        <w:t xml:space="preserve">L'énoncé de cette épreuve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MODÉLISATION DES DUNES DE SABLE</w:t>
      </w:r>
    </w:p>
    <w:p>
      <w:pPr>
        <w:spacing w:after="220" w:lineRule="auto"/>
      </w:pPr>
      <w:r>
        <w:rPr>
          <w:rFonts w:eastAsia="Georgia" w:cs="Georgia" w:ascii="Georgia" w:hAnsi="Georgia"/>
        </w:rPr>
        <w:t xml:space="preserve">Ce problème, dont la source est la thèse de F. RIOUAL (2002), aborde quelques aspects des propriétés des milieux granulaires. Les différentes parties de cette épreuve sont largement indépendantes entre elles. Les deux premières concernent la description microscopique des interactions entre particules de milieux granulaires. La troisième partie concerne la dynamique de la formation de rides de sable dans les déserts. Dans toute l'épreuve, exprimer signifie donner une expression littérale et calculer signifie donner une valeur numérique. La quantité </w:t>
      </w:r>
      <m:oMath>
        <m:sSup>
          <m:sSupPr/>
          <m:e>
            <m:r>
              <m:rPr>
                <m:sty m:val="i"/>
              </m:rPr>
              <m:t>x</m:t>
            </m:r>
          </m:e>
          <m:sup>
            <m:r>
              <m:rPr>
                <m:sty m:val="i"/>
              </m:rPr>
              <m:t>′</m:t>
            </m:r>
          </m:sup>
        </m:sSup>
      </m:oMath>
      <w:r>
        <w:rPr>
          <w:rFonts w:eastAsia="Georgia" w:cs="Georgia" w:ascii="Georgia" w:hAnsi="Georgia"/>
        </w:rPr>
        <w:t xml:space="preserve"> désigne la dérivée totale de </w:t>
      </w:r>
      <m:oMath>
        <m:r>
          <m:rPr>
            <m:sty m:val="i"/>
          </m:rPr>
          <m:t>x</m:t>
        </m:r>
      </m:oMath>
      <w:r>
        <w:rPr/>
        <w:t xml:space="preserve"> par rapport au temps </w:t>
      </w:r>
      <m:oMath>
        <m:r>
          <m:rPr>
            <m:sty m:val="i"/>
          </m:rPr>
          <m:t>t</m:t>
        </m:r>
      </m:oMath>
      <w:r>
        <w:rPr>
          <w:rFonts w:eastAsia="Georgia" w:cs="Georgia" w:ascii="Georgia" w:hAnsi="Georgia"/>
        </w:rPr>
        <w:t xml:space="preserve">. Les vecteurs sont notés avec un chapeau s'ils sont unitaires </w:t>
      </w:r>
      <m:oMath>
        <m:sSub>
          <m:sSubPr/>
          <m:e>
            <m:acc>
              <m:accPr>
                <m:chr m:val="̂"/>
              </m:accPr>
              <m:e>
                <m:r>
                  <m:rPr>
                    <m:sty m:val="i"/>
                  </m:rPr>
                  <m:t>u</m:t>
                </m:r>
              </m:e>
            </m:acc>
          </m:e>
          <m:sub>
            <m:r>
              <m:rPr>
                <m:sty m:val="i"/>
              </m:rPr>
              <m:t>x</m:t>
            </m:r>
          </m:sub>
        </m:sSub>
      </m:oMath>
      <w:r>
        <w:rPr>
          <w:rFonts w:eastAsia="Georgia" w:cs="Georgia" w:ascii="Georgia" w:hAnsi="Georgia"/>
        </w:rPr>
        <w:t xml:space="preserve">, avec une flèche </w:t>
      </w:r>
      <m:oMath>
        <m:acc>
          <m:accPr>
            <m:chr m:val="⃗"/>
          </m:accPr>
          <m:e>
            <m:r>
              <m:rPr>
                <m:sty m:val="i"/>
              </m:rPr>
              <m:t>v</m:t>
            </m:r>
          </m:e>
        </m:acc>
      </m:oMath>
      <w:r>
        <w:rPr/>
        <w:t xml:space="preserve"> dans le cas contraire.</w:t>
      </w:r>
    </w:p>
    <w:p>
      <w:pPr>
        <w:spacing w:line="271" w:before="330" w:lineRule="auto"/>
      </w:pPr>
      <w:r>
        <w:rPr>
          <w:rFonts w:eastAsia="Georgia" w:cs="Georgia" w:ascii="Georgia" w:hAnsi="Georgia"/>
          <w:b/>
          <w:sz w:val="42"/>
        </w:rPr>
        <w:t xml:space="preserve">I. - Collisions sans perte d'énergie : Le modèle de Hertz</w:t>
      </w:r>
    </w:p>
    <w:p>
      <w:pPr>
        <w:spacing w:after="220" w:lineRule="auto"/>
      </w:pPr>
      <w:r>
        <w:rPr>
          <w:rFonts w:eastAsia="Georgia" w:cs="Georgia" w:ascii="Georgia" w:hAnsi="Georgia"/>
        </w:rPr>
        <w:t xml:space="preserve">Lors d'un choc frontal entre deux billes sphériques homogènes, l'énergie cinétique initiale est d'abord convertie en énergie de déformation </w:t>
      </w:r>
      <m:oMath>
        <m:sSub>
          <m:sSubPr/>
          <m:e>
            <m:r>
              <m:rPr>
                <m:sty m:val="i"/>
              </m:rPr>
              <m:t>E</m:t>
            </m:r>
          </m:e>
          <m:sub>
            <m:r>
              <m:rPr>
                <m:sty m:val="i"/>
              </m:rPr>
              <m:t>d</m:t>
            </m:r>
          </m:sub>
        </m:sSub>
      </m:oMath>
      <w:r>
        <w:rPr>
          <w:rFonts w:eastAsia="Georgia" w:cs="Georgia" w:ascii="Georgia" w:hAnsi="Georgia"/>
        </w:rPr>
        <w:t xml:space="preserve"> puis restituée sous forme d'énergie cinétique.</w:t>
      </w:r>
    </w:p>
    <w:p>
      <w:pPr>
        <w:spacing w:lineRule="auto"/>
        <w:jc w:val="center"/>
      </w:pPr>
      <w:r>
        <w:rPr/>
        <w:drawing>
          <wp:inline distB="0" distL="0" distR="0" distT="0">
            <wp:extent cx="5486400" cy="3388179"/>
            <wp:effectExtent b="0" l="0" r="0" t="0"/>
            <wp:docPr id="1" name="image-68d12c62e049d8060b1430cbd3dac7baf66ae4f7.jpg"/>
            <a:graphic>
              <a:graphicData uri="http://schemas.openxmlformats.org/drawingml/2006/picture">
                <pic:pic>
                  <pic:nvPicPr>
                    <pic:cNvPr id="1" name="image-68d12c62e049d8060b1430cbd3dac7baf66ae4f7.jpg" descr=""/>
                    <pic:cNvPicPr/>
                  </pic:nvPicPr>
                  <pic:blipFill>
                    <a:blip r:embed="rId5" cstate="print"/>
                    <a:srcRect b="0" l="0" r="0" t="0"/>
                    <a:stretch>
                      <a:fillRect/>
                    </a:stretch>
                  </pic:blipFill>
                  <pic:spPr>
                    <a:xfrm>
                      <a:off x="0" y="0"/>
                      <a:ext cx="5486400" cy="338817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Lorsque les deux billes sont en compression l'une par rapport à l'autre, un méplat circulaire de diamètre </w:t>
      </w:r>
      <m:oMath>
        <m:r>
          <m:rPr>
            <m:sty m:val="i"/>
          </m:rPr>
          <m:t>a</m:t>
        </m:r>
      </m:oMath>
      <w:r>
        <w:rPr>
          <w:rFonts w:eastAsia="Georgia" w:cs="Georgia" w:ascii="Georgia" w:hAnsi="Georgia"/>
        </w:rPr>
        <w:t xml:space="preserve"> apparaît autour du point de contact initial (Fig. 1). On note </w:t>
      </w:r>
      <m:oMath>
        <m:r>
          <m:rPr>
            <m:sty m:val="p"/>
          </m:rPr>
          <m:t>2</m:t>
        </m:r>
        <m:r>
          <m:rPr>
            <m:sty m:val="i"/>
          </m:rPr>
          <m:t>δ</m:t>
        </m:r>
      </m:oMath>
      <w:r>
        <w:rPr>
          <w:rFonts w:eastAsia="Georgia" w:cs="Georgia" w:ascii="Georgia" w:hAnsi="Georgia"/>
        </w:rPr>
        <w:t xml:space="preserve"> la longueur d'interpénétration des deux billes que l'on considère identiques de masse </w:t>
      </w:r>
      <m:oMath>
        <m:r>
          <m:rPr>
            <m:sty m:val="i"/>
          </m:rPr>
          <m:t>m</m:t>
        </m:r>
      </m:oMath>
      <w:r>
        <w:rPr/>
        <w:t xml:space="preserve">, de rayon </w:t>
      </w:r>
      <m:oMath>
        <m:r>
          <m:rPr>
            <m:sty m:val="i"/>
          </m:rPr>
          <m:t>R</m:t>
        </m:r>
      </m:oMath>
      <w:r>
        <w:rPr/>
        <w:t xml:space="preserve"> et de masse volumique </w:t>
      </w:r>
      <m:oMath>
        <m:sSub>
          <m:sSubPr/>
          <m:e>
            <m:r>
              <m:rPr>
                <m:sty m:val="i"/>
              </m:rPr>
              <m:t>ρ</m:t>
            </m:r>
          </m:e>
          <m:sub>
            <m:r>
              <m:rPr>
                <m:sty m:val="i"/>
              </m:rPr>
              <m:t>b</m:t>
            </m:r>
          </m:sub>
        </m:sSub>
        <m:r>
          <m:rPr>
            <m:sty m:val="p"/>
          </m:rPr>
          <m:t>=</m:t>
        </m:r>
        <m:r>
          <m:rPr>
            <m:sty m:val="p"/>
          </m:rPr>
          <m:t>3</m:t>
        </m:r>
        <m:r>
          <m:rPr>
            <m:sty m:val="i"/>
          </m:rPr>
          <m:t>m</m:t>
        </m:r>
        <m:r>
          <m:rPr>
            <m:sty m:val="p"/>
          </m:rPr>
          <m:t>/</m:t>
        </m:r>
        <m:d>
          <m:dPr>
            <m:begChr m:val="("/>
            <m:endChr m:val=")"/>
            <m:ctrlPr>
              <w:rPr>
                <w:rFonts w:ascii="Cambria Math" w:hAnsi="Cambria Math"/>
              </w:rPr>
            </m:ctrlPr>
          </m:dPr>
          <m:e>
            <m:r>
              <m:rPr>
                <m:sty m:val="p"/>
              </m:rPr>
              <m:t>4</m:t>
            </m:r>
            <m:r>
              <m:rPr>
                <m:sty m:val="i"/>
              </m:rPr>
              <m:t>π</m:t>
            </m:r>
            <m:sSup>
              <m:sSupPr/>
              <m:e>
                <m:r>
                  <m:rPr>
                    <m:sty m:val="i"/>
                  </m:rPr>
                  <m:t>R</m:t>
                </m:r>
              </m:e>
              <m:sup>
                <m:r>
                  <m:rPr>
                    <m:sty m:val="p"/>
                  </m:rPr>
                  <m:t>3</m:t>
                </m:r>
              </m:sup>
            </m:sSup>
          </m:e>
        </m:d>
      </m:oMath>
      <w:r>
        <w:rPr>
          <w:rFonts w:eastAsia="Georgia" w:cs="Georgia" w:ascii="Georgia" w:hAnsi="Georgia"/>
        </w:rPr>
        <w:t xml:space="preserve">. Dans le référentiel du centre de masse, elles se déplacent sur un axe horizontal avec des vitesses de même module </w:t>
      </w:r>
      <m:oMath>
        <m:r>
          <m:rPr>
            <m:sty m:val="i"/>
          </m:rPr>
          <m:t>v</m:t>
        </m:r>
      </m:oMath>
      <w:r>
        <w:rPr>
          <w:rFonts w:eastAsia="Georgia" w:cs="Georgia" w:ascii="Georgia" w:hAnsi="Georgia"/>
        </w:rPr>
        <w:t xml:space="preserve"> et de sens opposés. Le contact avec la surface </w:t>
      </w:r>
      <m:oMath>
        <m:r>
          <m:rPr>
            <m:sty m:val="p"/>
          </m:rPr>
          <m:t>(</m:t>
        </m:r>
        <m:r>
          <m:rPr>
            <m:sty m:val="i"/>
          </m:rPr>
          <m:t>S</m:t>
        </m:r>
        <m:r>
          <m:rPr>
            <m:sty m:val="p"/>
          </m:rPr>
          <m:t>)</m:t>
        </m:r>
      </m:oMath>
      <w:r>
        <w:rPr>
          <w:rFonts w:eastAsia="Georgia" w:cs="Georgia" w:ascii="Georgia" w:hAnsi="Georgia"/>
        </w:rPr>
        <w:t xml:space="preserve"> se fait sans frottement et on néglige le mouvement de rotation des billes.</w:t>
      </w:r>
    </w:p>
    <w:p>
      <w:pPr>
        <w:spacing w:after="220" w:lineRule="auto"/>
      </w:pPr>
      <w:r>
        <w:rPr>
          <w:rFonts w:eastAsia="Georgia" w:cs="Georgia" w:ascii="Georgia" w:hAnsi="Georgia"/>
        </w:rPr>
        <w:t xml:space="preserve">Quand la distance entre les deux centres de billes devient inférieure au diamètre d'une bille, elles entrent en contact et subissent une déformation élastique, sous l'action d'une force, qui n'a de sens physique que pour </w:t>
      </w:r>
      <m:oMath>
        <m:r>
          <m:rPr>
            <m:sty m:val="i"/>
          </m:rPr>
          <m:t>δ</m:t>
        </m:r>
        <m:r>
          <m:rPr>
            <m:sty m:val="p"/>
          </m:rPr>
          <m:t>≥</m:t>
        </m:r>
        <m:r>
          <m:rPr>
            <m:sty m:val="p"/>
          </m:rPr>
          <m:t>0</m:t>
        </m:r>
      </m:oMath>
      <w:r>
        <w:rPr>
          <w:rFonts w:eastAsia="Georgia" w:cs="Georgia" w:ascii="Georgia" w:hAnsi="Georgia"/>
        </w:rPr>
        <w:t xml:space="preserve">, dont le module est noté </w:t>
      </w:r>
      <m:oMath>
        <m:sSub>
          <m:sSubPr/>
          <m:e>
            <m:r>
              <m:rPr>
                <m:sty m:val="i"/>
              </m:rPr>
              <m:t>F</m:t>
            </m:r>
          </m:e>
          <m:sub>
            <m:r>
              <m:rPr>
                <m:sty m:val="i"/>
              </m:rPr>
              <m:t>d</m:t>
            </m:r>
            <m:r>
              <m:rPr>
                <m:sty m:val="i"/>
              </m:rPr>
              <m:t>e</m:t>
            </m:r>
          </m:sub>
        </m:sSub>
      </m:oMath>
      <w:r>
        <w:rPr/>
        <w:t xml:space="preserve">. Si l'on note </w:t>
      </w:r>
      <m:oMath>
        <m:r>
          <m:rPr>
            <m:sty m:val="i"/>
          </m:rPr>
          <m:t>P</m:t>
        </m:r>
      </m:oMath>
      <w:r>
        <w:rPr/>
        <w:t xml:space="preserve"> la pression moyenne agissant sur la surface de contact, la loi de Hooke stipule que</w:t>
      </w:r>
    </w:p>
    <w:p>
      <w:pPr>
        <w:spacing w:after="220" w:lineRule="auto"/>
      </w:pPr>
      <m:oMathPara>
        <m:oMath>
          <m:r>
            <m:rPr>
              <m:sty m:val="i"/>
            </m:rPr>
            <m:t>P</m:t>
          </m:r>
          <m:r>
            <m:rPr>
              <m:sty m:val="p"/>
            </m:rPr>
            <m:t>=</m:t>
          </m:r>
          <m:f>
            <m:fPr>
              <m:ctrlPr>
                <w:rPr>
                  <w:rFonts w:ascii="Cambria Math" w:hAnsi="Cambria Math"/>
                </w:rPr>
              </m:ctrlPr>
            </m:fPr>
            <m:num>
              <m:sSub>
                <m:sSubPr/>
                <m:e>
                  <m:r>
                    <m:rPr>
                      <m:sty m:val="i"/>
                    </m:rPr>
                    <m:t>F</m:t>
                  </m:r>
                </m:e>
                <m:sub>
                  <m:r>
                    <m:rPr>
                      <m:sty m:val="i"/>
                    </m:rPr>
                    <m:t>d</m:t>
                  </m:r>
                  <m:r>
                    <m:rPr>
                      <m:sty m:val="i"/>
                    </m:rPr>
                    <m:t>e</m:t>
                  </m:r>
                </m:sub>
              </m:sSub>
            </m:num>
            <m:den>
              <m:r>
                <m:rPr>
                  <m:sty m:val="p"/>
                </m:rPr>
                <m:t>4</m:t>
              </m:r>
              <m:r>
                <m:rPr>
                  <m:sty m:val="i"/>
                </m:rPr>
                <m:t>π</m:t>
              </m:r>
              <m:sSup>
                <m:sSupPr/>
                <m:e>
                  <m:r>
                    <m:rPr>
                      <m:sty m:val="i"/>
                    </m:rPr>
                    <m:t>a</m:t>
                  </m:r>
                </m:e>
                <m:sup>
                  <m:r>
                    <m:rPr>
                      <m:sty m:val="p"/>
                    </m:rPr>
                    <m:t>2</m:t>
                  </m:r>
                </m:sup>
              </m:sSup>
            </m:den>
          </m:f>
          <m:r>
            <m:rPr>
              <m:sty m:val="p"/>
            </m:rPr>
            <m:t>=</m:t>
          </m:r>
          <m:r>
            <m:rPr>
              <m:sty m:val="i"/>
            </m:rPr>
            <m:t>ε</m:t>
          </m:r>
          <m:f>
            <m:fPr>
              <m:ctrlPr>
                <w:rPr>
                  <w:rFonts w:ascii="Cambria Math" w:hAnsi="Cambria Math"/>
                </w:rPr>
              </m:ctrlPr>
            </m:fPr>
            <m:num>
              <m:r>
                <m:rPr>
                  <m:sty m:val="i"/>
                </m:rPr>
                <m:t>δ</m:t>
              </m:r>
            </m:num>
            <m:den>
              <m:r>
                <m:rPr>
                  <m:sty m:val="i"/>
                </m:rPr>
                <m:t>a</m:t>
              </m:r>
            </m:den>
          </m:f>
        </m:oMath>
      </m:oMathPara>
    </w:p>
    <w:p>
      <w:pPr>
        <w:spacing w:after="220" w:lineRule="auto"/>
      </w:pPr>
      <w:r>
        <w:rPr>
          <w:rFonts w:eastAsia="Georgia" w:cs="Georgia" w:ascii="Georgia" w:hAnsi="Georgia"/>
        </w:rPr>
        <w:t xml:space="preserve">où </w:t>
      </w:r>
      <m:oMath>
        <m:r>
          <m:rPr>
            <m:sty m:val="i"/>
          </m:rPr>
          <m:t>ε</m:t>
        </m:r>
      </m:oMath>
      <w:r>
        <w:rPr>
          <w:rFonts w:eastAsia="Georgia" w:cs="Georgia" w:ascii="Georgia" w:hAnsi="Georgia"/>
        </w:rPr>
        <w:t xml:space="preserve"> est une constante positive appelée module de Young de la bille et qui caractérise son élasticité. Dans cette partie, la collision est supposée être élastique, c'est-à-dire que l'énergie mécanique totale du système des deux billes est identique avant et après le choc (après que les billes se sont séparées). On considère dans toute cette partie que </w:t>
      </w:r>
      <m:oMath>
        <m:r>
          <m:rPr>
            <m:sty m:val="i"/>
          </m:rPr>
          <m:t>δ</m:t>
        </m:r>
        <m:r>
          <m:rPr>
            <m:sty m:val="p"/>
          </m:rPr>
          <m:t>≪</m:t>
        </m:r>
        <m:r>
          <m:rPr>
            <m:sty m:val="i"/>
          </m:rPr>
          <m:t>R</m:t>
        </m:r>
      </m:oMath>
      <w:r>
        <w:rPr/>
        <w:t xml:space="preserve">.</w:t>
      </w:r>
      <w:r>
        <w:rPr/>
        <w:br w:type="textWrapping"/>
      </w:r>
      <m:oMath>
        <m:r>
          <m:rPr>
            <m:sty m:val="i"/>
          </m:rPr>
          <m:t>◻</m:t>
        </m:r>
        <m:r>
          <m:rPr>
            <m:sty m:val="p"/>
          </m:rPr>
          <m:t>1</m:t>
        </m:r>
      </m:oMath>
      <w:r>
        <w:rPr>
          <w:rFonts w:eastAsia="Georgia" w:cs="Georgia" w:ascii="Georgia" w:hAnsi="Georgia"/>
        </w:rPr>
        <w:t xml:space="preserve"> - Vérifier que </w:t>
      </w:r>
      <m:oMath>
        <m:r>
          <m:rPr>
            <m:sty m:val="i"/>
          </m:rPr>
          <m:t>ε</m:t>
        </m:r>
      </m:oMath>
      <w:r>
        <w:rPr>
          <w:rFonts w:eastAsia="Georgia" w:cs="Georgia" w:ascii="Georgia" w:hAnsi="Georgia"/>
        </w:rPr>
        <w:t xml:space="preserve"> est homogène à une pression. Montrer qu'à l'ordre 1 en </w:t>
      </w:r>
      <m:oMath>
        <m:r>
          <m:rPr>
            <m:sty m:val="i"/>
          </m:rPr>
          <m:t>δ</m:t>
        </m:r>
        <m:r>
          <m:rPr>
            <m:sty m:val="p"/>
          </m:rPr>
          <m:t>/</m:t>
        </m:r>
        <m:r>
          <m:rPr>
            <m:sty m:val="i"/>
          </m:rPr>
          <m:t>R</m:t>
        </m:r>
      </m:oMath>
      <w:r>
        <w:rPr>
          <w:rFonts w:eastAsia="Georgia" w:cs="Georgia" w:ascii="Georgia" w:hAnsi="Georgia"/>
        </w:rPr>
        <w:t xml:space="preserve">, le diamètre du méplat s'écrit </w:t>
      </w:r>
      <m:oMath>
        <m:r>
          <m:rPr>
            <m:sty m:val="i"/>
          </m:rPr>
          <m:t>a</m:t>
        </m:r>
        <m:r>
          <m:rPr>
            <m:sty m:val="p"/>
          </m:rPr>
          <m:t>=</m:t>
        </m:r>
        <m:r>
          <m:rPr>
            <m:sty m:val="p"/>
          </m:rPr>
          <m:t>2</m:t>
        </m:r>
        <m:rad>
          <m:radPr>
            <m:degHide m:val="1"/>
            <m:ctrlPr>
              <w:rPr>
                <w:rFonts w:ascii="Cambria Math" w:hAnsi="Cambria Math"/>
              </w:rPr>
            </m:ctrlPr>
          </m:radPr>
          <m:deg/>
          <m:e>
            <m:r>
              <m:rPr>
                <m:sty m:val="p"/>
              </m:rPr>
              <m:t>2</m:t>
            </m:r>
            <m:r>
              <m:rPr>
                <m:sty m:val="i"/>
              </m:rPr>
              <m:t>R</m:t>
            </m:r>
            <m:r>
              <m:rPr>
                <m:sty m:val="i"/>
              </m:rPr>
              <m:t>δ</m:t>
            </m:r>
          </m:e>
        </m:rad>
      </m:oMath>
      <w:r>
        <w:rPr>
          <w:rFonts w:eastAsia="Georgia" w:cs="Georgia" w:ascii="Georgia" w:hAnsi="Georgia"/>
        </w:rPr>
        <w:t xml:space="preserve">. On conservera cette expression dans tout le problème.</w:t>
      </w:r>
      <w:r>
        <w:rPr/>
        <w:br w:type="textWrapping"/>
      </w:r>
      <m:oMath>
        <m:r>
          <m:rPr>
            <m:sty m:val="i"/>
          </m:rPr>
          <m:t>◻</m:t>
        </m:r>
        <m:r>
          <m:rPr>
            <m:sty m:val="p"/>
          </m:rPr>
          <m:t>2</m:t>
        </m:r>
      </m:oMath>
      <w:r>
        <w:rPr/>
        <w:t xml:space="preserve"> - Donner l'expression du module </w:t>
      </w:r>
      <m:oMath>
        <m:sSub>
          <m:sSubPr/>
          <m:e>
            <m:r>
              <m:rPr>
                <m:sty m:val="i"/>
              </m:rPr>
              <m:t>F</m:t>
            </m:r>
          </m:e>
          <m:sub>
            <m:r>
              <m:rPr>
                <m:sty m:val="i"/>
              </m:rPr>
              <m:t>d</m:t>
            </m:r>
            <m:r>
              <m:rPr>
                <m:sty m:val="i"/>
              </m:rPr>
              <m:t>e</m:t>
            </m:r>
          </m:sub>
        </m:sSub>
      </m:oMath>
      <w:r>
        <w:rPr>
          <w:rFonts w:eastAsia="Georgia" w:cs="Georgia" w:ascii="Georgia" w:hAnsi="Georgia"/>
        </w:rPr>
        <w:t xml:space="preserve"> de la force de déformation en fonction de </w:t>
      </w:r>
      <m:oMath>
        <m:r>
          <m:rPr>
            <m:sty m:val="i"/>
          </m:rPr>
          <m:t>R</m:t>
        </m:r>
        <m:r>
          <m:rPr>
            <m:sty m:val="p"/>
          </m:rPr>
          <m:t>,</m:t>
        </m:r>
        <m:r>
          <m:rPr>
            <m:sty m:val="i"/>
          </m:rPr>
          <m:t>δ</m:t>
        </m:r>
      </m:oMath>
      <w:r>
        <w:rPr/>
        <w:t xml:space="preserve"> et </w:t>
      </w:r>
      <m:oMath>
        <m:r>
          <m:rPr>
            <m:sty m:val="i"/>
          </m:rPr>
          <m:t>ε</m:t>
        </m:r>
      </m:oMath>
      <w:r>
        <w:rPr>
          <w:rFonts w:eastAsia="Georgia" w:cs="Georgia" w:ascii="Georgia" w:hAnsi="Georgia"/>
        </w:rPr>
        <w:t xml:space="preserve">. En déduire, l'énergie potentielle </w:t>
      </w:r>
      <m:oMath>
        <m:sSub>
          <m:sSubPr/>
          <m:e>
            <m:r>
              <m:rPr>
                <m:sty m:val="i"/>
              </m:rPr>
              <m:t>E</m:t>
            </m:r>
          </m:e>
          <m:sub>
            <m:r>
              <m:rPr>
                <m:sty m:val="i"/>
              </m:rPr>
              <m:t>p</m:t>
            </m:r>
          </m:sub>
        </m:sSub>
      </m:oMath>
      <w:r>
        <w:rPr>
          <w:rFonts w:eastAsia="Georgia" w:cs="Georgia" w:ascii="Georgia" w:hAnsi="Georgia"/>
        </w:rPr>
        <w:t xml:space="preserve"> dont dérive cette force. On prendra </w:t>
      </w:r>
      <m:oMath>
        <m:sSub>
          <m:sSubPr/>
          <m:e>
            <m:r>
              <m:rPr>
                <m:sty m:val="i"/>
              </m:rPr>
              <m:t>E</m:t>
            </m:r>
          </m:e>
          <m:sub>
            <m:r>
              <m:rPr>
                <m:sty m:val="i"/>
              </m:rPr>
              <m:t>p</m:t>
            </m:r>
          </m:sub>
        </m:sSub>
        <m:r>
          <m:rPr>
            <m:sty m:val="p"/>
          </m:rPr>
          <m:t>≥</m:t>
        </m:r>
        <m:r>
          <m:rPr>
            <m:sty m:val="p"/>
          </m:rPr>
          <m:t>0</m:t>
        </m:r>
      </m:oMath>
      <w:r>
        <w:rPr/>
        <w:t xml:space="preserve">.</w:t>
      </w:r>
    </w:p>
    <w:p>
      <w:pPr>
        <w:spacing w:lineRule="auto"/>
        <w:jc w:val="center"/>
      </w:pPr>
      <w:r>
        <w:rPr/>
        <w:drawing>
          <wp:inline distB="0" distL="0" distR="0" distT="0">
            <wp:extent cx="5486400" cy="3989385"/>
            <wp:effectExtent b="0" l="0" r="0" t="0"/>
            <wp:docPr id="2" name="image-bc033f0e6f505570727230f5d95d4cf9f4059aea.jpg"/>
            <a:graphic>
              <a:graphicData uri="http://schemas.openxmlformats.org/drawingml/2006/picture">
                <pic:pic>
                  <pic:nvPicPr>
                    <pic:cNvPr id="2" name="image-bc033f0e6f505570727230f5d95d4cf9f4059aea.jpg" descr=""/>
                    <pic:cNvPicPr/>
                  </pic:nvPicPr>
                  <pic:blipFill>
                    <a:blip r:embed="rId6" cstate="print"/>
                    <a:srcRect b="0" l="0" r="0" t="0"/>
                    <a:stretch>
                      <a:fillRect/>
                    </a:stretch>
                  </pic:blipFill>
                  <pic:spPr>
                    <a:xfrm>
                      <a:off x="0" y="0"/>
                      <a:ext cx="5486400" cy="3989385"/>
                    </a:xfrm>
                    <a:prstGeom prst="rect"/>
                  </pic:spPr>
                </pic:pic>
              </a:graphicData>
            </a:graphic>
          </wp:inline>
        </w:drawing>
      </w:r>
    </w:p>
    <w:p>
      <w:pPr>
        <w:spacing w:lineRule="auto"/>
      </w:pPr>
      <w:r>
        <w:rPr/>
        <w:t xml:space="preserve">Figure 2</w:t>
      </w:r>
    </w:p>
    <w:p>
      <w:pPr>
        <w:spacing w:after="220" w:lineRule="auto"/>
      </w:pPr>
      <m:oMath>
        <m:r>
          <m:rPr>
            <m:sty m:val="i"/>
          </m:rPr>
          <m:t>◻</m:t>
        </m:r>
        <m:r>
          <m:rPr>
            <m:sty m:val="p"/>
          </m:rPr>
          <m:t>3</m:t>
        </m:r>
      </m:oMath>
      <w:r>
        <w:rPr>
          <w:rFonts w:eastAsia="Georgia" w:cs="Georgia" w:ascii="Georgia" w:hAnsi="Georgia"/>
        </w:rPr>
        <w:t xml:space="preserve"> —On note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les abscisses respectives des centres des billes (Fig. 2). Quand la distance entre ces centres est inférieure au diamètre, donner la relation entre </w:t>
      </w:r>
      <m:oMath>
        <m:r>
          <m:rPr>
            <m:sty m:val="i"/>
          </m:rPr>
          <m:t>δ</m:t>
        </m:r>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r>
          <m:rPr>
            <m:sty m:val="i"/>
          </m:rPr>
          <m:t>R</m:t>
        </m:r>
      </m:oMath>
      <w:r>
        <w:rPr>
          <w:rFonts w:eastAsia="Georgia" w:cs="Georgia" w:ascii="Georgia" w:hAnsi="Georgia"/>
        </w:rPr>
        <w:t xml:space="preserve">. En déduire </w:t>
      </w:r>
      <m:oMath>
        <m:sSubSup>
          <m:sSubSupPr/>
          <m:e>
            <m:r>
              <m:rPr>
                <m:sty m:val="i"/>
              </m:rPr>
              <m:t>x</m:t>
            </m:r>
          </m:e>
          <m:sub>
            <m:r>
              <m:rPr>
                <m:sty m:val="p"/>
              </m:rPr>
              <m:t>1</m:t>
            </m:r>
          </m:sub>
          <m:sup>
            <m:r>
              <m:rPr>
                <m:sty m:val="i"/>
              </m:rPr>
              <m:t>′</m:t>
            </m:r>
          </m:sup>
        </m:sSubSup>
        <m:r>
          <m:rPr>
            <m:sty m:val="p"/>
          </m:rPr>
          <m:t>=</m:t>
        </m:r>
        <m:r>
          <m:rPr>
            <m:sty m:val="i"/>
          </m:rPr>
          <m:t>d</m:t>
        </m:r>
        <m:sSub>
          <m:sSubPr/>
          <m:e>
            <m:r>
              <m:rPr>
                <m:sty m:val="i"/>
              </m:rPr>
              <m:t>x</m:t>
            </m:r>
          </m:e>
          <m:sub>
            <m:r>
              <m:rPr>
                <m:sty m:val="p"/>
              </m:rPr>
              <m:t>1</m:t>
            </m:r>
          </m:sub>
        </m:sSub>
        <m:r>
          <m:rPr>
            <m:sty m:val="p"/>
          </m:rPr>
          <m:t>/</m:t>
        </m:r>
        <m:r>
          <m:rPr>
            <m:sty m:val="i"/>
          </m:rPr>
          <m:t>d</m:t>
        </m:r>
        <m:r>
          <m:rPr>
            <m:sty m:val="i"/>
          </m:rPr>
          <m:t>t</m:t>
        </m:r>
      </m:oMath>
      <w:r>
        <w:rPr/>
        <w:t xml:space="preserve"> en fonction de </w:t>
      </w:r>
      <m:oMath>
        <m:sSup>
          <m:sSupPr/>
          <m:e>
            <m:r>
              <m:rPr>
                <m:sty m:val="i"/>
              </m:rPr>
              <m:t>δ</m:t>
            </m:r>
          </m:e>
          <m:sup>
            <m:r>
              <m:rPr>
                <m:sty m:val="i"/>
              </m:rPr>
              <m:t>′</m:t>
            </m:r>
          </m:sup>
        </m:sSup>
        <m:r>
          <m:rPr>
            <m:sty m:val="p"/>
          </m:rPr>
          <m:t>=</m:t>
        </m:r>
        <m:r>
          <m:rPr>
            <m:sty m:val="i"/>
          </m:rPr>
          <m:t>d</m:t>
        </m:r>
        <m:r>
          <m:rPr>
            <m:sty m:val="i"/>
          </m:rPr>
          <m:t>δ</m:t>
        </m:r>
        <m:r>
          <m:rPr>
            <m:sty m:val="p"/>
          </m:rPr>
          <m:t>/</m:t>
        </m:r>
        <m:r>
          <m:rPr>
            <m:sty m:val="i"/>
          </m:rPr>
          <m:t>d</m:t>
        </m:r>
        <m:r>
          <m:rPr>
            <m:sty m:val="i"/>
          </m:rPr>
          <m:t>t</m:t>
        </m:r>
      </m:oMath>
      <w:r>
        <w:rPr/>
        <w:t xml:space="preserve">.</w:t>
      </w:r>
      <w:r>
        <w:rPr/>
        <w:br w:type="textWrapping"/>
      </w:r>
      <w:r>
        <w:rPr>
          <w:rFonts w:eastAsia="Georgia" w:cs="Georgia" w:ascii="Georgia" w:hAnsi="Georgia"/>
        </w:rPr>
        <w:t xml:space="preserve">-4 - Exprimer l'énergie mécanique totale </w:t>
      </w:r>
      <m:oMath>
        <m:sSub>
          <m:sSubPr/>
          <m:e>
            <m:r>
              <m:rPr>
                <m:sty m:val="i"/>
              </m:rPr>
              <m:t>E</m:t>
            </m:r>
          </m:e>
          <m:sub>
            <m:r>
              <m:rPr>
                <m:sty m:val="i"/>
              </m:rPr>
              <m:t>m</m:t>
            </m:r>
          </m:sub>
        </m:sSub>
      </m:oMath>
      <w:r>
        <w:rPr/>
        <w:t xml:space="preserve"> des deux billes pendant le choc en fonction de </w:t>
      </w:r>
      <m:oMath>
        <m:r>
          <m:rPr>
            <m:sty m:val="i"/>
          </m:rPr>
          <m:t>R</m:t>
        </m:r>
        <m:r>
          <m:rPr>
            <m:sty m:val="p"/>
          </m:rPr>
          <m:t>,</m:t>
        </m:r>
        <m:r>
          <m:rPr>
            <m:sty m:val="i"/>
          </m:rPr>
          <m:t>ε</m:t>
        </m:r>
        <m:r>
          <m:rPr>
            <m:sty m:val="p"/>
          </m:rPr>
          <m:t>,</m:t>
        </m:r>
        <m:r>
          <m:rPr>
            <m:sty m:val="i"/>
          </m:rPr>
          <m:t>m</m:t>
        </m:r>
        <m:r>
          <m:rPr>
            <m:sty m:val="p"/>
          </m:rPr>
          <m:t>,</m:t>
        </m:r>
        <m:r>
          <m:rPr>
            <m:sty m:val="i"/>
          </m:rPr>
          <m:t>δ</m:t>
        </m:r>
      </m:oMath>
      <w:r>
        <w:rPr/>
        <w:t xml:space="preserve"> et </w:t>
      </w:r>
      <m:oMath>
        <m:sSup>
          <m:sSupPr/>
          <m:e>
            <m:r>
              <m:rPr>
                <m:sty m:val="i"/>
              </m:rPr>
              <m:t>δ</m:t>
            </m:r>
          </m:e>
          <m:sup>
            <m:r>
              <m:rPr>
                <m:sty m:val="i"/>
              </m:rPr>
              <m:t>′</m:t>
            </m:r>
          </m:sup>
        </m:sSup>
      </m:oMath>
      <w:r>
        <w:rPr/>
        <w:t xml:space="preserve"> ?</w:t>
      </w:r>
    </w:p>
    <w:p>
      <w:pPr>
        <w:numPr>
          <w:ilvl w:val="0"/>
          <w:numId w:val="2"/>
        </w:numPr>
        <w:spacing w:lineRule="auto"/>
      </w:pPr>
      <w:r>
        <w:rPr>
          <w:rFonts w:eastAsia="Georgia" w:cs="Georgia" w:ascii="Georgia" w:hAnsi="Georgia"/>
        </w:rPr>
        <w:t xml:space="preserve">5 - Pourquoi la quantité de mouvement du système constitué par les deux billes est-elle la même avant et après le choc ? Quelle est la relation simple liant les vitesses </w:t>
      </w:r>
      <m:oMath>
        <m:acc>
          <m:accPr>
            <m:chr m:val="⃗"/>
          </m:accPr>
          <m:e>
            <m:sSub>
              <m:sSubPr/>
              <m:e>
                <m:r>
                  <m:rPr>
                    <m:sty m:val="i"/>
                  </m:rPr>
                  <m:t>w</m:t>
                </m:r>
              </m:e>
              <m:sub>
                <m:r>
                  <m:rPr>
                    <m:sty m:val="p"/>
                  </m:rPr>
                  <m:t>1</m:t>
                </m:r>
              </m:sub>
            </m:sSub>
          </m:e>
        </m:acc>
      </m:oMath>
      <w:r>
        <w:rPr/>
        <w:t xml:space="preserve"> et </w:t>
      </w:r>
      <m:oMath>
        <m:acc>
          <m:accPr>
            <m:chr m:val="⃗"/>
          </m:accPr>
          <m:e>
            <m:sSub>
              <m:sSubPr/>
              <m:e>
                <m:r>
                  <m:rPr>
                    <m:sty m:val="i"/>
                  </m:rPr>
                  <m:t>w</m:t>
                </m:r>
              </m:e>
              <m:sub>
                <m:r>
                  <m:rPr>
                    <m:sty m:val="p"/>
                  </m:rPr>
                  <m:t>2</m:t>
                </m:r>
              </m:sub>
            </m:sSub>
          </m:e>
        </m:acc>
      </m:oMath>
      <w:r>
        <w:rPr>
          <w:rFonts w:eastAsia="Georgia" w:cs="Georgia" w:ascii="Georgia" w:hAnsi="Georgia"/>
        </w:rPr>
        <w:t xml:space="preserve"> des billes une fois qu'elles se sont séparées?</w:t>
      </w:r>
      <w:r>
        <w:rPr/>
        <w:br w:type="textWrapping"/>
      </w:r>
      <m:oMath>
        <m:r>
          <m:rPr>
            <m:sty m:val="i"/>
          </m:rPr>
          <m:t>◻</m:t>
        </m:r>
        <m:r>
          <m:rPr>
            <m:sty m:val="p"/>
          </m:rPr>
          <m:t>6</m:t>
        </m:r>
      </m:oMath>
      <w:r>
        <w:rPr/>
        <w:t xml:space="preserve"> - Quelle est la relation liant </w:t>
      </w:r>
      <m:oMath>
        <m:r>
          <m:rPr>
            <m:sty m:val="i"/>
          </m:rPr>
          <m:t>v</m:t>
        </m:r>
      </m:oMath>
      <w:r>
        <w:rPr>
          <w:rFonts w:eastAsia="Georgia" w:cs="Georgia" w:ascii="Georgia" w:hAnsi="Georgia"/>
        </w:rPr>
        <w:t xml:space="preserve"> à la norme des vecteurs </w:t>
      </w:r>
      <m:oMath>
        <m:acc>
          <m:accPr>
            <m:chr m:val="⃗"/>
          </m:accPr>
          <m:e>
            <m:r>
              <m:rPr>
                <m:sty m:val="i"/>
              </m:rPr>
              <m:t>w</m:t>
            </m:r>
          </m:e>
        </m:acc>
      </m:oMath>
      <w:r>
        <w:rPr/>
        <w:t xml:space="preserve"> de la question 5 ?</w:t>
      </w:r>
      <w:r>
        <w:rPr/>
        <w:br w:type="textWrapping"/>
      </w:r>
      <m:oMath>
        <m:r>
          <m:rPr>
            <m:sty m:val="i"/>
          </m:rPr>
          <m:t>◻</m:t>
        </m:r>
        <m:r>
          <m:rPr>
            <m:sty m:val="p"/>
          </m:rPr>
          <m:t>7</m:t>
        </m:r>
      </m:oMath>
      <w:r>
        <w:rPr>
          <w:rFonts w:eastAsia="Georgia" w:cs="Georgia" w:ascii="Georgia" w:hAnsi="Georgia"/>
        </w:rPr>
        <w:t xml:space="preserve"> - Déterminer la valeur maximale </w:t>
      </w:r>
      <m:oMath>
        <m:sSub>
          <m:sSubPr/>
          <m:e>
            <m:r>
              <m:rPr>
                <m:sty m:val="i"/>
              </m:rPr>
              <m:t>δ</m:t>
            </m:r>
          </m:e>
          <m:sub>
            <m:r>
              <m:rPr>
                <m:sty m:val="i"/>
              </m:rPr>
              <m:t>m</m:t>
            </m:r>
          </m:sub>
        </m:sSub>
      </m:oMath>
      <w:r>
        <w:rPr/>
        <w:t xml:space="preserve"> atteinte par </w:t>
      </w:r>
      <m:oMath>
        <m:r>
          <m:rPr>
            <m:sty m:val="i"/>
          </m:rPr>
          <m:t>δ</m:t>
        </m:r>
      </m:oMath>
      <w:r>
        <w:rPr/>
        <w:t xml:space="preserve"> au cours de la collision en fonction de </w:t>
      </w:r>
      <m:oMath>
        <m:sSub>
          <m:sSubPr/>
          <m:e>
            <m:r>
              <m:rPr>
                <m:sty m:val="i"/>
              </m:rPr>
              <m:t>ρ</m:t>
            </m:r>
          </m:e>
          <m:sub>
            <m:r>
              <m:rPr>
                <m:sty m:val="i"/>
              </m:rPr>
              <m:t>b</m:t>
            </m:r>
          </m:sub>
        </m:sSub>
        <m:r>
          <m:rPr>
            <m:sty m:val="p"/>
          </m:rPr>
          <m:t>,</m:t>
        </m:r>
        <m:r>
          <m:rPr>
            <m:sty m:val="i"/>
          </m:rPr>
          <m:t>v</m:t>
        </m:r>
      </m:oMath>
      <w:r>
        <w:rPr/>
        <w:t xml:space="preserve">, </w:t>
      </w:r>
      <m:oMath>
        <m:r>
          <m:rPr>
            <m:sty m:val="i"/>
          </m:rPr>
          <m:t>ε</m:t>
        </m:r>
      </m:oMath>
      <w:r>
        <w:rPr/>
        <w:t xml:space="preserve"> et </w:t>
      </w:r>
      <m:oMath>
        <m:r>
          <m:rPr>
            <m:sty m:val="i"/>
          </m:rPr>
          <m:t>R</m:t>
        </m:r>
      </m:oMath>
      <w:r>
        <w:rPr>
          <w:rFonts w:eastAsia="Georgia" w:cs="Georgia" w:ascii="Georgia" w:hAnsi="Georgia"/>
        </w:rPr>
        <w:t xml:space="preserve">. Que constatez-vous pour la déformation maximale </w:t>
      </w:r>
      <m:oMath>
        <m:sSub>
          <m:sSubPr/>
          <m:e>
            <m:r>
              <m:rPr>
                <m:sty m:val="i"/>
              </m:rPr>
              <m:t>u</m:t>
            </m:r>
          </m:e>
          <m:sub>
            <m:r>
              <m:rPr>
                <m:sty m:val="i"/>
              </m:rPr>
              <m:t>m</m:t>
            </m:r>
          </m:sub>
        </m:sSub>
        <m:r>
          <m:rPr>
            <m:sty m:val="p"/>
          </m:rPr>
          <m:t>=</m:t>
        </m:r>
        <m:sSub>
          <m:sSubPr/>
          <m:e>
            <m:r>
              <m:rPr>
                <m:sty m:val="i"/>
              </m:rPr>
              <m:t>δ</m:t>
            </m:r>
          </m:e>
          <m:sub>
            <m:r>
              <m:rPr>
                <m:sty m:val="i"/>
              </m:rPr>
              <m:t>m</m:t>
            </m:r>
          </m:sub>
        </m:sSub>
        <m:r>
          <m:rPr>
            <m:sty m:val="p"/>
          </m:rPr>
          <m:t>/</m:t>
        </m:r>
        <m:r>
          <m:rPr>
            <m:sty m:val="i"/>
          </m:rPr>
          <m:t>R</m:t>
        </m:r>
      </m:oMath>
      <w:r>
        <w:rPr/>
        <w:t xml:space="preserve"> ?</w:t>
      </w:r>
      <w:r>
        <w:rPr/>
        <w:br w:type="textWrapping"/>
      </w:r>
      <m:oMath>
        <m:r>
          <m:rPr>
            <m:sty m:val="i"/>
          </m:rPr>
          <m:t>◻</m:t>
        </m:r>
        <m:r>
          <m:rPr>
            <m:sty m:val="p"/>
          </m:rPr>
          <m:t>8</m:t>
        </m:r>
      </m:oMath>
      <w:r>
        <w:rPr>
          <w:rFonts w:eastAsia="Georgia" w:cs="Georgia" w:ascii="Georgia" w:hAnsi="Georgia"/>
        </w:rPr>
        <w:t xml:space="preserve"> - En utilisant l'expression de l'énergie mécanique totale </w:t>
      </w:r>
      <m:oMath>
        <m:sSub>
          <m:sSubPr/>
          <m:e>
            <m:r>
              <m:rPr>
                <m:sty m:val="i"/>
              </m:rPr>
              <m:t>E</m:t>
            </m:r>
          </m:e>
          <m:sub>
            <m:r>
              <m:rPr>
                <m:sty m:val="i"/>
              </m:rPr>
              <m:t>m</m:t>
            </m:r>
          </m:sub>
        </m:sSub>
      </m:oMath>
      <w:r>
        <w:rPr>
          <w:rFonts w:eastAsia="Georgia" w:cs="Georgia" w:ascii="Georgia" w:hAnsi="Georgia"/>
        </w:rPr>
        <w:t xml:space="preserve">, déterminer la durée </w:t>
      </w:r>
      <m:oMath>
        <m:r>
          <m:rPr>
            <m:sty m:val="i"/>
          </m:rPr>
          <m:t>τ</m:t>
        </m:r>
      </m:oMath>
      <w:r>
        <w:rPr>
          <w:rFonts w:eastAsia="Georgia" w:cs="Georgia" w:ascii="Georgia" w:hAnsi="Georgia"/>
        </w:rPr>
        <w:t xml:space="preserve"> de la collision, c'est-à-dire le temps pendant lequel les billes restent en contact. On exprimera </w:t>
      </w:r>
      <m:oMath>
        <m:r>
          <m:rPr>
            <m:sty m:val="i"/>
          </m:rPr>
          <m:t>τ</m:t>
        </m:r>
      </m:oMath>
      <w:r>
        <w:rPr/>
        <w:t xml:space="preserve"> en fonction de </w:t>
      </w:r>
      <m:oMath>
        <m:r>
          <m:rPr>
            <m:sty m:val="i"/>
          </m:rPr>
          <m:t>ε</m:t>
        </m:r>
        <m:r>
          <m:rPr>
            <m:sty m:val="p"/>
          </m:rPr>
          <m:t>,</m:t>
        </m:r>
        <m:r>
          <m:rPr>
            <m:sty m:val="i"/>
          </m:rPr>
          <m:t>m</m:t>
        </m:r>
        <m:r>
          <m:rPr>
            <m:sty m:val="p"/>
          </m:rPr>
          <m:t>,</m:t>
        </m:r>
        <m:r>
          <m:rPr>
            <m:sty m:val="i"/>
          </m:rPr>
          <m:t>v</m:t>
        </m:r>
        <m:r>
          <m:rPr>
            <m:sty m:val="p"/>
          </m:rPr>
          <m:t>,</m:t>
        </m:r>
        <m:r>
          <m:rPr>
            <m:sty m:val="i"/>
          </m:rPr>
          <m:t>R</m:t>
        </m:r>
      </m:oMath>
      <w:r>
        <w:rPr>
          <w:rFonts w:eastAsia="Georgia" w:cs="Georgia" w:ascii="Georgia" w:hAnsi="Georgia"/>
        </w:rPr>
        <w:t xml:space="preserve"> et de l'intégrale</w:t>
      </w:r>
    </w:p>
    <w:p>
      <w:pPr>
        <w:spacing w:after="220" w:lineRule="auto"/>
      </w:pPr>
      <m:oMathPara>
        <m:oMath>
          <m:r>
            <m:rPr>
              <m:sty m:val="i"/>
            </m:rPr>
            <m:t>I</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d</m:t>
              </m:r>
              <m:r>
                <m:rPr>
                  <m:sty m:val="i"/>
                </m:rPr>
                <m:t>u</m:t>
              </m:r>
            </m:num>
            <m:den>
              <m:rad>
                <m:radPr>
                  <m:degHide m:val="1"/>
                  <m:ctrlPr>
                    <w:rPr>
                      <w:rFonts w:ascii="Cambria Math" w:hAnsi="Cambria Math"/>
                    </w:rPr>
                  </m:ctrlPr>
                </m:radPr>
                <m:deg/>
                <m:e>
                  <m:r>
                    <m:rPr>
                      <m:sty m:val="p"/>
                    </m:rPr>
                    <m:t>1</m:t>
                  </m:r>
                  <m:r>
                    <m:rPr>
                      <m:sty m:val="p"/>
                    </m:rPr>
                    <m:t>−</m:t>
                  </m:r>
                  <m:sSup>
                    <m:sSupPr/>
                    <m:e>
                      <m:r>
                        <m:rPr>
                          <m:sty m:val="i"/>
                        </m:rPr>
                        <m:t>u</m:t>
                      </m:r>
                    </m:e>
                    <m:sup>
                      <m:r>
                        <m:rPr>
                          <m:sty m:val="p"/>
                        </m:rPr>
                        <m:t>5</m:t>
                      </m:r>
                      <m:r>
                        <m:rPr>
                          <m:sty m:val="p"/>
                        </m:rPr>
                        <m:t>/</m:t>
                      </m:r>
                      <m:r>
                        <m:rPr>
                          <m:sty m:val="p"/>
                        </m:rPr>
                        <m:t>2</m:t>
                      </m:r>
                    </m:sup>
                  </m:sSup>
                </m:e>
              </m:rad>
            </m:den>
          </m:f>
        </m:oMath>
      </m:oMathPara>
    </w:p>
    <w:p>
      <w:pPr>
        <w:spacing w:after="220" w:lineRule="auto"/>
      </w:pPr>
      <m:oMath>
        <m:r>
          <m:rPr>
            <m:sty m:val="i"/>
          </m:rPr>
          <m:t>◻</m:t>
        </m:r>
      </m:oMath>
      <w:r>
        <w:rPr>
          <w:rFonts w:eastAsia="Georgia" w:cs="Georgia" w:ascii="Georgia" w:hAnsi="Georgia"/>
        </w:rPr>
        <w:t xml:space="preserve"> 9-Application numérique : calculer </w:t>
      </w:r>
      <m:oMath>
        <m:r>
          <m:rPr>
            <m:sty m:val="i"/>
          </m:rPr>
          <m:t>τ</m:t>
        </m:r>
      </m:oMath>
      <w:r>
        <w:rPr/>
        <w:t xml:space="preserve"> et </w:t>
      </w:r>
      <m:oMath>
        <m:sSub>
          <m:sSubPr/>
          <m:e>
            <m:r>
              <m:rPr>
                <m:sty m:val="i"/>
              </m:rPr>
              <m:t>u</m:t>
            </m:r>
          </m:e>
          <m:sub>
            <m:r>
              <m:rPr>
                <m:sty m:val="i"/>
              </m:rPr>
              <m:t>m</m:t>
            </m:r>
          </m:sub>
        </m:sSub>
      </m:oMath>
      <w:r>
        <w:rPr/>
        <w:t xml:space="preserve"> pour des particules de sable de vitesse </w:t>
      </w:r>
      <m:oMath>
        <m:r>
          <m:rPr>
            <m:sty m:val="i"/>
          </m:rPr>
          <m:t>v</m:t>
        </m:r>
        <m:r>
          <m:rPr>
            <m:sty m:val="p"/>
          </m:rPr>
          <m:t>=</m:t>
        </m:r>
        <m:r>
          <m:rPr>
            <m:sty m:val="p"/>
          </m:rPr>
          <m:t>3</m:t>
        </m:r>
        <m:r>
          <m:rPr>
            <m:sty m:val="p"/>
          </m:rPr>
          <m:t>,</m:t>
        </m:r>
        <m:r>
          <m:rPr>
            <m:sty m:val="p"/>
          </m:rPr>
          <m:t>00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de module de Young </w:t>
      </w:r>
      <m:oMath>
        <m:r>
          <m:rPr>
            <m:sty m:val="i"/>
          </m:rPr>
          <m:t>ε</m:t>
        </m:r>
        <m:r>
          <m:rPr>
            <m:sty m:val="p"/>
          </m:rPr>
          <m:t>=</m:t>
        </m:r>
        <m:r>
          <m:rPr>
            <m:sty m:val="p"/>
          </m:rPr>
          <m:t>7</m:t>
        </m:r>
        <m:r>
          <m:rPr>
            <m:sty m:val="p"/>
          </m:rPr>
          <m:t>,</m:t>
        </m:r>
        <m:r>
          <m:rPr>
            <m:sty m:val="p"/>
          </m:rPr>
          <m:t>00</m:t>
        </m:r>
        <m:r>
          <m:rPr>
            <m:sty m:val="p"/>
          </m:rPr>
          <m:t>×</m:t>
        </m:r>
        <m:sSup>
          <m:sSupPr/>
          <m:e>
            <m:r>
              <m:rPr>
                <m:sty m:val="p"/>
              </m:rPr>
              <m:t>10</m:t>
            </m:r>
          </m:e>
          <m:sup>
            <m:r>
              <m:rPr>
                <m:sty m:val="p"/>
              </m:rPr>
              <m:t>10</m:t>
            </m:r>
          </m:sup>
        </m:sSup>
        <m:r>
          <m:rPr>
            <m:nor/>
          </m:rPr>
          <m:t xml:space="preserve"> </m:t>
        </m:r>
        <m:r>
          <m:rPr>
            <m:sty m:val="p"/>
          </m:rPr>
          <m:t>Pa</m:t>
        </m:r>
      </m:oMath>
      <w:r>
        <w:rPr/>
        <w:t xml:space="preserve"> et de masse volumique </w:t>
      </w:r>
      <m:oMath>
        <m:sSub>
          <m:sSubPr/>
          <m:e>
            <m:r>
              <m:rPr>
                <m:sty m:val="i"/>
              </m:rPr>
              <m:t>ρ</m:t>
            </m:r>
          </m:e>
          <m:sub>
            <m:r>
              <m:rPr>
                <m:sty m:val="i"/>
              </m:rPr>
              <m:t>b</m:t>
            </m:r>
          </m:sub>
        </m:sSub>
        <m:r>
          <m:rPr>
            <m:sty m:val="p"/>
          </m:rPr>
          <m:t>=</m:t>
        </m:r>
        <m:r>
          <m:rPr>
            <m:sty m:val="p"/>
          </m:rPr>
          <m:t>2</m:t>
        </m:r>
        <m:r>
          <m:rPr>
            <m:sty m:val="p"/>
          </m:rPr>
          <m:t>,</m:t>
        </m:r>
        <m:r>
          <m:rPr>
            <m:sty m:val="p"/>
          </m:rPr>
          <m:t>50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dans les deux cas suivants : </w:t>
      </w:r>
      <m:oMath>
        <m:r>
          <m:rPr>
            <m:sty m:val="i"/>
          </m:rPr>
          <m:t>R</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4</m:t>
            </m:r>
          </m:sup>
        </m:sSup>
        <m:r>
          <m:rPr>
            <m:nor/>
          </m:rPr>
          <m:t xml:space="preserve"> </m:t>
        </m:r>
        <m:r>
          <m:rPr>
            <m:sty m:val="p"/>
          </m:rPr>
          <m:t>m</m:t>
        </m:r>
      </m:oMath>
      <w:r>
        <w:rPr/>
        <w:t xml:space="preserve"> et </w:t>
      </w:r>
      <m:oMath>
        <m:r>
          <m:rPr>
            <m:sty m:val="i"/>
          </m:rPr>
          <m:t>R</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m</m:t>
        </m:r>
      </m:oMath>
      <w:r>
        <w:rPr/>
        <w:t xml:space="preserve">. On donne </w:t>
      </w:r>
      <m:oMath>
        <m:r>
          <m:rPr>
            <m:sty m:val="i"/>
          </m:rPr>
          <m:t>I</m:t>
        </m:r>
        <m:r>
          <m:rPr>
            <m:sty m:val="p"/>
          </m:rPr>
          <m:t>≈</m:t>
        </m:r>
        <m:r>
          <m:rPr>
            <m:sty m:val="p"/>
          </m:rPr>
          <m:t>1</m:t>
        </m:r>
        <m:r>
          <m:rPr>
            <m:sty m:val="p"/>
          </m:rPr>
          <m:t>,</m:t>
        </m:r>
        <m:r>
          <m:rPr>
            <m:sty m:val="p"/>
          </m:rPr>
          <m:t>47</m:t>
        </m:r>
      </m:oMath>
      <w:r>
        <w:rPr>
          <w:rFonts w:eastAsia="Georgia" w:cs="Georgia" w:ascii="Georgia" w:hAnsi="Georgia"/>
        </w:rPr>
        <w:t xml:space="preserve">. On vérifiera que le résultat est exprimé en secondes.</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Collisions avec perte d'énergie</w:t>
      </w:r>
    </w:p>
    <w:p>
      <w:pPr>
        <w:spacing w:lineRule="auto"/>
        <w:jc w:val="center"/>
      </w:pPr>
      <w:r>
        <w:rPr/>
        <w:drawing>
          <wp:inline distB="0" distL="0" distR="0" distT="0">
            <wp:extent cx="5486400" cy="1197033"/>
            <wp:effectExtent b="0" l="0" r="0" t="0"/>
            <wp:docPr id="3" name="image-74570a432bf117ad7c8d62748c5d14895069d5e7.jpg"/>
            <a:graphic>
              <a:graphicData uri="http://schemas.openxmlformats.org/drawingml/2006/picture">
                <pic:pic>
                  <pic:nvPicPr>
                    <pic:cNvPr id="3" name="image-74570a432bf117ad7c8d62748c5d14895069d5e7.jpg" descr=""/>
                    <pic:cNvPicPr/>
                  </pic:nvPicPr>
                  <pic:blipFill>
                    <a:blip r:embed="rId7" cstate="print"/>
                    <a:srcRect b="0" l="0" r="0" t="0"/>
                    <a:stretch>
                      <a:fillRect/>
                    </a:stretch>
                  </pic:blipFill>
                  <pic:spPr>
                    <a:xfrm>
                      <a:off x="0" y="0"/>
                      <a:ext cx="5486400" cy="1197033"/>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considère maintenant deux billes déformables inélastiques se déplaçant sur un axe horizontal avec les vitesses </w:t>
      </w:r>
      <m:oMath>
        <m:acc>
          <m:accPr>
            <m:chr m:val="⃗"/>
          </m:accPr>
          <m:e>
            <m:sSub>
              <m:sSubPr/>
              <m:e>
                <m:r>
                  <m:rPr>
                    <m:sty m:val="i"/>
                  </m:rPr>
                  <m:t>v</m:t>
                </m:r>
              </m:e>
              <m:sub>
                <m:r>
                  <m:rPr>
                    <m:sty m:val="p"/>
                  </m:rPr>
                  <m:t>1</m:t>
                </m:r>
              </m:sub>
            </m:sSub>
          </m:e>
        </m:acc>
        <m:r>
          <m:rPr>
            <m:sty m:val="p"/>
          </m:rPr>
          <m:t>=</m:t>
        </m:r>
        <m:sSub>
          <m:sSubPr/>
          <m:e>
            <m:r>
              <m:rPr>
                <m:sty m:val="i"/>
              </m:rPr>
              <m:t>v</m:t>
            </m:r>
          </m:e>
          <m:sub>
            <m:r>
              <m:rPr>
                <m:sty m:val="p"/>
              </m:rPr>
              <m:t>1</m:t>
            </m:r>
          </m:sub>
        </m:sSub>
        <m:sSub>
          <m:sSubPr/>
          <m:e>
            <m:acc>
              <m:accPr>
                <m:chr m:val="̂"/>
              </m:accPr>
              <m:e>
                <m:r>
                  <m:rPr>
                    <m:sty m:val="i"/>
                  </m:rPr>
                  <m:t>u</m:t>
                </m:r>
              </m:e>
            </m:acc>
          </m:e>
          <m:sub>
            <m:r>
              <m:rPr>
                <m:sty m:val="i"/>
              </m:rPr>
              <m:t>x</m:t>
            </m:r>
          </m:sub>
        </m:sSub>
      </m:oMath>
      <w:r>
        <w:rPr>
          <w:rFonts w:eastAsia="Georgia" w:cs="Georgia" w:ascii="Georgia" w:hAnsi="Georgia"/>
        </w:rPr>
        <w:t xml:space="preserve"> pour la particule à gauche et </w:t>
      </w:r>
      <m:oMath>
        <m:acc>
          <m:accPr>
            <m:chr m:val="⃗"/>
          </m:accPr>
          <m:e>
            <m:sSub>
              <m:sSubPr/>
              <m:e>
                <m:r>
                  <m:rPr>
                    <m:sty m:val="i"/>
                  </m:rPr>
                  <m:t>v</m:t>
                </m:r>
              </m:e>
              <m:sub>
                <m:r>
                  <m:rPr>
                    <m:sty m:val="p"/>
                  </m:rPr>
                  <m:t>2</m:t>
                </m:r>
              </m:sub>
            </m:sSub>
          </m:e>
        </m:acc>
        <m:r>
          <m:rPr>
            <m:sty m:val="p"/>
          </m:rPr>
          <m:t>=</m:t>
        </m:r>
        <m:sSub>
          <m:sSubPr/>
          <m:e>
            <m:r>
              <m:rPr>
                <m:sty m:val="i"/>
              </m:rPr>
              <m:t>v</m:t>
            </m:r>
          </m:e>
          <m:sub>
            <m:r>
              <m:rPr>
                <m:sty m:val="p"/>
              </m:rPr>
              <m:t>2</m:t>
            </m:r>
          </m:sub>
        </m:sSub>
        <m:sSub>
          <m:sSubPr/>
          <m:e>
            <m:acc>
              <m:accPr>
                <m:chr m:val="̂"/>
              </m:accPr>
              <m:e>
                <m:r>
                  <m:rPr>
                    <m:sty m:val="i"/>
                  </m:rPr>
                  <m:t>u</m:t>
                </m:r>
              </m:e>
            </m:acc>
          </m:e>
          <m:sub>
            <m:r>
              <m:rPr>
                <m:sty m:val="i"/>
              </m:rPr>
              <m:t>x</m:t>
            </m:r>
          </m:sub>
        </m:sSub>
      </m:oMath>
      <w:r>
        <w:rPr>
          <w:rFonts w:eastAsia="Georgia" w:cs="Georgia" w:ascii="Georgia" w:hAnsi="Georgia"/>
        </w:rPr>
        <w:t xml:space="preserve"> pour la particule à droite.</w:t>
      </w:r>
    </w:p>
    <w:p>
      <w:pPr>
        <w:spacing w:after="220" w:lineRule="auto"/>
      </w:pPr>
      <w:r>
        <w:rPr>
          <w:rFonts w:eastAsia="Georgia" w:cs="Georgia" w:ascii="Georgia" w:hAnsi="Georgia"/>
        </w:rPr>
        <w:t xml:space="preserve">On considère </w:t>
      </w:r>
      <m:oMath>
        <m:sSub>
          <m:sSubPr/>
          <m:e>
            <m:r>
              <m:rPr>
                <m:sty m:val="i"/>
              </m:rPr>
              <m:t>v</m:t>
            </m:r>
          </m:e>
          <m:sub>
            <m:r>
              <m:rPr>
                <m:sty m:val="p"/>
              </m:rPr>
              <m:t>1</m:t>
            </m:r>
          </m:sub>
        </m:sSub>
        <m:r>
          <m:rPr>
            <m:sty m:val="p"/>
          </m:rPr>
          <m:t>&gt;</m:t>
        </m:r>
        <m:sSub>
          <m:sSubPr/>
          <m:e>
            <m:r>
              <m:rPr>
                <m:sty m:val="i"/>
              </m:rPr>
              <m:t>v</m:t>
            </m:r>
          </m:e>
          <m:sub>
            <m:r>
              <m:rPr>
                <m:sty m:val="p"/>
              </m:rPr>
              <m:t>2</m:t>
            </m:r>
          </m:sub>
        </m:sSub>
      </m:oMath>
      <w:r>
        <w:rPr>
          <w:rFonts w:eastAsia="Georgia" w:cs="Georgia" w:ascii="Georgia" w:hAnsi="Georgia"/>
        </w:rPr>
        <w:t xml:space="preserve"> : il y a donc collision; les vitesses après le choc sont notées </w:t>
      </w:r>
      <m:oMath>
        <m:acc>
          <m:accPr>
            <m:chr m:val="⃗"/>
          </m:accPr>
          <m:e>
            <m:sSub>
              <m:sSubPr/>
              <m:e>
                <m:r>
                  <m:rPr>
                    <m:sty m:val="i"/>
                  </m:rPr>
                  <m:t>w</m:t>
                </m:r>
              </m:e>
              <m:sub>
                <m:r>
                  <m:rPr>
                    <m:sty m:val="p"/>
                  </m:rPr>
                  <m:t>1</m:t>
                </m:r>
              </m:sub>
            </m:sSub>
          </m:e>
        </m:acc>
        <m:r>
          <m:rPr>
            <m:sty m:val="p"/>
          </m:rPr>
          <m:t>=</m:t>
        </m:r>
        <m:sSub>
          <m:sSubPr/>
          <m:e>
            <m:r>
              <m:rPr>
                <m:sty m:val="i"/>
              </m:rPr>
              <m:t>w</m:t>
            </m:r>
          </m:e>
          <m:sub>
            <m:r>
              <m:rPr>
                <m:sty m:val="p"/>
              </m:rPr>
              <m:t>1</m:t>
            </m:r>
          </m:sub>
        </m:sSub>
        <m:acc>
          <m:accPr>
            <m:chr m:val="̂"/>
          </m:accPr>
          <m:e>
            <m:sSub>
              <m:sSubPr/>
              <m:e>
                <m:r>
                  <m:rPr>
                    <m:sty m:val="i"/>
                  </m:rPr>
                  <m:t>u</m:t>
                </m:r>
              </m:e>
              <m:sub>
                <m:r>
                  <m:rPr>
                    <m:sty m:val="i"/>
                  </m:rPr>
                  <m:t>x</m:t>
                </m:r>
              </m:sub>
            </m:sSub>
          </m:e>
        </m:acc>
      </m:oMath>
      <w:r>
        <w:rPr/>
        <w:t xml:space="preserve"> et </w:t>
      </w:r>
      <m:oMath>
        <m:acc>
          <m:accPr>
            <m:chr m:val="⃗"/>
          </m:accPr>
          <m:e>
            <m:sSub>
              <m:sSubPr/>
              <m:e>
                <m:r>
                  <m:rPr>
                    <m:sty m:val="i"/>
                  </m:rPr>
                  <m:t>w</m:t>
                </m:r>
              </m:e>
              <m:sub>
                <m:r>
                  <m:rPr>
                    <m:sty m:val="p"/>
                  </m:rPr>
                  <m:t>2</m:t>
                </m:r>
              </m:sub>
            </m:sSub>
          </m:e>
        </m:acc>
        <m:r>
          <m:rPr>
            <m:sty m:val="p"/>
          </m:rPr>
          <m:t>=</m:t>
        </m:r>
        <m:sSub>
          <m:sSubPr/>
          <m:e>
            <m:r>
              <m:rPr>
                <m:sty m:val="i"/>
              </m:rPr>
              <m:t>w</m:t>
            </m:r>
          </m:e>
          <m:sub>
            <m:r>
              <m:rPr>
                <m:sty m:val="p"/>
              </m:rPr>
              <m:t>2</m:t>
            </m:r>
          </m:sub>
        </m:sSub>
        <m:sSub>
          <m:sSubPr/>
          <m:e>
            <m:acc>
              <m:accPr>
                <m:chr m:val="̂"/>
              </m:accPr>
              <m:e>
                <m:r>
                  <m:rPr>
                    <m:sty m:val="i"/>
                  </m:rPr>
                  <m:t>u</m:t>
                </m:r>
              </m:e>
            </m:acc>
          </m:e>
          <m:sub>
            <m:r>
              <m:rPr>
                <m:sty m:val="i"/>
              </m:rPr>
              <m:t>x</m:t>
            </m:r>
          </m:sub>
        </m:sSub>
      </m:oMath>
      <w:r>
        <w:rPr>
          <w:rFonts w:eastAsia="Georgia" w:cs="Georgia" w:ascii="Georgia" w:hAnsi="Georgia"/>
        </w:rPr>
        <w:t xml:space="preserve">. On suppose que la collision est instantanée; le coefficient de restitution, noté </w:t>
      </w:r>
      <m:oMath>
        <m:r>
          <m:rPr>
            <m:sty m:val="i"/>
          </m:rPr>
          <m:t>e</m:t>
        </m:r>
      </m:oMath>
      <w:r>
        <w:rPr>
          <w:rFonts w:eastAsia="Georgia" w:cs="Georgia" w:ascii="Georgia" w:hAnsi="Georgia"/>
        </w:rPr>
        <w:t xml:space="preserve">, est défini par la relation</w:t>
      </w:r>
    </w:p>
    <w:p>
      <w:pPr>
        <w:spacing w:after="220" w:lineRule="auto"/>
      </w:pPr>
      <m:oMathPara>
        <m:oMath>
          <m:r>
            <m:rPr>
              <m:sty m:val="i"/>
            </m:rPr>
            <m:t>e</m:t>
          </m:r>
          <m:r>
            <m:rPr>
              <m:sty m:val="p"/>
            </m:rPr>
            <m:t>=</m:t>
          </m:r>
          <m:r>
            <m:rPr>
              <m:sty m:val="p"/>
            </m:rPr>
            <m:t>−</m:t>
          </m:r>
          <m:f>
            <m:fPr>
              <m:ctrlPr>
                <w:rPr>
                  <w:rFonts w:ascii="Cambria Math" w:hAnsi="Cambria Math"/>
                </w:rPr>
              </m:ctrlPr>
            </m:fPr>
            <m:num>
              <m:sSub>
                <m:sSubPr/>
                <m:e>
                  <m:r>
                    <m:rPr>
                      <m:sty m:val="i"/>
                    </m:rPr>
                    <m:t>w</m:t>
                  </m:r>
                </m:e>
                <m:sub>
                  <m:r>
                    <m:rPr>
                      <m:sty m:val="p"/>
                    </m:rPr>
                    <m:t>2</m:t>
                  </m:r>
                </m:sub>
              </m:sSub>
              <m:r>
                <m:rPr>
                  <m:sty m:val="p"/>
                </m:rPr>
                <m:t>−</m:t>
              </m:r>
              <m:sSub>
                <m:sSubPr/>
                <m:e>
                  <m:r>
                    <m:rPr>
                      <m:sty m:val="i"/>
                    </m:rPr>
                    <m:t>w</m:t>
                  </m:r>
                </m:e>
                <m:sub>
                  <m:r>
                    <m:rPr>
                      <m:sty m:val="p"/>
                    </m:rPr>
                    <m:t>1</m:t>
                  </m:r>
                </m:sub>
              </m:sSub>
            </m:num>
            <m:den>
              <m:sSub>
                <m:sSubPr/>
                <m:e>
                  <m:r>
                    <m:rPr>
                      <m:sty m:val="i"/>
                    </m:rPr>
                    <m:t>v</m:t>
                  </m:r>
                </m:e>
                <m:sub>
                  <m:r>
                    <m:rPr>
                      <m:sty m:val="p"/>
                    </m:rPr>
                    <m:t>2</m:t>
                  </m:r>
                </m:sub>
              </m:sSub>
              <m:r>
                <m:rPr>
                  <m:sty m:val="p"/>
                </m:rPr>
                <m:t>−</m:t>
              </m:r>
              <m:sSub>
                <m:sSubPr/>
                <m:e>
                  <m:r>
                    <m:rPr>
                      <m:sty m:val="i"/>
                    </m:rPr>
                    <m:t>v</m:t>
                  </m:r>
                </m:e>
                <m:sub>
                  <m:r>
                    <m:rPr>
                      <m:sty m:val="p"/>
                    </m:rPr>
                    <m:t>1</m:t>
                  </m:r>
                </m:sub>
              </m:sSub>
            </m:den>
          </m:f>
        </m:oMath>
      </m:oMathPara>
    </w:p>
    <w:p>
      <w:pPr>
        <w:spacing w:after="220" w:lineRule="auto"/>
      </w:pPr>
      <m:oMath>
        <m:r>
          <m:rPr>
            <m:sty m:val="i"/>
          </m:rPr>
          <m:t>◻</m:t>
        </m:r>
        <m:r>
          <m:rPr>
            <m:sty m:val="p"/>
          </m:rPr>
          <m:t>10</m:t>
        </m:r>
      </m:oMath>
      <w:r>
        <w:rPr>
          <w:rFonts w:eastAsia="Georgia" w:cs="Georgia" w:ascii="Georgia" w:hAnsi="Georgia"/>
        </w:rPr>
        <w:t xml:space="preserve"> - La quantité de mouvement du système constitué par les deux billes est-elle la même avant et après le choc ?</w:t>
      </w:r>
      <w:r>
        <w:rPr/>
        <w:br w:type="textWrapping"/>
      </w:r>
      <w:r>
        <w:rPr/>
        <w:t xml:space="preserve">11- Exprimer, en fonction de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i"/>
          </m:rPr>
          <m:t>m</m:t>
        </m:r>
      </m:oMath>
      <w:r>
        <w:rPr/>
        <w:t xml:space="preserve"> et </w:t>
      </w:r>
      <m:oMath>
        <m:r>
          <m:rPr>
            <m:sty m:val="i"/>
          </m:rPr>
          <m:t>e</m:t>
        </m:r>
      </m:oMath>
      <w:r>
        <w:rPr>
          <w:rFonts w:eastAsia="Georgia" w:cs="Georgia" w:ascii="Georgia" w:hAnsi="Georgia"/>
        </w:rPr>
        <w:t xml:space="preserve">, la perte d'énergie cinétique des deux billes causée par la collision.</w:t>
      </w:r>
      <w:r>
        <w:rPr/>
        <w:br w:type="textWrapping"/>
      </w:r>
      <m:oMath>
        <m:r>
          <m:rPr>
            <m:sty m:val="i"/>
          </m:rPr>
          <m:t>◻</m:t>
        </m:r>
        <m:r>
          <m:rPr>
            <m:sty m:val="p"/>
          </m:rPr>
          <m:t>12</m:t>
        </m:r>
      </m:oMath>
      <w:r>
        <w:rPr>
          <w:rFonts w:eastAsia="Georgia" w:cs="Georgia" w:ascii="Georgia" w:hAnsi="Georgia"/>
        </w:rPr>
        <w:t xml:space="preserve"> - Pour toute la suite de la partie II, on suppose désormais que </w:t>
      </w:r>
      <m:oMath>
        <m:sSub>
          <m:sSubPr/>
          <m:e>
            <m:r>
              <m:rPr>
                <m:sty m:val="i"/>
              </m:rPr>
              <m:t>v</m:t>
            </m:r>
          </m:e>
          <m:sub>
            <m:r>
              <m:rPr>
                <m:sty m:val="p"/>
              </m:rPr>
              <m:t>1</m:t>
            </m:r>
          </m:sub>
        </m:sSub>
        <m:r>
          <m:rPr>
            <m:sty m:val="p"/>
          </m:rPr>
          <m:t>=</m:t>
        </m:r>
        <m:r>
          <m:rPr>
            <m:sty m:val="p"/>
          </m:rPr>
          <m:t>−</m:t>
        </m:r>
        <m:sSub>
          <m:sSubPr/>
          <m:e>
            <m:r>
              <m:rPr>
                <m:sty m:val="i"/>
              </m:rPr>
              <m:t>v</m:t>
            </m:r>
          </m:e>
          <m:sub>
            <m:r>
              <m:rPr>
                <m:sty m:val="p"/>
              </m:rPr>
              <m:t>2</m:t>
            </m:r>
          </m:sub>
        </m:sSub>
        <m:r>
          <m:rPr>
            <m:sty m:val="p"/>
          </m:rPr>
          <m:t>=</m:t>
        </m:r>
        <m:r>
          <m:rPr>
            <m:sty m:val="i"/>
          </m:rPr>
          <m:t>v</m:t>
        </m:r>
      </m:oMath>
      <w:r>
        <w:rPr>
          <w:rFonts w:eastAsia="Georgia" w:cs="Georgia" w:ascii="Georgia" w:hAnsi="Georgia"/>
        </w:rPr>
        <w:t xml:space="preserve"> (choc de plein fouet). Exprimer la perte d'énergie cinétique des deux billes liée au choc, en fonction de </w:t>
      </w:r>
      <m:oMath>
        <m:r>
          <m:rPr>
            <m:sty m:val="i"/>
          </m:rPr>
          <m:t>m</m:t>
        </m:r>
        <m:r>
          <m:rPr>
            <m:sty m:val="p"/>
          </m:rPr>
          <m:t>,</m:t>
        </m:r>
        <m:r>
          <m:rPr>
            <m:sty m:val="i"/>
          </m:rPr>
          <m:t>e</m:t>
        </m:r>
      </m:oMath>
      <w:r>
        <w:rPr/>
        <w:t xml:space="preserve"> et </w:t>
      </w:r>
      <m:oMath>
        <m:r>
          <m:rPr>
            <m:sty m:val="i"/>
          </m:rPr>
          <m:t>v</m:t>
        </m:r>
      </m:oMath>
      <w:r>
        <w:rPr/>
        <w:t xml:space="preserve">.</w:t>
      </w:r>
      <w:r>
        <w:rPr/>
        <w:br w:type="textWrapping"/>
      </w:r>
      <m:oMath>
        <m:r>
          <m:rPr>
            <m:sty m:val="i"/>
          </m:rPr>
          <m:t>◻</m:t>
        </m:r>
        <m:r>
          <m:rPr>
            <m:sty m:val="p"/>
          </m:rPr>
          <m:t>13</m:t>
        </m:r>
      </m:oMath>
      <w:r>
        <w:rPr>
          <w:rFonts w:eastAsia="Georgia" w:cs="Georgia" w:ascii="Georgia" w:hAnsi="Georgia"/>
        </w:rPr>
        <w:t xml:space="preserve"> - Au cours de la collision, la déformation rapide de la bille, d'amplitude maximale </w:t>
      </w:r>
      <m:oMath>
        <m:sSub>
          <m:sSubPr/>
          <m:e>
            <m:r>
              <m:rPr>
                <m:sty m:val="i"/>
              </m:rPr>
              <m:t>δ</m:t>
            </m:r>
          </m:e>
          <m:sub>
            <m:r>
              <m:rPr>
                <m:sty m:val="i"/>
              </m:rPr>
              <m:t>m</m:t>
            </m:r>
          </m:sub>
        </m:sSub>
      </m:oMath>
      <w:r>
        <w:rPr>
          <w:rFonts w:eastAsia="Georgia" w:cs="Georgia" w:ascii="Georgia" w:hAnsi="Georgia"/>
        </w:rPr>
        <w:t xml:space="preserve">, est maintenant source de dissipation. Ce phénomène est associé à une force de module </w:t>
      </w:r>
      <m:oMath>
        <m:sSub>
          <m:sSubPr/>
          <m:e>
            <m:r>
              <m:rPr>
                <m:sty m:val="i"/>
              </m:rPr>
              <m:t>F</m:t>
            </m:r>
          </m:e>
          <m:sub>
            <m:r>
              <m:rPr>
                <m:sty m:val="i"/>
              </m:rPr>
              <m:t>d</m:t>
            </m:r>
          </m:sub>
        </m:sSub>
      </m:oMath>
      <w:r>
        <w:rPr>
          <w:rFonts w:eastAsia="Georgia" w:cs="Georgia" w:ascii="Georgia" w:hAnsi="Georgia"/>
        </w:rPr>
        <w:t xml:space="preserve">. On suppose que cette force est reliée à la force élastique non dissipative </w:t>
      </w:r>
      <m:oMath>
        <m:sSub>
          <m:sSubPr/>
          <m:e>
            <m:r>
              <m:rPr>
                <m:sty m:val="i"/>
              </m:rPr>
              <m:t>F</m:t>
            </m:r>
          </m:e>
          <m:sub>
            <m:r>
              <m:rPr>
                <m:sty m:val="i"/>
              </m:rPr>
              <m:t>d</m:t>
            </m:r>
            <m:r>
              <m:rPr>
                <m:sty m:val="i"/>
              </m:rPr>
              <m:t>e</m:t>
            </m:r>
          </m:sub>
        </m:sSub>
      </m:oMath>
      <w:r>
        <w:rPr/>
        <w:t xml:space="preserve"> de la partie </w:t>
      </w:r>
      <m:oMath>
        <m:r>
          <m:rPr>
            <m:sty m:val="i"/>
          </m:rPr>
          <m:t>I</m:t>
        </m:r>
      </m:oMath>
      <w:r>
        <w:rPr/>
        <w:t xml:space="preserve"> par la relation</w:t>
      </w:r>
    </w:p>
    <w:p>
      <w:pPr>
        <w:spacing w:after="220" w:lineRule="auto"/>
      </w:pPr>
      <m:oMathPara>
        <m:oMath>
          <m:sSub>
            <m:sSubPr/>
            <m:e>
              <m:r>
                <m:rPr>
                  <m:sty m:val="i"/>
                </m:rPr>
                <m:t>F</m:t>
              </m:r>
            </m:e>
            <m:sub>
              <m:r>
                <m:rPr>
                  <m:sty m:val="i"/>
                </m:rPr>
                <m:t>d</m:t>
              </m:r>
            </m:sub>
          </m:sSub>
          <m:r>
            <m:rPr>
              <m:sty m:val="p"/>
            </m:rPr>
            <m:t>=</m:t>
          </m:r>
          <m:r>
            <m:rPr>
              <m:sty m:val="i"/>
            </m:rPr>
            <m:t>A</m:t>
          </m:r>
          <m:sSup>
            <m:sSupPr/>
            <m:e>
              <m:r>
                <m:rPr>
                  <m:sty m:val="i"/>
                </m:rPr>
                <m:t>δ</m:t>
              </m:r>
            </m:e>
            <m:sup>
              <m:r>
                <m:rPr>
                  <m:sty m:val="i"/>
                </m:rPr>
                <m:t>′</m:t>
              </m:r>
            </m:sup>
          </m:sSup>
          <m:f>
            <m:fPr>
              <m:ctrlPr>
                <w:rPr>
                  <w:rFonts w:ascii="Cambria Math" w:hAnsi="Cambria Math"/>
                </w:rPr>
              </m:ctrlPr>
            </m:fPr>
            <m:num>
              <m:r>
                <m:rPr>
                  <m:sty m:val="i"/>
                </m:rPr>
                <m:t>∂</m:t>
              </m:r>
              <m:sSub>
                <m:sSubPr/>
                <m:e>
                  <m:r>
                    <m:rPr>
                      <m:sty m:val="i"/>
                    </m:rPr>
                    <m:t>F</m:t>
                  </m:r>
                </m:e>
                <m:sub>
                  <m:r>
                    <m:rPr>
                      <m:sty m:val="i"/>
                    </m:rPr>
                    <m:t>d</m:t>
                  </m:r>
                  <m:r>
                    <m:rPr>
                      <m:sty m:val="i"/>
                    </m:rPr>
                    <m:t>e</m:t>
                  </m:r>
                </m:sub>
              </m:sSub>
            </m:num>
            <m:den>
              <m:r>
                <m:rPr>
                  <m:sty m:val="i"/>
                </m:rPr>
                <m:t>∂</m:t>
              </m:r>
              <m:r>
                <m:rPr>
                  <m:sty m:val="i"/>
                </m:rPr>
                <m:t>δ</m:t>
              </m:r>
            </m:den>
          </m:f>
        </m:oMath>
      </m:oMathPara>
    </w:p>
    <w:p>
      <w:pPr>
        <w:spacing w:after="220" w:lineRule="auto"/>
      </w:pPr>
      <w:r>
        <w:rPr/>
        <w:t xml:space="preserve">Quelle est la dimension de la constante positive </w:t>
      </w:r>
      <m:oMath>
        <m:r>
          <m:rPr>
            <m:sty m:val="i"/>
          </m:rPr>
          <m:t>A</m:t>
        </m:r>
      </m:oMath>
      <w:r>
        <w:rPr>
          <w:rFonts w:eastAsia="Georgia" w:cs="Georgia" w:ascii="Georgia" w:hAnsi="Georgia"/>
        </w:rPr>
        <w:t xml:space="preserve"> ? Exprimer, sous la forme d'une intégrale sur l'intervalle </w:t>
      </w:r>
      <m:oMath>
        <m:d>
          <m:dPr>
            <m:begChr m:val="["/>
            <m:endChr m:val="]"/>
            <m:ctrlPr>
              <w:rPr>
                <w:rFonts w:ascii="Cambria Math" w:hAnsi="Cambria Math"/>
              </w:rPr>
            </m:ctrlPr>
          </m:dPr>
          <m:e>
            <m:r>
              <m:rPr>
                <m:sty m:val="p"/>
              </m:rPr>
              <m:t>0</m:t>
            </m:r>
            <m:r>
              <m:rPr>
                <m:sty m:val="p"/>
              </m:rPr>
              <m:t>,</m:t>
            </m:r>
            <m:sSub>
              <m:sSubPr/>
              <m:e>
                <m:r>
                  <m:rPr>
                    <m:sty m:val="i"/>
                  </m:rPr>
                  <m:t>δ</m:t>
                </m:r>
              </m:e>
              <m:sub>
                <m:r>
                  <m:rPr>
                    <m:sty m:val="i"/>
                  </m:rPr>
                  <m:t>m</m:t>
                </m:r>
              </m:sub>
            </m:sSub>
          </m:e>
        </m:d>
      </m:oMath>
      <w:r>
        <w:rPr>
          <w:rFonts w:eastAsia="Georgia" w:cs="Georgia" w:ascii="Georgia" w:hAnsi="Georgia"/>
        </w:rPr>
        <w:t xml:space="preserve">, l'énergie </w:t>
      </w:r>
      <m:oMath>
        <m:sSub>
          <m:sSubPr/>
          <m:e>
            <m:r>
              <m:rPr>
                <m:sty m:val="i"/>
              </m:rPr>
              <m:t>U</m:t>
            </m:r>
          </m:e>
          <m:sub>
            <m:r>
              <m:rPr>
                <m:sty m:val="i"/>
              </m:rPr>
              <m:t>d</m:t>
            </m:r>
          </m:sub>
        </m:sSub>
      </m:oMath>
      <w:r>
        <w:rPr>
          <w:rFonts w:eastAsia="Georgia" w:cs="Georgia" w:ascii="Georgia" w:hAnsi="Georgia"/>
        </w:rPr>
        <w:t xml:space="preserve"> dissipée au cours de la collision en fonction de </w:t>
      </w:r>
      <m:oMath>
        <m:r>
          <m:rPr>
            <m:sty m:val="i"/>
          </m:rPr>
          <m:t>A</m:t>
        </m:r>
        <m:r>
          <m:rPr>
            <m:sty m:val="p"/>
          </m:rPr>
          <m:t>,</m:t>
        </m:r>
        <m:r>
          <m:rPr>
            <m:sty m:val="i"/>
          </m:rPr>
          <m:t>ε</m:t>
        </m:r>
        <m:r>
          <m:rPr>
            <m:sty m:val="p"/>
          </m:rPr>
          <m:t>,</m:t>
        </m:r>
        <m:r>
          <m:rPr>
            <m:sty m:val="i"/>
          </m:rPr>
          <m:t>R</m:t>
        </m:r>
        <m:r>
          <m:rPr>
            <m:sty m:val="p"/>
          </m:rPr>
          <m:t>,</m:t>
        </m:r>
        <m:r>
          <m:rPr>
            <m:sty m:val="i"/>
          </m:rPr>
          <m:t>δ</m:t>
        </m:r>
        <m:r>
          <m:rPr>
            <m:sty m:val="p"/>
          </m:rPr>
          <m:t>,</m:t>
        </m:r>
        <m:sSup>
          <m:sSupPr/>
          <m:e>
            <m:r>
              <m:rPr>
                <m:sty m:val="i"/>
              </m:rPr>
              <m:t>δ</m:t>
            </m:r>
          </m:e>
          <m:sup>
            <m:r>
              <m:rPr>
                <m:sty m:val="i"/>
              </m:rPr>
              <m:t>′</m:t>
            </m:r>
          </m:sup>
        </m:sSup>
      </m:oMath>
      <w:r>
        <w:rPr/>
        <w:t xml:space="preserve"> et </w:t>
      </w:r>
      <m:oMath>
        <m:sSub>
          <m:sSubPr/>
          <m:e>
            <m:r>
              <m:rPr>
                <m:sty m:val="i"/>
              </m:rPr>
              <m:t>δ</m:t>
            </m:r>
          </m:e>
          <m:sub>
            <m:r>
              <m:rPr>
                <m:sty m:val="i"/>
              </m:rPr>
              <m:t>m</m:t>
            </m:r>
          </m:sub>
        </m:sSub>
      </m:oMath>
      <w:r>
        <w:rPr/>
        <w:t xml:space="preserve">.</w:t>
      </w:r>
      <w:r>
        <w:rPr/>
        <w:br w:type="textWrapping"/>
      </w:r>
      <w:r>
        <w:rPr>
          <w:rFonts w:eastAsia="Georgia" w:cs="Georgia" w:ascii="Georgia" w:hAnsi="Georgia"/>
        </w:rPr>
        <w:t xml:space="preserve">-14 - On suppose que l'énergie dissipée est faible devant l'énergie cinétique initiale. En écrivant un bilan énergétique, justifier que pendant la collision on puisse écrire</w:t>
      </w:r>
    </w:p>
    <w:p>
      <w:pPr>
        <w:spacing w:after="220" w:lineRule="auto"/>
      </w:pPr>
      <m:oMathPara>
        <m:oMath>
          <m:sSup>
            <m:sSupPr/>
            <m:e>
              <m:r>
                <m:rPr>
                  <m:sty m:val="i"/>
                </m:rPr>
                <m:t>δ</m:t>
              </m:r>
            </m:e>
            <m:sup>
              <m:r>
                <m:rPr>
                  <m:sty m:val="i"/>
                </m:rPr>
                <m:t>′</m:t>
              </m:r>
              <m:r>
                <m:rPr>
                  <m:sty m:val="p"/>
                </m:rPr>
                <m:t>2</m:t>
              </m:r>
            </m:sup>
          </m:sSup>
          <m:r>
            <m:rPr>
              <m:sty m:val="p"/>
            </m:rPr>
            <m:t>=</m:t>
          </m:r>
          <m:sSup>
            <m:sSupPr/>
            <m:e>
              <m:r>
                <m:rPr>
                  <m:sty m:val="i"/>
                </m:rPr>
                <m:t>v</m:t>
              </m:r>
            </m:e>
            <m:sup>
              <m:r>
                <m:rPr>
                  <m:sty m:val="p"/>
                </m:rPr>
                <m:t>2</m:t>
              </m:r>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16</m:t>
                  </m:r>
                  <m:r>
                    <m:rPr>
                      <m:sty m:val="i"/>
                    </m:rPr>
                    <m:t>π</m:t>
                  </m:r>
                  <m:rad>
                    <m:radPr>
                      <m:degHide m:val="1"/>
                      <m:ctrlPr>
                        <w:rPr>
                          <w:rFonts w:ascii="Cambria Math" w:hAnsi="Cambria Math"/>
                        </w:rPr>
                      </m:ctrlPr>
                    </m:radPr>
                    <m:deg/>
                    <m:e>
                      <m:r>
                        <m:rPr>
                          <m:sty m:val="p"/>
                        </m:rPr>
                        <m:t>2</m:t>
                      </m:r>
                      <m:r>
                        <m:rPr>
                          <m:sty m:val="i"/>
                        </m:rPr>
                        <m:t>R</m:t>
                      </m:r>
                    </m:e>
                  </m:rad>
                </m:num>
                <m:den>
                  <m:r>
                    <m:rPr>
                      <m:sty m:val="p"/>
                    </m:rPr>
                    <m:t>5</m:t>
                  </m:r>
                  <m:r>
                    <m:rPr>
                      <m:sty m:val="i"/>
                    </m:rPr>
                    <m:t>m</m:t>
                  </m:r>
                  <m:sSup>
                    <m:sSupPr/>
                    <m:e>
                      <m:r>
                        <m:rPr>
                          <m:sty m:val="i"/>
                        </m:rPr>
                        <m:t>v</m:t>
                      </m:r>
                    </m:e>
                    <m:sup>
                      <m:r>
                        <m:rPr>
                          <m:sty m:val="p"/>
                        </m:rPr>
                        <m:t>2</m:t>
                      </m:r>
                    </m:sup>
                  </m:sSup>
                </m:den>
              </m:f>
              <m:r>
                <m:rPr>
                  <m:sty m:val="i"/>
                </m:rPr>
                <m:t>ε</m:t>
              </m:r>
              <m:sSup>
                <m:sSupPr/>
                <m:e>
                  <m:r>
                    <m:rPr>
                      <m:sty m:val="i"/>
                    </m:rPr>
                    <m:t>δ</m:t>
                  </m:r>
                </m:e>
                <m:sup>
                  <m:r>
                    <m:rPr>
                      <m:sty m:val="p"/>
                    </m:rPr>
                    <m:t>5</m:t>
                  </m:r>
                  <m:r>
                    <m:rPr>
                      <m:sty m:val="p"/>
                    </m:rPr>
                    <m:t>/</m:t>
                  </m:r>
                  <m:r>
                    <m:rPr>
                      <m:sty m:val="p"/>
                    </m:rPr>
                    <m:t>2</m:t>
                  </m:r>
                </m:sup>
              </m:sSup>
            </m:e>
          </m:d>
        </m:oMath>
      </m:oMathPara>
    </w:p>
    <w:p>
      <w:pPr>
        <w:spacing w:after="220" w:lineRule="auto"/>
      </w:pPr>
      <w:r>
        <w:rPr/>
        <w:t xml:space="preserve">Exprimer </w:t>
      </w:r>
      <m:oMath>
        <m:sSup>
          <m:sSupPr/>
          <m:e>
            <m:r>
              <m:rPr>
                <m:sty m:val="i"/>
              </m:rPr>
              <m:t>δ</m:t>
            </m:r>
          </m:e>
          <m:sup>
            <m:r>
              <m:rPr>
                <m:sty m:val="i"/>
              </m:rPr>
              <m:t>′</m:t>
            </m:r>
          </m:sup>
        </m:sSup>
      </m:oMath>
      <w:r>
        <w:rPr/>
        <w:t xml:space="preserve"> en fonction de </w:t>
      </w:r>
      <m:oMath>
        <m:r>
          <m:rPr>
            <m:sty m:val="i"/>
          </m:rPr>
          <m:t>ε</m:t>
        </m:r>
        <m:r>
          <m:rPr>
            <m:sty m:val="p"/>
          </m:rPr>
          <m:t>,</m:t>
        </m:r>
        <m:r>
          <m:rPr>
            <m:sty m:val="i"/>
          </m:rPr>
          <m:t>R</m:t>
        </m:r>
        <m:r>
          <m:rPr>
            <m:sty m:val="p"/>
          </m:rPr>
          <m:t>,</m:t>
        </m:r>
        <m:sSub>
          <m:sSubPr/>
          <m:e>
            <m:r>
              <m:rPr>
                <m:sty m:val="i"/>
              </m:rPr>
              <m:t>δ</m:t>
            </m:r>
          </m:e>
          <m:sub>
            <m:r>
              <m:rPr>
                <m:sty m:val="i"/>
              </m:rPr>
              <m:t>m</m:t>
            </m:r>
          </m:sub>
        </m:sSub>
        <m:r>
          <m:rPr>
            <m:sty m:val="p"/>
          </m:rPr>
          <m:t>,</m:t>
        </m:r>
        <m:r>
          <m:rPr>
            <m:sty m:val="i"/>
          </m:rPr>
          <m:t>m</m:t>
        </m:r>
      </m:oMath>
      <w:r>
        <w:rPr/>
        <w:t xml:space="preserve"> et </w:t>
      </w:r>
      <m:oMath>
        <m:r>
          <m:rPr>
            <m:sty m:val="i"/>
          </m:rPr>
          <m:t>y</m:t>
        </m:r>
        <m:r>
          <m:rPr>
            <m:sty m:val="p"/>
          </m:rPr>
          <m:t>=</m:t>
        </m:r>
        <m:r>
          <m:rPr>
            <m:sty m:val="i"/>
          </m:rPr>
          <m:t>δ</m:t>
        </m:r>
        <m:r>
          <m:rPr>
            <m:sty m:val="p"/>
          </m:rPr>
          <m:t>/</m:t>
        </m:r>
        <m:sSub>
          <m:sSubPr/>
          <m:e>
            <m:r>
              <m:rPr>
                <m:sty m:val="i"/>
              </m:rPr>
              <m:t>δ</m:t>
            </m:r>
          </m:e>
          <m:sub>
            <m:r>
              <m:rPr>
                <m:sty m:val="i"/>
              </m:rPr>
              <m:t>m</m:t>
            </m:r>
          </m:sub>
        </m:sSub>
      </m:oMath>
      <w:r>
        <w:rPr/>
        <w:t xml:space="preserve">.</w:t>
      </w:r>
      <w:r>
        <w:rPr/>
        <w:br w:type="textWrapping"/>
      </w:r>
      <m:oMath>
        <m:r>
          <m:rPr>
            <m:sty m:val="i"/>
          </m:rPr>
          <m:t>◻</m:t>
        </m:r>
        <m:r>
          <m:rPr>
            <m:sty m:val="p"/>
          </m:rPr>
          <m:t>15</m:t>
        </m:r>
      </m:oMath>
      <w:r>
        <w:rPr>
          <w:rFonts w:eastAsia="Georgia" w:cs="Georgia" w:ascii="Georgia" w:hAnsi="Georgia"/>
        </w:rPr>
        <w:t xml:space="preserve"> - Déduire de la question précédente que l'énergie dissipée lors de la collision est de la forme</w:t>
      </w:r>
    </w:p>
    <w:p>
      <w:pPr>
        <w:spacing w:after="220" w:lineRule="auto"/>
      </w:pPr>
      <m:oMathPara>
        <m:oMath>
          <m:sSub>
            <m:sSubPr/>
            <m:e>
              <m:r>
                <m:rPr>
                  <m:sty m:val="i"/>
                </m:rPr>
                <m:t>U</m:t>
              </m:r>
            </m:e>
            <m:sub>
              <m:r>
                <m:rPr>
                  <m:sty m:val="i"/>
                </m:rPr>
                <m:t>d</m:t>
              </m:r>
            </m:sub>
          </m:sSub>
          <m:r>
            <m:rPr>
              <m:sty m:val="p"/>
            </m:rPr>
            <m:t>=</m:t>
          </m:r>
          <m:r>
            <m:rPr>
              <m:sty m:val="i"/>
            </m:rPr>
            <m:t>A</m:t>
          </m:r>
          <m:sSup>
            <m:sSupPr/>
            <m:e>
              <m:r>
                <m:rPr>
                  <m:sty m:val="i"/>
                </m:rPr>
                <m:t>v</m:t>
              </m:r>
            </m:e>
            <m:sup>
              <m:r>
                <m:rPr>
                  <m:sty m:val="i"/>
                </m:rPr>
                <m:t>β</m:t>
              </m:r>
            </m:sup>
          </m:sSup>
          <m:r>
            <m:rPr>
              <m:sty m:val="i"/>
            </m:rPr>
            <m:t>f</m:t>
          </m:r>
          <m:r>
            <m:rPr>
              <m:sty m:val="p"/>
            </m:rPr>
            <m:t>(</m:t>
          </m:r>
          <m:r>
            <m:rPr>
              <m:sty m:val="i"/>
            </m:rPr>
            <m:t>ε</m:t>
          </m:r>
          <m:r>
            <m:rPr>
              <m:sty m:val="p"/>
            </m:rPr>
            <m:t>,</m:t>
          </m:r>
          <m:r>
            <m:rPr>
              <m:sty m:val="i"/>
            </m:rPr>
            <m:t>R</m:t>
          </m:r>
          <m:r>
            <m:rPr>
              <m:sty m:val="p"/>
            </m:rPr>
            <m:t>,</m:t>
          </m:r>
          <m:r>
            <m:rPr>
              <m:sty m:val="i"/>
            </m:rPr>
            <m:t>m</m:t>
          </m:r>
          <m:r>
            <m:rPr>
              <m:sty m:val="p"/>
            </m:rPr>
            <m:t>)</m:t>
          </m:r>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une constante à déterminer et </w:t>
      </w:r>
      <m:oMath>
        <m:r>
          <m:rPr>
            <m:sty m:val="i"/>
          </m:rPr>
          <m:t>f</m:t>
        </m:r>
      </m:oMath>
      <w:r>
        <w:rPr>
          <w:rFonts w:eastAsia="Georgia" w:cs="Georgia" w:ascii="Georgia" w:hAnsi="Georgia"/>
        </w:rPr>
        <w:t xml:space="preserve"> une fonction sans intérêt ici. On vérifiera que </w:t>
      </w:r>
      <m:oMath>
        <m:r>
          <m:rPr>
            <m:sty m:val="i"/>
          </m:rPr>
          <m:t>β</m:t>
        </m:r>
      </m:oMath>
      <w:r>
        <w:rPr/>
        <w:t xml:space="preserve"> est voisin de 2.</w:t>
      </w:r>
    </w:p>
    <w:p>
      <w:pPr>
        <w:spacing w:after="220" w:lineRule="auto"/>
      </w:pPr>
      <w:r>
        <w:rPr>
          <w:rFonts w:eastAsia="Georgia" w:cs="Georgia" w:ascii="Georgia" w:hAnsi="Georgia"/>
        </w:rPr>
        <w:t xml:space="preserve">16 - La théorie de Kuwabara et Kono prévoit que l'on puisse ramener la collision de plein fouet des deux particules déformables dissipatives, à une collision instantanée avec un coefficient de restitution effectif très proche de 1 qui dépend de la vitesse d'impact de telle manière que </w:t>
      </w:r>
      <m:oMath>
        <m:r>
          <m:rPr>
            <m:sty m:val="p"/>
          </m:rPr>
          <m:t>1</m:t>
        </m:r>
        <m:r>
          <m:rPr>
            <m:sty m:val="p"/>
          </m:rPr>
          <m:t>−</m:t>
        </m:r>
        <m:r>
          <m:rPr>
            <m:sty m:val="i"/>
          </m:rPr>
          <m:t>e</m:t>
        </m:r>
      </m:oMath>
      <w:r>
        <w:rPr>
          <w:rFonts w:eastAsia="Georgia" w:cs="Georgia" w:ascii="Georgia" w:hAnsi="Georgia"/>
        </w:rPr>
        <w:t xml:space="preserve"> soit proportionnel à </w:t>
      </w:r>
      <m:oMath>
        <m:sSup>
          <m:sSupPr/>
          <m:e>
            <m:r>
              <m:rPr>
                <m:sty m:val="i"/>
              </m:rPr>
              <m:t>v</m:t>
            </m:r>
          </m:e>
          <m:sup>
            <m:r>
              <m:rPr>
                <m:sty m:val="p"/>
              </m:rPr>
              <m:t>1</m:t>
            </m:r>
            <m:r>
              <m:rPr>
                <m:sty m:val="p"/>
              </m:rPr>
              <m:t>/</m:t>
            </m:r>
            <m:r>
              <m:rPr>
                <m:sty m:val="p"/>
              </m:rPr>
              <m:t>5</m:t>
            </m:r>
          </m:sup>
        </m:sSup>
      </m:oMath>
      <w:r>
        <w:rPr>
          <w:rFonts w:eastAsia="Georgia" w:cs="Georgia" w:ascii="Georgia" w:hAnsi="Georgia"/>
        </w:rPr>
        <w:t xml:space="preserve">. Justifier cette théorie en considérant que la totalité de la perte d'énergie cinétique est dissipée lors de la collision.</w:t>
      </w:r>
      <w:r>
        <w:rPr/>
        <w:br w:type="textWrapping"/>
      </w:r>
      <m:oMath>
        <m:r>
          <m:rPr>
            <m:sty m:val="i"/>
          </m:rPr>
          <m:t>◻</m:t>
        </m:r>
        <m:r>
          <m:rPr>
            <m:sty m:val="p"/>
          </m:rPr>
          <m:t>17</m:t>
        </m:r>
      </m:oMath>
      <w:r>
        <w:rPr>
          <w:rFonts w:eastAsia="Georgia" w:cs="Georgia" w:ascii="Georgia" w:hAnsi="Georgia"/>
        </w:rPr>
        <w:t xml:space="preserve"> - Expliquer qualitativement pourquoi le coefficient de restitution tend vers 1 pour les faibles vitesses. Ce coefficient est-il une propriété des particules ou une propriété de la collision?</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Le transport éolien du sable : Le modèle d'Anderson</w:t>
      </w:r>
    </w:p>
    <w:p>
      <w:pPr>
        <w:spacing w:lineRule="auto"/>
        <w:jc w:val="center"/>
      </w:pPr>
      <w:r>
        <w:rPr/>
        <w:drawing>
          <wp:inline distB="0" distL="0" distR="0" distT="0">
            <wp:extent cx="5486400" cy="2125424"/>
            <wp:effectExtent b="0" l="0" r="0" t="0"/>
            <wp:docPr id="4" name="image-e7ac227b38074a0a951c1e1e1a3958fba43c6c99.jpg"/>
            <a:graphic>
              <a:graphicData uri="http://schemas.openxmlformats.org/drawingml/2006/picture">
                <pic:pic>
                  <pic:nvPicPr>
                    <pic:cNvPr id="4" name="image-e7ac227b38074a0a951c1e1e1a3958fba43c6c99.jpg" descr=""/>
                    <pic:cNvPicPr/>
                  </pic:nvPicPr>
                  <pic:blipFill>
                    <a:blip r:embed="rId8" cstate="print"/>
                    <a:srcRect b="0" l="0" r="0" t="0"/>
                    <a:stretch>
                      <a:fillRect/>
                    </a:stretch>
                  </pic:blipFill>
                  <pic:spPr>
                    <a:xfrm>
                      <a:off x="0" y="0"/>
                      <a:ext cx="5486400" cy="2125424"/>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Les rides éoliennes sont des motifs qui se développent, par</w:t>
      </w:r>
    </w:p>
    <w:p>
      <w:pPr>
        <w:spacing w:lineRule="auto"/>
        <w:jc w:val="center"/>
      </w:pPr>
      <w:r>
        <w:rPr/>
        <w:drawing>
          <wp:inline distB="0" distL="0" distR="0" distT="0">
            <wp:extent cx="5486400" cy="3035030"/>
            <wp:effectExtent b="0" l="0" r="0" t="0"/>
            <wp:docPr id="5" name="image-ab589fb96420da5e9345db43fa40a1250c65d136.jpg"/>
            <a:graphic>
              <a:graphicData uri="http://schemas.openxmlformats.org/drawingml/2006/picture">
                <pic:pic>
                  <pic:nvPicPr>
                    <pic:cNvPr id="5" name="image-ab589fb96420da5e9345db43fa40a1250c65d136.jpg" descr=""/>
                    <pic:cNvPicPr/>
                  </pic:nvPicPr>
                  <pic:blipFill>
                    <a:blip r:embed="rId9" cstate="print"/>
                    <a:srcRect b="0" l="0" r="0" t="0"/>
                    <a:stretch>
                      <a:fillRect/>
                    </a:stretch>
                  </pic:blipFill>
                  <pic:spPr>
                    <a:xfrm>
                      <a:off x="0" y="0"/>
                      <a:ext cx="5486400" cy="303503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exemple dans les déserts, à partir d'un sol plat, perpendiculairement à la direction du vent (Fig. 4). On cherche dans cette partie à modéliser leur formation. Régulièrement, le désert est soumis à un vent suffisamment fort pour emporter des grains de sable sur des distances importantes : ce mécanisme est appelé saltation. Puisque le vent les a triés, on admettra que les grains en saltation sont tous entraînés à la même vitesse, et ont tous à peu près la même masse </w:t>
      </w:r>
      <m:oMath>
        <m:r>
          <m:rPr>
            <m:sty m:val="i"/>
          </m:rPr>
          <m:t>m</m:t>
        </m:r>
      </m:oMath>
      <w:r>
        <w:rPr>
          <w:rFonts w:eastAsia="Georgia" w:cs="Georgia" w:ascii="Georgia" w:hAnsi="Georgia"/>
        </w:rPr>
        <w:t xml:space="preserve">. Ainsi, ils suivent tous, en moyenne, la même trajectoire.</w:t>
      </w:r>
      <w:r>
        <w:rPr/>
        <w:br w:type="textWrapping"/>
      </w:r>
      <w:r>
        <w:rPr>
          <w:rFonts w:eastAsia="Georgia" w:cs="Georgia" w:ascii="Georgia" w:hAnsi="Georgia"/>
        </w:rPr>
        <w:t xml:space="preserve">En particulier, leurs angles d'impact sur la surface sableuse sont en moyenne égaux et de l'ordre de 14 degrés. On note </w:t>
      </w:r>
      <m:oMath>
        <m:r>
          <m:rPr>
            <m:sty m:val="i"/>
          </m:rPr>
          <m:t>α</m:t>
        </m:r>
      </m:oMath>
      <w:r>
        <w:rPr>
          <w:rFonts w:eastAsia="Georgia" w:cs="Georgia" w:ascii="Georgia" w:hAnsi="Georgia"/>
        </w:rPr>
        <w:t xml:space="preserve"> cet angle caractéristique (Fig. 5). La collision d'un grain de sable sur le sol produit localement l'éjection de plusieurs particules à des vitesses plus faibles que la vitesse de la particule incidente. Les particules éjectées retombent sur le lit de sable au voisinage du point d'impact; ce phénomène est appelé reptation. La distance caractéristique de parcours des grains en reptation est notée </w:t>
      </w:r>
      <m:oMath>
        <m:sSub>
          <m:sSubPr/>
          <m:e>
            <m:r>
              <m:rPr>
                <m:sty m:val="i"/>
              </m:rPr>
              <m:t>ℓ</m:t>
            </m:r>
          </m:e>
          <m:sub>
            <m:r>
              <m:rPr>
                <m:sty m:val="i"/>
              </m:rPr>
              <m:t>r</m:t>
            </m:r>
          </m:sub>
        </m:sSub>
      </m:oMath>
      <w:r>
        <w:rPr>
          <w:rFonts w:eastAsia="Georgia" w:cs="Georgia" w:ascii="Georgia" w:hAnsi="Georgia"/>
        </w:rPr>
        <w:t xml:space="preserve">. On suppose que le lit de sable est formé de rides invariantes par translation dans la direction perpendiculaire au vent de sable. La hauteur du lit de sable ne dépend alors que d'une seule variable d'espace notée </w:t>
      </w:r>
      <m:oMath>
        <m:r>
          <m:rPr>
            <m:sty m:val="i"/>
          </m:rPr>
          <m:t>x</m:t>
        </m:r>
      </m:oMath>
      <w:r>
        <w:rPr/>
        <w:t xml:space="preserve"> et du temps </w:t>
      </w:r>
      <m:oMath>
        <m:r>
          <m:rPr>
            <m:sty m:val="i"/>
          </m:rPr>
          <m:t>t</m:t>
        </m:r>
      </m:oMath>
      <w:r>
        <w:rPr/>
        <w:t xml:space="preserve">; on la note </w:t>
      </w:r>
      <m:oMath>
        <m:r>
          <m:rPr>
            <m:sty m:val="i"/>
          </m:rPr>
          <m:t>h</m:t>
        </m:r>
        <m:r>
          <m:rPr>
            <m:sty m:val="p"/>
          </m:rPr>
          <m:t>(</m:t>
        </m:r>
        <m:r>
          <m:rPr>
            <m:sty m:val="i"/>
          </m:rPr>
          <m:t>x</m:t>
        </m:r>
        <m:r>
          <m:rPr>
            <m:sty m:val="p"/>
          </m:rPr>
          <m:t>,</m:t>
        </m:r>
        <m:r>
          <m:rPr>
            <m:sty m:val="i"/>
          </m:rPr>
          <m:t>t</m:t>
        </m:r>
        <m:r>
          <m:rPr>
            <m:sty m:val="p"/>
          </m:rPr>
          <m:t>)</m:t>
        </m:r>
      </m:oMath>
      <w:r>
        <w:rPr/>
        <w:t xml:space="preserve">. On appelle </w:t>
      </w:r>
      <m:oMath>
        <m:r>
          <m:rPr>
            <m:sty m:val="i"/>
          </m:rPr>
          <m:t>Q</m:t>
        </m:r>
        <m:r>
          <m:rPr>
            <m:sty m:val="p"/>
          </m:rPr>
          <m:t>(</m:t>
        </m:r>
        <m:r>
          <m:rPr>
            <m:sty m:val="i"/>
          </m:rPr>
          <m:t>x</m:t>
        </m:r>
        <m:r>
          <m:rPr>
            <m:sty m:val="p"/>
          </m:rPr>
          <m:t>,</m:t>
        </m:r>
        <m:r>
          <m:rPr>
            <m:sty m:val="i"/>
          </m:rPr>
          <m:t>t</m:t>
        </m:r>
        <m:r>
          <m:rPr>
            <m:sty m:val="p"/>
          </m:rPr>
          <m:t>)</m:t>
        </m:r>
      </m:oMath>
      <w:r>
        <w:rPr>
          <w:rFonts w:eastAsia="Georgia" w:cs="Georgia" w:ascii="Georgia" w:hAnsi="Georgia"/>
        </w:rPr>
        <w:t xml:space="preserve"> la masse de grains transportés à l'abscisse </w:t>
      </w:r>
      <m:oMath>
        <m:r>
          <m:rPr>
            <m:sty m:val="i"/>
          </m:rPr>
          <m:t>x</m:t>
        </m:r>
      </m:oMath>
      <w:r>
        <w:rPr>
          <w:rFonts w:eastAsia="Georgia" w:cs="Georgia" w:ascii="Georgia" w:hAnsi="Georgia"/>
        </w:rPr>
        <w:t xml:space="preserve"> et à l'instant </w:t>
      </w:r>
      <m:oMath>
        <m:r>
          <m:rPr>
            <m:sty m:val="i"/>
          </m:rPr>
          <m:t>t</m:t>
        </m:r>
      </m:oMath>
      <w:r>
        <w:rPr>
          <w:rFonts w:eastAsia="Georgia" w:cs="Georgia" w:ascii="Georgia" w:hAnsi="Georgia"/>
        </w:rPr>
        <w:t xml:space="preserve"> par unité de temps et par unité de largeur; on rappelle que </w:t>
      </w:r>
      <m:oMath>
        <m:r>
          <m:rPr>
            <m:sty m:val="p"/>
          </m:rPr>
          <m:t>[</m:t>
        </m:r>
        <m:r>
          <m:rPr>
            <m:sty m:val="i"/>
          </m:rPr>
          <m:t>Q</m:t>
        </m:r>
        <m:r>
          <m:rPr>
            <m:sty m:val="p"/>
          </m:rPr>
          <m:t>]</m:t>
        </m:r>
        <m:r>
          <m:rPr>
            <m:sty m:val="p"/>
          </m:rPr>
          <m:t>=</m:t>
        </m:r>
        <m:r>
          <m:rPr>
            <m:sty m:val="p"/>
          </m:rPr>
          <m:t>[</m:t>
        </m:r>
        <m:r>
          <m:rPr>
            <m:sty m:val="i"/>
          </m:rPr>
          <m:t>M</m:t>
        </m:r>
        <m:r>
          <m:rPr>
            <m:sty m:val="p"/>
          </m:rPr>
          <m:t>]</m:t>
        </m:r>
        <m:r>
          <m:rPr>
            <m:sty m:val="p"/>
          </m:rPr>
          <m:t>[</m:t>
        </m:r>
        <m:r>
          <m:rPr>
            <m:sty m:val="i"/>
          </m:rPr>
          <m:t>L</m:t>
        </m:r>
        <m:sSup>
          <m:sSupPr/>
          <m:e>
            <m:r>
              <m:rPr>
                <m:sty m:val="p"/>
              </m:rPr>
              <m:t>]</m:t>
            </m:r>
          </m:e>
          <m:sup>
            <m:r>
              <m:rPr>
                <m:sty m:val="p"/>
              </m:rPr>
              <m:t>−</m:t>
            </m:r>
            <m:r>
              <m:rPr>
                <m:sty m:val="p"/>
              </m:rPr>
              <m:t>1</m:t>
            </m:r>
          </m:sup>
        </m:sSup>
        <m:r>
          <m:rPr>
            <m:sty m:val="p"/>
          </m:rPr>
          <m:t>[</m:t>
        </m:r>
        <m:r>
          <m:rPr>
            <m:sty m:val="i"/>
          </m:rPr>
          <m:t>T</m:t>
        </m:r>
        <m:sSup>
          <m:sSupPr/>
          <m:e>
            <m:r>
              <m:rPr>
                <m:sty m:val="p"/>
              </m:rPr>
              <m:t>]</m:t>
            </m:r>
          </m:e>
          <m:sup>
            <m:r>
              <m:rPr>
                <m:sty m:val="p"/>
              </m:rPr>
              <m:t>−</m:t>
            </m:r>
            <m:r>
              <m:rPr>
                <m:sty m:val="p"/>
              </m:rPr>
              <m:t>1</m:t>
            </m:r>
          </m:sup>
        </m:sSup>
      </m:oMath>
      <w:r>
        <w:rPr>
          <w:rFonts w:eastAsia="Georgia" w:cs="Georgia" w:ascii="Georgia" w:hAnsi="Georgia"/>
        </w:rPr>
        <w:t xml:space="preserve">. Ce flux par unité de largeur est la somme de deux contributions, celle des grains en reptation, notée </w:t>
      </w:r>
      <m:oMath>
        <m:sSub>
          <m:sSubPr/>
          <m:e>
            <m:r>
              <m:rPr>
                <m:sty m:val="i"/>
              </m:rPr>
              <m:t>Q</m:t>
            </m:r>
          </m:e>
          <m:sub>
            <m:r>
              <m:rPr>
                <m:sty m:val="i"/>
              </m:rPr>
              <m:t>r</m:t>
            </m:r>
          </m:sub>
        </m:sSub>
      </m:oMath>
      <w:r>
        <w:rPr>
          <w:rFonts w:eastAsia="Georgia" w:cs="Georgia" w:ascii="Georgia" w:hAnsi="Georgia"/>
        </w:rPr>
        <w:t xml:space="preserve">, et celle des grains en saltation, notée </w:t>
      </w:r>
      <m:oMath>
        <m:sSub>
          <m:sSubPr/>
          <m:e>
            <m:r>
              <m:rPr>
                <m:sty m:val="i"/>
              </m:rPr>
              <m:t>Q</m:t>
            </m:r>
          </m:e>
          <m:sub>
            <m:r>
              <m:rPr>
                <m:sty m:val="i"/>
              </m:rPr>
              <m:t>s</m:t>
            </m:r>
          </m:sub>
        </m:sSub>
      </m:oMath>
      <w:r>
        <w:rPr/>
        <w:t xml:space="preserve">. On suppose dans toute cette partie que le flux des grains en saltation est constant et uniforme avec une incidence fixe d'angle </w:t>
      </w:r>
      <m:oMath>
        <m:r>
          <m:rPr>
            <m:sty m:val="i"/>
          </m:rPr>
          <m:t>α</m:t>
        </m:r>
      </m:oMath>
      <w:r>
        <w:rPr/>
        <w:t xml:space="preserve">. On note enfin </w:t>
      </w:r>
      <m:oMath>
        <m:r>
          <m:rPr>
            <m:sty m:val="i"/>
          </m:rPr>
          <m:t>ρ</m:t>
        </m:r>
      </m:oMath>
      <w:r>
        <w:rPr/>
        <w:t xml:space="preserve"> la masse volumique du lit de grains, que l'on suppose uniforme et constante.</w:t>
      </w:r>
    </w:p>
    <w:p>
      <w:pPr>
        <w:spacing w:after="220" w:lineRule="auto"/>
      </w:pPr>
      <w:r>
        <w:rPr>
          <w:rFonts w:eastAsia="Georgia" w:cs="Georgia" w:ascii="Georgia" w:hAnsi="Georgia"/>
        </w:rPr>
        <w:t xml:space="preserve">18 - En écrivant la conservation locale de la masse sur une tranche de grains d'extension </w:t>
      </w:r>
      <m:oMath>
        <m:r>
          <m:rPr>
            <m:sty m:val="i"/>
          </m:rPr>
          <m:t>δ</m:t>
        </m:r>
        <m:r>
          <m:rPr>
            <m:sty m:val="i"/>
          </m:rPr>
          <m:t>x</m:t>
        </m:r>
      </m:oMath>
      <w:r>
        <w:rPr/>
        <w:t xml:space="preserve"> et de largeur </w:t>
      </w:r>
      <m:oMath>
        <m:r>
          <m:rPr>
            <m:sty m:val="i"/>
          </m:rPr>
          <m:t>L</m:t>
        </m:r>
      </m:oMath>
      <w:r>
        <w:rPr>
          <w:rFonts w:eastAsia="Georgia" w:cs="Georgia" w:ascii="Georgia" w:hAnsi="Georgia"/>
        </w:rPr>
        <w:t xml:space="preserve">, établir la relation</w:t>
      </w:r>
    </w:p>
    <w:p>
      <w:pPr>
        <w:spacing w:after="220" w:lineRule="auto"/>
      </w:pPr>
      <m:oMathPara>
        <m:oMath>
          <m:f>
            <m:fPr>
              <m:ctrlPr>
                <w:rPr>
                  <w:rFonts w:ascii="Cambria Math" w:hAnsi="Cambria Math"/>
                </w:rPr>
              </m:ctrlPr>
            </m:fPr>
            <m:num>
              <m:r>
                <m:rPr>
                  <m:sty m:val="i"/>
                </m:rPr>
                <m:t>∂</m:t>
              </m:r>
              <m:r>
                <m:rPr>
                  <m:sty m:val="i"/>
                </m:rPr>
                <m:t>h</m:t>
              </m:r>
              <m:r>
                <m:rPr>
                  <m:sty m:val="p"/>
                </m:rPr>
                <m:t>(</m:t>
              </m:r>
              <m:r>
                <m:rPr>
                  <m:sty m:val="i"/>
                </m:rPr>
                <m:t>x</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Q</m:t>
              </m:r>
              <m:r>
                <m:rPr>
                  <m:sty m:val="p"/>
                </m:rPr>
                <m:t>(</m:t>
              </m:r>
              <m:r>
                <m:rPr>
                  <m:sty m:val="i"/>
                </m:rPr>
                <m:t>x</m:t>
              </m:r>
              <m:r>
                <m:rPr>
                  <m:sty m:val="p"/>
                </m:rPr>
                <m:t>,</m:t>
              </m:r>
              <m:r>
                <m:rPr>
                  <m:sty m:val="i"/>
                </m:rPr>
                <m:t>t</m:t>
              </m:r>
              <m:r>
                <m:rPr>
                  <m:sty m:val="p"/>
                </m:rPr>
                <m:t>)</m:t>
              </m:r>
            </m:num>
            <m:den>
              <m:r>
                <m:rPr>
                  <m:sty m:val="i"/>
                </m:rPr>
                <m:t>∂</m:t>
              </m:r>
              <m:r>
                <m:rPr>
                  <m:sty m:val="i"/>
                </m:rPr>
                <m:t>x</m:t>
              </m:r>
            </m:den>
          </m:f>
          <m:r>
            <m:rPr>
              <m:sty m:val="p"/>
            </m:rPr>
            <m:t>=</m:t>
          </m:r>
          <m:r>
            <m:rPr>
              <m:sty m:val="p"/>
            </m:rPr>
            <m:t>0</m:t>
          </m:r>
        </m:oMath>
      </m:oMathPara>
    </w:p>
    <w:p>
      <w:pPr>
        <w:spacing w:after="220" w:lineRule="auto"/>
      </w:pPr>
      <m:oMath>
        <m:r>
          <m:rPr>
            <m:sty m:val="i"/>
          </m:rPr>
          <m:t>◻</m:t>
        </m:r>
        <m:r>
          <m:rPr>
            <m:sty m:val="p"/>
          </m:rPr>
          <m:t>19</m:t>
        </m:r>
      </m:oMath>
      <w:r>
        <w:rPr/>
        <w:t xml:space="preserve"> - Soit </w:t>
      </w:r>
      <m:oMath>
        <m:sSub>
          <m:sSubPr/>
          <m:e>
            <m:r>
              <m:rPr>
                <m:sty m:val="i"/>
              </m:rPr>
              <m:t>N</m:t>
            </m:r>
          </m:e>
          <m:sub>
            <m:r>
              <m:rPr>
                <m:sty m:val="i"/>
              </m:rPr>
              <m:t>e</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le nombre de grains éjectés à l'abscisse </w:t>
      </w:r>
      <m:oMath>
        <m:r>
          <m:rPr>
            <m:sty m:val="i"/>
          </m:rPr>
          <m:t>x</m:t>
        </m:r>
      </m:oMath>
      <w:r>
        <w:rPr>
          <w:rFonts w:eastAsia="Georgia" w:cs="Georgia" w:ascii="Georgia" w:hAnsi="Georgia"/>
        </w:rPr>
        <w:t xml:space="preserve"> par unité de temps et de surface; on rappelle que le flux de reptation est donné par</w:t>
      </w:r>
    </w:p>
    <w:p>
      <w:pPr>
        <w:spacing w:after="220" w:lineRule="auto"/>
      </w:pPr>
      <m:oMathPara>
        <m:oMath>
          <m:sSub>
            <m:sSubPr/>
            <m:e>
              <m:r>
                <m:rPr>
                  <m:sty m:val="i"/>
                </m:rPr>
                <m:t>Q</m:t>
              </m:r>
            </m:e>
            <m:sub>
              <m:r>
                <m:rPr>
                  <m:sty m:val="i"/>
                </m:rPr>
                <m:t>r</m:t>
              </m:r>
            </m:sub>
          </m:sSub>
          <m:r>
            <m:rPr>
              <m:sty m:val="p"/>
            </m:rPr>
            <m:t>(</m:t>
          </m:r>
          <m:r>
            <m:rPr>
              <m:sty m:val="i"/>
            </m:rPr>
            <m:t>x</m:t>
          </m:r>
          <m:r>
            <m:rPr>
              <m:sty m:val="p"/>
            </m:rPr>
            <m:t>,</m:t>
          </m:r>
          <m:r>
            <m:rPr>
              <m:sty m:val="i"/>
            </m:rPr>
            <m:t>t</m:t>
          </m:r>
          <m:r>
            <m:rPr>
              <m:sty m:val="p"/>
            </m:rPr>
            <m:t>)</m:t>
          </m:r>
          <m:r>
            <m:rPr>
              <m:sty m:val="p"/>
            </m:rPr>
            <m:t>=</m:t>
          </m:r>
          <m:r>
            <m:rPr>
              <m:sty m:val="i"/>
            </m:rPr>
            <m:t>m</m:t>
          </m:r>
          <m:nary>
            <m:naryPr>
              <m:chr m:val="∫"/>
              <m:limLoc m:val="subSup"/>
              <m:grow m:val="1"/>
            </m:naryPr>
            <m:sub>
              <m:r>
                <m:rPr>
                  <m:sty m:val="i"/>
                </m:rPr>
                <m:t>x</m:t>
              </m:r>
              <m:r>
                <m:rPr>
                  <m:sty m:val="p"/>
                </m:rPr>
                <m:t>−</m:t>
              </m:r>
              <m:sSub>
                <m:sSubPr/>
                <m:e>
                  <m:r>
                    <m:rPr>
                      <m:sty m:val="i"/>
                    </m:rPr>
                    <m:t>ℓ</m:t>
                  </m:r>
                </m:e>
                <m:sub>
                  <m:r>
                    <m:rPr>
                      <m:sty m:val="i"/>
                    </m:rPr>
                    <m:t>r</m:t>
                  </m:r>
                </m:sub>
              </m:sSub>
            </m:sub>
            <m:sup>
              <m:r>
                <m:rPr>
                  <m:sty m:val="i"/>
                </m:rPr>
                <m:t>x</m:t>
              </m:r>
            </m:sup>
            <m:e>
              <m:r>
                <m:rPr>
                  <m:sty m:val="p"/>
                </m:rPr>
                <m:t xml:space="preserve"> </m:t>
              </m:r>
            </m:e>
          </m:nary>
          <m:sSub>
            <m:sSubPr/>
            <m:e>
              <m:r>
                <m:rPr>
                  <m:sty m:val="i"/>
                </m:rPr>
                <m:t>N</m:t>
              </m:r>
            </m:e>
            <m:sub>
              <m:r>
                <m:rPr>
                  <m:sty m:val="i"/>
                </m:rPr>
                <m:t>e</m:t>
              </m:r>
            </m:sub>
          </m:sSub>
          <m:r>
            <m:rPr>
              <m:sty m:val="p"/>
            </m:rPr>
            <m:t>(</m:t>
          </m:r>
          <m:r>
            <m:rPr>
              <m:sty m:val="i"/>
            </m:rPr>
            <m:t>u</m:t>
          </m:r>
          <m:r>
            <m:rPr>
              <m:sty m:val="p"/>
            </m:rPr>
            <m:t>,</m:t>
          </m:r>
          <m:r>
            <m:rPr>
              <m:sty m:val="i"/>
            </m:rPr>
            <m:t>t</m:t>
          </m:r>
          <m:r>
            <m:rPr>
              <m:sty m:val="p"/>
            </m:rPr>
            <m:t>)</m:t>
          </m:r>
          <m:r>
            <m:rPr>
              <m:sty m:val="i"/>
            </m:rPr>
            <m:t>d</m:t>
          </m:r>
          <m:r>
            <m:rPr>
              <m:sty m:val="i"/>
            </m:rPr>
            <m:t>u</m:t>
          </m:r>
        </m:oMath>
      </m:oMathPara>
    </w:p>
    <w:p>
      <w:pPr>
        <w:spacing w:after="220" w:lineRule="auto"/>
      </w:pPr>
      <w:r>
        <w:rPr>
          <w:rFonts w:eastAsia="Georgia" w:cs="Georgia" w:ascii="Georgia" w:hAnsi="Georgia"/>
        </w:rPr>
        <w:t xml:space="preserve">déterminer l'équation aux dérivées partielles reliant les fonctions </w:t>
      </w:r>
      <m:oMath>
        <m:r>
          <m:rPr>
            <m:sty m:val="i"/>
          </m:rPr>
          <m:t>h</m:t>
        </m:r>
      </m:oMath>
      <w:r>
        <w:rPr/>
        <w:t xml:space="preserve"> et </w:t>
      </w:r>
      <m:oMath>
        <m:sSub>
          <m:sSubPr/>
          <m:e>
            <m:r>
              <m:rPr>
                <m:sty m:val="i"/>
              </m:rPr>
              <m:t>N</m:t>
            </m:r>
          </m:e>
          <m:sub>
            <m:r>
              <m:rPr>
                <m:sty m:val="i"/>
              </m:rPr>
              <m:t>e</m:t>
            </m:r>
          </m:sub>
        </m:sSub>
      </m:oMath>
      <w:r>
        <w:rPr/>
        <w:t xml:space="preserve">.</w:t>
      </w:r>
    </w:p>
    <w:p>
      <w:pPr>
        <w:spacing w:lineRule="auto"/>
        <w:jc w:val="center"/>
      </w:pPr>
      <w:r>
        <w:rPr/>
        <w:drawing>
          <wp:inline distB="0" distL="0" distR="0" distT="0">
            <wp:extent cx="5486400" cy="2649326"/>
            <wp:effectExtent b="0" l="0" r="0" t="0"/>
            <wp:docPr id="6" name="image-746974420241b862d222f7385ef135840695a3c9.jpg"/>
            <a:graphic>
              <a:graphicData uri="http://schemas.openxmlformats.org/drawingml/2006/picture">
                <pic:pic>
                  <pic:nvPicPr>
                    <pic:cNvPr id="6" name="image-746974420241b862d222f7385ef135840695a3c9.jpg" descr=""/>
                    <pic:cNvPicPr/>
                  </pic:nvPicPr>
                  <pic:blipFill>
                    <a:blip r:embed="rId10" cstate="print"/>
                    <a:srcRect b="0" l="0" r="0" t="0"/>
                    <a:stretch>
                      <a:fillRect/>
                    </a:stretch>
                  </pic:blipFill>
                  <pic:spPr>
                    <a:xfrm>
                      <a:off x="0" y="0"/>
                      <a:ext cx="5486400" cy="2649326"/>
                    </a:xfrm>
                    <a:prstGeom prst="rect"/>
                  </pic:spPr>
                </pic:pic>
              </a:graphicData>
            </a:graphic>
          </wp:inline>
        </w:drawing>
      </w:r>
    </w:p>
    <w:p>
      <w:pPr>
        <w:spacing w:lineRule="auto"/>
      </w:pPr>
      <w:r>
        <w:rPr/>
        <w:t xml:space="preserve">Figure 6 : Saltation sur un lit plat (a), et sur un lit de pente locale </w:t>
      </w:r>
      <m:oMath>
        <m:r>
          <m:rPr>
            <m:sty m:val="i"/>
          </m:rPr>
          <m:t>θ</m:t>
        </m:r>
      </m:oMath>
      <w:r>
        <w:rPr>
          <w:rFonts w:eastAsia="Georgia" w:cs="Georgia" w:ascii="Georgia" w:hAnsi="Georgia"/>
        </w:rPr>
        <w:t xml:space="preserve"> (b). La quantité </w:t>
      </w:r>
      <m:oMath>
        <m:r>
          <m:rPr>
            <m:sty m:val="i"/>
          </m:rPr>
          <m:t>d</m:t>
        </m:r>
        <m:r>
          <m:rPr>
            <m:sty m:val="i"/>
          </m:rPr>
          <m:t>μ</m:t>
        </m:r>
      </m:oMath>
      <w:r>
        <w:rPr>
          <w:rFonts w:eastAsia="Georgia" w:cs="Georgia" w:ascii="Georgia" w:hAnsi="Georgia"/>
        </w:rPr>
        <w:t xml:space="preserve"> repré--sente un volume élémentaire de grains en saltation.</w:t>
      </w:r>
    </w:p>
    <w:p>
      <w:pPr>
        <w:numPr>
          <w:ilvl w:val="0"/>
          <w:numId w:val="3"/>
        </w:numPr>
        <w:spacing w:lineRule="auto"/>
      </w:pPr>
      <w:r>
        <w:rPr/>
        <w:t xml:space="preserve">20 - On note </w:t>
      </w:r>
      <m:oMath>
        <m:sSub>
          <m:sSubPr/>
          <m:e>
            <m:r>
              <m:rPr>
                <m:sty m:val="i"/>
              </m:rPr>
              <m:t>N</m:t>
            </m:r>
          </m:e>
          <m:sub>
            <m:r>
              <m:rPr>
                <m:sty m:val="i"/>
              </m:rPr>
              <m:t>o</m:t>
            </m:r>
          </m:sub>
        </m:sSub>
      </m:oMath>
      <w:r>
        <w:rPr>
          <w:rFonts w:eastAsia="Georgia" w:cs="Georgia" w:ascii="Georgia" w:hAnsi="Georgia"/>
        </w:rPr>
        <w:t xml:space="preserve"> le nombre de grains en saltation arrivant sur une surface horizontale par unité de temps et de surface. Soit </w:t>
      </w:r>
      <m:oMath>
        <m:r>
          <m:rPr>
            <m:sty m:val="i"/>
          </m:rPr>
          <m:t>n</m:t>
        </m:r>
      </m:oMath>
      <w:r>
        <w:rPr>
          <w:rFonts w:eastAsia="Georgia" w:cs="Georgia" w:ascii="Georgia" w:hAnsi="Georgia"/>
        </w:rPr>
        <w:t xml:space="preserve"> la densité de grains de vitesse </w:t>
      </w:r>
      <m:oMath>
        <m:r>
          <m:rPr>
            <m:sty m:val="i"/>
          </m:rPr>
          <m:t>v</m:t>
        </m:r>
      </m:oMath>
      <w:r>
        <w:rPr/>
        <w:t xml:space="preserve"> arrivant sur une surface horizontale avec une inclinaison </w:t>
      </w:r>
      <m:oMath>
        <m:r>
          <m:rPr>
            <m:sty m:val="i"/>
          </m:rPr>
          <m:t>α</m:t>
        </m:r>
      </m:oMath>
      <w:r>
        <w:rPr/>
        <w:t xml:space="preserve">. Le nombre de grains arrivant sur une surface d'aire </w:t>
      </w:r>
      <m:oMath>
        <m:r>
          <m:rPr>
            <m:sty m:val="i"/>
          </m:rPr>
          <m:t>S</m:t>
        </m:r>
      </m:oMath>
      <w:r>
        <w:rPr/>
        <w:t xml:space="preserve"> pendant le temps </w:t>
      </w:r>
      <m:oMath>
        <m:r>
          <m:rPr>
            <m:sty m:val="i"/>
          </m:rPr>
          <m:t>d</m:t>
        </m:r>
        <m:r>
          <m:rPr>
            <m:sty m:val="i"/>
          </m:rPr>
          <m:t>t</m:t>
        </m:r>
      </m:oMath>
      <w:r>
        <w:rPr/>
        <w:t xml:space="preserve"> est donc </w:t>
      </w:r>
      <m:oMath>
        <m:r>
          <m:rPr>
            <m:sty m:val="i"/>
          </m:rPr>
          <m:t>d</m:t>
        </m:r>
        <m:r>
          <m:rPr>
            <m:sty m:val="i"/>
          </m:rPr>
          <m:t>N</m:t>
        </m:r>
        <m:r>
          <m:rPr>
            <m:sty m:val="p"/>
          </m:rPr>
          <m:t>=</m:t>
        </m:r>
        <m:r>
          <m:rPr>
            <m:sty m:val="i"/>
          </m:rPr>
          <m:t>n</m:t>
        </m:r>
        <m:r>
          <m:rPr>
            <m:sty m:val="i"/>
          </m:rPr>
          <m:t>d</m:t>
        </m:r>
        <m:r>
          <m:rPr>
            <m:sty m:val="i"/>
          </m:rPr>
          <m:t>μ</m:t>
        </m:r>
      </m:oMath>
      <w:r>
        <w:rPr/>
        <w:t xml:space="preserve"> (Voir Fig. 6). Exprimer </w:t>
      </w:r>
      <m:oMath>
        <m:sSub>
          <m:sSubPr/>
          <m:e>
            <m:r>
              <m:rPr>
                <m:sty m:val="i"/>
              </m:rPr>
              <m:t>N</m:t>
            </m:r>
          </m:e>
          <m:sub>
            <m:r>
              <m:rPr>
                <m:sty m:val="i"/>
              </m:rPr>
              <m:t>o</m:t>
            </m:r>
          </m:sub>
        </m:sSub>
      </m:oMath>
      <w:r>
        <w:rPr/>
        <w:t xml:space="preserve"> en fonction de </w:t>
      </w:r>
      <m:oMath>
        <m:r>
          <m:rPr>
            <m:sty m:val="i"/>
          </m:rPr>
          <m:t>n</m:t>
        </m:r>
        <m:r>
          <m:rPr>
            <m:sty m:val="p"/>
          </m:rPr>
          <m:t>,</m:t>
        </m:r>
        <m:r>
          <m:rPr>
            <m:sty m:val="i"/>
          </m:rPr>
          <m:t>v</m:t>
        </m:r>
      </m:oMath>
      <w:r>
        <w:rPr/>
        <w:t xml:space="preserve"> et </w:t>
      </w:r>
      <m:oMath>
        <m:r>
          <m:rPr>
            <m:sty m:val="i"/>
          </m:rPr>
          <m:t>α</m:t>
        </m:r>
      </m:oMath>
      <w:r>
        <w:rPr>
          <w:rFonts w:eastAsia="Georgia" w:cs="Georgia" w:ascii="Georgia" w:hAnsi="Georgia"/>
        </w:rPr>
        <w:t xml:space="preserve">. En déduire que le nombre </w:t>
      </w:r>
      <m:oMath>
        <m:sSub>
          <m:sSubPr/>
          <m:e>
            <m:r>
              <m:rPr>
                <m:sty m:val="i"/>
              </m:rPr>
              <m:t>N</m:t>
            </m:r>
          </m:e>
          <m:sub>
            <m:r>
              <m:rPr>
                <m:sty m:val="i"/>
              </m:rPr>
              <m:t>s</m:t>
            </m:r>
          </m:sub>
        </m:sSub>
      </m:oMath>
      <w:r>
        <w:rPr>
          <w:rFonts w:eastAsia="Georgia" w:cs="Georgia" w:ascii="Georgia" w:hAnsi="Georgia"/>
        </w:rPr>
        <w:t xml:space="preserve"> de grains en saltation par unité de surface et de temps entrant en collision avec le lit à l'abscisse </w:t>
      </w:r>
      <m:oMath>
        <m:r>
          <m:rPr>
            <m:sty m:val="i"/>
          </m:rPr>
          <m:t>x</m:t>
        </m:r>
      </m:oMath>
      <w:r>
        <w:rPr>
          <w:rFonts w:eastAsia="Georgia" w:cs="Georgia" w:ascii="Georgia" w:hAnsi="Georgia"/>
        </w:rPr>
        <w:t xml:space="preserve"> est donné par la relation</w:t>
      </w:r>
    </w:p>
    <w:p>
      <w:pPr>
        <w:spacing w:after="220" w:lineRule="auto"/>
      </w:pPr>
      <m:oMathPara>
        <m:oMath>
          <m:sSub>
            <m:sSubPr/>
            <m:e>
              <m:r>
                <m:rPr>
                  <m:sty m:val="i"/>
                </m:rPr>
                <m:t>N</m:t>
              </m:r>
            </m:e>
            <m:sub>
              <m:r>
                <m:rPr>
                  <m:sty m:val="i"/>
                </m:rPr>
                <m:t>s</m:t>
              </m:r>
            </m:sub>
          </m:sSub>
          <m:r>
            <m:rPr>
              <m:sty m:val="p"/>
            </m:rPr>
            <m:t>(</m:t>
          </m:r>
          <m:r>
            <m:rPr>
              <m:sty m:val="i"/>
            </m:rPr>
            <m:t>θ</m:t>
          </m:r>
          <m:r>
            <m:rPr>
              <m:sty m:val="p"/>
            </m:rPr>
            <m:t>)</m:t>
          </m:r>
          <m:r>
            <m:rPr>
              <m:sty m:val="p"/>
            </m:rPr>
            <m:t>=</m:t>
          </m:r>
          <m:sSub>
            <m:sSubPr/>
            <m:e>
              <m:r>
                <m:rPr>
                  <m:sty m:val="i"/>
                </m:rPr>
                <m:t>N</m:t>
              </m:r>
            </m:e>
            <m:sub>
              <m:r>
                <m:rPr>
                  <m:sty m:val="i"/>
                </m:rPr>
                <m:t>o</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tan</m:t>
                  </m:r>
                  <m:r>
                    <m:rPr>
                      <m:sty m:val="p"/>
                    </m:rPr>
                    <m:t>⁡</m:t>
                  </m:r>
                  <m:r>
                    <m:rPr>
                      <m:sty m:val="p"/>
                    </m:rPr>
                    <m:t>(</m:t>
                  </m:r>
                  <m:r>
                    <m:rPr>
                      <m:sty m:val="i"/>
                    </m:rPr>
                    <m:t>θ</m:t>
                  </m:r>
                  <m:r>
                    <m:rPr>
                      <m:sty m:val="p"/>
                    </m:rPr>
                    <m:t>)</m:t>
                  </m:r>
                </m:num>
                <m:den>
                  <m:r>
                    <m:rPr>
                      <m:sty m:val="p"/>
                    </m:rPr>
                    <m:t>tan</m:t>
                  </m:r>
                  <m:r>
                    <m:rPr>
                      <m:sty m:val="p"/>
                    </m:rPr>
                    <m:t>⁡</m:t>
                  </m:r>
                  <m:r>
                    <m:rPr>
                      <m:sty m:val="p"/>
                    </m:rPr>
                    <m:t>(</m:t>
                  </m:r>
                  <m:r>
                    <m:rPr>
                      <m:sty m:val="i"/>
                    </m:rPr>
                    <m:t>α</m:t>
                  </m:r>
                  <m:r>
                    <m:rPr>
                      <m:sty m:val="p"/>
                    </m:rPr>
                    <m:t>)</m:t>
                  </m:r>
                </m:den>
              </m:f>
            </m:e>
          </m:d>
          <m:r>
            <m:rPr>
              <m:sty m:val="p"/>
            </m:rPr>
            <m:t>cos</m:t>
          </m:r>
          <m:r>
            <m:rPr>
              <m:sty m:val="p"/>
            </m:rPr>
            <m:t>⁡</m:t>
          </m:r>
          <m:r>
            <m:rPr>
              <m:sty m:val="p"/>
            </m:rPr>
            <m:t>(</m:t>
          </m:r>
          <m:r>
            <m:rPr>
              <m:sty m:val="i"/>
            </m:rPr>
            <m:t>θ</m:t>
          </m:r>
          <m:r>
            <m:rPr>
              <m:sty m:val="p"/>
            </m:rPr>
            <m:t>)</m:t>
          </m:r>
        </m:oMath>
      </m:oMathPara>
    </w:p>
    <w:p>
      <w:pPr>
        <w:numPr>
          <w:ilvl w:val="0"/>
          <w:numId w:val="4"/>
        </w:numPr>
        <w:spacing w:lineRule="auto"/>
      </w:pPr>
      <w:r>
        <w:rPr>
          <w:rFonts w:eastAsia="Georgia" w:cs="Georgia" w:ascii="Georgia" w:hAnsi="Georgia"/>
        </w:rPr>
        <w:t xml:space="preserve">21 - Établir l'équation aux dérivées partielles reliant les fonctions </w:t>
      </w:r>
      <m:oMath>
        <m:r>
          <m:rPr>
            <m:sty m:val="i"/>
          </m:rPr>
          <m:t>θ</m:t>
        </m:r>
        <m:r>
          <m:rPr>
            <m:sty m:val="p"/>
          </m:rPr>
          <m:t>(</m:t>
        </m:r>
        <m:r>
          <m:rPr>
            <m:sty m:val="i"/>
          </m:rPr>
          <m:t>x</m:t>
        </m:r>
        <m:r>
          <m:rPr>
            <m:sty m:val="p"/>
          </m:rPr>
          <m:t>,</m:t>
        </m:r>
        <m:r>
          <m:rPr>
            <m:sty m:val="i"/>
          </m:rPr>
          <m:t>t</m:t>
        </m:r>
        <m:r>
          <m:rPr>
            <m:sty m:val="p"/>
          </m:rPr>
          <m:t>)</m:t>
        </m:r>
      </m:oMath>
      <w:r>
        <w:rPr/>
        <w:t xml:space="preserve"> et </w:t>
      </w:r>
      <m:oMath>
        <m:r>
          <m:rPr>
            <m:sty m:val="i"/>
          </m:rPr>
          <m:t>h</m:t>
        </m:r>
        <m:r>
          <m:rPr>
            <m:sty m:val="p"/>
          </m:rPr>
          <m:t>(</m:t>
        </m:r>
        <m:r>
          <m:rPr>
            <m:sty m:val="i"/>
          </m:rPr>
          <m:t>x</m:t>
        </m:r>
        <m:r>
          <m:rPr>
            <m:sty m:val="p"/>
          </m:rPr>
          <m:t>,</m:t>
        </m:r>
        <m:r>
          <m:rPr>
            <m:sty m:val="i"/>
          </m:rPr>
          <m:t>t</m:t>
        </m:r>
        <m:r>
          <m:rPr>
            <m:sty m:val="p"/>
          </m:rPr>
          <m:t>)</m:t>
        </m:r>
      </m:oMath>
      <w:r>
        <w:rPr/>
        <w:t xml:space="preserve">.</w:t>
      </w:r>
      <w:r>
        <w:rPr/>
        <w:br w:type="textWrapping"/>
      </w:r>
      <m:oMath>
        <m:r>
          <m:rPr>
            <m:sty m:val="i"/>
          </m:rPr>
          <m:t>◻</m:t>
        </m:r>
        <m:r>
          <m:rPr>
            <m:sty m:val="p"/>
          </m:rPr>
          <m:t>22</m:t>
        </m:r>
      </m:oMath>
      <w:r>
        <w:rPr>
          <w:rFonts w:eastAsia="Georgia" w:cs="Georgia" w:ascii="Georgia" w:hAnsi="Georgia"/>
        </w:rPr>
        <w:t xml:space="preserve"> - Le modèle d'Anderson consiste à supposer que le nombre de grains éjectés du lit est proportionnel au nombre de grains en saltation </w:t>
      </w:r>
      <m:oMath>
        <m:sSub>
          <m:sSubPr/>
          <m:e>
            <m:r>
              <m:rPr>
                <m:sty m:val="i"/>
              </m:rPr>
              <m:t>N</m:t>
            </m:r>
          </m:e>
          <m:sub>
            <m:r>
              <m:rPr>
                <m:sty m:val="i"/>
              </m:rPr>
              <m:t>s</m:t>
            </m:r>
          </m:sub>
        </m:sSub>
        <m:r>
          <m:rPr>
            <m:sty m:val="p"/>
          </m:rPr>
          <m:t>:</m:t>
        </m:r>
        <m:sSub>
          <m:sSubPr/>
          <m:e>
            <m:r>
              <m:rPr>
                <m:sty m:val="i"/>
              </m:rPr>
              <m:t>N</m:t>
            </m:r>
          </m:e>
          <m:sub>
            <m:r>
              <m:rPr>
                <m:sty m:val="i"/>
              </m:rPr>
              <m:t>e</m:t>
            </m:r>
          </m:sub>
        </m:sSub>
        <m:r>
          <m:rPr>
            <m:sty m:val="p"/>
          </m:rPr>
          <m:t>(</m:t>
        </m:r>
        <m:r>
          <m:rPr>
            <m:sty m:val="i"/>
          </m:rPr>
          <m:t>x</m:t>
        </m:r>
        <m:r>
          <m:rPr>
            <m:sty m:val="p"/>
          </m:rPr>
          <m:t>,</m:t>
        </m:r>
        <m:r>
          <m:rPr>
            <m:sty m:val="i"/>
          </m:rPr>
          <m:t>t</m:t>
        </m:r>
        <m:r>
          <m:rPr>
            <m:sty m:val="p"/>
          </m:rPr>
          <m:t>)</m:t>
        </m:r>
        <m:r>
          <m:rPr>
            <m:sty m:val="p"/>
          </m:rPr>
          <m:t>=</m:t>
        </m:r>
        <m:sSub>
          <m:sSubPr/>
          <m:e>
            <m:r>
              <m:rPr>
                <m:sty m:val="i"/>
              </m:rPr>
              <m:t>n</m:t>
            </m:r>
          </m:e>
          <m:sub>
            <m:r>
              <m:rPr>
                <m:sty m:val="i"/>
              </m:rPr>
              <m:t>o</m:t>
            </m:r>
          </m:sub>
        </m:sSub>
        <m:sSub>
          <m:sSubPr/>
          <m:e>
            <m:r>
              <m:rPr>
                <m:sty m:val="i"/>
              </m:rPr>
              <m:t>N</m:t>
            </m:r>
          </m:e>
          <m:sub>
            <m:r>
              <m:rPr>
                <m:sty m:val="i"/>
              </m:rPr>
              <m:t>s</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sSub>
          <m:sSubPr/>
          <m:e>
            <m:r>
              <m:rPr>
                <m:sty m:val="i"/>
              </m:rPr>
              <m:t>n</m:t>
            </m:r>
          </m:e>
          <m:sub>
            <m:r>
              <m:rPr>
                <m:sty m:val="i"/>
              </m:rPr>
              <m:t>o</m:t>
            </m:r>
          </m:sub>
        </m:sSub>
      </m:oMath>
      <w:r>
        <w:rPr>
          <w:rFonts w:eastAsia="Georgia" w:cs="Georgia" w:ascii="Georgia" w:hAnsi="Georgia"/>
        </w:rPr>
        <w:t xml:space="preserve"> est le nombre de grains éjectés lors d'une collision. Sous cette hypothèse, et en s'appuyant sur le résultat de la question 19, établir l'équation d'évolution de </w:t>
      </w:r>
      <m:oMath>
        <m:r>
          <m:rPr>
            <m:sty m:val="i"/>
          </m:rPr>
          <m:t>h</m:t>
        </m:r>
        <m:r>
          <m:rPr>
            <m:sty m:val="p"/>
          </m:rPr>
          <m:t>(</m:t>
        </m:r>
        <m:r>
          <m:rPr>
            <m:sty m:val="i"/>
          </m:rPr>
          <m:t>x</m:t>
        </m:r>
        <m:r>
          <m:rPr>
            <m:sty m:val="p"/>
          </m:rPr>
          <m:t>,</m:t>
        </m:r>
        <m:r>
          <m:rPr>
            <m:sty m:val="i"/>
          </m:rPr>
          <m:t>t</m:t>
        </m:r>
        <m:r>
          <m:rPr>
            <m:sty m:val="p"/>
          </m:rPr>
          <m:t>)</m:t>
        </m:r>
      </m:oMath>
      <w:r>
        <w:rPr/>
        <w:t xml:space="preserve"> en fonction de </w:t>
      </w:r>
      <m:oMath>
        <m:r>
          <m:rPr>
            <m:sty m:val="i"/>
          </m:rPr>
          <m:t>m</m:t>
        </m:r>
        <m:r>
          <m:rPr>
            <m:sty m:val="p"/>
          </m:rPr>
          <m:t>,</m:t>
        </m:r>
        <m:sSub>
          <m:sSubPr/>
          <m:e>
            <m:r>
              <m:rPr>
                <m:sty m:val="i"/>
              </m:rPr>
              <m:t>n</m:t>
            </m:r>
          </m:e>
          <m:sub>
            <m:r>
              <m:rPr>
                <m:sty m:val="i"/>
              </m:rPr>
              <m:t>o</m:t>
            </m:r>
          </m:sub>
        </m:sSub>
        <m:r>
          <m:rPr>
            <m:sty m:val="p"/>
          </m:rPr>
          <m:t>,</m:t>
        </m:r>
        <m:r>
          <m:rPr>
            <m:sty m:val="i"/>
          </m:rPr>
          <m:t>ρ</m:t>
        </m:r>
        <m:r>
          <m:rPr>
            <m:sty m:val="p"/>
          </m:rPr>
          <m:t>,</m:t>
        </m:r>
        <m:sSub>
          <m:sSubPr/>
          <m:e>
            <m:r>
              <m:rPr>
                <m:sty m:val="i"/>
              </m:rPr>
              <m:t>N</m:t>
            </m:r>
          </m:e>
          <m:sub>
            <m:r>
              <m:rPr>
                <m:sty m:val="i"/>
              </m:rPr>
              <m:t>s</m:t>
            </m:r>
          </m:sub>
        </m:sSub>
        <m:r>
          <m:rPr>
            <m:sty m:val="p"/>
          </m:rPr>
          <m:t>(</m:t>
        </m:r>
        <m:r>
          <m:rPr>
            <m:sty m:val="i"/>
          </m:rPr>
          <m:t>x</m:t>
        </m:r>
        <m:r>
          <m:rPr>
            <m:sty m:val="p"/>
          </m:rPr>
          <m:t>,</m:t>
        </m:r>
        <m:r>
          <m:rPr>
            <m:sty m:val="i"/>
          </m:rPr>
          <m:t>t</m:t>
        </m:r>
        <m:r>
          <m:rPr>
            <m:sty m:val="p"/>
          </m:rPr>
          <m:t>)</m:t>
        </m:r>
      </m:oMath>
      <w:r>
        <w:rPr/>
        <w:t xml:space="preserve"> et </w:t>
      </w:r>
      <m:oMath>
        <m:sSub>
          <m:sSubPr/>
          <m:e>
            <m:r>
              <m:rPr>
                <m:sty m:val="i"/>
              </m:rPr>
              <m:t>N</m:t>
            </m:r>
          </m:e>
          <m:sub>
            <m:r>
              <m:rPr>
                <m:sty m:val="i"/>
              </m:rPr>
              <m:t>s</m:t>
            </m:r>
          </m:sub>
        </m:sSub>
        <m:d>
          <m:dPr>
            <m:begChr m:val="("/>
            <m:endChr m:val=")"/>
            <m:ctrlPr>
              <w:rPr>
                <w:rFonts w:ascii="Cambria Math" w:hAnsi="Cambria Math"/>
              </w:rPr>
            </m:ctrlPr>
          </m:dPr>
          <m:e>
            <m:r>
              <m:rPr>
                <m:sty m:val="i"/>
              </m:rPr>
              <m:t>x</m:t>
            </m:r>
            <m:r>
              <m:rPr>
                <m:sty m:val="p"/>
              </m:rPr>
              <m:t>−</m:t>
            </m:r>
            <m:sSub>
              <m:sSubPr/>
              <m:e>
                <m:r>
                  <m:rPr>
                    <m:sty m:val="i"/>
                  </m:rPr>
                  <m:t>ℓ</m:t>
                </m:r>
              </m:e>
              <m:sub>
                <m:r>
                  <m:rPr>
                    <m:sty m:val="i"/>
                  </m:rPr>
                  <m:t>r</m:t>
                </m:r>
              </m:sub>
            </m:sSub>
            <m:r>
              <m:rPr>
                <m:sty m:val="p"/>
              </m:rPr>
              <m:t>,</m:t>
            </m:r>
            <m:r>
              <m:rPr>
                <m:sty m:val="i"/>
              </m:rPr>
              <m:t>t</m:t>
            </m:r>
          </m:e>
        </m:d>
      </m:oMath>
      <w:r>
        <w:rPr/>
        <w:t xml:space="preserve">.</w:t>
      </w:r>
      <w:r>
        <w:rPr/>
        <w:br w:type="textWrapping"/>
      </w:r>
      <m:oMath>
        <m:r>
          <m:rPr>
            <m:sty m:val="i"/>
          </m:rPr>
          <m:t>◻</m:t>
        </m:r>
        <m:r>
          <m:rPr>
            <m:sty m:val="p"/>
          </m:rPr>
          <m:t>23</m:t>
        </m:r>
      </m:oMath>
      <w:r>
        <w:rPr>
          <w:rFonts w:eastAsia="Georgia" w:cs="Georgia" w:ascii="Georgia" w:hAnsi="Georgia"/>
        </w:rPr>
        <w:t xml:space="preserve"> - Déduire de cette étude l'équation suivante</w:t>
      </w:r>
    </w:p>
    <w:p>
      <w:pPr>
        <w:spacing w:after="220" w:lineRule="auto"/>
      </w:pPr>
      <m:oMathPara>
        <m:oMath>
          <m:f>
            <m:fPr>
              <m:ctrlPr>
                <w:rPr>
                  <w:rFonts w:ascii="Cambria Math" w:hAnsi="Cambria Math"/>
                </w:rPr>
              </m:ctrlPr>
            </m:fPr>
            <m:num>
              <m:r>
                <m:rPr>
                  <m:sty m:val="i"/>
                </m:rPr>
                <m:t>∂</m:t>
              </m:r>
              <m:r>
                <m:rPr>
                  <m:sty m:val="i"/>
                </m:rPr>
                <m:t>h</m:t>
              </m:r>
            </m:num>
            <m:den>
              <m:r>
                <m:rPr>
                  <m:sty m:val="i"/>
                </m:rPr>
                <m:t>∂</m:t>
              </m:r>
              <m:r>
                <m:rPr>
                  <m:sty m:val="i"/>
                </m:rPr>
                <m:t>t</m:t>
              </m:r>
            </m:den>
          </m:f>
          <m:r>
            <m:rPr>
              <m:sty m:val="p"/>
            </m:rPr>
            <m:t>=</m:t>
          </m:r>
          <m:r>
            <m:rPr>
              <m:sty m:val="p"/>
            </m:rPr>
            <m:t>−</m:t>
          </m:r>
          <m:f>
            <m:fPr>
              <m:ctrlPr>
                <w:rPr>
                  <w:rFonts w:ascii="Cambria Math" w:hAnsi="Cambria Math"/>
                </w:rPr>
              </m:ctrlPr>
            </m:fPr>
            <m:num>
              <m:r>
                <m:rPr>
                  <m:sty m:val="i"/>
                </m:rPr>
                <m:t>m</m:t>
              </m:r>
              <m:sSub>
                <m:sSubPr/>
                <m:e>
                  <m:r>
                    <m:rPr>
                      <m:sty m:val="i"/>
                    </m:rPr>
                    <m:t>n</m:t>
                  </m:r>
                </m:e>
                <m:sub>
                  <m:r>
                    <m:rPr>
                      <m:sty m:val="i"/>
                    </m:rPr>
                    <m:t>o</m:t>
                  </m:r>
                </m:sub>
              </m:sSub>
              <m:sSub>
                <m:sSubPr/>
                <m:e>
                  <m:r>
                    <m:rPr>
                      <m:sty m:val="i"/>
                    </m:rPr>
                    <m:t>N</m:t>
                  </m:r>
                </m:e>
                <m:sub>
                  <m:r>
                    <m:rPr>
                      <m:sty m:val="i"/>
                    </m:rPr>
                    <m:t>o</m:t>
                  </m:r>
                </m:sub>
              </m:sSub>
            </m:num>
            <m:den>
              <m:r>
                <m:rPr>
                  <m:sty m:val="i"/>
                </m:rPr>
                <m:t>ρ</m:t>
              </m:r>
              <m:r>
                <m:rPr>
                  <m:sty m:val="p"/>
                </m:rPr>
                <m:t>tan</m:t>
              </m:r>
              <m:r>
                <m:rPr>
                  <m:sty m:val="p"/>
                </m:rPr>
                <m:t>⁡</m:t>
              </m:r>
              <m:r>
                <m:rPr>
                  <m:sty m:val="p"/>
                </m:rPr>
                <m:t>(</m:t>
              </m:r>
              <m:r>
                <m:rPr>
                  <m:sty m:val="i"/>
                </m:rPr>
                <m:t>α</m:t>
              </m:r>
              <m:r>
                <m:rPr>
                  <m:sty m:val="p"/>
                </m:rPr>
                <m:t>)</m:t>
              </m:r>
            </m:den>
          </m:f>
          <m:sSubSup>
            <m:sSubSupPr/>
            <m:e>
              <m:d>
                <m:dPr>
                  <m:begChr m:val="["/>
                  <m:endChr m:val="]"/>
                  <m:ctrlPr>
                    <w:rPr>
                      <w:rFonts w:ascii="Cambria Math" w:hAnsi="Cambria Math"/>
                    </w:rPr>
                  </m:ctrlPr>
                </m:dPr>
                <m:e>
                  <m:d>
                    <m:dPr>
                      <m:begChr m:val="("/>
                      <m:endChr m:val=")"/>
                      <m:ctrlPr>
                        <w:rPr>
                          <w:rFonts w:ascii="Cambria Math" w:hAnsi="Cambria Math"/>
                        </w:rPr>
                      </m:ctrlPr>
                    </m:dPr>
                    <m:e>
                      <m:r>
                        <m:rPr>
                          <m:sty m:val="p"/>
                        </m:rPr>
                        <m:t>tan</m:t>
                      </m:r>
                      <m:r>
                        <m:rPr>
                          <m:sty m:val="p"/>
                        </m:rPr>
                        <m:t>⁡</m:t>
                      </m:r>
                      <m:r>
                        <m:rPr>
                          <m:sty m:val="p"/>
                        </m:rPr>
                        <m:t>(</m:t>
                      </m:r>
                      <m:r>
                        <m:rPr>
                          <m:sty m:val="i"/>
                        </m:rPr>
                        <m:t>α</m:t>
                      </m:r>
                      <m:r>
                        <m:rPr>
                          <m:sty m:val="p"/>
                        </m:rPr>
                        <m:t>)</m:t>
                      </m:r>
                      <m:r>
                        <m:rPr>
                          <m:sty m:val="p"/>
                        </m:rPr>
                        <m:t>+</m:t>
                      </m:r>
                      <m:f>
                        <m:fPr>
                          <m:ctrlPr>
                            <w:rPr>
                              <w:rFonts w:ascii="Cambria Math" w:hAnsi="Cambria Math"/>
                            </w:rPr>
                          </m:ctrlPr>
                        </m:fPr>
                        <m:num>
                          <m:r>
                            <m:rPr>
                              <m:sty m:val="i"/>
                            </m:rPr>
                            <m:t>∂</m:t>
                          </m:r>
                          <m:r>
                            <m:rPr>
                              <m:sty m:val="i"/>
                            </m:rPr>
                            <m:t>h</m:t>
                          </m:r>
                        </m:num>
                        <m:den>
                          <m:r>
                            <m:rPr>
                              <m:sty m:val="i"/>
                            </m:rPr>
                            <m:t>∂</m:t>
                          </m:r>
                          <m:r>
                            <m:rPr>
                              <m:sty m:val="i"/>
                            </m:rPr>
                            <m:t>x</m:t>
                          </m:r>
                        </m:den>
                      </m:f>
                    </m:e>
                  </m:d>
                  <m:r>
                    <m:rPr>
                      <m:sty m:val="p"/>
                    </m:rPr>
                    <m:t>cos</m:t>
                  </m:r>
                  <m:r>
                    <m:rPr>
                      <m:sty m:val="p"/>
                    </m:rPr>
                    <m:t>⁡</m:t>
                  </m:r>
                  <m:r>
                    <m:rPr>
                      <m:sty m:val="p"/>
                    </m:rPr>
                    <m:t>(</m:t>
                  </m:r>
                  <m:r>
                    <m:rPr>
                      <m:sty m:val="i"/>
                    </m:rPr>
                    <m:t>θ</m:t>
                  </m:r>
                  <m:r>
                    <m:rPr>
                      <m:sty m:val="p"/>
                    </m:rPr>
                    <m:t>)</m:t>
                  </m:r>
                </m:e>
              </m:d>
            </m:e>
            <m:sub>
              <m:r>
                <m:rPr>
                  <m:sty m:val="i"/>
                </m:rPr>
                <m:t>x</m:t>
              </m:r>
              <m:r>
                <m:rPr>
                  <m:sty m:val="p"/>
                </m:rPr>
                <m:t>−</m:t>
              </m:r>
              <m:sSub>
                <m:sSubPr/>
                <m:e>
                  <m:r>
                    <m:rPr>
                      <m:sty m:val="i"/>
                    </m:rPr>
                    <m:t>ℓ</m:t>
                  </m:r>
                </m:e>
                <m:sub>
                  <m:r>
                    <m:rPr>
                      <m:sty m:val="i"/>
                    </m:rPr>
                    <m:t>r</m:t>
                  </m:r>
                </m:sub>
              </m:sSub>
            </m:sub>
            <m:sup>
              <m:r>
                <m:rPr>
                  <m:sty m:val="i"/>
                </m:rPr>
                <m:t>x</m:t>
              </m:r>
            </m:sup>
          </m:sSubSup>
        </m:oMath>
      </m:oMathPara>
    </w:p>
    <w:p>
      <w:pPr>
        <w:spacing w:after="220" w:lineRule="auto"/>
      </w:pPr>
      <m:oMath>
        <m:r>
          <m:rPr>
            <m:sty m:val="i"/>
          </m:rPr>
          <m:t>◻</m:t>
        </m:r>
        <m:r>
          <m:rPr>
            <m:sty m:val="p"/>
          </m:rPr>
          <m:t>24</m:t>
        </m:r>
      </m:oMath>
      <w:r>
        <w:rPr/>
        <w:t xml:space="preserve"> - Montrer que </w:t>
      </w:r>
      <m:oMath>
        <m:r>
          <m:rPr>
            <m:sty m:val="i"/>
          </m:rPr>
          <m:t>h</m:t>
        </m:r>
        <m:r>
          <m:rPr>
            <m:sty m:val="p"/>
          </m:rPr>
          <m:t>(</m:t>
        </m:r>
        <m:r>
          <m:rPr>
            <m:sty m:val="i"/>
          </m:rPr>
          <m:t>x</m:t>
        </m:r>
        <m:r>
          <m:rPr>
            <m:sty m:val="p"/>
          </m:rPr>
          <m:t>,</m:t>
        </m:r>
        <m:r>
          <m:rPr>
            <m:sty m:val="i"/>
          </m:rPr>
          <m:t>t</m:t>
        </m:r>
        <m:r>
          <m:rPr>
            <m:sty m:val="p"/>
          </m:rPr>
          <m:t>)</m:t>
        </m:r>
        <m:r>
          <m:rPr>
            <m:sty m:val="p"/>
          </m:rPr>
          <m:t>=</m:t>
        </m:r>
        <m:sSub>
          <m:sSubPr/>
          <m:e>
            <m:r>
              <m:rPr>
                <m:sty m:val="i"/>
              </m:rPr>
              <m:t>h</m:t>
            </m:r>
          </m:e>
          <m:sub>
            <m:r>
              <m:rPr>
                <m:sty m:val="i"/>
              </m:rPr>
              <m:t>o</m:t>
            </m:r>
          </m:sub>
        </m:sSub>
        <m:r>
          <m:rPr>
            <m:sty m:val="p"/>
          </m:rPr>
          <m:t>=</m:t>
        </m:r>
      </m:oMath>
      <w:r>
        <w:rPr>
          <w:rFonts w:eastAsia="Georgia" w:cs="Georgia" w:ascii="Georgia" w:hAnsi="Georgia"/>
        </w:rPr>
        <w:t xml:space="preserve"> cste est une solution possible de l'équation de la question 23 (on la nomme solution triviale).</w:t>
      </w:r>
      <w:r>
        <w:rPr/>
        <w:br w:type="textWrapping"/>
      </w:r>
      <w:r>
        <w:rPr>
          <w:rFonts w:eastAsia="Georgia" w:cs="Georgia" w:ascii="Georgia" w:hAnsi="Georgia"/>
        </w:rPr>
        <w:t xml:space="preserve">On cherche dorénavant à analyser la stabilité de la solution triviale dans le régime des petites inclinaisons. On considère donc que </w:t>
      </w:r>
      <m:oMath>
        <m:r>
          <m:rPr>
            <m:sty m:val="p"/>
          </m:rPr>
          <m:t>cos</m:t>
        </m:r>
        <m:r>
          <m:rPr>
            <m:sty m:val="p"/>
          </m:rPr>
          <m:t>⁡</m:t>
        </m:r>
        <m:r>
          <m:rPr>
            <m:sty m:val="p"/>
          </m:rPr>
          <m:t>(</m:t>
        </m:r>
        <m:r>
          <m:rPr>
            <m:sty m:val="i"/>
          </m:rPr>
          <m:t>θ</m:t>
        </m:r>
        <m:r>
          <m:rPr>
            <m:sty m:val="p"/>
          </m:rPr>
          <m:t>(</m:t>
        </m:r>
        <m:r>
          <m:rPr>
            <m:sty m:val="i"/>
          </m:rPr>
          <m:t>x</m:t>
        </m:r>
        <m:r>
          <m:rPr>
            <m:sty m:val="p"/>
          </m:rPr>
          <m:t>,</m:t>
        </m:r>
        <m:r>
          <m:rPr>
            <m:sty m:val="i"/>
          </m:rPr>
          <m:t>t</m:t>
        </m:r>
        <m:r>
          <m:rPr>
            <m:sty m:val="p"/>
          </m:rPr>
          <m:t>)</m:t>
        </m:r>
        <m:r>
          <m:rPr>
            <m:sty m:val="p"/>
          </m:rPr>
          <m:t>)</m:t>
        </m:r>
        <m:r>
          <m:rPr>
            <m:sty m:val="p"/>
          </m:rPr>
          <m:t>=</m:t>
        </m:r>
      </m:oMath>
      <w:r>
        <w:rPr/>
        <w:t xml:space="preserve"> cste </w:t>
      </w:r>
      <m:oMath>
        <m:r>
          <m:rPr>
            <m:sty m:val="p"/>
          </m:rPr>
          <m:t>≈</m:t>
        </m:r>
        <m:r>
          <m:rPr>
            <m:sty m:val="p"/>
          </m:rPr>
          <m:t>1</m:t>
        </m:r>
      </m:oMath>
    </w:p>
    <w:p>
      <w:pPr>
        <w:spacing w:after="220" w:lineRule="auto"/>
      </w:pPr>
      <w:r>
        <w:rPr>
          <w:rFonts w:eastAsia="Georgia" w:cs="Georgia" w:ascii="Georgia" w:hAnsi="Georgia"/>
        </w:rPr>
        <w:t xml:space="preserve">25 - Ecrire l'équation aux dérivées partielles vérifiée par </w:t>
      </w:r>
      <m:oMath>
        <m:r>
          <m:rPr>
            <m:sty m:val="i"/>
          </m:rPr>
          <m:t>h</m:t>
        </m:r>
      </m:oMath>
      <w:r>
        <w:rPr>
          <w:rFonts w:eastAsia="Georgia" w:cs="Georgia" w:ascii="Georgia" w:hAnsi="Georgia"/>
        </w:rPr>
        <w:t xml:space="preserve"> en faisant apparaître la constante </w:t>
      </w:r>
      <m:oMath>
        <m:sSub>
          <m:sSubPr/>
          <m:e>
            <m:r>
              <m:rPr>
                <m:sty m:val="i"/>
              </m:rPr>
              <m:t>c</m:t>
            </m:r>
          </m:e>
          <m:sub>
            <m:r>
              <m:rPr>
                <m:sty m:val="i"/>
              </m:rPr>
              <m:t>o</m:t>
            </m:r>
          </m:sub>
        </m:sSub>
        <m:r>
          <m:rPr>
            <m:sty m:val="p"/>
          </m:rPr>
          <m:t>=</m:t>
        </m:r>
        <m:r>
          <m:rPr>
            <m:sty m:val="i"/>
          </m:rPr>
          <m:t>m</m:t>
        </m:r>
        <m:sSub>
          <m:sSubPr/>
          <m:e>
            <m:r>
              <m:rPr>
                <m:sty m:val="i"/>
              </m:rPr>
              <m:t>n</m:t>
            </m:r>
          </m:e>
          <m:sub>
            <m:r>
              <m:rPr>
                <m:sty m:val="i"/>
              </m:rPr>
              <m:t>o</m:t>
            </m:r>
          </m:sub>
        </m:sSub>
        <m:sSub>
          <m:sSubPr/>
          <m:e>
            <m:r>
              <m:rPr>
                <m:sty m:val="i"/>
              </m:rPr>
              <m:t>N</m:t>
            </m:r>
          </m:e>
          <m:sub>
            <m:r>
              <m:rPr>
                <m:sty m:val="i"/>
              </m:rPr>
              <m:t>o</m:t>
            </m:r>
          </m:sub>
        </m:sSub>
        <m:r>
          <m:rPr>
            <m:sty m:val="p"/>
          </m:rPr>
          <m:t>/</m:t>
        </m:r>
        <m:r>
          <m:rPr>
            <m:sty m:val="i"/>
          </m:rPr>
          <m:t>ρ</m:t>
        </m:r>
      </m:oMath>
      <w:r>
        <w:rPr/>
        <w:t xml:space="preserve">. Quelle est la dimension de </w:t>
      </w:r>
      <m:oMath>
        <m:sSub>
          <m:sSubPr/>
          <m:e>
            <m:r>
              <m:rPr>
                <m:sty m:val="i"/>
              </m:rPr>
              <m:t>c</m:t>
            </m:r>
          </m:e>
          <m:sub>
            <m:r>
              <m:rPr>
                <m:sty m:val="i"/>
              </m:rPr>
              <m:t>o</m:t>
            </m:r>
          </m:sub>
        </m:sSub>
      </m:oMath>
      <w:r>
        <w:rPr/>
        <w:t xml:space="preserve"> ?</w:t>
      </w:r>
      <w:r>
        <w:rPr/>
        <w:br w:type="textWrapping"/>
      </w:r>
      <m:oMath>
        <m:r>
          <m:rPr>
            <m:sty m:val="i"/>
          </m:rPr>
          <m:t>◻</m:t>
        </m:r>
        <m:r>
          <m:rPr>
            <m:sty m:val="p"/>
          </m:rPr>
          <m:t>26</m:t>
        </m:r>
      </m:oMath>
      <w:r>
        <w:rPr>
          <w:rFonts w:eastAsia="Georgia" w:cs="Georgia" w:ascii="Georgia" w:hAnsi="Georgia"/>
        </w:rPr>
        <w:t xml:space="preserve"> - On cherche la solution de l'équation de la question 25 sous la forme complexe</w:t>
      </w:r>
    </w:p>
    <w:p>
      <w:pPr>
        <w:spacing w:after="220" w:lineRule="auto"/>
      </w:pPr>
      <m:oMathPara>
        <m:oMath>
          <m:bar>
            <m:barPr/>
            <m:e>
              <m:r>
                <m:rPr>
                  <m:sty m:val="i"/>
                </m:rPr>
                <m:t>h</m:t>
              </m:r>
            </m:e>
          </m:bar>
          <m:r>
            <m:rPr>
              <m:sty m:val="p"/>
            </m:rPr>
            <m:t>(</m:t>
          </m:r>
          <m:r>
            <m:rPr>
              <m:sty m:val="i"/>
            </m:rPr>
            <m:t>x</m:t>
          </m:r>
          <m:r>
            <m:rPr>
              <m:sty m:val="p"/>
            </m:rPr>
            <m:t>,</m:t>
          </m:r>
          <m:r>
            <m:rPr>
              <m:sty m:val="i"/>
            </m:rPr>
            <m:t>t</m:t>
          </m:r>
          <m:r>
            <m:rPr>
              <m:sty m:val="p"/>
            </m:rPr>
            <m:t>)</m:t>
          </m:r>
          <m:r>
            <m:rPr>
              <m:sty m:val="p"/>
            </m:rPr>
            <m:t>=</m:t>
          </m:r>
          <m:sSub>
            <m:sSubPr/>
            <m:e>
              <m:r>
                <m:rPr>
                  <m:sty m:val="i"/>
                </m:rPr>
                <m:t>h</m:t>
              </m:r>
            </m:e>
            <m:sub>
              <m:r>
                <m:rPr>
                  <m:sty m:val="i"/>
                </m:rPr>
                <m:t>o</m:t>
              </m:r>
            </m:sub>
          </m:sSub>
          <m:r>
            <m:rPr>
              <m:sty m:val="p"/>
            </m:rPr>
            <m:t>+</m:t>
          </m:r>
          <m:sSub>
            <m:sSubPr/>
            <m:e>
              <m:r>
                <m:rPr>
                  <m:sty m:val="i"/>
                </m:rPr>
                <m:t>h</m:t>
              </m:r>
            </m:e>
            <m:sub>
              <m:r>
                <m:rPr>
                  <m:sty m:val="p"/>
                </m:rPr>
                <m:t>1</m:t>
              </m:r>
            </m:sub>
          </m:sSub>
          <m:r>
            <m:rPr>
              <m:sty m:val="p"/>
            </m:rPr>
            <m:t>exp</m:t>
          </m:r>
          <m:r>
            <m:rPr>
              <m:sty m:val="p"/>
            </m:rPr>
            <m:t>⁡</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exp</m:t>
          </m:r>
          <m:r>
            <m:rPr>
              <m:sty m:val="p"/>
            </m:rPr>
            <m:t>⁡</m:t>
          </m:r>
          <m:r>
            <m:rPr>
              <m:sty m:val="p"/>
            </m:rPr>
            <m:t>(</m:t>
          </m:r>
          <m:r>
            <m:rPr>
              <m:sty m:val="i"/>
            </m:rPr>
            <m:t>γ</m:t>
          </m:r>
          <m:r>
            <m:rPr>
              <m:sty m:val="i"/>
            </m:rPr>
            <m:t>t</m:t>
          </m:r>
          <m:r>
            <m:rPr>
              <m:sty m:val="p"/>
            </m:rPr>
            <m:t>)</m:t>
          </m:r>
        </m:oMath>
      </m:oMathPara>
    </w:p>
    <w:p>
      <w:pPr>
        <w:spacing w:after="220" w:lineRule="auto"/>
      </w:pPr>
      <w:r>
        <w:rPr/>
        <w:t xml:space="preserve">avec </w:t>
      </w:r>
      <m:oMath>
        <m:sSub>
          <m:sSubPr/>
          <m:e>
            <m:r>
              <m:rPr>
                <m:sty m:val="i"/>
              </m:rPr>
              <m:t>h</m:t>
            </m:r>
          </m:e>
          <m:sub>
            <m:r>
              <m:rPr>
                <m:sty m:val="i"/>
              </m:rPr>
              <m:t>o</m:t>
            </m:r>
          </m:sub>
        </m:sSub>
      </m:oMath>
      <w:r>
        <w:rPr/>
        <w:t xml:space="preserve"> et </w:t>
      </w:r>
      <m:oMath>
        <m:sSub>
          <m:sSubPr/>
          <m:e>
            <m:r>
              <m:rPr>
                <m:sty m:val="i"/>
              </m:rPr>
              <m:t>h</m:t>
            </m:r>
          </m:e>
          <m:sub>
            <m:r>
              <m:rPr>
                <m:sty m:val="p"/>
              </m:rPr>
              <m:t>1</m:t>
            </m:r>
          </m:sub>
        </m:sSub>
      </m:oMath>
      <w:r>
        <w:rPr>
          <w:rFonts w:eastAsia="Georgia" w:cs="Georgia" w:ascii="Georgia" w:hAnsi="Georgia"/>
        </w:rPr>
        <w:t xml:space="preserve"> deux réels tels que </w:t>
      </w:r>
      <m:oMath>
        <m:d>
          <m:dPr>
            <m:begChr m:val="|"/>
            <m:endChr m:val="|"/>
            <m:ctrlPr>
              <w:rPr>
                <w:rFonts w:ascii="Cambria Math" w:hAnsi="Cambria Math"/>
              </w:rPr>
            </m:ctrlPr>
          </m:dPr>
          <m:e>
            <m:sSub>
              <m:sSubPr/>
              <m:e>
                <m:r>
                  <m:rPr>
                    <m:sty m:val="i"/>
                  </m:rPr>
                  <m:t>h</m:t>
                </m:r>
              </m:e>
              <m:sub>
                <m:r>
                  <m:rPr>
                    <m:sty m:val="i"/>
                  </m:rPr>
                  <m:t>o</m:t>
                </m:r>
              </m:sub>
            </m:sSub>
          </m:e>
        </m:d>
        <m:r>
          <m:rPr>
            <m:sty m:val="p"/>
          </m:rPr>
          <m:t>≪</m:t>
        </m:r>
        <m:d>
          <m:dPr>
            <m:begChr m:val="|"/>
            <m:endChr m:val="|"/>
            <m:ctrlPr>
              <w:rPr>
                <w:rFonts w:ascii="Cambria Math" w:hAnsi="Cambria Math"/>
              </w:rPr>
            </m:ctrlPr>
          </m:dPr>
          <m:e>
            <m:sSub>
              <m:sSubPr/>
              <m:e>
                <m:r>
                  <m:rPr>
                    <m:sty m:val="i"/>
                  </m:rPr>
                  <m:t>h</m:t>
                </m:r>
              </m:e>
              <m:sub>
                <m:r>
                  <m:rPr>
                    <m:sty m:val="p"/>
                  </m:rPr>
                  <m:t>1</m:t>
                </m:r>
              </m:sub>
            </m:sSub>
          </m:e>
        </m:d>
      </m:oMath>
      <w:r>
        <w:rPr/>
        <w:t xml:space="preserve">, puis </w:t>
      </w:r>
      <m:oMath>
        <m:r>
          <m:rPr>
            <m:sty m:val="i"/>
          </m:rPr>
          <m:t>k</m:t>
        </m:r>
        <m:r>
          <m:rPr>
            <m:sty m:val="p"/>
          </m:rPr>
          <m:t>,</m:t>
        </m:r>
        <m:r>
          <m:rPr>
            <m:sty m:val="i"/>
          </m:rPr>
          <m:t>ω</m:t>
        </m:r>
      </m:oMath>
      <w:r>
        <w:rPr/>
        <w:t xml:space="preserve"> et </w:t>
      </w:r>
      <m:oMath>
        <m:r>
          <m:rPr>
            <m:sty m:val="i"/>
          </m:rPr>
          <m:t>γ</m:t>
        </m:r>
      </m:oMath>
      <w:r>
        <w:rPr>
          <w:rFonts w:eastAsia="Georgia" w:cs="Georgia" w:ascii="Georgia" w:hAnsi="Georgia"/>
        </w:rPr>
        <w:t xml:space="preserve"> trois paramètres réels. Déterminer les expressions de </w:t>
      </w:r>
      <m:oMath>
        <m:r>
          <m:rPr>
            <m:sty m:val="i"/>
          </m:rPr>
          <m:t>ω</m:t>
        </m:r>
      </m:oMath>
      <w:r>
        <w:rPr/>
        <w:t xml:space="preserve"> et </w:t>
      </w:r>
      <m:oMath>
        <m:r>
          <m:rPr>
            <m:sty m:val="i"/>
          </m:rPr>
          <m:t>γ</m:t>
        </m:r>
      </m:oMath>
      <w:r>
        <w:rPr/>
        <w:t xml:space="preserve"> en fonction de </w:t>
      </w:r>
      <m:oMath>
        <m:r>
          <m:rPr>
            <m:sty m:val="i"/>
          </m:rPr>
          <m:t>u</m:t>
        </m:r>
        <m:r>
          <m:rPr>
            <m:sty m:val="p"/>
          </m:rPr>
          <m:t>=</m:t>
        </m:r>
        <m:r>
          <m:rPr>
            <m:sty m:val="i"/>
          </m:rPr>
          <m:t>k</m:t>
        </m:r>
        <m:sSub>
          <m:sSubPr/>
          <m:e>
            <m:r>
              <m:rPr>
                <m:sty m:val="i"/>
              </m:rPr>
              <m:t>ℓ</m:t>
            </m:r>
          </m:e>
          <m:sub>
            <m:r>
              <m:rPr>
                <m:sty m:val="i"/>
              </m:rPr>
              <m:t>r</m:t>
            </m:r>
          </m:sub>
        </m:sSub>
      </m:oMath>
      <w:r>
        <w:rPr/>
        <w:t xml:space="preserve"> et </w:t>
      </w:r>
      <m:oMath>
        <m:sSub>
          <m:sSubPr/>
          <m:e>
            <m:r>
              <m:rPr>
                <m:sty m:val="i"/>
              </m:rPr>
              <m:t>ω</m:t>
            </m:r>
          </m:e>
          <m:sub>
            <m:r>
              <m:rPr>
                <m:sty m:val="i"/>
              </m:rPr>
              <m:t>o</m:t>
            </m:r>
          </m:sub>
        </m:sSub>
        <m:r>
          <m:rPr>
            <m:sty m:val="p"/>
          </m:rPr>
          <m:t>=</m:t>
        </m:r>
        <m:sSub>
          <m:sSubPr/>
          <m:e>
            <m:r>
              <m:rPr>
                <m:sty m:val="i"/>
              </m:rPr>
              <m:t>c</m:t>
            </m:r>
          </m:e>
          <m:sub>
            <m:r>
              <m:rPr>
                <m:sty m:val="i"/>
              </m:rPr>
              <m:t>o</m:t>
            </m:r>
          </m:sub>
        </m:sSub>
        <m:r>
          <m:rPr>
            <m:sty m:val="p"/>
          </m:rPr>
          <m:t>/</m:t>
        </m:r>
        <m:d>
          <m:dPr>
            <m:begChr m:val="("/>
            <m:endChr m:val=")"/>
            <m:ctrlPr>
              <w:rPr>
                <w:rFonts w:ascii="Cambria Math" w:hAnsi="Cambria Math"/>
              </w:rPr>
            </m:ctrlPr>
          </m:dPr>
          <m:e>
            <m:sSub>
              <m:sSubPr/>
              <m:e>
                <m:r>
                  <m:rPr>
                    <m:sty m:val="i"/>
                  </m:rPr>
                  <m:t>ℓ</m:t>
                </m:r>
              </m:e>
              <m:sub>
                <m:r>
                  <m:rPr>
                    <m:sty m:val="i"/>
                  </m:rPr>
                  <m:t>r</m:t>
                </m:r>
              </m:sub>
            </m:sSub>
            <m:r>
              <m:rPr>
                <m:sty m:val="p"/>
              </m:rPr>
              <m:t>tan</m:t>
            </m:r>
            <m:r>
              <m:rPr>
                <m:sty m:val="p"/>
              </m:rPr>
              <m:t>⁡</m:t>
            </m:r>
            <m:r>
              <m:rPr>
                <m:sty m:val="p"/>
              </m:rPr>
              <m:t>(</m:t>
            </m:r>
            <m:r>
              <m:rPr>
                <m:sty m:val="i"/>
              </m:rPr>
              <m:t>α</m:t>
            </m:r>
            <m:r>
              <m:rPr>
                <m:sty m:val="p"/>
              </m:rPr>
              <m:t>)</m:t>
            </m:r>
          </m:e>
        </m:d>
      </m:oMath>
      <w:r>
        <w:rPr/>
        <w:t xml:space="preserve">.</w:t>
      </w:r>
      <w:r>
        <w:rPr/>
        <w:br w:type="textWrapping"/>
      </w:r>
      <m:oMath>
        <m:r>
          <m:rPr>
            <m:sty m:val="i"/>
          </m:rPr>
          <m:t>◻</m:t>
        </m:r>
        <m:r>
          <m:rPr>
            <m:sty m:val="p"/>
          </m:rPr>
          <m:t>27</m:t>
        </m:r>
      </m:oMath>
      <w:r>
        <w:rPr/>
        <w:t xml:space="preserve"> - A quelle condition sur </w:t>
      </w:r>
      <m:oMath>
        <m:r>
          <m:rPr>
            <m:sty m:val="i"/>
          </m:rPr>
          <m:t>k</m:t>
        </m:r>
      </m:oMath>
      <w:r>
        <w:rPr/>
        <w:t xml:space="preserve"> et </w:t>
      </w:r>
      <m:oMath>
        <m:sSub>
          <m:sSubPr/>
          <m:e>
            <m:r>
              <m:rPr>
                <m:sty m:val="i"/>
              </m:rPr>
              <m:t>ℓ</m:t>
            </m:r>
          </m:e>
          <m:sub>
            <m:r>
              <m:rPr>
                <m:sty m:val="i"/>
              </m:rPr>
              <m:t>r</m:t>
            </m:r>
          </m:sub>
        </m:sSub>
      </m:oMath>
      <w:r>
        <w:rPr>
          <w:rFonts w:eastAsia="Georgia" w:cs="Georgia" w:ascii="Georgia" w:hAnsi="Georgia"/>
        </w:rPr>
        <w:t xml:space="preserve"> la solution proposée à la question précédente est-elle stable ?</w:t>
      </w:r>
      <w:r>
        <w:rPr/>
        <w:br w:type="textWrapping"/>
      </w:r>
      <m:oMath>
        <m:r>
          <m:rPr>
            <m:sty m:val="i"/>
          </m:rPr>
          <m:t>◻</m:t>
        </m:r>
        <m:r>
          <m:rPr>
            <m:sty m:val="p"/>
          </m:rPr>
          <m:t>28</m:t>
        </m:r>
      </m:oMath>
      <w:r>
        <w:rPr/>
        <w:t xml:space="preserve"> - On note </w:t>
      </w:r>
      <m:oMath>
        <m:sSub>
          <m:sSubPr/>
          <m:e>
            <m:r>
              <m:rPr>
                <m:sty m:val="i"/>
              </m:rPr>
              <m:t>v</m:t>
            </m:r>
          </m:e>
          <m:sub>
            <m:r>
              <m:rPr>
                <m:sty m:val="i"/>
              </m:rPr>
              <m:t>g</m:t>
            </m:r>
          </m:sub>
        </m:sSub>
      </m:oMath>
      <w:r>
        <w:rPr/>
        <w:t xml:space="preserve"> et </w:t>
      </w:r>
      <m:oMath>
        <m:sSub>
          <m:sSubPr/>
          <m:e>
            <m:r>
              <m:rPr>
                <m:sty m:val="i"/>
              </m:rPr>
              <m:t>v</m:t>
            </m:r>
          </m:e>
          <m:sub>
            <m:r>
              <m:rPr>
                <m:sty m:val="i"/>
              </m:rPr>
              <m:t>φ</m:t>
            </m:r>
          </m:sub>
        </m:sSub>
      </m:oMath>
      <w:r>
        <w:rPr>
          <w:rFonts w:eastAsia="Georgia" w:cs="Georgia" w:ascii="Georgia" w:hAnsi="Georgia"/>
        </w:rPr>
        <w:t xml:space="preserve"> les vitesses de groupe et de phase des rides éoliennes dans le cadre de la solution triviale perturbée décrite dans les questions 26 et 27 . Déterminer la relation entre </w:t>
      </w:r>
      <m:oMath>
        <m:sSub>
          <m:sSubPr/>
          <m:e>
            <m:r>
              <m:rPr>
                <m:sty m:val="i"/>
              </m:rPr>
              <m:t>v</m:t>
            </m:r>
          </m:e>
          <m:sub>
            <m:r>
              <m:rPr>
                <m:sty m:val="i"/>
              </m:rPr>
              <m:t>g</m:t>
            </m:r>
          </m:sub>
        </m:sSub>
        <m:r>
          <m:rPr>
            <m:sty m:val="p"/>
          </m:rPr>
          <m:t>,</m:t>
        </m:r>
        <m:sSub>
          <m:sSubPr/>
          <m:e>
            <m:r>
              <m:rPr>
                <m:sty m:val="i"/>
              </m:rPr>
              <m:t>v</m:t>
            </m:r>
          </m:e>
          <m:sub>
            <m:r>
              <m:rPr>
                <m:sty m:val="i"/>
              </m:rPr>
              <m:t>φ</m:t>
            </m:r>
          </m:sub>
        </m:sSub>
        <m:r>
          <m:rPr>
            <m:sty m:val="p"/>
          </m:rPr>
          <m:t>,</m:t>
        </m:r>
        <m:r>
          <m:rPr>
            <m:sty m:val="i"/>
          </m:rPr>
          <m:t>γ</m:t>
        </m:r>
      </m:oMath>
      <w:r>
        <w:rPr/>
        <w:t xml:space="preserve"> et </w:t>
      </w:r>
      <m:oMath>
        <m:sSub>
          <m:sSubPr/>
          <m:e>
            <m:r>
              <m:rPr>
                <m:sty m:val="i"/>
              </m:rPr>
              <m:t>ℓ</m:t>
            </m:r>
          </m:e>
          <m:sub>
            <m:r>
              <m:rPr>
                <m:sty m:val="i"/>
              </m:rPr>
              <m:t>r</m:t>
            </m:r>
          </m:sub>
        </m:sSub>
      </m:oMath>
      <w:r>
        <w:rPr/>
        <w:t xml:space="preserve">.</w:t>
      </w:r>
      <w:r>
        <w:rPr/>
        <w:br w:type="textWrapping"/>
      </w:r>
      <m:oMath>
        <m:r>
          <m:rPr>
            <m:sty m:val="i"/>
          </m:rPr>
          <m:t>◻</m:t>
        </m:r>
        <m:r>
          <m:rPr>
            <m:sty m:val="p"/>
          </m:rPr>
          <m:t>29</m:t>
        </m:r>
      </m:oMath>
      <w:r>
        <w:rPr>
          <w:rFonts w:eastAsia="Georgia" w:cs="Georgia" w:ascii="Georgia" w:hAnsi="Georgia"/>
        </w:rPr>
        <w:t xml:space="preserve"> - On dit d'un milieu qu'il est dispersif lorsque la célérité d'une onde en propagation dans ce milieu dépend de sa fréquence. Le sable vous semble-t-il être un milieu dispersif ou non ? On justifiera soigneusement sa réponse.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8d12c62e049d8060b1430cbd3dac7baf66ae4f7.jpg" TargetMode="Internal"/><Relationship Id="rId6" Type="http://schemas.openxmlformats.org/officeDocument/2006/relationships/image" Target="media/image-bc033f0e6f505570727230f5d95d4cf9f4059aea.jpg" TargetMode="Internal"/><Relationship Id="rId7" Type="http://schemas.openxmlformats.org/officeDocument/2006/relationships/image" Target="media/image-74570a432bf117ad7c8d62748c5d14895069d5e7.jpg" TargetMode="Internal"/><Relationship Id="rId8" Type="http://schemas.openxmlformats.org/officeDocument/2006/relationships/image" Target="media/image-e7ac227b38074a0a951c1e1e1a3958fba43c6c99.jpg" TargetMode="Internal"/><Relationship Id="rId9" Type="http://schemas.openxmlformats.org/officeDocument/2006/relationships/image" Target="media/image-ab589fb96420da5e9345db43fa40a1250c65d136.jpg" TargetMode="Internal"/><Relationship Id="rId10" Type="http://schemas.openxmlformats.org/officeDocument/2006/relationships/image" Target="media/image-746974420241b862d222f7385ef135840695a3c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