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 2001 PHYS. MP 2</w:t>
      </w:r>
    </w:p>
    <w:p>
      <w:pPr>
        <w:spacing w:line="271" w:before="330" w:lineRule="auto"/>
      </w:pPr>
      <w:r>
        <w:rPr>
          <w:rFonts w:eastAsia="Georgia" w:cs="Georgia" w:ascii="Georgia" w:hAnsi="Georgia"/>
          <w:b/>
          <w:sz w:val="42"/>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2001</w:t>
      </w:r>
    </w:p>
    <w:p>
      <w:pPr>
        <w:spacing w:line="271" w:before="330" w:lineRule="auto"/>
      </w:pPr>
      <w:r>
        <w:rPr>
          <w:rFonts w:eastAsia="Georgia" w:cs="Georgia" w:ascii="Georgia" w:hAnsi="Georgia"/>
          <w:b/>
          <w:sz w:val="42"/>
        </w:rPr>
        <w:t xml:space="preserve">SECONDE ÉPREUVE DE PHYSIQUE</w:t>
      </w:r>
    </w:p>
    <w:p>
      <w:pPr>
        <w:spacing w:line="271" w:before="330" w:lineRule="auto"/>
      </w:pPr>
      <w:r>
        <w:rPr>
          <w:rFonts w:eastAsia="Georgia" w:cs="Georgia" w:ascii="Georgia" w:hAnsi="Georgia"/>
          <w:b/>
          <w:sz w:val="42"/>
        </w:rPr>
        <w:t xml:space="preserve">Filière MP</w:t>
      </w:r>
    </w:p>
    <w:p>
      <w:pPr>
        <w:spacing w:after="220" w:lineRule="auto"/>
      </w:pPr>
      <w:r>
        <w:rPr>
          <w:rFonts w:eastAsia="Georgia" w:cs="Georgia" w:ascii="Georgia" w:hAnsi="Georgia"/>
        </w:rPr>
        <w:t xml:space="preserve">(Durée de l'épreuve : </w:t>
      </w:r>
      <m:oMath>
        <m:r>
          <m:rPr>
            <m:sty m:val="b"/>
          </m:rPr>
          <m:t>3</m:t>
        </m:r>
      </m:oMath>
      <w:r>
        <w:rPr>
          <w:rFonts w:eastAsia="Georgia" w:cs="Georgia" w:ascii="Georgia" w:hAnsi="Georgia"/>
        </w:rPr>
        <w:t xml:space="preserve"> heures; l'emploi de la calculatrice est autorisé)</w:t>
      </w:r>
      <w:r>
        <w:rPr/>
        <w:br w:type="textWrapping"/>
      </w:r>
      <w:r>
        <w:rPr>
          <w:rFonts w:eastAsia="Georgia" w:cs="Georgia" w:ascii="Georgia" w:hAnsi="Georgia"/>
        </w:rPr>
        <w:t xml:space="preserve">Sujet mis à disposition des concours : Cycle international, ENSTIM,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rFonts w:eastAsia="Georgia" w:cs="Georgia" w:ascii="Georgia" w:hAnsi="Georgia"/>
        </w:rPr>
        <w:t xml:space="preserve">Physique II - Filière MP</w:t>
      </w:r>
      <w:r>
        <w:rPr/>
        <w:br w:type="textWrapping"/>
      </w:r>
      <w:r>
        <w:rPr>
          <w:rFonts w:eastAsia="Georgia" w:cs="Georgia" w:ascii="Georgia" w:hAnsi="Georgia"/>
        </w:rPr>
        <w:t xml:space="preserve">Cet énoncé comporte 6 pages de texte.</w:t>
      </w:r>
    </w:p>
    <w:p>
      <w:pPr>
        <w:numPr>
          <w:ilvl w:val="0"/>
          <w:numId w:val="1"/>
        </w:numPr>
        <w:spacing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Tout résultat fourni dans l'énoncé peut être utilisé.</w:t>
      </w:r>
    </w:p>
    <w:p>
      <w:pPr>
        <w:numPr>
          <w:ilvl w:val="0"/>
          <w:numId w:val="1"/>
        </w:numPr>
        <w:spacing w:lineRule="auto"/>
      </w:pPr>
      <w:r>
        <w:rPr>
          <w:rFonts w:eastAsia="Georgia" w:cs="Georgia" w:ascii="Georgia" w:hAnsi="Georgia"/>
        </w:rPr>
        <w:t xml:space="preserve">Conventions typographiques : un vecteur est noté en gras (A), sa norme en italique </w:t>
      </w:r>
      <m:oMath>
        <m:r>
          <m:rPr>
            <m:sty m:val="p"/>
          </m:rPr>
          <m:t>(</m:t>
        </m:r>
        <m:r>
          <m:rPr>
            <m:sty m:val="p"/>
          </m:rPr>
          <m:t>‖</m:t>
        </m:r>
        <m:r>
          <m:rPr>
            <m:sty m:val="b"/>
          </m:rPr>
          <m:t>A</m:t>
        </m:r>
        <m:r>
          <m:rPr>
            <m:sty m:val="p"/>
          </m:rPr>
          <m:t>‖</m:t>
        </m:r>
        <m:r>
          <m:rPr>
            <m:sty m:val="p"/>
          </m:rPr>
          <m:t>=</m:t>
        </m:r>
        <m:r>
          <m:rPr>
            <m:sty m:val="i"/>
          </m:rPr>
          <m:t>A</m:t>
        </m:r>
        <m:r>
          <m:rPr>
            <m:sty m:val="p"/>
          </m:rPr>
          <m:t>)</m:t>
        </m:r>
      </m:oMath>
      <w:r>
        <w:rPr/>
        <w:t xml:space="preserve">.</w:t>
      </w:r>
    </w:p>
    <w:p>
      <w:pPr>
        <w:numPr>
          <w:ilvl w:val="0"/>
          <w:numId w:val="1"/>
        </w:numPr>
        <w:spacing w:lineRule="auto"/>
      </w:pPr>
      <w:r>
        <w:rPr>
          <w:rFonts w:eastAsia="Georgia" w:cs="Georgia" w:ascii="Georgia" w:hAnsi="Georgia"/>
        </w:rPr>
        <w:t xml:space="preserve">Il ne faudra pas hésiter à formuler tout commentaire qui vous semblera pertinent, même lorsque l'énoncé ne le demande pas explicitement. Le barème tiendra compte de ces initiatives ainsi que des qualités de rédaction de la copie.</w:t>
      </w:r>
    </w:p>
    <w:p>
      <w:pPr>
        <w:spacing w:line="271" w:before="330" w:lineRule="auto"/>
      </w:pPr>
      <w:r>
        <w:rPr>
          <w:b/>
          <w:sz w:val="42"/>
        </w:rPr>
        <w:t xml:space="preserve">SECOUSSES</w:t>
      </w:r>
    </w:p>
    <w:p>
      <w:pPr>
        <w:spacing w:after="220" w:lineRule="auto"/>
      </w:pPr>
      <w:r>
        <w:rPr>
          <w:rFonts w:eastAsia="Georgia" w:cs="Georgia" w:ascii="Georgia" w:hAnsi="Georgia"/>
        </w:rPr>
        <w:t xml:space="preserve">L'épreuve est constituée de deux parties indépendantes l'une de l'autre et que l'on pourra traiter dans l'ordre que l'on voudra. Chacune de ces parties fait intervenir la notion, peu courante en mécanique newtonienne, de secousse : on nomme ainsi une quantité </w:t>
      </w:r>
      <m:oMath>
        <m:r>
          <m:rPr>
            <m:sty m:val="i"/>
          </m:rPr>
          <m:t>α</m:t>
        </m:r>
      </m:oMath>
      <w:r>
        <w:rPr>
          <w:rFonts w:eastAsia="Georgia" w:cs="Georgia" w:ascii="Georgia" w:hAnsi="Georgia"/>
        </w:rPr>
        <w:t xml:space="preserve"> égale à la dérivée temporelle d'une accélération </w:t>
      </w:r>
      <m:oMath>
        <m:r>
          <m:rPr>
            <m:sty m:val="b"/>
          </m:rPr>
          <m:t>a</m:t>
        </m:r>
      </m:oMath>
      <w:r>
        <w:rPr/>
        <w:t xml:space="preserve"> : </w:t>
      </w:r>
      <m:oMath>
        <m:r>
          <m:rPr>
            <m:sty m:val="i"/>
          </m:rPr>
          <m:t>α</m:t>
        </m:r>
        <m:r>
          <m:rPr>
            <m:sty m:val="p"/>
          </m:rPr>
          <m:t>=</m:t>
        </m:r>
        <m:f>
          <m:fPr>
            <m:ctrlPr>
              <w:rPr>
                <w:rFonts w:ascii="Cambria Math" w:hAnsi="Cambria Math"/>
              </w:rPr>
            </m:ctrlPr>
          </m:fPr>
          <m:num>
            <m:r>
              <m:rPr>
                <m:sty m:val="p"/>
              </m:rPr>
              <m:t>d</m:t>
            </m:r>
            <m:r>
              <m:rPr>
                <m:sty m:val="b"/>
              </m:rPr>
              <m:t>a</m:t>
            </m:r>
          </m:num>
          <m:den>
            <m:r>
              <m:rPr>
                <m:sty m:val="p"/>
              </m:rPr>
              <m:t>d</m:t>
            </m:r>
            <m:r>
              <m:rPr>
                <m:sty m:val="i"/>
              </m:rPr>
              <m:t>t</m:t>
            </m:r>
          </m:den>
        </m:f>
      </m:oMath>
      <w:r>
        <w:rPr/>
        <w:t xml:space="preserve">.</w:t>
      </w:r>
    </w:p>
    <w:p>
      <w:pPr>
        <w:spacing w:line="271" w:before="330" w:lineRule="auto"/>
      </w:pPr>
      <w:r>
        <w:rPr>
          <w:rFonts w:eastAsia="Georgia" w:cs="Georgia" w:ascii="Georgia" w:hAnsi="Georgia"/>
          <w:b/>
          <w:sz w:val="42"/>
        </w:rPr>
        <w:t xml:space="preserve">Première partie : SECOUSSES EN MÉCANIQUE</w:t>
      </w:r>
    </w:p>
    <w:p>
      <w:pPr>
        <w:spacing w:after="220" w:lineRule="auto"/>
      </w:pPr>
      <w:r>
        <w:rPr>
          <w:rFonts w:eastAsia="Georgia" w:cs="Georgia" w:ascii="Georgia" w:hAnsi="Georgia"/>
        </w:rPr>
        <w:t xml:space="preserve">Cette partie présente deux expériences «à une dimension» et indépendantes l'une de l'autre.</w:t>
      </w:r>
    </w:p>
    <w:p>
      <w:pPr>
        <w:spacing w:line="271" w:before="330" w:lineRule="auto"/>
      </w:pPr>
      <w:r>
        <w:rPr>
          <w:rFonts w:eastAsia="Georgia" w:cs="Georgia" w:ascii="Georgia" w:hAnsi="Georgia"/>
          <w:b/>
          <w:sz w:val="42"/>
        </w:rPr>
        <w:t xml:space="preserve">Première expérience</w:t>
      </w:r>
    </w:p>
    <w:p>
      <w:pPr>
        <w:spacing w:after="220" w:lineRule="auto"/>
      </w:pPr>
      <w:r>
        <w:rPr>
          <w:rFonts w:eastAsia="Georgia" w:cs="Georgia" w:ascii="Georgia" w:hAnsi="Georgia"/>
        </w:rPr>
        <w:t xml:space="preserve">Sur le guéridon de la figure 1, recouvert d'une nappe sans ourlet, on place une assiette bien remplie. D'un geste brusque, on tire la nappe. L'assiette reste en place sur le guéridon.</w:t>
      </w:r>
      <w:r>
        <w:rPr/>
        <w:br w:type="textWrapping"/>
      </w:r>
      <w:r>
        <w:rPr/>
        <w:t xml:space="preserve">La masse de l'assiette est </w:t>
      </w:r>
      <m:oMath>
        <m:r>
          <m:rPr>
            <m:sty m:val="i"/>
          </m:rPr>
          <m:t>M</m:t>
        </m:r>
        <m:r>
          <m:rPr>
            <m:sty m:val="p"/>
          </m:rPr>
          <m:t>=</m:t>
        </m:r>
        <m:r>
          <m:rPr>
            <m:sty m:val="p"/>
          </m:rPr>
          <m:t>400</m:t>
        </m:r>
        <m:r>
          <m:rPr>
            <m:nor/>
          </m:rPr>
          <m:t xml:space="preserve"> </m:t>
        </m:r>
        <m:r>
          <m:rPr>
            <m:sty m:val="p"/>
          </m:rPr>
          <m:t>g</m:t>
        </m:r>
      </m:oMath>
      <w:r>
        <w:rPr/>
        <w:t xml:space="preserve">, celle de la nappe est </w:t>
      </w:r>
      <m:oMath>
        <m:r>
          <m:rPr>
            <m:sty m:val="i"/>
          </m:rPr>
          <m:t>m</m:t>
        </m:r>
        <m:r>
          <m:rPr>
            <m:sty m:val="p"/>
          </m:rPr>
          <m:t>=</m:t>
        </m:r>
        <m:r>
          <m:rPr>
            <m:sty m:val="p"/>
          </m:rPr>
          <m:t>50</m:t>
        </m:r>
        <m:r>
          <m:rPr>
            <m:nor/>
          </m:rPr>
          <m:t xml:space="preserve"> </m:t>
        </m:r>
        <m:r>
          <m:rPr>
            <m:sty m:val="p"/>
          </m:rPr>
          <m:t>g</m:t>
        </m:r>
      </m:oMath>
      <w:r>
        <w:rPr>
          <w:rFonts w:eastAsia="Georgia" w:cs="Georgia" w:ascii="Georgia" w:hAnsi="Georgia"/>
        </w:rPr>
        <w:t xml:space="preserve">. Le guéridon (fig. 2) est modélisé par un disque de centre O et de rayon </w:t>
      </w:r>
      <m:oMath>
        <m:r>
          <m:rPr>
            <m:sty m:val="i"/>
          </m:rPr>
          <m:t>R</m:t>
        </m:r>
        <m:r>
          <m:rPr>
            <m:sty m:val="p"/>
          </m:rPr>
          <m:t>=</m:t>
        </m:r>
        <m:r>
          <m:rPr>
            <m:sty m:val="p"/>
          </m:rPr>
          <m:t>25</m:t>
        </m:r>
        <m:r>
          <m:rPr>
            <m:nor/>
          </m:rPr>
          <m:t xml:space="preserve"> </m:t>
        </m:r>
        <m:r>
          <m:rPr>
            <m:sty m:val="p"/>
          </m:rPr>
          <m:t>cm</m:t>
        </m:r>
      </m:oMath>
      <w:r>
        <w:rPr>
          <w:rFonts w:eastAsia="Georgia" w:cs="Georgia" w:ascii="Georgia" w:hAnsi="Georgia"/>
        </w:rPr>
        <w:t xml:space="preserve">. Il est recouvert d'une nappe de même dimension et d'épaisseur négligeable. L'assiette circulaire, de rayon </w:t>
      </w:r>
      <m:oMath>
        <m:r>
          <m:rPr>
            <m:sty m:val="i"/>
          </m:rPr>
          <m:t>r</m:t>
        </m:r>
        <m:r>
          <m:rPr>
            <m:sty m:val="p"/>
          </m:rPr>
          <m:t>=</m:t>
        </m:r>
        <m:r>
          <m:rPr>
            <m:sty m:val="p"/>
          </m:rPr>
          <m:t>5</m:t>
        </m:r>
        <m:r>
          <m:rPr>
            <m:nor/>
          </m:rPr>
          <m:t xml:space="preserve"> </m:t>
        </m:r>
        <m:r>
          <m:rPr>
            <m:sty m:val="p"/>
          </m:rPr>
          <m:t>cm</m:t>
        </m:r>
      </m:oMath>
      <w:r>
        <w:rPr>
          <w:rFonts w:eastAsia="Georgia" w:cs="Georgia" w:ascii="Georgia" w:hAnsi="Georgia"/>
        </w:rPr>
        <w:t xml:space="preserve">, est placée au centre de la nappe. On admet que le support de la force F développée par l'expérimentateur pendant qu'il tire sur la nappe passe par O et que cette force</w:t>
      </w:r>
    </w:p>
    <w:p>
      <w:pPr>
        <w:spacing w:lineRule="auto"/>
        <w:jc w:val="center"/>
      </w:pPr>
      <w:r>
        <w:rPr/>
        <w:drawing>
          <wp:inline distB="0" distL="0" distR="0" distT="0">
            <wp:extent cx="3162300" cy="3352800"/>
            <wp:effectExtent b="0" l="0" r="0" t="0"/>
            <wp:docPr id="1" name="image-86dd2cfc487c4db1add8922f52e13885cce0daab.jpg"/>
            <a:graphic>
              <a:graphicData uri="http://schemas.openxmlformats.org/drawingml/2006/picture">
                <pic:pic>
                  <pic:nvPicPr>
                    <pic:cNvPr id="1" name="image-86dd2cfc487c4db1add8922f52e13885cce0daab.jpg" descr=""/>
                    <pic:cNvPicPr/>
                  </pic:nvPicPr>
                  <pic:blipFill>
                    <a:blip r:embed="rId5" cstate="print"/>
                    <a:srcRect b="0" l="0" r="0" t="0"/>
                    <a:stretch>
                      <a:fillRect/>
                    </a:stretch>
                  </pic:blipFill>
                  <pic:spPr>
                    <a:xfrm>
                      <a:off x="0" y="0"/>
                      <a:ext cx="3162300" cy="3352800"/>
                    </a:xfrm>
                    <a:prstGeom prst="rect"/>
                  </pic:spPr>
                </pic:pic>
              </a:graphicData>
            </a:graphic>
          </wp:inline>
        </w:drawing>
      </w:r>
    </w:p>
    <w:p>
      <w:pPr>
        <w:spacing w:lineRule="auto"/>
      </w:pPr>
      <w:r>
        <w:rPr>
          <w:rFonts w:eastAsia="Georgia" w:cs="Georgia" w:ascii="Georgia" w:hAnsi="Georgia"/>
        </w:rPr>
        <w:t xml:space="preserve">Fig. 1 : assiette, guéridon et nappe</w:t>
      </w:r>
    </w:p>
    <w:p>
      <w:pPr>
        <w:spacing w:lineRule="auto"/>
        <w:jc w:val="center"/>
      </w:pPr>
      <w:r>
        <w:rPr/>
        <w:drawing>
          <wp:inline distB="0" distL="0" distR="0" distT="0">
            <wp:extent cx="4086225" cy="3352800"/>
            <wp:effectExtent b="0" l="0" r="0" t="0"/>
            <wp:docPr id="2" name="image-64ef676aced2acee3fc51d012ed62fa3a02c5c54.jpg"/>
            <a:graphic>
              <a:graphicData uri="http://schemas.openxmlformats.org/drawingml/2006/picture">
                <pic:pic>
                  <pic:nvPicPr>
                    <pic:cNvPr id="2" name="image-64ef676aced2acee3fc51d012ed62fa3a02c5c54.jpg" descr=""/>
                    <pic:cNvPicPr/>
                  </pic:nvPicPr>
                  <pic:blipFill>
                    <a:blip r:embed="rId6" cstate="print"/>
                    <a:srcRect b="0" l="0" r="0" t="0"/>
                    <a:stretch>
                      <a:fillRect/>
                    </a:stretch>
                  </pic:blipFill>
                  <pic:spPr>
                    <a:xfrm>
                      <a:off x="0" y="0"/>
                      <a:ext cx="4086225" cy="3352800"/>
                    </a:xfrm>
                    <a:prstGeom prst="rect"/>
                  </pic:spPr>
                </pic:pic>
              </a:graphicData>
            </a:graphic>
          </wp:inline>
        </w:drawing>
      </w:r>
    </w:p>
    <w:p>
      <w:pPr>
        <w:spacing w:lineRule="auto"/>
      </w:pPr>
      <w:r>
        <w:rPr/>
        <w:t xml:space="preserve">Fig. 2 : nappe et assiette vues de haut</w:t>
      </w:r>
    </w:p>
    <w:p>
      <w:pPr>
        <w:spacing w:after="220" w:lineRule="auto"/>
      </w:pPr>
      <w:r>
        <w:rPr>
          <w:rFonts w:eastAsia="Georgia" w:cs="Georgia" w:ascii="Georgia" w:hAnsi="Georgia"/>
        </w:rPr>
        <w:t xml:space="preserve">s'écrit, en fonction du temps </w:t>
      </w:r>
      <m:oMath>
        <m:r>
          <m:rPr>
            <m:sty m:val="p"/>
          </m:rPr>
          <m:t>t</m:t>
        </m:r>
        <m:r>
          <m:rPr>
            <m:sty m:val="p"/>
          </m:rPr>
          <m:t>,</m:t>
        </m:r>
        <m:r>
          <m:rPr>
            <m:sty m:val="b"/>
          </m:rPr>
          <m:t>F</m:t>
        </m:r>
        <m:r>
          <m:rPr>
            <m:sty m:val="p"/>
          </m:rPr>
          <m:t>=</m:t>
        </m:r>
        <m:r>
          <m:rPr>
            <m:sty m:val="i"/>
          </m:rPr>
          <m:t>m</m:t>
        </m:r>
        <m:r>
          <m:rPr>
            <m:sty m:val="i"/>
          </m:rPr>
          <m:t>α</m:t>
        </m:r>
        <m:r>
          <m:rPr>
            <m:sty m:val="i"/>
          </m:rPr>
          <m:t>t</m:t>
        </m:r>
        <m:r>
          <m:rPr>
            <m:sty m:val="b"/>
          </m:rPr>
          <m:t>i</m:t>
        </m:r>
      </m:oMath>
      <w:r>
        <w:rPr>
          <w:rFonts w:eastAsia="Georgia" w:cs="Georgia" w:ascii="Georgia" w:hAnsi="Georgia"/>
        </w:rPr>
        <w:t xml:space="preserve">, où i est un vecteur unitaire constant et </w:t>
      </w:r>
      <m:oMath>
        <m:r>
          <m:rPr>
            <m:sty m:val="i"/>
          </m:rPr>
          <m:t>α</m:t>
        </m:r>
      </m:oMath>
      <w:r>
        <w:rPr>
          <w:rFonts w:eastAsia="Georgia" w:cs="Georgia" w:ascii="Georgia" w:hAnsi="Georgia"/>
        </w:rPr>
        <w:t xml:space="preserve"> une constante. Le frottement entre la nappe et le guéridon est négligeable. Le coefficient de frottement de glissement entre la nappe et l'assiette est noté </w:t>
      </w:r>
      <m:oMath>
        <m:r>
          <m:rPr>
            <m:sty m:val="i"/>
          </m:rPr>
          <m:t>f</m:t>
        </m:r>
        <m:r>
          <m:rPr>
            <m:sty m:val="p"/>
          </m:rPr>
          <m:t>(</m:t>
        </m:r>
        <m:r>
          <m:rPr>
            <m:sty m:val="i"/>
          </m:rPr>
          <m:t>f</m:t>
        </m:r>
        <m:r>
          <m:rPr>
            <m:sty m:val="p"/>
          </m:rPr>
          <m:t>=</m:t>
        </m:r>
        <m:r>
          <m:rPr>
            <m:sty m:val="p"/>
          </m:rPr>
          <m:t>0</m:t>
        </m:r>
        <m:r>
          <m:rPr>
            <m:sty m:val="p"/>
          </m:rPr>
          <m:t>,</m:t>
        </m:r>
        <m:r>
          <m:rPr>
            <m:sty m:val="p"/>
          </m:rPr>
          <m:t>2</m:t>
        </m:r>
        <m:r>
          <m:rPr>
            <m:sty m:val="p"/>
          </m:rPr>
          <m:t>)</m:t>
        </m:r>
      </m:oMath>
      <w:r>
        <w:rPr>
          <w:rFonts w:eastAsia="Georgia" w:cs="Georgia" w:ascii="Georgia" w:hAnsi="Georgia"/>
        </w:rPr>
        <w:t xml:space="preserve">. Le repère d'espace </w:t>
      </w:r>
      <m:oMath>
        <m:sSub>
          <m:sSubPr/>
          <m:e>
            <m:r>
              <m:rPr>
                <m:sty m:val="p"/>
              </m:rPr>
              <m:t>R</m:t>
            </m:r>
          </m:e>
          <m:sub>
            <m:r>
              <m:rPr>
                <m:sty m:val="p"/>
              </m:rPr>
              <m:t>g</m:t>
            </m:r>
          </m:sub>
        </m:sSub>
        <m:r>
          <m:rPr>
            <m:sty m:val="p"/>
          </m:rPr>
          <m:t>(</m:t>
        </m:r>
        <m:r>
          <m:rPr>
            <m:sty m:val="p"/>
          </m:rPr>
          <m:t>O</m:t>
        </m:r>
        <m:r>
          <m:rPr>
            <m:sty m:val="p"/>
          </m:rPr>
          <m:t>,</m:t>
        </m:r>
        <m:r>
          <m:rPr>
            <m:sty m:val="p"/>
          </m:rPr>
          <m:t>i</m:t>
        </m:r>
        <m:r>
          <m:rPr>
            <m:sty m:val="p"/>
          </m:rPr>
          <m:t>)</m:t>
        </m:r>
      </m:oMath>
      <w:r>
        <w:rPr>
          <w:rFonts w:eastAsia="Georgia" w:cs="Georgia" w:ascii="Georgia" w:hAnsi="Georgia"/>
        </w:rPr>
        <w:t xml:space="preserve"> est supposé galiléen. On note g l'accélération de la pesanteur ( </w:t>
      </w:r>
      <m:oMath>
        <m:r>
          <m:rPr>
            <m:sty m:val="p"/>
          </m:rPr>
          <m:t>g</m:t>
        </m:r>
        <m:r>
          <m:rPr>
            <m:sty m:val="p"/>
          </m:rPr>
          <m:t>=</m:t>
        </m:r>
        <m:r>
          <m:rPr>
            <m:sty m:val="p"/>
          </m:rPr>
          <m:t>10</m:t>
        </m:r>
        <m:r>
          <m:rPr>
            <m:nor/>
          </m:rPr>
          <m:t xml:space="preserve"> </m:t>
        </m:r>
        <m:r>
          <m:rPr>
            <m:sty m:val="p"/>
          </m:rPr>
          <m:t>m</m:t>
        </m:r>
        <m:r>
          <m:rPr>
            <m:sty m:val="p"/>
          </m:rPr>
          <m:t>/</m:t>
        </m:r>
        <m:sSup>
          <m:sSupPr/>
          <m:e>
            <m:r>
              <m:rPr>
                <m:sty m:val="p"/>
              </m:rPr>
              <m:t>s</m:t>
            </m:r>
          </m:e>
          <m:sup>
            <m:r>
              <m:rPr>
                <m:sty m:val="p"/>
              </m:rPr>
              <m:t>2</m:t>
            </m:r>
          </m:sup>
        </m:sSup>
      </m:oMath>
      <w:r>
        <w:rPr/>
        <w:t xml:space="preserve"> ).</w:t>
      </w:r>
      <w:r>
        <w:rPr/>
        <w:br w:type="textWrapping"/>
      </w:r>
      <m:oMath>
        <m:r>
          <m:rPr>
            <m:sty m:val="i"/>
          </m:rPr>
          <m:t>◻</m:t>
        </m:r>
        <m:r>
          <m:rPr>
            <m:sty m:val="b"/>
          </m:rPr>
          <m:t>1</m:t>
        </m:r>
      </m:oMath>
      <w:r>
        <w:rPr/>
        <w:t xml:space="preserve"> - Montrer que </w:t>
      </w:r>
      <m:oMath>
        <m:r>
          <m:rPr>
            <m:sty m:val="i"/>
          </m:rPr>
          <m:t>α</m:t>
        </m:r>
      </m:oMath>
      <w:r>
        <w:rPr/>
        <w:t xml:space="preserve"> a bien la dimension d'une secousse.</w:t>
      </w:r>
    </w:p>
    <w:p>
      <w:pPr>
        <w:spacing w:line="271" w:before="330" w:lineRule="auto"/>
      </w:pPr>
      <w:r>
        <w:rPr>
          <w:rFonts w:eastAsia="Georgia" w:cs="Georgia" w:ascii="Georgia" w:hAnsi="Georgia"/>
          <w:b/>
          <w:sz w:val="42"/>
        </w:rPr>
        <w:t xml:space="preserve">Une première modélisation</w:t>
      </w:r>
    </w:p>
    <w:p>
      <w:pPr>
        <w:spacing w:after="220" w:lineRule="auto"/>
      </w:pPr>
      <m:oMath>
        <m:r>
          <m:rPr>
            <m:sty m:val="i"/>
          </m:rPr>
          <m:t>◻</m:t>
        </m:r>
        <m:r>
          <m:rPr>
            <m:sty m:val="p"/>
          </m:rPr>
          <m:t>2</m:t>
        </m:r>
      </m:oMath>
      <w:r>
        <w:rPr>
          <w:rFonts w:eastAsia="Georgia" w:cs="Georgia" w:ascii="Georgia" w:hAnsi="Georgia"/>
        </w:rPr>
        <w:t xml:space="preserve"> - On suppose que, tout le long de l'expérience, l'assiette glisse sur la nappe. Quel est, à l'instant </w:t>
      </w:r>
      <m:oMath>
        <m:r>
          <m:rPr>
            <m:sty m:val="i"/>
          </m:rPr>
          <m:t>t</m:t>
        </m:r>
        <m:r>
          <m:rPr>
            <m:sty m:val="p"/>
          </m:rPr>
          <m:t>=</m:t>
        </m:r>
        <m:sSup>
          <m:sSupPr/>
          <m:e>
            <m:r>
              <m:rPr>
                <m:sty m:val="p"/>
              </m:rPr>
              <m:t>0</m:t>
            </m:r>
          </m:e>
          <m:sup>
            <m:r>
              <m:rPr>
                <m:sty m:val="p"/>
              </m:rPr>
              <m:t>+</m:t>
            </m:r>
          </m:sup>
        </m:sSup>
      </m:oMath>
      <w:r>
        <w:rPr>
          <w:rFonts w:eastAsia="Georgia" w:cs="Georgia" w:ascii="Georgia" w:hAnsi="Georgia"/>
        </w:rPr>
        <w:t xml:space="preserve">, le signe de la vitesse de glissement de l'assiette par rapport à la nappe?</w:t>
      </w:r>
      <w:r>
        <w:rPr/>
        <w:br w:type="textWrapping"/>
      </w:r>
      <m:oMath>
        <m:r>
          <m:rPr>
            <m:sty m:val="i"/>
          </m:rPr>
          <m:t>◻</m:t>
        </m:r>
        <m:r>
          <m:rPr>
            <m:sty m:val="p"/>
          </m:rPr>
          <m:t>3</m:t>
        </m:r>
      </m:oMath>
      <w:r>
        <w:rPr>
          <w:rFonts w:eastAsia="Georgia" w:cs="Georgia" w:ascii="Georgia" w:hAnsi="Georgia"/>
        </w:rPr>
        <w:t xml:space="preserve"> - Montrer que l'accélération de l'assiette est constante dans Rg et déterminer l'équation horaire du mouvement de son centre </w:t>
      </w:r>
      <m:oMath>
        <m:sSub>
          <m:sSubPr/>
          <m:e>
            <m:r>
              <m:rPr>
                <m:sty m:val="p"/>
              </m:rPr>
              <m:t>C</m:t>
            </m:r>
          </m:e>
          <m:sub>
            <m:r>
              <m:rPr>
                <m:sty m:val="i"/>
              </m:rPr>
              <m:t>a</m:t>
            </m:r>
          </m:sub>
        </m:sSub>
        <m:r>
          <m:rPr>
            <m:sty m:val="p"/>
          </m:rPr>
          <m:t>,</m:t>
        </m:r>
        <m:sSub>
          <m:sSubPr/>
          <m:e>
            <m:r>
              <m:rPr>
                <m:sty m:val="i"/>
              </m:rPr>
              <m:t>x</m:t>
            </m:r>
          </m:e>
          <m:sub>
            <m:r>
              <m:rPr>
                <m:sty m:val="i"/>
              </m:rPr>
              <m:t>a</m:t>
            </m:r>
          </m:sub>
        </m:sSub>
        <m:r>
          <m:rPr>
            <m:sty m:val="p"/>
          </m:rPr>
          <m:t>=</m:t>
        </m:r>
        <m:r>
          <m:rPr>
            <m:sty m:val="p"/>
          </m:rPr>
          <m:t>f</m:t>
        </m:r>
        <m:r>
          <m:rPr>
            <m:sty m:val="p"/>
          </m:rPr>
          <m:t>(</m:t>
        </m:r>
        <m:r>
          <m:rPr>
            <m:sty m:val="i"/>
          </m:rPr>
          <m:t>t</m:t>
        </m:r>
        <m:r>
          <m:rPr>
            <m:sty m:val="p"/>
          </m:rPr>
          <m:t>)</m:t>
        </m:r>
      </m:oMath>
      <w:r>
        <w:rPr/>
        <w:t xml:space="preserve">.</w:t>
      </w:r>
      <w:r>
        <w:rPr/>
        <w:br w:type="textWrapping"/>
      </w:r>
      <m:oMath>
        <m:r>
          <m:rPr>
            <m:sty m:val="i"/>
          </m:rPr>
          <m:t>◻</m:t>
        </m:r>
        <m:r>
          <m:rPr>
            <m:sty m:val="p"/>
          </m:rPr>
          <m:t>4</m:t>
        </m:r>
      </m:oMath>
      <w:r>
        <w:rPr>
          <w:rFonts w:eastAsia="Georgia" w:cs="Georgia" w:ascii="Georgia" w:hAnsi="Georgia"/>
        </w:rPr>
        <w:t xml:space="preserve"> - Déterminer l'équation horaire du mouvement du centre Cn de la nappe, </w:t>
      </w:r>
      <m:oMath>
        <m:sSub>
          <m:sSubPr/>
          <m:e>
            <m:r>
              <m:rPr>
                <m:sty m:val="i"/>
              </m:rPr>
              <m:t>x</m:t>
            </m:r>
          </m:e>
          <m:sub>
            <m:r>
              <m:rPr>
                <m:sty m:val="i"/>
              </m:rPr>
              <m:t>n</m:t>
            </m:r>
          </m:sub>
        </m:sSub>
        <m:r>
          <m:rPr>
            <m:sty m:val="p"/>
          </m:rPr>
          <m:t>=</m:t>
        </m:r>
        <m:r>
          <m:rPr>
            <m:sty m:val="p"/>
          </m:rPr>
          <m:t>h</m:t>
        </m:r>
        <m:r>
          <m:rPr>
            <m:sty m:val="p"/>
          </m:rPr>
          <m:t>(</m:t>
        </m:r>
        <m:r>
          <m:rPr>
            <m:sty m:val="i"/>
          </m:rPr>
          <m:t>t</m:t>
        </m:r>
        <m:r>
          <m:rPr>
            <m:sty m:val="p"/>
          </m:rPr>
          <m:t>)</m:t>
        </m:r>
      </m:oMath>
      <w:r>
        <w:rPr/>
        <w:t xml:space="preserve">.</w:t>
      </w:r>
      <w:r>
        <w:rPr/>
        <w:br w:type="textWrapping"/>
      </w:r>
      <m:oMath>
        <m:r>
          <m:rPr>
            <m:sty m:val="i"/>
          </m:rPr>
          <m:t>◻</m:t>
        </m:r>
        <m:r>
          <m:rPr>
            <m:sty m:val="p"/>
          </m:rPr>
          <m:t>5</m:t>
        </m:r>
      </m:oMath>
      <w:r>
        <w:rPr>
          <w:rFonts w:eastAsia="Georgia" w:cs="Georgia" w:ascii="Georgia" w:hAnsi="Georgia"/>
        </w:rPr>
        <w:t xml:space="preserve"> - On observe que le déplacement de l'assiette est négligeable et que le contact nappe-assiette dure un temps </w:t>
      </w:r>
      <m:oMath>
        <m:r>
          <m:rPr>
            <m:sty m:val="i"/>
          </m:rPr>
          <m:t>z</m:t>
        </m:r>
        <m:r>
          <m:rPr>
            <m:sty m:val="p"/>
          </m:rPr>
          <m:t>=</m:t>
        </m:r>
        <m:r>
          <m:rPr>
            <m:sty m:val="p"/>
          </m:rPr>
          <m:t>0</m:t>
        </m:r>
        <m:r>
          <m:rPr>
            <m:sty m:val="p"/>
          </m:rPr>
          <m:t>,</m:t>
        </m:r>
        <m:r>
          <m:rPr>
            <m:sty m:val="p"/>
          </m:rPr>
          <m:t>1</m:t>
        </m:r>
        <m:r>
          <m:rPr>
            <m:nor/>
          </m:rPr>
          <m:t xml:space="preserve"> </m:t>
        </m:r>
        <m:r>
          <m:rPr>
            <m:sty m:val="p"/>
          </m:rPr>
          <m:t>s</m:t>
        </m:r>
      </m:oMath>
      <w:r>
        <w:rPr/>
        <w:t xml:space="preserve">; calculer la valeur de </w:t>
      </w:r>
      <m:oMath>
        <m:r>
          <m:rPr>
            <m:sty m:val="i"/>
          </m:rPr>
          <m:t>◻</m:t>
        </m:r>
      </m:oMath>
      <w:r>
        <w:rPr>
          <w:rFonts w:eastAsia="Georgia" w:cs="Georgia" w:ascii="Georgia" w:hAnsi="Georgia"/>
        </w:rPr>
        <w:t xml:space="preserve">. La manipulation peut-elle être conduite avec succès par un enfant?</w:t>
      </w:r>
    </w:p>
    <w:p>
      <w:pPr>
        <w:spacing w:line="271" w:before="330" w:lineRule="auto"/>
      </w:pPr>
      <w:r>
        <w:rPr>
          <w:rFonts w:eastAsia="Georgia" w:cs="Georgia" w:ascii="Georgia" w:hAnsi="Georgia"/>
          <w:b/>
          <w:sz w:val="42"/>
        </w:rPr>
        <w:t xml:space="preserve">Une modélisation plus réaliste</w:t>
      </w:r>
    </w:p>
    <w:p>
      <w:pPr>
        <w:spacing w:after="220" w:lineRule="auto"/>
      </w:pPr>
      <w:r>
        <w:rPr>
          <w:rFonts w:eastAsia="Georgia" w:cs="Georgia" w:ascii="Georgia" w:hAnsi="Georgia"/>
        </w:rPr>
        <w:t xml:space="preserve">En réalité, la dynamique de l'assiette comprend deux phases; dans la première phase, de durée </w:t>
      </w:r>
      <m:oMath>
        <m:sSub>
          <m:sSubPr/>
          <m:e>
            <m:r>
              <m:rPr>
                <m:sty m:val="i"/>
              </m:rPr>
              <m:t>t</m:t>
            </m:r>
          </m:e>
          <m:sub>
            <m:r>
              <m:rPr>
                <m:sty m:val="p"/>
              </m:rPr>
              <m:t>1</m:t>
            </m:r>
          </m:sub>
        </m:sSub>
      </m:oMath>
      <w:r>
        <w:rPr>
          <w:rFonts w:eastAsia="Georgia" w:cs="Georgia" w:ascii="Georgia" w:hAnsi="Georgia"/>
        </w:rPr>
        <w:t xml:space="preserve">, l'intensité de la force de frottement est inférieure à la valeur </w:t>
      </w:r>
      <m:oMath>
        <m:r>
          <m:rPr>
            <m:sty m:val="i"/>
          </m:rPr>
          <m:t>f</m:t>
        </m:r>
        <m:r>
          <m:rPr>
            <m:sty m:val="i"/>
          </m:rPr>
          <m:t>M</m:t>
        </m:r>
        <m:r>
          <m:rPr>
            <m:sty m:val="i"/>
          </m:rPr>
          <m:t>g</m:t>
        </m:r>
      </m:oMath>
      <w:r>
        <w:rPr>
          <w:rFonts w:eastAsia="Georgia" w:cs="Georgia" w:ascii="Georgia" w:hAnsi="Georgia"/>
        </w:rPr>
        <w:t xml:space="preserve"> donnée par la loi de COULOMB, l'assiette ne glisse pas sur la nappe et </w:t>
      </w:r>
      <m:oMath>
        <m:sSub>
          <m:sSubPr/>
          <m:e>
            <m:r>
              <m:rPr>
                <m:sty m:val="i"/>
              </m:rPr>
              <m:t>x</m:t>
            </m:r>
          </m:e>
          <m:sub>
            <m:r>
              <m:rPr>
                <m:sty m:val="i"/>
              </m:rPr>
              <m:t>a</m:t>
            </m:r>
          </m:sub>
        </m:sSub>
        <m:r>
          <m:rPr>
            <m:sty m:val="p"/>
          </m:rPr>
          <m:t>=</m:t>
        </m:r>
        <m:sSub>
          <m:sSubPr/>
          <m:e>
            <m:r>
              <m:rPr>
                <m:sty m:val="i"/>
              </m:rPr>
              <m:t>x</m:t>
            </m:r>
          </m:e>
          <m:sub>
            <m:r>
              <m:rPr>
                <m:sty m:val="i"/>
              </m:rPr>
              <m:t>n</m:t>
            </m:r>
          </m:sub>
        </m:sSub>
      </m:oMath>
      <w:r>
        <w:rPr/>
        <w:t xml:space="preserve">. Le contact entre l'assiette et la nappe induit une force tangentielle </w:t>
      </w:r>
      <m:oMath>
        <m:r>
          <m:rPr>
            <m:sty m:val="b"/>
          </m:rPr>
          <m:t>T</m:t>
        </m:r>
      </m:oMath>
      <w:r>
        <w:rPr/>
        <w:t xml:space="preserve"> sur l'assiette et donc </w:t>
      </w:r>
      <m:oMath>
        <m:r>
          <m:rPr>
            <m:sty m:val="p"/>
          </m:rPr>
          <m:t>−</m:t>
        </m:r>
        <m:r>
          <m:rPr>
            <m:sty m:val="b"/>
          </m:rPr>
          <m:t>T</m:t>
        </m:r>
      </m:oMath>
      <w:r>
        <w:rPr/>
        <w:t xml:space="preserve"> sur la nappe.</w:t>
      </w:r>
    </w:p>
    <w:p>
      <w:pPr>
        <w:spacing w:after="220" w:lineRule="auto"/>
      </w:pPr>
      <w:r>
        <w:rPr/>
        <w:t xml:space="preserve">6- Pour </w:t>
      </w:r>
      <m:oMath>
        <m:r>
          <m:rPr>
            <m:sty m:val="p"/>
          </m:rPr>
          <m:t>0</m:t>
        </m:r>
        <m:r>
          <m:rPr>
            <m:sty m:val="p"/>
          </m:rPr>
          <m:t>≤</m:t>
        </m:r>
        <m:r>
          <m:rPr>
            <m:sty m:val="i"/>
          </m:rPr>
          <m:t>t</m:t>
        </m:r>
        <m:r>
          <m:rPr>
            <m:sty m:val="p"/>
          </m:rPr>
          <m:t>≤</m:t>
        </m:r>
        <m:sSub>
          <m:sSubPr/>
          <m:e>
            <m:r>
              <m:rPr>
                <m:sty m:val="i"/>
              </m:rPr>
              <m:t>t</m:t>
            </m:r>
          </m:e>
          <m:sub>
            <m:r>
              <m:rPr>
                <m:sty m:val="p"/>
              </m:rPr>
              <m:t>1</m:t>
            </m:r>
          </m:sub>
        </m:sSub>
      </m:oMath>
      <w:r>
        <w:rPr>
          <w:rFonts w:eastAsia="Georgia" w:cs="Georgia" w:ascii="Georgia" w:hAnsi="Georgia"/>
        </w:rPr>
        <w:t xml:space="preserve">, intégrer l'équation fondamentale de la dynamique appliquée à la nappe puis à l'assiette. Déduire de ces deux relations que la durée de la phase sans glissement est </w:t>
      </w:r>
      <m:oMath>
        <m:sSub>
          <m:sSubPr/>
          <m:e>
            <m:r>
              <m:rPr>
                <m:sty m:val="i"/>
              </m:rPr>
              <m:t>t</m:t>
            </m:r>
          </m:e>
          <m:sub>
            <m:r>
              <m:rPr>
                <m:sty m:val="p"/>
              </m:rPr>
              <m:t>1</m:t>
            </m:r>
          </m:sub>
        </m:sSub>
        <m:r>
          <m:rPr>
            <m:sty m:val="p"/>
          </m:rPr>
          <m:t>=</m:t>
        </m:r>
        <m:f>
          <m:fPr>
            <m:ctrlPr>
              <w:rPr>
                <w:rFonts w:ascii="Cambria Math" w:hAnsi="Cambria Math"/>
              </w:rPr>
            </m:ctrlPr>
          </m:fPr>
          <m:num>
            <m:r>
              <m:rPr>
                <m:sty m:val="i"/>
              </m:rPr>
              <m:t>f</m:t>
            </m:r>
            <m:r>
              <m:rPr>
                <m:sty m:val="p"/>
              </m:rPr>
              <m:t>(</m:t>
            </m:r>
            <m:r>
              <m:rPr>
                <m:sty m:val="i"/>
              </m:rPr>
              <m:t>M</m:t>
            </m:r>
            <m:r>
              <m:rPr>
                <m:sty m:val="p"/>
              </m:rPr>
              <m:t>+</m:t>
            </m:r>
            <m:r>
              <m:rPr>
                <m:sty m:val="i"/>
              </m:rPr>
              <m:t>m</m:t>
            </m:r>
            <m:r>
              <m:rPr>
                <m:sty m:val="p"/>
              </m:rPr>
              <m:t>)</m:t>
            </m:r>
            <m:r>
              <m:rPr>
                <m:sty m:val="i"/>
              </m:rPr>
              <m:t>g</m:t>
            </m:r>
          </m:num>
          <m:den>
            <m:r>
              <m:rPr>
                <m:sty m:val="i"/>
              </m:rPr>
              <m:t>α</m:t>
            </m:r>
            <m:r>
              <m:rPr>
                <m:sty m:val="i"/>
              </m:rPr>
              <m:t>m</m:t>
            </m:r>
          </m:den>
        </m:f>
      </m:oMath>
      <w:r>
        <w:rPr/>
        <w:t xml:space="preserve">. Exprimer </w:t>
      </w:r>
      <m:oMath>
        <m:sSub>
          <m:sSubPr/>
          <m:e>
            <m:r>
              <m:rPr>
                <m:sty m:val="i"/>
              </m:rPr>
              <m:t>x</m:t>
            </m:r>
          </m:e>
          <m:sub>
            <m:r>
              <m:rPr>
                <m:sty m:val="i"/>
              </m:rPr>
              <m:t>a</m:t>
            </m:r>
          </m:sub>
        </m:sSub>
        <m:d>
          <m:dPr>
            <m:begChr m:val="("/>
            <m:endChr m:val=")"/>
            <m:ctrlPr>
              <w:rPr>
                <w:rFonts w:ascii="Cambria Math" w:hAnsi="Cambria Math"/>
              </w:rPr>
            </m:ctrlPr>
          </m:dPr>
          <m:e>
            <m:sSub>
              <m:sSubPr/>
              <m:e>
                <m:r>
                  <m:rPr>
                    <m:sty m:val="i"/>
                  </m:rPr>
                  <m:t>t</m:t>
                </m:r>
              </m:e>
              <m:sub>
                <m:r>
                  <m:rPr>
                    <m:sty m:val="p"/>
                  </m:rPr>
                  <m:t>1</m:t>
                </m:r>
              </m:sub>
            </m:sSub>
          </m:e>
        </m:d>
        <m:r>
          <m:rPr>
            <m:sty m:val="p"/>
          </m:rPr>
          <m:t xml:space="preserve"> </m:t>
        </m:r>
        <m:f>
          <m:fPr>
            <m:ctrlPr>
              <w:rPr>
                <w:rFonts w:ascii="Cambria Math" w:hAnsi="Cambria Math"/>
              </w:rPr>
            </m:ctrlPr>
          </m:fPr>
          <m:num>
            <m:r>
              <m:rPr>
                <m:sty m:val="p"/>
              </m:rPr>
              <m:t>d</m:t>
            </m:r>
            <m:sSub>
              <m:sSubPr/>
              <m:e>
                <m:r>
                  <m:rPr>
                    <m:sty m:val="i"/>
                  </m:rPr>
                  <m:t>x</m:t>
                </m:r>
              </m:e>
              <m:sub>
                <m:r>
                  <m:rPr>
                    <m:sty m:val="i"/>
                  </m:rPr>
                  <m:t>a</m:t>
                </m:r>
              </m:sub>
            </m:sSub>
          </m:num>
          <m:den>
            <m:r>
              <m:rPr>
                <m:nor/>
              </m:rPr>
              <m:t xml:space="preserve"> </m:t>
            </m:r>
            <m:r>
              <m:rPr>
                <m:sty m:val="p"/>
              </m:rPr>
              <m:t>d</m:t>
            </m:r>
            <m:r>
              <m:rPr>
                <m:sty m:val="i"/>
              </m:rPr>
              <m:t>t</m:t>
            </m:r>
          </m:den>
        </m:f>
        <m:limLow>
          <m:limLowPr/>
          <m:e>
            <m:r>
              <m:rPr>
                <m:sty m:val="p"/>
              </m:rPr>
              <m:t>,</m:t>
            </m:r>
          </m:e>
          <m:lim>
            <m:r>
              <m:rPr>
                <m:sty m:val="i"/>
              </m:rPr>
              <m:t>t</m:t>
            </m:r>
            <m:r>
              <m:rPr>
                <m:sty m:val="p"/>
              </m:rPr>
              <m:t>=</m:t>
            </m:r>
            <m:sSub>
              <m:sSubPr/>
              <m:e>
                <m:r>
                  <m:rPr>
                    <m:sty m:val="i"/>
                  </m:rPr>
                  <m:t>t</m:t>
                </m:r>
              </m:e>
              <m:sub>
                <m:r>
                  <m:rPr>
                    <m:sty m:val="p"/>
                  </m:rPr>
                  <m:t>1</m:t>
                </m:r>
              </m:sub>
            </m:sSub>
          </m:lim>
        </m:limLow>
        <m:sSub>
          <m:sSubPr/>
          <m:e>
            <m:r>
              <m:rPr>
                <m:sty m:val="i"/>
              </m:rPr>
              <m:t>x</m:t>
            </m:r>
          </m:e>
          <m:sub>
            <m:r>
              <m:rPr>
                <m:sty m:val="i"/>
              </m:rPr>
              <m:t>n</m:t>
            </m:r>
          </m:sub>
        </m:sSub>
        <m:d>
          <m:dPr>
            <m:begChr m:val="("/>
            <m:endChr m:val=")"/>
            <m:ctrlPr>
              <w:rPr>
                <w:rFonts w:ascii="Cambria Math" w:hAnsi="Cambria Math"/>
              </w:rPr>
            </m:ctrlPr>
          </m:dPr>
          <m:e>
            <m:sSub>
              <m:sSubPr/>
              <m:e>
                <m:r>
                  <m:rPr>
                    <m:sty m:val="i"/>
                  </m:rPr>
                  <m:t>t</m:t>
                </m:r>
              </m:e>
              <m:sub>
                <m:r>
                  <m:rPr>
                    <m:sty m:val="p"/>
                  </m:rPr>
                  <m:t>1</m:t>
                </m:r>
              </m:sub>
            </m:sSub>
          </m:e>
        </m:d>
      </m:oMath>
      <w:r>
        <w:rPr/>
        <w:t xml:space="preserve"> et </w:t>
      </w:r>
      <m:oMath>
        <m:r>
          <m:rPr>
            <m:sty m:val="p"/>
          </m:rPr>
          <m:t xml:space="preserve"> </m:t>
        </m:r>
        <m:f>
          <m:fPr>
            <m:ctrlPr>
              <w:rPr>
                <w:rFonts w:ascii="Cambria Math" w:hAnsi="Cambria Math"/>
              </w:rPr>
            </m:ctrlPr>
          </m:fPr>
          <m:num>
            <m:r>
              <m:rPr>
                <m:sty m:val="p"/>
              </m:rPr>
              <m:t>d</m:t>
            </m:r>
            <m:sSub>
              <m:sSubPr/>
              <m:e>
                <m:r>
                  <m:rPr>
                    <m:sty m:val="i"/>
                  </m:rPr>
                  <m:t>x</m:t>
                </m:r>
              </m:e>
              <m:sub>
                <m:r>
                  <m:rPr>
                    <m:sty m:val="i"/>
                  </m:rPr>
                  <m:t>n</m:t>
                </m:r>
              </m:sub>
            </m:sSub>
          </m:num>
          <m:den>
            <m:r>
              <m:rPr>
                <m:nor/>
              </m:rPr>
              <m:t xml:space="preserve"> </m:t>
            </m:r>
            <m:r>
              <m:rPr>
                <m:sty m:val="p"/>
              </m:rPr>
              <m:t>d</m:t>
            </m:r>
            <m:r>
              <m:rPr>
                <m:sty m:val="i"/>
              </m:rPr>
              <m:t>t</m:t>
            </m:r>
          </m:den>
        </m:f>
        <m:limLow>
          <m:limLowPr/>
          <m:e>
            <m:r>
              <m:t xml:space="preserve"> </m:t>
            </m:r>
          </m:e>
          <m:lim>
            <m:r>
              <m:rPr>
                <m:sty m:val="i"/>
              </m:rPr>
              <m:t>t</m:t>
            </m:r>
            <m:r>
              <m:rPr>
                <m:sty m:val="p"/>
              </m:rPr>
              <m:t>=</m:t>
            </m:r>
            <m:sSub>
              <m:sSubPr/>
              <m:e>
                <m:r>
                  <m:rPr>
                    <m:sty m:val="i"/>
                  </m:rPr>
                  <m:t>t</m:t>
                </m:r>
              </m:e>
              <m:sub>
                <m:r>
                  <m:rPr>
                    <m:sty m:val="p"/>
                  </m:rPr>
                  <m:t>1</m:t>
                </m:r>
              </m:sub>
            </m:sSub>
          </m:lim>
        </m:limLow>
      </m:oMath>
      <w:r>
        <w:rPr/>
        <w:t xml:space="preserve">.</w:t>
      </w:r>
    </w:p>
    <w:p>
      <w:pPr>
        <w:numPr>
          <w:ilvl w:val="0"/>
          <w:numId w:val="2"/>
        </w:numPr>
        <w:spacing w:lineRule="auto"/>
      </w:pPr>
      <w:r>
        <w:rPr>
          <w:rFonts w:eastAsia="Georgia" w:cs="Georgia" w:ascii="Georgia" w:hAnsi="Georgia"/>
        </w:rPr>
        <w:t xml:space="preserve">7 - Déterminer, pour </w:t>
      </w:r>
      <m:oMath>
        <m:r>
          <m:rPr>
            <m:sty m:val="i"/>
          </m:rPr>
          <m:t>t</m:t>
        </m:r>
        <m:r>
          <m:rPr>
            <m:sty m:val="p"/>
          </m:rPr>
          <m:t>≥</m:t>
        </m:r>
        <m:sSub>
          <m:sSubPr/>
          <m:e>
            <m:r>
              <m:rPr>
                <m:sty m:val="i"/>
              </m:rPr>
              <m:t>t</m:t>
            </m:r>
          </m:e>
          <m:sub>
            <m:r>
              <m:rPr>
                <m:sty m:val="p"/>
              </m:rPr>
              <m:t>1</m:t>
            </m:r>
          </m:sub>
        </m:sSub>
      </m:oMath>
      <w:r>
        <w:rPr>
          <w:rFonts w:eastAsia="Georgia" w:cs="Georgia" w:ascii="Georgia" w:hAnsi="Georgia"/>
        </w:rPr>
        <w:t xml:space="preserve">, et sous la forme de polynômes de la variable </w:t>
      </w:r>
      <m:oMath>
        <m:d>
          <m:dPr>
            <m:begChr m:val="("/>
            <m:endChr m:val=")"/>
            <m:ctrlPr>
              <w:rPr>
                <w:rFonts w:ascii="Cambria Math" w:hAnsi="Cambria Math"/>
              </w:rPr>
            </m:ctrlPr>
          </m:dPr>
          <m:e>
            <m:r>
              <m:rPr>
                <m:sty m:val="i"/>
              </m:rPr>
              <m:t>t</m:t>
            </m:r>
            <m:r>
              <m:rPr>
                <m:sty m:val="p"/>
              </m:rPr>
              <m:t>−</m:t>
            </m:r>
            <m:sSub>
              <m:sSubPr/>
              <m:e>
                <m:r>
                  <m:rPr>
                    <m:sty m:val="i"/>
                  </m:rPr>
                  <m:t>t</m:t>
                </m:r>
              </m:e>
              <m:sub>
                <m:r>
                  <m:rPr>
                    <m:sty m:val="p"/>
                  </m:rPr>
                  <m:t>1</m:t>
                </m:r>
              </m:sub>
            </m:sSub>
          </m:e>
        </m:d>
      </m:oMath>
      <w:r>
        <w:rPr>
          <w:rFonts w:eastAsia="Georgia" w:cs="Georgia" w:ascii="Georgia" w:hAnsi="Georgia"/>
        </w:rPr>
        <w:t xml:space="preserve">, les équations horaires respectives du mouvement de </w:t>
      </w:r>
      <m:oMath>
        <m:sSub>
          <m:sSubPr/>
          <m:e>
            <m:r>
              <m:rPr>
                <m:sty m:val="p"/>
              </m:rPr>
              <m:t>C</m:t>
            </m:r>
          </m:e>
          <m:sub>
            <m:r>
              <m:rPr>
                <m:sty m:val="i"/>
              </m:rPr>
              <m:t>a</m:t>
            </m:r>
          </m:sub>
        </m:sSub>
        <m:r>
          <m:rPr>
            <m:sty m:val="p"/>
          </m:rPr>
          <m:t>,</m:t>
        </m:r>
        <m:sSub>
          <m:sSubPr/>
          <m:e>
            <m:r>
              <m:rPr>
                <m:sty m:val="i"/>
              </m:rPr>
              <m:t>x</m:t>
            </m:r>
          </m:e>
          <m:sub>
            <m:r>
              <m:rPr>
                <m:sty m:val="i"/>
              </m:rPr>
              <m:t>a</m:t>
            </m:r>
          </m:sub>
        </m:sSub>
        <m:r>
          <m:rPr>
            <m:sty m:val="p"/>
          </m:rPr>
          <m:t>=</m:t>
        </m:r>
        <m:r>
          <m:rPr>
            <m:sty m:val="i"/>
          </m:rPr>
          <m:t>ϕ</m:t>
        </m:r>
        <m:d>
          <m:dPr>
            <m:begChr m:val="("/>
            <m:endChr m:val=")"/>
            <m:ctrlPr>
              <w:rPr>
                <w:rFonts w:ascii="Cambria Math" w:hAnsi="Cambria Math"/>
              </w:rPr>
            </m:ctrlPr>
          </m:dPr>
          <m:e>
            <m:r>
              <m:rPr>
                <m:sty m:val="i"/>
              </m:rPr>
              <m:t>t</m:t>
            </m:r>
            <m:r>
              <m:rPr>
                <m:sty m:val="p"/>
              </m:rPr>
              <m:t>−</m:t>
            </m:r>
            <m:sSub>
              <m:sSubPr/>
              <m:e>
                <m:r>
                  <m:rPr>
                    <m:sty m:val="i"/>
                  </m:rPr>
                  <m:t>t</m:t>
                </m:r>
              </m:e>
              <m:sub>
                <m:r>
                  <m:rPr>
                    <m:sty m:val="p"/>
                  </m:rPr>
                  <m:t>1</m:t>
                </m:r>
              </m:sub>
            </m:sSub>
          </m:e>
        </m:d>
      </m:oMath>
      <w:r>
        <w:rPr/>
        <w:t xml:space="preserve"> et de celui de </w:t>
      </w:r>
      <m:oMath>
        <m:sSub>
          <m:sSubPr/>
          <m:e>
            <m:r>
              <m:rPr>
                <m:sty m:val="p"/>
              </m:rPr>
              <m:t>C</m:t>
            </m:r>
          </m:e>
          <m:sub>
            <m:r>
              <m:rPr>
                <m:sty m:val="i"/>
              </m:rPr>
              <m:t>n</m:t>
            </m:r>
          </m:sub>
        </m:sSub>
        <m:r>
          <m:rPr>
            <m:sty m:val="p"/>
          </m:rPr>
          <m:t>,</m:t>
        </m:r>
        <m:sSub>
          <m:sSubPr/>
          <m:e>
            <m:r>
              <m:rPr>
                <m:sty m:val="i"/>
              </m:rPr>
              <m:t>x</m:t>
            </m:r>
          </m:e>
          <m:sub>
            <m:r>
              <m:rPr>
                <m:sty m:val="i"/>
              </m:rPr>
              <m:t>n</m:t>
            </m:r>
          </m:sub>
        </m:sSub>
        <m:r>
          <m:rPr>
            <m:sty m:val="p"/>
          </m:rPr>
          <m:t>=</m:t>
        </m:r>
        <m:r>
          <m:rPr>
            <m:sty m:val="i"/>
          </m:rPr>
          <m:t>η</m:t>
        </m:r>
        <m:d>
          <m:dPr>
            <m:begChr m:val="("/>
            <m:endChr m:val=")"/>
            <m:ctrlPr>
              <w:rPr>
                <w:rFonts w:ascii="Cambria Math" w:hAnsi="Cambria Math"/>
              </w:rPr>
            </m:ctrlPr>
          </m:dPr>
          <m:e>
            <m:r>
              <m:rPr>
                <m:sty m:val="i"/>
              </m:rPr>
              <m:t>t</m:t>
            </m:r>
            <m:r>
              <m:rPr>
                <m:sty m:val="p"/>
              </m:rPr>
              <m:t>−</m:t>
            </m:r>
            <m:sSub>
              <m:sSubPr/>
              <m:e>
                <m:r>
                  <m:rPr>
                    <m:sty m:val="i"/>
                  </m:rPr>
                  <m:t>t</m:t>
                </m:r>
              </m:e>
              <m:sub>
                <m:r>
                  <m:rPr>
                    <m:sty m:val="p"/>
                  </m:rPr>
                  <m:t>1</m:t>
                </m:r>
              </m:sub>
            </m:sSub>
          </m:e>
        </m:d>
      </m:oMath>
      <w:r>
        <w:rPr/>
        <w:t xml:space="preserve">.</w:t>
      </w:r>
      <w:r>
        <w:rPr/>
        <w:br w:type="textWrapping"/>
      </w:r>
      <m:oMath>
        <m:r>
          <m:rPr>
            <m:sty m:val="i"/>
          </m:rPr>
          <m:t>◻</m:t>
        </m:r>
        <m:r>
          <m:rPr>
            <m:sty m:val="p"/>
          </m:rPr>
          <m:t>8</m:t>
        </m:r>
      </m:oMath>
      <w:r>
        <w:rPr/>
        <w:t xml:space="preserve"> - On observe que le contact nappe-assiette dure </w:t>
      </w:r>
      <m:oMath>
        <m:sSub>
          <m:sSubPr/>
          <m:e>
            <m:r>
              <m:rPr>
                <m:sty m:val="i"/>
              </m:rPr>
              <m:t>t</m:t>
            </m:r>
          </m:e>
          <m:sub>
            <m:r>
              <m:rPr>
                <m:sty m:val="i"/>
              </m:rPr>
              <m:t>c</m:t>
            </m:r>
          </m:sub>
        </m:sSub>
        <m:r>
          <m:rPr>
            <m:sty m:val="p"/>
          </m:rPr>
          <m:t>−</m:t>
        </m:r>
        <m:sSub>
          <m:sSubPr/>
          <m:e>
            <m:r>
              <m:rPr>
                <m:sty m:val="i"/>
              </m:rPr>
              <m:t>t</m:t>
            </m:r>
          </m:e>
          <m:sub>
            <m:r>
              <m:rPr>
                <m:sty m:val="p"/>
              </m:rPr>
              <m:t>1</m:t>
            </m:r>
          </m:sub>
        </m:sSub>
        <m:r>
          <m:rPr>
            <m:sty m:val="p"/>
          </m:rPr>
          <m:t>=</m:t>
        </m:r>
        <m:r>
          <m:rPr>
            <m:sty m:val="p"/>
          </m:rPr>
          <m:t>0</m:t>
        </m:r>
        <m:r>
          <m:rPr>
            <m:sty m:val="p"/>
          </m:rPr>
          <m:t>,</m:t>
        </m:r>
        <m:r>
          <m:rPr>
            <m:sty m:val="p"/>
          </m:rPr>
          <m:t>1</m:t>
        </m:r>
        <m:r>
          <m:rPr>
            <m:nor/>
          </m:rPr>
          <m:t xml:space="preserve"> </m:t>
        </m:r>
        <m:r>
          <m:rPr>
            <m:sty m:val="p"/>
          </m:rPr>
          <m:t>s</m:t>
        </m:r>
      </m:oMath>
      <w:r>
        <w:rPr>
          <w:rFonts w:eastAsia="Georgia" w:cs="Georgia" w:ascii="Georgia" w:hAnsi="Georgia"/>
        </w:rPr>
        <w:t xml:space="preserve">. Calculer la valeur de la secousse (on devrait arriver à l'équation </w:t>
      </w:r>
      <m:oMath>
        <m:r>
          <m:rPr>
            <m:sty m:val="i"/>
          </m:rPr>
          <m:t>α</m:t>
        </m:r>
        <m:sSup>
          <m:sSupPr/>
          <m:e>
            <m:d>
              <m:dPr>
                <m:begChr m:val="("/>
                <m:endChr m:val=")"/>
                <m:ctrlPr>
                  <w:rPr>
                    <w:rFonts w:ascii="Cambria Math" w:hAnsi="Cambria Math"/>
                  </w:rPr>
                </m:ctrlPr>
              </m:dPr>
              <m:e>
                <m:sSub>
                  <m:sSubPr/>
                  <m:e>
                    <m:r>
                      <m:rPr>
                        <m:sty m:val="i"/>
                      </m:rPr>
                      <m:t>t</m:t>
                    </m:r>
                  </m:e>
                  <m:sub>
                    <m:r>
                      <m:rPr>
                        <m:sty m:val="i"/>
                      </m:rPr>
                      <m:t>c</m:t>
                    </m:r>
                  </m:sub>
                </m:sSub>
                <m:r>
                  <m:rPr>
                    <m:sty m:val="p"/>
                  </m:rPr>
                  <m:t>−</m:t>
                </m:r>
                <m:sSub>
                  <m:sSubPr/>
                  <m:e>
                    <m:r>
                      <m:rPr>
                        <m:sty m:val="i"/>
                      </m:rPr>
                      <m:t>t</m:t>
                    </m:r>
                  </m:e>
                  <m:sub>
                    <m:r>
                      <m:rPr>
                        <m:sty m:val="p"/>
                      </m:rPr>
                      <m:t>1</m:t>
                    </m:r>
                  </m:sub>
                </m:sSub>
              </m:e>
            </m:d>
          </m:e>
          <m:sup>
            <m:r>
              <m:rPr>
                <m:sty m:val="p"/>
              </m:rPr>
              <m:t>3</m:t>
            </m:r>
          </m:sup>
        </m:sSup>
        <m:r>
          <m:rPr>
            <m:sty m:val="p"/>
          </m:rPr>
          <m:t>=</m:t>
        </m:r>
        <m:r>
          <m:rPr>
            <m:sty m:val="p"/>
          </m:rPr>
          <m:t>6</m:t>
        </m:r>
        <m:r>
          <m:rPr>
            <m:sty m:val="p"/>
          </m:rPr>
          <m:t>(</m:t>
        </m:r>
        <m:r>
          <m:rPr>
            <m:sty m:val="i"/>
          </m:rPr>
          <m:t>R</m:t>
        </m:r>
        <m:r>
          <m:rPr>
            <m:sty m:val="p"/>
          </m:rPr>
          <m:t>+</m:t>
        </m:r>
        <m:r>
          <m:rPr>
            <m:sty m:val="i"/>
          </m:rPr>
          <m:t>r</m:t>
        </m:r>
        <m:r>
          <m:rPr>
            <m:sty m:val="p"/>
          </m:rPr>
          <m:t>)</m:t>
        </m:r>
      </m:oMath>
      <w:r>
        <w:rPr/>
        <w:t xml:space="preserve">; calculer aussi </w:t>
      </w:r>
      <m:oMath>
        <m:sSub>
          <m:sSubPr/>
          <m:e>
            <m:r>
              <m:rPr>
                <m:sty m:val="i"/>
              </m:rPr>
              <m:t>t</m:t>
            </m:r>
          </m:e>
          <m:sub>
            <m:r>
              <m:rPr>
                <m:sty m:val="p"/>
              </m:rPr>
              <m:t>1</m:t>
            </m:r>
          </m:sub>
        </m:sSub>
      </m:oMath>
      <w:r>
        <w:rPr/>
        <w:t xml:space="preserve">.</w:t>
      </w:r>
    </w:p>
    <w:p>
      <w:pPr>
        <w:spacing w:line="271" w:before="330" w:lineRule="auto"/>
      </w:pPr>
      <w:r>
        <w:rPr>
          <w:rFonts w:eastAsia="Georgia" w:cs="Georgia" w:ascii="Georgia" w:hAnsi="Georgia"/>
          <w:b/>
          <w:sz w:val="42"/>
        </w:rPr>
        <w:t xml:space="preserve">Seconde expérience</w:t>
      </w:r>
    </w:p>
    <w:p>
      <w:pPr>
        <w:spacing w:after="220" w:lineRule="auto"/>
      </w:pPr>
      <w:r>
        <w:rPr/>
        <w:t xml:space="preserve">Un solide S , de masse </w:t>
      </w:r>
      <m:oMath>
        <m:r>
          <m:rPr>
            <m:sty m:val="i"/>
          </m:rPr>
          <m:t>m</m:t>
        </m:r>
      </m:oMath>
      <w:r>
        <w:rPr>
          <w:rFonts w:eastAsia="Georgia" w:cs="Georgia" w:ascii="Georgia" w:hAnsi="Georgia"/>
        </w:rPr>
        <w:t xml:space="preserve">, est accroché au plafond par l'intermédiaire d'un ressort </w:t>
      </w:r>
      <m:oMath>
        <m:sSub>
          <m:sSubPr/>
          <m:e>
            <m:r>
              <m:rPr>
                <m:sty m:val="p"/>
              </m:rPr>
              <m:t>R</m:t>
            </m:r>
          </m:e>
          <m:sub>
            <m:r>
              <m:rPr>
                <m:sty m:val="p"/>
              </m:rPr>
              <m:t>1</m:t>
            </m:r>
          </m:sub>
        </m:sSub>
      </m:oMath>
      <w:r>
        <w:rPr>
          <w:rFonts w:eastAsia="Georgia" w:cs="Georgia" w:ascii="Georgia" w:hAnsi="Georgia"/>
        </w:rPr>
        <w:t xml:space="preserve"> de masse négligeable et de raideur </w:t>
      </w:r>
      <m:oMath>
        <m:r>
          <m:rPr>
            <m:sty m:val="i"/>
          </m:rPr>
          <m:t>k</m:t>
        </m:r>
      </m:oMath>
      <w:r>
        <w:rPr/>
        <w:t xml:space="preserve">. Un second ressort </w:t>
      </w:r>
      <m:oMath>
        <m:sSub>
          <m:sSubPr/>
          <m:e>
            <m:r>
              <m:rPr>
                <m:sty m:val="p"/>
              </m:rPr>
              <m:t>R</m:t>
            </m:r>
          </m:e>
          <m:sub>
            <m:r>
              <m:rPr>
                <m:sty m:val="p"/>
              </m:rPr>
              <m:t>2</m:t>
            </m:r>
          </m:sub>
        </m:sSub>
      </m:oMath>
      <w:r>
        <w:rPr>
          <w:rFonts w:eastAsia="Georgia" w:cs="Georgia" w:ascii="Georgia" w:hAnsi="Georgia"/>
        </w:rPr>
        <w:t xml:space="preserve">, identique au premier, pend sous le solide (fig. 3). À l'instant </w:t>
      </w:r>
      <m:oMath>
        <m:r>
          <m:rPr>
            <m:sty m:val="i"/>
          </m:rPr>
          <m:t>t</m:t>
        </m:r>
        <m:r>
          <m:rPr>
            <m:sty m:val="p"/>
          </m:rPr>
          <m:t>=</m:t>
        </m:r>
        <m:r>
          <m:rPr>
            <m:sty m:val="p"/>
          </m:rPr>
          <m:t>0</m:t>
        </m:r>
      </m:oMath>
      <w:r>
        <w:rPr/>
        <w:t xml:space="preserve"> on tire sur le ressort </w:t>
      </w:r>
      <m:oMath>
        <m:sSub>
          <m:sSubPr/>
          <m:e>
            <m:r>
              <m:rPr>
                <m:sty m:val="p"/>
              </m:rPr>
              <m:t>R</m:t>
            </m:r>
          </m:e>
          <m:sub>
            <m:r>
              <m:rPr>
                <m:sty m:val="p"/>
              </m:rPr>
              <m:t>2</m:t>
            </m:r>
          </m:sub>
        </m:sSub>
      </m:oMath>
      <w:r>
        <w:rPr/>
        <w:t xml:space="preserve">. On constate que si l'on tire lentement, l'un des ressorts finit par se briser et que si l'on tire rapidement, c'est l'autre ressort qui se brise.</w:t>
      </w:r>
      <w:r>
        <w:rPr/>
        <w:br w:type="textWrapping"/>
      </w:r>
      <m:oMath>
        <m:r>
          <m:rPr>
            <m:sty m:val="i"/>
          </m:rPr>
          <m:t>◻</m:t>
        </m:r>
        <m:r>
          <m:rPr>
            <m:sty m:val="p"/>
          </m:rPr>
          <m:t>9</m:t>
        </m:r>
      </m:oMath>
      <w:r>
        <w:rPr>
          <w:rFonts w:eastAsia="Georgia" w:cs="Georgia" w:ascii="Georgia" w:hAnsi="Georgia"/>
        </w:rPr>
        <w:t xml:space="preserve"> - Prévoir quel est, dans chacun des cas, le ressort qui se brise.</w:t>
      </w:r>
    </w:p>
    <w:p>
      <w:pPr>
        <w:spacing w:line="271" w:before="330" w:lineRule="auto"/>
      </w:pPr>
      <w:r>
        <w:rPr>
          <w:rFonts w:eastAsia="Georgia" w:cs="Georgia" w:ascii="Georgia" w:hAnsi="Georgia"/>
          <w:b/>
          <w:sz w:val="42"/>
        </w:rPr>
        <w:t xml:space="preserve">Première modélisation</w:t>
      </w:r>
    </w:p>
    <w:p>
      <w:pPr>
        <w:spacing w:after="220" w:lineRule="auto"/>
      </w:pPr>
      <w:r>
        <w:rPr/>
        <w:t xml:space="preserve">10 - La force </w:t>
      </w:r>
      <m:oMath>
        <m:r>
          <m:rPr>
            <m:sty m:val="i"/>
          </m:rPr>
          <m:t>F</m:t>
        </m:r>
      </m:oMath>
      <w:r>
        <w:rPr>
          <w:rFonts w:eastAsia="Georgia" w:cs="Georgia" w:ascii="Georgia" w:hAnsi="Georgia"/>
        </w:rPr>
        <w:t xml:space="preserve"> appliquée à l'extrémité libre de </w:t>
      </w:r>
      <m:oMath>
        <m:sSub>
          <m:sSubPr/>
          <m:e>
            <m:r>
              <m:rPr>
                <m:sty m:val="p"/>
              </m:rPr>
              <m:t>R</m:t>
            </m:r>
          </m:e>
          <m:sub>
            <m:r>
              <m:rPr>
                <m:sty m:val="p"/>
              </m:rPr>
              <m:t>2</m:t>
            </m:r>
          </m:sub>
        </m:sSub>
      </m:oMath>
      <w:r>
        <w:rPr/>
        <w:t xml:space="preserve"> s'exprime par </w:t>
      </w:r>
      <m:oMath>
        <m:r>
          <m:rPr>
            <m:sty m:val="i"/>
          </m:rPr>
          <m:t>F</m:t>
        </m:r>
        <m:r>
          <m:rPr>
            <m:sty m:val="p"/>
          </m:rPr>
          <m:t>=</m:t>
        </m:r>
        <m:r>
          <m:rPr>
            <m:sty m:val="i"/>
          </m:rPr>
          <m:t>m</m:t>
        </m:r>
        <m:r>
          <m:rPr>
            <m:sty m:val="i"/>
          </m:rPr>
          <m:t>a</m:t>
        </m:r>
        <m:r>
          <m:rPr>
            <m:sty m:val="i"/>
          </m:rPr>
          <m:t>t</m:t>
        </m:r>
      </m:oMath>
      <w:r>
        <w:rPr/>
        <w:t xml:space="preserve"> pour </w:t>
      </w:r>
      <m:oMath>
        <m:r>
          <m:rPr>
            <m:sty m:val="i"/>
          </m:rPr>
          <m:t>t</m:t>
        </m:r>
        <m:r>
          <m:rPr>
            <m:sty m:val="p"/>
          </m:rPr>
          <m:t>&gt;</m:t>
        </m:r>
        <m:r>
          <m:rPr>
            <m:sty m:val="p"/>
          </m:rPr>
          <m:t>0</m:t>
        </m:r>
      </m:oMath>
      <w:r>
        <w:rPr>
          <w:rFonts w:eastAsia="Georgia" w:cs="Georgia" w:ascii="Georgia" w:hAnsi="Georgia"/>
        </w:rPr>
        <w:t xml:space="preserve"> où </w:t>
      </w:r>
      <m:oMath>
        <m:r>
          <m:rPr>
            <m:sty m:val="i"/>
          </m:rPr>
          <m:t>α</m:t>
        </m:r>
      </m:oMath>
      <w:r>
        <w:rPr/>
        <w:t xml:space="preserve"> est une constante. La tension </w:t>
      </w:r>
      <m:oMath>
        <m:r>
          <m:rPr>
            <m:sty m:val="i"/>
          </m:rPr>
          <m:t>T</m:t>
        </m:r>
      </m:oMath>
      <w:r>
        <w:rPr>
          <w:rFonts w:eastAsia="Georgia" w:cs="Georgia" w:ascii="Georgia" w:hAnsi="Georgia"/>
        </w:rPr>
        <w:t xml:space="preserve"> de chaque ressort suit la loi de HOOKE (proportionnalité de la tension à l'allongement), jusqu'à une tension de rupture </w:t>
      </w:r>
      <m:oMath>
        <m:sSub>
          <m:sSubPr/>
          <m:e>
            <m:r>
              <m:rPr>
                <m:sty m:val="i"/>
              </m:rPr>
              <m:t>T</m:t>
            </m:r>
          </m:e>
          <m:sub>
            <m:r>
              <m:rPr>
                <m:sty m:val="i"/>
              </m:rPr>
              <m:t>r</m:t>
            </m:r>
          </m:sub>
        </m:sSub>
        <m:r>
          <m:rPr>
            <m:sty m:val="p"/>
          </m:rPr>
          <m:t>:</m:t>
        </m:r>
        <m:r>
          <m:rPr>
            <m:sty m:val="i"/>
          </m:rPr>
          <m:t>T</m:t>
        </m:r>
        <m:r>
          <m:rPr>
            <m:sty m:val="p"/>
          </m:rPr>
          <m:t>=</m:t>
        </m:r>
        <m:r>
          <m:rPr>
            <m:sty m:val="i"/>
          </m:rPr>
          <m:t>k</m:t>
        </m:r>
        <m:r>
          <m:rPr>
            <m:sty m:val="i"/>
          </m:rPr>
          <m:t>x</m:t>
        </m:r>
      </m:oMath>
      <w:r>
        <w:rPr/>
        <w:t xml:space="preserve"> pour </w:t>
      </w:r>
      <m:oMath>
        <m:r>
          <m:rPr>
            <m:sty m:val="i"/>
          </m:rPr>
          <m:t>T</m:t>
        </m:r>
        <m:r>
          <m:rPr>
            <m:sty m:val="p"/>
          </m:rPr>
          <m:t>&lt;</m:t>
        </m:r>
        <m:sSub>
          <m:sSubPr/>
          <m:e>
            <m:r>
              <m:rPr>
                <m:sty m:val="i"/>
              </m:rPr>
              <m:t>T</m:t>
            </m:r>
          </m:e>
          <m:sub>
            <m:r>
              <m:rPr>
                <m:sty m:val="i"/>
              </m:rPr>
              <m:t>r</m:t>
            </m:r>
          </m:sub>
        </m:sSub>
      </m:oMath>
      <w:r>
        <w:rPr>
          <w:rFonts w:eastAsia="Georgia" w:cs="Georgia" w:ascii="Georgia" w:hAnsi="Georgia"/>
        </w:rPr>
        <w:t xml:space="preserve">, où </w:t>
      </w:r>
      <m:oMath>
        <m:r>
          <m:rPr>
            <m:sty m:val="i"/>
          </m:rPr>
          <m:t>x</m:t>
        </m:r>
      </m:oMath>
      <w:r>
        <w:rPr/>
        <w:t xml:space="preserve"> est l'allongement du</w:t>
      </w:r>
      <w:r>
        <w:rPr/>
        <w:br w:type="textWrapping"/>
      </w:r>
    </w:p>
    <w:p>
      <w:pPr>
        <w:spacing w:lineRule="auto"/>
        <w:jc w:val="center"/>
      </w:pPr>
      <w:r>
        <w:rPr/>
        <w:drawing>
          <wp:inline distB="0" distL="0" distR="0" distT="0">
            <wp:extent cx="3143250" cy="6724650"/>
            <wp:effectExtent b="0" l="0" r="0" t="0"/>
            <wp:docPr id="3" name="image-3532164f2b1fafe7e78ffe053a82cdd66a4863ca.jpg"/>
            <a:graphic>
              <a:graphicData uri="http://schemas.openxmlformats.org/drawingml/2006/picture">
                <pic:pic>
                  <pic:nvPicPr>
                    <pic:cNvPr id="3" name="image-3532164f2b1fafe7e78ffe053a82cdd66a4863ca.jpg" descr=""/>
                    <pic:cNvPicPr/>
                  </pic:nvPicPr>
                  <pic:blipFill>
                    <a:blip r:embed="rId7" cstate="print"/>
                    <a:srcRect b="0" l="0" r="0" t="0"/>
                    <a:stretch>
                      <a:fillRect/>
                    </a:stretch>
                  </pic:blipFill>
                  <pic:spPr>
                    <a:xfrm>
                      <a:off x="0" y="0"/>
                      <a:ext cx="3143250" cy="6724650"/>
                    </a:xfrm>
                    <a:prstGeom prst="rect"/>
                  </pic:spPr>
                </pic:pic>
              </a:graphicData>
            </a:graphic>
          </wp:inline>
        </w:drawing>
      </w:r>
    </w:p>
    <w:p>
      <w:pPr>
        <w:spacing w:after="220" w:lineRule="auto"/>
      </w:pPr>
      <w:r>
        <w:rPr/>
        <w:br w:type="textWrapping"/>
      </w:r>
      <w:r>
        <w:rPr>
          <w:rFonts w:eastAsia="Georgia" w:cs="Georgia" w:ascii="Georgia" w:hAnsi="Georgia"/>
        </w:rPr>
        <w:t xml:space="preserve">ressort par rapport à sa longueur à vide. On pose </w:t>
      </w:r>
      <m:oMath>
        <m:r>
          <m:rPr>
            <m:sty m:val="i"/>
          </m:rPr>
          <m:t>ω</m:t>
        </m:r>
        <m:r>
          <m:rPr>
            <m:sty m:val="p"/>
          </m:rPr>
          <m:t>=</m:t>
        </m:r>
        <m:rad>
          <m:radPr>
            <m:degHide m:val="1"/>
            <m:ctrlPr>
              <w:rPr>
                <w:rFonts w:ascii="Cambria Math" w:hAnsi="Cambria Math"/>
              </w:rPr>
            </m:ctrlPr>
          </m:radPr>
          <m:deg/>
          <m:e>
            <m:f>
              <m:fPr>
                <m:ctrlPr>
                  <w:rPr>
                    <w:rFonts w:ascii="Cambria Math" w:hAnsi="Cambria Math"/>
                  </w:rPr>
                </m:ctrlPr>
              </m:fPr>
              <m:num>
                <m:r>
                  <m:rPr>
                    <m:sty m:val="i"/>
                  </m:rPr>
                  <m:t>k</m:t>
                </m:r>
              </m:num>
              <m:den>
                <m:r>
                  <m:rPr>
                    <m:sty m:val="i"/>
                  </m:rPr>
                  <m:t>m</m:t>
                </m:r>
              </m:den>
            </m:f>
          </m:e>
        </m:rad>
      </m:oMath>
      <w:r>
        <w:rPr/>
        <w:t xml:space="preserve"> et l'on appelle </w:t>
      </w:r>
      <m:oMath>
        <m:sSub>
          <m:sSubPr/>
          <m:e>
            <m:r>
              <m:rPr>
                <m:sty m:val="i"/>
              </m:rPr>
              <m:t>x</m:t>
            </m:r>
          </m:e>
          <m:sub>
            <m:r>
              <m:rPr>
                <m:sty m:val="p"/>
              </m:rPr>
              <m:t>1</m:t>
            </m:r>
          </m:sub>
        </m:sSub>
        <m:r>
          <m:rPr>
            <m:sty m:val="p"/>
          </m:rPr>
          <m:t>(</m:t>
        </m:r>
        <m:r>
          <m:rPr>
            <m:sty m:val="i"/>
          </m:rPr>
          <m:t>t</m:t>
        </m:r>
        <m:r>
          <m:rPr>
            <m:sty m:val="p"/>
          </m:rPr>
          <m:t>)</m:t>
        </m:r>
      </m:oMath>
      <w:r>
        <w:rPr/>
        <w:t xml:space="preserve"> l'allongement de </w:t>
      </w:r>
      <m:oMath>
        <m:sSub>
          <m:sSubPr/>
          <m:e>
            <m:r>
              <m:rPr>
                <m:sty m:val="p"/>
              </m:rPr>
              <m:t>R</m:t>
            </m:r>
          </m:e>
          <m:sub>
            <m:r>
              <m:rPr>
                <m:sty m:val="p"/>
              </m:rPr>
              <m:t>1</m:t>
            </m:r>
          </m:sub>
        </m:sSub>
      </m:oMath>
      <w:r>
        <w:rPr>
          <w:rFonts w:eastAsia="Georgia" w:cs="Georgia" w:ascii="Georgia" w:hAnsi="Georgia"/>
        </w:rPr>
        <w:t xml:space="preserve">. Les conditions initiales étant </w:t>
      </w:r>
      <m:oMath>
        <m:f>
          <m:fPr>
            <m:ctrlPr>
              <w:rPr>
                <w:rFonts w:ascii="Cambria Math" w:hAnsi="Cambria Math"/>
              </w:rPr>
            </m:ctrlPr>
          </m:fPr>
          <m:num>
            <m:r>
              <m:rPr>
                <m:sty m:val="p"/>
              </m:rPr>
              <m:t>d</m:t>
            </m:r>
            <m:sSub>
              <m:sSubPr/>
              <m:e>
                <m:r>
                  <m:rPr>
                    <m:sty m:val="i"/>
                  </m:rPr>
                  <m:t>x</m:t>
                </m:r>
              </m:e>
              <m:sub>
                <m:r>
                  <m:rPr>
                    <m:sty m:val="p"/>
                  </m:rPr>
                  <m:t>1</m:t>
                </m:r>
              </m:sub>
            </m:sSub>
          </m:num>
          <m:den>
            <m:r>
              <m:rPr>
                <m:nor/>
              </m:rPr>
              <m:t xml:space="preserve"> </m:t>
            </m:r>
            <m:r>
              <m:rPr>
                <m:sty m:val="p"/>
              </m:rPr>
              <m:t>d</m:t>
            </m:r>
            <m:r>
              <m:rPr>
                <m:sty m:val="i"/>
              </m:rPr>
              <m:t>t</m:t>
            </m:r>
          </m:den>
        </m:f>
        <m:limLow>
          <m:limLowPr/>
          <m:e>
            <m:r>
              <m:rPr>
                <m:sty m:val="p"/>
              </m:rPr>
              <m:t>=</m:t>
            </m:r>
          </m:e>
          <m:lim>
            <m:r>
              <m:rPr>
                <m:sty m:val="i"/>
              </m:rPr>
              <m:t>t</m:t>
            </m:r>
            <m:r>
              <m:rPr>
                <m:sty m:val="p"/>
              </m:rPr>
              <m:t>=</m:t>
            </m:r>
            <m:r>
              <m:rPr>
                <m:sty m:val="p"/>
              </m:rPr>
              <m:t>0</m:t>
            </m:r>
          </m:lim>
        </m:limLow>
        <m:r>
          <m:rPr>
            <m:sty m:val="p"/>
          </m:rPr>
          <m:t>=</m:t>
        </m:r>
        <m:r>
          <m:rPr>
            <m:sty m:val="p"/>
          </m:rPr>
          <m:t>0</m:t>
        </m:r>
      </m:oMath>
      <w:r>
        <w:rPr/>
        <w:t xml:space="preserve"> et </w:t>
      </w:r>
      <m:oMath>
        <m:sSub>
          <m:sSubPr/>
          <m:e>
            <m:r>
              <m:rPr>
                <m:sty m:val="i"/>
              </m:rPr>
              <m:t>x</m:t>
            </m:r>
          </m:e>
          <m:sub>
            <m:r>
              <m:rPr>
                <m:sty m:val="p"/>
              </m:rPr>
              <m:t>1</m:t>
            </m:r>
          </m:sub>
        </m:sSub>
        <m:r>
          <m:rPr>
            <m:sty m:val="p"/>
          </m:rPr>
          <m:t>(</m:t>
        </m:r>
        <m:r>
          <m:rPr>
            <m:sty m:val="p"/>
          </m:rPr>
          <m:t>0</m:t>
        </m:r>
        <m:r>
          <m:rPr>
            <m:sty m:val="p"/>
          </m:rPr>
          <m:t>)</m:t>
        </m:r>
        <m:r>
          <m:rPr>
            <m:sty m:val="p"/>
          </m:rPr>
          <m:t>=</m:t>
        </m:r>
        <m:f>
          <m:fPr>
            <m:ctrlPr>
              <w:rPr>
                <w:rFonts w:ascii="Cambria Math" w:hAnsi="Cambria Math"/>
              </w:rPr>
            </m:ctrlPr>
          </m:fPr>
          <m:num>
            <m:r>
              <m:rPr>
                <m:sty m:val="i"/>
              </m:rPr>
              <m:t>m</m:t>
            </m:r>
            <m:r>
              <m:rPr>
                <m:sty m:val="i"/>
              </m:rPr>
              <m:t>g</m:t>
            </m:r>
          </m:num>
          <m:den>
            <m:r>
              <m:rPr>
                <m:sty m:val="i"/>
              </m:rPr>
              <m:t>k</m:t>
            </m:r>
          </m:den>
        </m:f>
      </m:oMath>
      <w:r>
        <w:rPr>
          <w:rFonts w:eastAsia="Georgia" w:cs="Georgia" w:ascii="Georgia" w:hAnsi="Georgia"/>
        </w:rPr>
        <w:t xml:space="preserve">, déduire du principe fondamental de la dynamique appliqué au solide S que l'allongement </w:t>
      </w:r>
      <m:oMath>
        <m:sSub>
          <m:sSubPr/>
          <m:e>
            <m:r>
              <m:rPr>
                <m:sty m:val="i"/>
              </m:rPr>
              <m:t>x</m:t>
            </m:r>
          </m:e>
          <m:sub>
            <m:r>
              <m:rPr>
                <m:sty m:val="p"/>
              </m:rPr>
              <m:t>1</m:t>
            </m:r>
          </m:sub>
        </m:sSub>
        <m:r>
          <m:rPr>
            <m:sty m:val="p"/>
          </m:rPr>
          <m:t>(</m:t>
        </m:r>
        <m:r>
          <m:rPr>
            <m:sty m:val="i"/>
          </m:rPr>
          <m:t>t</m:t>
        </m:r>
        <m:r>
          <m:rPr>
            <m:sty m:val="p"/>
          </m:rPr>
          <m:t>)</m:t>
        </m:r>
      </m:oMath>
      <w:r>
        <w:rPr>
          <w:rFonts w:eastAsia="Georgia" w:cs="Georgia" w:ascii="Georgia" w:hAnsi="Georgia"/>
        </w:rPr>
        <w:t xml:space="preserve"> est donné par :</w:t>
      </w:r>
    </w:p>
    <w:p>
      <w:pPr>
        <w:spacing w:after="220" w:lineRule="auto"/>
      </w:pPr>
      <m:oMathPara>
        <m:oMath>
          <m:sSub>
            <m:sSubPr/>
            <m:e>
              <m:r>
                <m:rPr>
                  <m:sty m:val="i"/>
                </m:rPr>
                <m:t>x</m:t>
              </m:r>
            </m:e>
            <m:sub>
              <m:r>
                <m:rPr>
                  <m:sty m:val="p"/>
                </m:rPr>
                <m:t>1</m:t>
              </m:r>
            </m:sub>
          </m:sSub>
          <m:r>
            <m:rPr>
              <m:sty m:val="p"/>
            </m:rPr>
            <m:t>=</m:t>
          </m:r>
          <m:f>
            <m:fPr>
              <m:ctrlPr>
                <w:rPr>
                  <w:rFonts w:ascii="Cambria Math" w:hAnsi="Cambria Math"/>
                </w:rPr>
              </m:ctrlPr>
            </m:fPr>
            <m:num>
              <m:r>
                <m:rPr>
                  <m:sty m:val="i"/>
                </m:rPr>
                <m:t>m</m:t>
              </m:r>
              <m:r>
                <m:rPr>
                  <m:sty m:val="i"/>
                </m:rPr>
                <m:t>g</m:t>
              </m:r>
            </m:num>
            <m:den>
              <m:r>
                <m:rPr>
                  <m:sty m:val="i"/>
                </m:rPr>
                <m:t>k</m:t>
              </m:r>
            </m:den>
          </m:f>
          <m:r>
            <m:rPr>
              <m:sty m:val="p"/>
            </m:rPr>
            <m:t>+</m:t>
          </m:r>
          <m:f>
            <m:fPr>
              <m:ctrlPr>
                <w:rPr>
                  <w:rFonts w:ascii="Cambria Math" w:hAnsi="Cambria Math"/>
                </w:rPr>
              </m:ctrlPr>
            </m:fPr>
            <m:num>
              <m:r>
                <m:rPr>
                  <m:sty m:val="i"/>
                </m:rPr>
                <m:t>m</m:t>
              </m:r>
              <m:r>
                <m:rPr>
                  <m:sty m:val="i"/>
                </m:rPr>
                <m:t>α</m:t>
              </m:r>
            </m:num>
            <m:den>
              <m:r>
                <m:rPr>
                  <m:sty m:val="i"/>
                </m:rPr>
                <m:t>k</m:t>
              </m:r>
            </m:den>
          </m:f>
          <m:r>
            <m:rPr>
              <m:sty m:val="i"/>
            </m:rPr>
            <m:t>t</m:t>
          </m:r>
          <m:f>
            <m:fPr>
              <m:ctrlPr>
                <w:rPr>
                  <w:rFonts w:ascii="Cambria Math" w:hAnsi="Cambria Math"/>
                </w:rPr>
              </m:ctrlPr>
            </m:fPr>
            <m:num>
              <m:r>
                <m:rPr>
                  <m:sty m:val="p"/>
                </m:rPr>
                <m:t>sin</m:t>
              </m:r>
              <m:r>
                <m:rPr>
                  <m:sty m:val="p"/>
                </m:rPr>
                <m:t>⁡</m:t>
              </m:r>
              <m:r>
                <m:rPr>
                  <m:sty m:val="i"/>
                </m:rPr>
                <m:t>ω</m:t>
              </m:r>
              <m:r>
                <m:rPr>
                  <m:sty m:val="i"/>
                </m:rPr>
                <m:t>t</m:t>
              </m:r>
            </m:num>
            <m:den>
              <m:r>
                <m:rPr>
                  <m:sty m:val="i"/>
                </m:rPr>
                <m:t>ω</m:t>
              </m:r>
            </m:den>
          </m:f>
          <m:r>
            <m:rPr>
              <m:sty m:val="p"/>
            </m:rPr>
            <m:t>=</m:t>
          </m:r>
          <m:f>
            <m:fPr>
              <m:ctrlPr>
                <w:rPr>
                  <w:rFonts w:ascii="Cambria Math" w:hAnsi="Cambria Math"/>
                </w:rPr>
              </m:ctrlPr>
            </m:fPr>
            <m:num>
              <m:r>
                <m:rPr>
                  <m:sty m:val="i"/>
                </m:rPr>
                <m:t>m</m:t>
              </m:r>
              <m:r>
                <m:rPr>
                  <m:sty m:val="i"/>
                </m:rPr>
                <m:t>g</m:t>
              </m:r>
            </m:num>
            <m:den>
              <m:r>
                <m:rPr>
                  <m:sty m:val="i"/>
                </m:rPr>
                <m:t>k</m:t>
              </m:r>
            </m:den>
          </m:f>
          <m:r>
            <m:rPr>
              <m:sty m:val="p"/>
            </m:rPr>
            <m:t>+</m:t>
          </m:r>
          <m:f>
            <m:fPr>
              <m:ctrlPr>
                <w:rPr>
                  <w:rFonts w:ascii="Cambria Math" w:hAnsi="Cambria Math"/>
                </w:rPr>
              </m:ctrlPr>
            </m:fPr>
            <m:num>
              <m:r>
                <m:rPr>
                  <m:sty m:val="i"/>
                </m:rPr>
                <m:t>m</m:t>
              </m:r>
              <m:r>
                <m:rPr>
                  <m:sty m:val="i"/>
                </m:rPr>
                <m:t>α</m:t>
              </m:r>
            </m:num>
            <m:den>
              <m:r>
                <m:rPr>
                  <m:sty m:val="i"/>
                </m:rPr>
                <m:t>k</m:t>
              </m:r>
              <m:r>
                <m:rPr>
                  <m:sty m:val="i"/>
                </m:rPr>
                <m:t>ω</m:t>
              </m:r>
            </m:den>
          </m:f>
          <m:r>
            <m:rPr>
              <m:sty m:val="p"/>
            </m:rPr>
            <m:t>[</m:t>
          </m:r>
          <m:r>
            <m:rPr>
              <m:sty m:val="i"/>
            </m:rPr>
            <m:t>u</m:t>
          </m:r>
          <m:r>
            <m:rPr>
              <m:sty m:val="p"/>
            </m:rPr>
            <m:t>−</m:t>
          </m:r>
          <m:r>
            <m:rPr>
              <m:sty m:val="p"/>
            </m:rPr>
            <m:t>sin</m:t>
          </m:r>
          <m:r>
            <m:rPr>
              <m:sty m:val="p"/>
            </m:rPr>
            <m:t>⁡</m:t>
          </m:r>
          <m:r>
            <m:rPr>
              <m:sty m:val="p"/>
            </m:rPr>
            <m:t>(</m:t>
          </m:r>
          <m:r>
            <m:rPr>
              <m:sty m:val="i"/>
            </m:rPr>
            <m:t>u</m:t>
          </m:r>
          <m:r>
            <m:rPr>
              <m:sty m:val="p"/>
            </m:rPr>
            <m:t>)</m:t>
          </m:r>
          <m:r>
            <m:rPr>
              <m:sty m:val="p"/>
            </m:rPr>
            <m:t>]</m:t>
          </m:r>
          <m:r>
            <m:rPr>
              <m:sty m:val="p"/>
            </m:rPr>
            <m:t>(</m:t>
          </m:r>
          <m:r>
            <m:rPr>
              <m:sty m:val="p"/>
            </m:rPr>
            <m:t>avec</m:t>
          </m:r>
          <m:r>
            <m:rPr>
              <m:sty m:val="i"/>
            </m:rPr>
            <m:t>ω</m:t>
          </m:r>
          <m:r>
            <m:rPr>
              <m:sty m:val="i"/>
            </m:rPr>
            <m:t>t</m:t>
          </m:r>
          <m:r>
            <m:rPr>
              <m:sty m:val="p"/>
            </m:rPr>
            <m:t>=</m:t>
          </m:r>
          <m:r>
            <m:rPr>
              <m:sty m:val="i"/>
            </m:rPr>
            <m:t>u</m:t>
          </m:r>
          <m:r>
            <m:rPr>
              <m:sty m:val="p"/>
            </m:rPr>
            <m:t>)</m:t>
          </m:r>
          <m:r>
            <m:rPr>
              <m:sty m:val="p"/>
            </m:rPr>
            <m:t>.</m:t>
          </m:r>
        </m:oMath>
      </m:oMathPara>
    </w:p>
    <w:p>
      <w:pPr>
        <w:spacing w:after="220" w:lineRule="auto"/>
      </w:pPr>
      <w:r>
        <w:rPr>
          <w:rFonts w:eastAsia="Georgia" w:cs="Georgia" w:ascii="Georgia" w:hAnsi="Georgia"/>
        </w:rPr>
        <w:t xml:space="preserve">11 - En déduire l'évolution temporelle des tensions </w:t>
      </w:r>
      <m:oMath>
        <m:sSub>
          <m:sSubPr/>
          <m:e>
            <m:r>
              <m:rPr>
                <m:sty m:val="i"/>
              </m:rPr>
              <m:t>T</m:t>
            </m:r>
          </m:e>
          <m:sub>
            <m:r>
              <m:rPr>
                <m:sty m:val="p"/>
              </m:rPr>
              <m:t>1</m:t>
            </m:r>
          </m:sub>
        </m:sSub>
        <m:r>
          <m:rPr>
            <m:sty m:val="p"/>
          </m:rPr>
          <m:t>(</m:t>
        </m:r>
        <m:r>
          <m:rPr>
            <m:sty m:val="i"/>
          </m:rPr>
          <m:t>u</m:t>
        </m:r>
        <m:r>
          <m:rPr>
            <m:sty m:val="p"/>
          </m:rPr>
          <m:t>)</m:t>
        </m:r>
      </m:oMath>
      <w:r>
        <w:rPr/>
        <w:t xml:space="preserve"> et </w:t>
      </w:r>
      <m:oMath>
        <m:sSub>
          <m:sSubPr/>
          <m:e>
            <m:r>
              <m:rPr>
                <m:sty m:val="i"/>
              </m:rPr>
              <m:t>T</m:t>
            </m:r>
          </m:e>
          <m:sub>
            <m:r>
              <m:rPr>
                <m:sty m:val="p"/>
              </m:rPr>
              <m:t>2</m:t>
            </m:r>
          </m:sub>
        </m:sSub>
        <m:r>
          <m:rPr>
            <m:sty m:val="p"/>
          </m:rPr>
          <m:t>(</m:t>
        </m:r>
        <m:r>
          <m:rPr>
            <m:sty m:val="i"/>
          </m:rPr>
          <m:t>u</m:t>
        </m:r>
        <m:r>
          <m:rPr>
            <m:sty m:val="p"/>
          </m:rPr>
          <m:t>)</m:t>
        </m:r>
      </m:oMath>
      <w:r>
        <w:rPr/>
        <w:t xml:space="preserve"> de chaque ressort.</w:t>
      </w:r>
      <w:r>
        <w:rPr/>
        <w:br w:type="textWrapping"/>
      </w:r>
      <w:r>
        <w:rPr>
          <w:rFonts w:eastAsia="Georgia" w:cs="Georgia" w:ascii="Georgia" w:hAnsi="Georgia"/>
        </w:rPr>
        <w:t xml:space="preserve">12 - Représenter les graphes respectifs de </w:t>
      </w:r>
      <m:oMath>
        <m:sSub>
          <m:sSubPr/>
          <m:e>
            <m:r>
              <m:rPr>
                <m:sty m:val="i"/>
              </m:rPr>
              <m:t>T</m:t>
            </m:r>
          </m:e>
          <m:sub>
            <m:r>
              <m:rPr>
                <m:sty m:val="p"/>
              </m:rPr>
              <m:t>1</m:t>
            </m:r>
          </m:sub>
        </m:sSub>
        <m:r>
          <m:rPr>
            <m:sty m:val="p"/>
          </m:rPr>
          <m:t>(</m:t>
        </m:r>
        <m:r>
          <m:rPr>
            <m:sty m:val="i"/>
          </m:rPr>
          <m:t>u</m:t>
        </m:r>
        <m:r>
          <m:rPr>
            <m:sty m:val="p"/>
          </m:rPr>
          <m:t>)</m:t>
        </m:r>
      </m:oMath>
      <w:r>
        <w:rPr/>
        <w:t xml:space="preserve"> et de </w:t>
      </w:r>
      <m:oMath>
        <m:sSub>
          <m:sSubPr/>
          <m:e>
            <m:r>
              <m:rPr>
                <m:sty m:val="i"/>
              </m:rPr>
              <m:t>T</m:t>
            </m:r>
          </m:e>
          <m:sub>
            <m:r>
              <m:rPr>
                <m:sty m:val="p"/>
              </m:rPr>
              <m:t>2</m:t>
            </m:r>
          </m:sub>
        </m:sSub>
        <m:r>
          <m:rPr>
            <m:sty m:val="p"/>
          </m:rPr>
          <m:t>(</m:t>
        </m:r>
        <m:r>
          <m:rPr>
            <m:sty m:val="i"/>
          </m:rPr>
          <m:t>u</m:t>
        </m:r>
        <m:r>
          <m:rPr>
            <m:sty m:val="p"/>
          </m:rPr>
          <m:t>)</m:t>
        </m:r>
      </m:oMath>
      <w:r>
        <w:rPr>
          <w:rFonts w:eastAsia="Georgia" w:cs="Georgia" w:ascii="Georgia" w:hAnsi="Georgia"/>
        </w:rPr>
        <w:t xml:space="preserve"> et discuter leurs possibilités d'intersections (poser </w:t>
      </w:r>
      <m:oMath>
        <m:r>
          <m:rPr>
            <m:sty m:val="i"/>
          </m:rPr>
          <m:t>ε</m:t>
        </m:r>
        <m:r>
          <m:rPr>
            <m:sty m:val="p"/>
          </m:rPr>
          <m:t>=</m:t>
        </m:r>
        <m:f>
          <m:fPr>
            <m:ctrlPr>
              <w:rPr>
                <w:rFonts w:ascii="Cambria Math" w:hAnsi="Cambria Math"/>
              </w:rPr>
            </m:ctrlPr>
          </m:fPr>
          <m:num>
            <m:r>
              <m:rPr>
                <m:sty m:val="i"/>
              </m:rPr>
              <m:t>g</m:t>
            </m:r>
            <m:r>
              <m:rPr>
                <m:sty m:val="i"/>
              </m:rPr>
              <m:t>ω</m:t>
            </m:r>
          </m:num>
          <m:den>
            <m:r>
              <m:rPr>
                <m:sty m:val="i"/>
              </m:rPr>
              <m:t>a</m:t>
            </m:r>
          </m:den>
        </m:f>
      </m:oMath>
      <w:r>
        <w:rPr/>
        <w:t xml:space="preserve"> ).</w:t>
      </w:r>
      <w:r>
        <w:rPr/>
        <w:br w:type="textWrapping"/>
      </w:r>
      <w:r>
        <w:rPr>
          <w:rFonts w:eastAsia="Georgia" w:cs="Georgia" w:ascii="Georgia" w:hAnsi="Georgia"/>
        </w:rPr>
        <w:t xml:space="preserve">13 - On considère le cas où les graphes de </w:t>
      </w:r>
      <m:oMath>
        <m:sSub>
          <m:sSubPr/>
          <m:e>
            <m:r>
              <m:rPr>
                <m:sty m:val="i"/>
              </m:rPr>
              <m:t>T</m:t>
            </m:r>
          </m:e>
          <m:sub>
            <m:r>
              <m:rPr>
                <m:sty m:val="p"/>
              </m:rPr>
              <m:t>1</m:t>
            </m:r>
          </m:sub>
        </m:sSub>
        <m:r>
          <m:rPr>
            <m:sty m:val="p"/>
          </m:rPr>
          <m:t>(</m:t>
        </m:r>
        <m:r>
          <m:rPr>
            <m:sty m:val="i"/>
          </m:rPr>
          <m:t>u</m:t>
        </m:r>
        <m:r>
          <m:rPr>
            <m:sty m:val="p"/>
          </m:rPr>
          <m:t>)</m:t>
        </m:r>
      </m:oMath>
      <w:r>
        <w:rPr/>
        <w:t xml:space="preserve"> et de </w:t>
      </w:r>
      <m:oMath>
        <m:sSub>
          <m:sSubPr/>
          <m:e>
            <m:r>
              <m:rPr>
                <m:sty m:val="i"/>
              </m:rPr>
              <m:t>T</m:t>
            </m:r>
          </m:e>
          <m:sub>
            <m:r>
              <m:rPr>
                <m:sty m:val="p"/>
              </m:rPr>
              <m:t>2</m:t>
            </m:r>
          </m:sub>
        </m:sSub>
        <m:r>
          <m:rPr>
            <m:sty m:val="p"/>
          </m:rPr>
          <m:t>(</m:t>
        </m:r>
        <m:r>
          <m:rPr>
            <m:sty m:val="i"/>
          </m:rPr>
          <m:t>u</m:t>
        </m:r>
        <m:r>
          <m:rPr>
            <m:sty m:val="p"/>
          </m:rPr>
          <m:t>)</m:t>
        </m:r>
      </m:oMath>
      <w:r>
        <w:rPr>
          <w:rFonts w:eastAsia="Georgia" w:cs="Georgia" w:ascii="Georgia" w:hAnsi="Georgia"/>
        </w:rPr>
        <w:t xml:space="preserve"> se coupent. Établir, sous la forme </w:t>
      </w:r>
      <m:oMath>
        <m:r>
          <m:rPr>
            <m:sty m:val="p"/>
          </m:rPr>
          <m:t>f</m:t>
        </m:r>
        <m:r>
          <m:rPr>
            <m:sty m:val="p"/>
          </m:rPr>
          <m:t>(</m:t>
        </m:r>
        <m:r>
          <m:rPr>
            <m:sty m:val="i"/>
          </m:rPr>
          <m:t>ε</m:t>
        </m:r>
        <m:r>
          <m:rPr>
            <m:sty m:val="p"/>
          </m:rPr>
          <m:t>)</m:t>
        </m:r>
        <m:r>
          <m:rPr>
            <m:sty m:val="p"/>
          </m:rPr>
          <m:t>=</m:t>
        </m:r>
        <m:f>
          <m:fPr>
            <m:ctrlPr>
              <w:rPr>
                <w:rFonts w:ascii="Cambria Math" w:hAnsi="Cambria Math"/>
              </w:rPr>
            </m:ctrlPr>
          </m:fPr>
          <m:num>
            <m:sSub>
              <m:sSubPr/>
              <m:e>
                <m:r>
                  <m:rPr>
                    <m:sty m:val="i"/>
                  </m:rPr>
                  <m:t>T</m:t>
                </m:r>
              </m:e>
              <m:sub>
                <m:r>
                  <m:rPr>
                    <m:sty m:val="i"/>
                  </m:rPr>
                  <m:t>r</m:t>
                </m:r>
              </m:sub>
            </m:sSub>
          </m:num>
          <m:den>
            <m:r>
              <m:rPr>
                <m:sty m:val="i"/>
              </m:rPr>
              <m:t>m</m:t>
            </m:r>
            <m:r>
              <m:rPr>
                <m:sty m:val="i"/>
              </m:rPr>
              <m:t>g</m:t>
            </m:r>
          </m:den>
        </m:f>
      </m:oMath>
      <w:r>
        <w:rPr>
          <w:rFonts w:eastAsia="Georgia" w:cs="Georgia" w:ascii="Georgia" w:hAnsi="Georgia"/>
        </w:rPr>
        <w:t xml:space="preserve">, l'équation donnant la valeur limite de la secousse, </w:t>
      </w:r>
      <m:oMath>
        <m:sSub>
          <m:sSubPr/>
          <m:e>
            <m:r>
              <m:rPr>
                <m:sty m:val="i"/>
              </m:rPr>
              <m:t>α</m:t>
            </m:r>
          </m:e>
          <m:sub>
            <m:r>
              <m:rPr>
                <m:sty m:val="i"/>
              </m:rPr>
              <m:t>L</m:t>
            </m:r>
          </m:sub>
        </m:sSub>
      </m:oMath>
      <w:r>
        <w:rPr/>
        <w:t xml:space="preserve">, en dessous de laquelle le ressort </w:t>
      </w:r>
      <m:oMath>
        <m:sSub>
          <m:sSubPr/>
          <m:e>
            <m:r>
              <m:rPr>
                <m:sty m:val="p"/>
              </m:rPr>
              <m:t>R</m:t>
            </m:r>
          </m:e>
          <m:sub>
            <m:r>
              <m:rPr>
                <m:sty m:val="p"/>
              </m:rPr>
              <m:t>1</m:t>
            </m:r>
          </m:sub>
        </m:sSub>
      </m:oMath>
      <w:r>
        <w:rPr/>
        <w:t xml:space="preserve"> se casse le premier.</w:t>
      </w:r>
      <w:r>
        <w:rPr/>
        <w:br w:type="textWrapping"/>
      </w:r>
    </w:p>
    <w:p>
      <w:pPr>
        <w:spacing w:lineRule="auto"/>
        <w:jc w:val="center"/>
      </w:pPr>
      <w:r>
        <w:rPr/>
        <w:drawing>
          <wp:inline distB="0" distL="0" distR="0" distT="0">
            <wp:extent cx="5486400" cy="3421482"/>
            <wp:effectExtent b="0" l="0" r="0" t="0"/>
            <wp:docPr id="4" name="image-956dd3971fd88d2995cbbaea986472c66dd8f8b5.jpg"/>
            <a:graphic>
              <a:graphicData uri="http://schemas.openxmlformats.org/drawingml/2006/picture">
                <pic:pic>
                  <pic:nvPicPr>
                    <pic:cNvPr id="4" name="image-956dd3971fd88d2995cbbaea986472c66dd8f8b5.jpg" descr=""/>
                    <pic:cNvPicPr/>
                  </pic:nvPicPr>
                  <pic:blipFill>
                    <a:blip r:embed="rId8" cstate="print"/>
                    <a:srcRect b="0" l="0" r="0" t="0"/>
                    <a:stretch>
                      <a:fillRect/>
                    </a:stretch>
                  </pic:blipFill>
                  <pic:spPr>
                    <a:xfrm>
                      <a:off x="0" y="0"/>
                      <a:ext cx="5486400" cy="3421482"/>
                    </a:xfrm>
                    <a:prstGeom prst="rect"/>
                  </pic:spPr>
                </pic:pic>
              </a:graphicData>
            </a:graphic>
          </wp:inline>
        </w:drawing>
      </w:r>
    </w:p>
    <w:p>
      <w:pPr>
        <w:spacing w:after="220" w:lineRule="auto"/>
      </w:pPr>
      <w:r>
        <w:rPr/>
        <w:t xml:space="preserve">Fig. 3 : graphe de la fonction </w:t>
      </w:r>
      <m:oMath>
        <m:f>
          <m:fPr>
            <m:ctrlPr>
              <w:rPr>
                <w:rFonts w:ascii="Cambria Math" w:hAnsi="Cambria Math"/>
              </w:rPr>
            </m:ctrlPr>
          </m:fPr>
          <m:num>
            <m:r>
              <m:rPr>
                <m:sty m:val="p"/>
              </m:rPr>
              <m:t>arcsin</m:t>
            </m:r>
            <m:r>
              <m:rPr>
                <m:sty m:val="p"/>
              </m:rPr>
              <m:t>⁡</m:t>
            </m:r>
            <m:r>
              <m:rPr>
                <m:sty m:val="p"/>
              </m:rPr>
              <m:t>(</m:t>
            </m:r>
            <m:r>
              <m:rPr>
                <m:sty m:val="i"/>
              </m:rPr>
              <m:t>x</m:t>
            </m:r>
            <m:r>
              <m:rPr>
                <m:sty m:val="p"/>
              </m:rPr>
              <m:t>)</m:t>
            </m:r>
          </m:num>
          <m:den>
            <m:r>
              <m:rPr>
                <m:sty m:val="i"/>
              </m:rPr>
              <m:t>x</m:t>
            </m:r>
          </m:den>
        </m:f>
      </m:oMath>
    </w:p>
    <w:p>
      <w:pPr>
        <w:spacing w:after="220" w:lineRule="auto"/>
      </w:pPr>
      <w:r>
        <w:rPr>
          <w:rFonts w:eastAsia="Georgia" w:cs="Georgia" w:ascii="Georgia" w:hAnsi="Georgia"/>
        </w:rPr>
        <w:t xml:space="preserve">14 - Application numérique: la tension de rupture est atteinte pour un allongement de </w:t>
      </w:r>
      <m:oMath>
        <m:r>
          <m:rPr>
            <m:sty m:val="p"/>
          </m:rPr>
          <m:t>5</m:t>
        </m:r>
        <m:r>
          <m:rPr>
            <m:sty m:val="p"/>
          </m:rPr>
          <m:t>,</m:t>
        </m:r>
        <m:r>
          <m:rPr>
            <m:sty m:val="p"/>
          </m:rPr>
          <m:t>8</m:t>
        </m:r>
        <m:r>
          <m:rPr>
            <m:nor/>
          </m:rPr>
          <m:t xml:space="preserve"> </m:t>
        </m:r>
        <m:r>
          <m:rPr>
            <m:sty m:val="p"/>
          </m:rPr>
          <m:t>cm</m:t>
        </m:r>
        <m:r>
          <m:rPr>
            <m:sty m:val="p"/>
          </m:rPr>
          <m:t>;</m:t>
        </m:r>
        <m:r>
          <m:rPr>
            <m:sty m:val="i"/>
          </m:rPr>
          <m:t>k</m:t>
        </m:r>
        <m:r>
          <m:rPr>
            <m:sty m:val="p"/>
          </m:rPr>
          <m:t>=</m:t>
        </m:r>
        <m:r>
          <m:rPr>
            <m:sty m:val="p"/>
          </m:rPr>
          <m:t>20</m:t>
        </m:r>
        <m:r>
          <m:rPr>
            <m:nor/>
          </m:rPr>
          <m:t xml:space="preserve"> </m:t>
        </m:r>
        <m:r>
          <m:rPr>
            <m:sty m:val="p"/>
          </m:rPr>
          <m:t>N</m:t>
        </m:r>
        <m:r>
          <m:rPr>
            <m:sty m:val="p"/>
          </m:rPr>
          <m:t>.</m:t>
        </m:r>
        <m:sSup>
          <m:sSupPr/>
          <m:e>
            <m:r>
              <m:rPr>
                <m:sty m:val="p"/>
              </m:rPr>
              <m:t>m</m:t>
            </m:r>
          </m:e>
          <m:sup>
            <m:r>
              <m:rPr>
                <m:sty m:val="p"/>
              </m:rPr>
              <m:t>−</m:t>
            </m:r>
            <m:r>
              <m:rPr>
                <m:sty m:val="p"/>
              </m:rPr>
              <m:t>1</m:t>
            </m:r>
          </m:sup>
        </m:sSup>
      </m:oMath>
      <w:r>
        <w:rPr/>
        <w:t xml:space="preserve"> et </w:t>
      </w:r>
      <m:oMath>
        <m:r>
          <m:rPr>
            <m:sty m:val="i"/>
          </m:rPr>
          <m:t>m</m:t>
        </m:r>
        <m:r>
          <m:rPr>
            <m:sty m:val="p"/>
          </m:rPr>
          <m:t>=</m:t>
        </m:r>
        <m:r>
          <m:rPr>
            <m:sty m:val="p"/>
          </m:rPr>
          <m:t>0</m:t>
        </m:r>
        <m:r>
          <m:rPr>
            <m:sty m:val="p"/>
          </m:rPr>
          <m:t>,</m:t>
        </m:r>
        <m:r>
          <m:rPr>
            <m:sty m:val="p"/>
          </m:rPr>
          <m:t>1</m:t>
        </m:r>
        <m:r>
          <m:rPr>
            <m:nor/>
          </m:rPr>
          <m:t xml:space="preserve"> </m:t>
        </m:r>
        <m:r>
          <m:rPr>
            <m:sty m:val="p"/>
          </m:rPr>
          <m:t>kg</m:t>
        </m:r>
      </m:oMath>
      <w:r>
        <w:rPr/>
        <w:t xml:space="preserve">. Calculer </w:t>
      </w:r>
      <m:oMath>
        <m:sSub>
          <m:sSubPr/>
          <m:e>
            <m:r>
              <m:rPr>
                <m:sty m:val="bi"/>
              </m:rPr>
              <m:t>α</m:t>
            </m:r>
          </m:e>
          <m:sub>
            <m:r>
              <m:rPr>
                <m:sty m:val="i"/>
              </m:rPr>
              <m:t>L</m:t>
            </m:r>
          </m:sub>
        </m:sSub>
      </m:oMath>
      <w:r>
        <w:rPr/>
        <w:t xml:space="preserve">. On pourra, si besoin est, utiliser le graphe de la fig. 3.</w:t>
      </w:r>
    </w:p>
    <w:p>
      <w:pPr>
        <w:spacing w:line="271" w:before="330" w:lineRule="auto"/>
      </w:pPr>
      <w:r>
        <w:rPr>
          <w:rFonts w:eastAsia="Georgia" w:cs="Georgia" w:ascii="Georgia" w:hAnsi="Georgia"/>
          <w:b/>
          <w:sz w:val="42"/>
        </w:rPr>
        <w:t xml:space="preserve">Vers une modélisation plus réaliste</w:t>
      </w:r>
    </w:p>
    <w:p>
      <w:pPr>
        <w:spacing w:after="220" w:lineRule="auto"/>
      </w:pPr>
      <w:r>
        <w:rPr>
          <w:rFonts w:eastAsia="Georgia" w:cs="Georgia" w:ascii="Georgia" w:hAnsi="Georgia"/>
        </w:rPr>
        <w:t xml:space="preserve">15 - Peut-être vous est-il apparu avant même cette question que le traitement des questions 13 et 14 était sous-tendu par une hypothèse plutôt discutable sur le comportement global des ressorts. C’est vrai. Dans quel sens un traitement plus réaliste de la situation affecterait-il la valeur numérique de </w:t>
      </w:r>
      <m:oMath>
        <m:sSub>
          <m:sSubPr/>
          <m:e>
            <m:r>
              <m:rPr>
                <m:sty m:val="bi"/>
              </m:rPr>
              <m:t>α</m:t>
            </m:r>
          </m:e>
          <m:sub>
            <m:r>
              <m:rPr>
                <m:sty m:val="i"/>
              </m:rPr>
              <m:t>L</m:t>
            </m:r>
          </m:sub>
        </m:sSub>
      </m:oMath>
      <w:r>
        <w:rPr>
          <w:rFonts w:eastAsia="Georgia" w:cs="Georgia" w:ascii="Georgia" w:hAnsi="Georgia"/>
        </w:rPr>
        <w:t xml:space="preserve"> ? Il va de soi que la notion de secousse limite reste pertinente, seule change la manière de la calculer ; on ne demande ici que des arguments qualitatifs et l'on s'attachera surtout à la plausibilité de l'argumentation.</w:t>
      </w:r>
    </w:p>
    <w:p>
      <w:pPr>
        <w:spacing w:line="271" w:before="330" w:lineRule="auto"/>
      </w:pPr>
      <w:r>
        <w:rPr>
          <w:b/>
          <w:sz w:val="42"/>
        </w:rPr>
        <w:t xml:space="preserve">Fin de cette partie</w:t>
      </w:r>
    </w:p>
    <w:p>
      <w:pPr>
        <w:spacing w:line="271" w:before="330" w:lineRule="auto"/>
      </w:pPr>
      <w:r>
        <w:rPr>
          <w:b/>
          <w:sz w:val="42"/>
        </w:rPr>
        <w:t xml:space="preserve">Seconde partie : SECOUSSE ET RAYONNEMENT</w:t>
      </w:r>
    </w:p>
    <w:p>
      <w:pPr>
        <w:spacing w:after="220" w:lineRule="auto"/>
      </w:pPr>
      <w:r>
        <w:rPr>
          <w:rFonts w:eastAsia="Georgia" w:cs="Georgia" w:ascii="Georgia" w:hAnsi="Georgia"/>
        </w:rPr>
        <w:t xml:space="preserve">Nous considérons ici quelques implications d'une formulation classique de la théorie du rayonnement. Dans un référentiel galiléen, l'accélération a d'une particule ponctuelle de masse </w:t>
      </w:r>
      <m:oMath>
        <m:r>
          <m:rPr>
            <m:sty m:val="i"/>
          </m:rPr>
          <m:t>m</m:t>
        </m:r>
      </m:oMath>
      <w:r>
        <w:rPr>
          <w:rFonts w:eastAsia="Georgia" w:cs="Georgia" w:ascii="Georgia" w:hAnsi="Georgia"/>
        </w:rPr>
        <w:t xml:space="preserve"> soumise à une force </w:t>
      </w:r>
      <m:oMath>
        <m:sSub>
          <m:sSubPr/>
          <m:e>
            <m:r>
              <m:rPr>
                <m:sty m:val="b"/>
              </m:rPr>
              <m:t>F</m:t>
            </m:r>
          </m:e>
          <m:sub>
            <m:r>
              <m:rPr>
                <m:nor/>
              </m:rPr>
              <m:t>ext </m:t>
            </m:r>
          </m:sub>
        </m:sSub>
      </m:oMath>
      <w:r>
        <w:rPr>
          <w:rFonts w:eastAsia="Georgia" w:cs="Georgia" w:ascii="Georgia" w:hAnsi="Georgia"/>
        </w:rPr>
        <w:t xml:space="preserve"> est donnée par la loi de NEWTON </w:t>
      </w:r>
      <m:oMath>
        <m:r>
          <m:rPr>
            <m:sty m:val="i"/>
          </m:rPr>
          <m:t>m</m:t>
        </m:r>
        <m:r>
          <m:rPr>
            <m:sty m:val="b"/>
          </m:rPr>
          <m:t>a</m:t>
        </m:r>
        <m:r>
          <m:rPr>
            <m:sty m:val="p"/>
          </m:rPr>
          <m:t>=</m:t>
        </m:r>
        <m:sSub>
          <m:sSubPr/>
          <m:e>
            <m:r>
              <m:rPr>
                <m:sty m:val="b"/>
              </m:rPr>
              <m:t>F</m:t>
            </m:r>
          </m:e>
          <m:sub>
            <m:r>
              <m:rPr>
                <m:nor/>
              </m:rPr>
              <m:t>ext </m:t>
            </m:r>
          </m:sub>
        </m:sSub>
      </m:oMath>
      <w:r>
        <w:rPr>
          <w:rFonts w:eastAsia="Georgia" w:cs="Georgia" w:ascii="Georgia" w:hAnsi="Georgia"/>
        </w:rPr>
        <w:t xml:space="preserve">. Une particule chargée électriquement et</w:t>
      </w:r>
      <w:r>
        <w:rPr/>
        <w:br w:type="textWrapping"/>
      </w:r>
      <w:r>
        <w:rPr>
          <w:rFonts w:eastAsia="Georgia" w:cs="Georgia" w:ascii="Georgia" w:hAnsi="Georgia"/>
        </w:rPr>
        <w:t xml:space="preserve">accélérée rayonne un champ électromagnétique. L’ensemble particule-rayonnement étant considéré comme un système isolé, la détermination de la trajectoire doit prendre en compte l'existence de ce rayonnement : le champ rayonné, en effet, véhicule un certain nombre de grandeurs dynamiques, en particulier de l'énergie.</w:t>
      </w:r>
    </w:p>
    <w:p>
      <w:pPr>
        <w:spacing w:line="271" w:before="330" w:lineRule="auto"/>
      </w:pPr>
      <w:r>
        <w:rPr>
          <w:rFonts w:eastAsia="Georgia" w:cs="Georgia" w:ascii="Georgia" w:hAnsi="Georgia"/>
          <w:b/>
          <w:sz w:val="42"/>
        </w:rPr>
        <w:t xml:space="preserve">Ordres de grandeur (modèle scalaire, pas de vecteurs, à ce niveau de description)</w:t>
      </w:r>
    </w:p>
    <w:p>
      <w:pPr>
        <w:spacing w:after="220" w:lineRule="auto"/>
      </w:pPr>
      <w:r>
        <w:rPr>
          <w:rFonts w:eastAsia="Georgia" w:cs="Georgia" w:ascii="Georgia" w:hAnsi="Georgia"/>
        </w:rPr>
        <w:t xml:space="preserve">Dans un champ de force extérieur </w:t>
      </w:r>
      <m:oMath>
        <m:sSub>
          <m:sSubPr/>
          <m:e>
            <m:r>
              <m:rPr>
                <m:sty m:val="i"/>
              </m:rPr>
              <m:t>F</m:t>
            </m:r>
          </m:e>
          <m:sub>
            <m:r>
              <m:rPr>
                <m:nor/>
              </m:rPr>
              <m:t>ext </m:t>
            </m:r>
          </m:sub>
        </m:sSub>
      </m:oMath>
      <w:r>
        <w:rPr/>
        <w:t xml:space="preserve">, une particule de charge </w:t>
      </w:r>
      <m:oMath>
        <m:r>
          <m:rPr>
            <m:sty m:val="i"/>
          </m:rPr>
          <m:t>q</m:t>
        </m:r>
      </m:oMath>
      <w:r>
        <w:rPr/>
        <w:t xml:space="preserve"> acquiert dans le temps </w:t>
      </w:r>
      <m:oMath>
        <m:r>
          <m:rPr>
            <m:sty m:val="i"/>
          </m:rPr>
          <m:t>T</m:t>
        </m:r>
      </m:oMath>
      <w:r>
        <w:rPr>
          <w:rFonts w:eastAsia="Georgia" w:cs="Georgia" w:ascii="Georgia" w:hAnsi="Georgia"/>
        </w:rPr>
        <w:t xml:space="preserve"> une accélération </w:t>
      </w:r>
      <m:oMath>
        <m:r>
          <m:rPr>
            <m:sty m:val="i"/>
          </m:rPr>
          <m:t>a</m:t>
        </m:r>
      </m:oMath>
      <w:r>
        <w:rPr>
          <w:rFonts w:eastAsia="Georgia" w:cs="Georgia" w:ascii="Georgia" w:hAnsi="Georgia"/>
        </w:rPr>
        <w:t xml:space="preserve">. Un théorème dû à LARMOR stipule alors que, en moyenne dans le temps, l'énergie totale rayonnée en champ lointain s'exprime par </w:t>
      </w:r>
      <m:oMath>
        <m:sSub>
          <m:sSubPr/>
          <m:e>
            <m:r>
              <m:rPr>
                <m:sty m:val="i"/>
              </m:rPr>
              <m:t>E</m:t>
            </m:r>
          </m:e>
          <m:sub>
            <m:r>
              <m:rPr>
                <m:nor/>
              </m:rPr>
              <m:t>rad </m:t>
            </m:r>
          </m:sub>
        </m:sSub>
        <m:r>
          <m:rPr>
            <m:sty m:val="p"/>
          </m:rPr>
          <m:t>≈</m:t>
        </m:r>
        <m:f>
          <m:fPr>
            <m:ctrlPr>
              <w:rPr>
                <w:rFonts w:ascii="Cambria Math" w:hAnsi="Cambria Math"/>
              </w:rPr>
            </m:ctrlPr>
          </m:fPr>
          <m:num>
            <m:r>
              <m:rPr>
                <m:sty m:val="p"/>
              </m:rPr>
              <m:t>2</m:t>
            </m:r>
          </m:num>
          <m:den>
            <m:r>
              <m:rPr>
                <m:sty m:val="p"/>
              </m:rPr>
              <m:t>3</m:t>
            </m:r>
          </m:den>
        </m:f>
        <m:f>
          <m:fPr>
            <m:ctrlPr>
              <w:rPr>
                <w:rFonts w:ascii="Cambria Math" w:hAnsi="Cambria Math"/>
              </w:rPr>
            </m:ctrlPr>
          </m:fPr>
          <m:num>
            <m:sSup>
              <m:sSupPr/>
              <m:e>
                <m:r>
                  <m:rPr>
                    <m:sty m:val="i"/>
                  </m:rPr>
                  <m:t>q</m:t>
                </m:r>
              </m:e>
              <m:sup>
                <m:r>
                  <m:rPr>
                    <m:sty m:val="p"/>
                  </m:rPr>
                  <m:t>2</m:t>
                </m:r>
              </m:sup>
            </m:sSup>
            <m:r>
              <m:rPr>
                <m:sty m:val="i"/>
              </m:rPr>
              <m:t>T</m:t>
            </m:r>
          </m:num>
          <m:den>
            <m:r>
              <m:rPr>
                <m:sty m:val="p"/>
              </m:rPr>
              <m:t>4</m:t>
            </m:r>
            <m:r>
              <m:rPr>
                <m:sty m:val="i"/>
              </m:rPr>
              <m:t>π</m:t>
            </m:r>
            <m:sSub>
              <m:sSubPr/>
              <m:e>
                <m:r>
                  <m:rPr>
                    <m:sty m:val="i"/>
                  </m:rPr>
                  <m:t>ε</m:t>
                </m:r>
              </m:e>
              <m:sub>
                <m:r>
                  <m:rPr>
                    <m:sty m:val="p"/>
                  </m:rPr>
                  <m:t>0</m:t>
                </m:r>
              </m:sub>
            </m:sSub>
            <m:sSup>
              <m:sSupPr/>
              <m:e>
                <m:r>
                  <m:rPr>
                    <m:sty m:val="i"/>
                  </m:rPr>
                  <m:t>c</m:t>
                </m:r>
              </m:e>
              <m:sup>
                <m:r>
                  <m:rPr>
                    <m:sty m:val="p"/>
                  </m:rPr>
                  <m:t>3</m:t>
                </m:r>
              </m:sup>
            </m:sSup>
          </m:den>
        </m:f>
        <m:bar>
          <m:barPr>
            <m:pos m:val="top"/>
          </m:barPr>
          <m:e>
            <m:sSup>
              <m:sSupPr/>
              <m:e>
                <m:r>
                  <m:rPr>
                    <m:sty m:val="i"/>
                  </m:rPr>
                  <m:t>a</m:t>
                </m:r>
              </m:e>
              <m:sup>
                <m:r>
                  <m:rPr>
                    <m:sty m:val="p"/>
                  </m:rPr>
                  <m:t>2</m:t>
                </m:r>
              </m:sup>
            </m:sSup>
            <m:r>
              <m:rPr>
                <m:sty m:val="p"/>
              </m:rPr>
              <m:t>(</m:t>
            </m:r>
            <m:r>
              <m:rPr>
                <m:sty m:val="i"/>
              </m:rPr>
              <m:t>t</m:t>
            </m:r>
            <m:r>
              <m:rPr>
                <m:sty m:val="p"/>
              </m:rPr>
              <m:t>)</m:t>
            </m:r>
          </m:e>
        </m:bar>
      </m:oMath>
      <w:r>
        <w:rPr>
          <w:rFonts w:eastAsia="Georgia" w:cs="Georgia" w:ascii="Georgia" w:hAnsi="Georgia"/>
        </w:rPr>
        <w:t xml:space="preserve"> (les symboles ont ici leur sens usuel et la barre de dessus signifie la moyenne temporelle). Si cette perte d'énergie est petite devant une énergie caractéristique du problème, </w:t>
      </w:r>
      <m:oMath>
        <m:sSub>
          <m:sSubPr/>
          <m:e>
            <m:r>
              <m:rPr>
                <m:sty m:val="i"/>
              </m:rPr>
              <m:t>E</m:t>
            </m:r>
          </m:e>
          <m:sub>
            <m:r>
              <m:rPr>
                <m:sty m:val="p"/>
              </m:rPr>
              <m:t>0</m:t>
            </m:r>
          </m:sub>
        </m:sSub>
      </m:oMath>
      <w:r>
        <w:rPr>
          <w:rFonts w:eastAsia="Georgia" w:cs="Georgia" w:ascii="Georgia" w:hAnsi="Georgia"/>
        </w:rPr>
        <w:t xml:space="preserve">, les effets radiatifs sont négligeables. On détermine ici des conditions sous lesquelles </w:t>
      </w:r>
      <m:oMath>
        <m:sSub>
          <m:sSubPr/>
          <m:e>
            <m:r>
              <m:rPr>
                <m:sty m:val="i"/>
              </m:rPr>
              <m:t>E</m:t>
            </m:r>
          </m:e>
          <m:sub>
            <m:r>
              <m:rPr>
                <m:sty m:val="p"/>
              </m:rPr>
              <m:t>rad</m:t>
            </m:r>
          </m:sub>
        </m:sSub>
        <m:r>
          <m:rPr>
            <m:sty m:val="p"/>
          </m:rPr>
          <m:t>≈</m:t>
        </m:r>
        <m:sSub>
          <m:sSubPr/>
          <m:e>
            <m:r>
              <m:rPr>
                <m:sty m:val="i"/>
              </m:rPr>
              <m:t>E</m:t>
            </m:r>
          </m:e>
          <m:sub>
            <m:r>
              <m:rPr>
                <m:sty m:val="p"/>
              </m:rPr>
              <m:t>0</m:t>
            </m:r>
          </m:sub>
        </m:sSub>
      </m:oMath>
      <w:r>
        <w:rPr/>
        <w:t xml:space="preserve">. On prendra </w:t>
      </w:r>
      <m:oMath>
        <m:f>
          <m:fPr>
            <m:ctrlPr>
              <w:rPr>
                <w:rFonts w:ascii="Cambria Math" w:hAnsi="Cambria Math"/>
              </w:rPr>
            </m:ctrlPr>
          </m:fPr>
          <m:num>
            <m:r>
              <m:rPr>
                <m:sty m:val="p"/>
              </m:rPr>
              <m:t>1</m:t>
            </m:r>
          </m:num>
          <m:den>
            <m:r>
              <m:rPr>
                <m:sty m:val="p"/>
              </m:rPr>
              <m:t>4</m:t>
            </m:r>
            <m:r>
              <m:rPr>
                <m:sty m:val="i"/>
              </m:rPr>
              <m:t>π</m:t>
            </m:r>
            <m:sSub>
              <m:sSubPr/>
              <m:e>
                <m:r>
                  <m:rPr>
                    <m:sty m:val="i"/>
                  </m:rPr>
                  <m:t>ε</m:t>
                </m:r>
              </m:e>
              <m:sub>
                <m:r>
                  <m:rPr>
                    <m:sty m:val="p"/>
                  </m:rPr>
                  <m:t>0</m:t>
                </m:r>
              </m:sub>
            </m:sSub>
          </m:den>
        </m:f>
        <m:r>
          <m:rPr>
            <m:sty m:val="p"/>
          </m:rPr>
          <m:t>=</m:t>
        </m:r>
        <m:r>
          <m:rPr>
            <m:sty m:val="p"/>
          </m:rPr>
          <m:t>9</m:t>
        </m:r>
        <m:r>
          <m:rPr>
            <m:sty m:val="p"/>
          </m:rPr>
          <m:t>×</m:t>
        </m:r>
        <m:sSup>
          <m:sSupPr/>
          <m:e>
            <m:r>
              <m:rPr>
                <m:sty m:val="p"/>
              </m:rPr>
              <m:t>10</m:t>
            </m:r>
          </m:e>
          <m:sup>
            <m:r>
              <m:rPr>
                <m:sty m:val="p"/>
              </m:rPr>
              <m:t>9</m:t>
            </m:r>
          </m:sup>
        </m:sSup>
        <m:r>
          <m:rPr>
            <m:nor/>
          </m:rPr>
          <m:t xml:space="preserve"> </m:t>
        </m:r>
        <m:r>
          <m:rPr>
            <m:sty m:val="p"/>
          </m:rPr>
          <m:t>m</m:t>
        </m:r>
        <m:r>
          <m:rPr>
            <m:sty m:val="p"/>
          </m:rPr>
          <m:t>.</m:t>
        </m:r>
        <m:sSup>
          <m:sSupPr/>
          <m:e>
            <m:r>
              <m:rPr>
                <m:sty m:val="p"/>
              </m:rPr>
              <m:t>F</m:t>
            </m:r>
          </m:e>
          <m:sup>
            <m:r>
              <m:rPr>
                <m:sty m:val="p"/>
              </m:rPr>
              <m:t>−</m:t>
            </m:r>
            <m:r>
              <m:rPr>
                <m:sty m:val="p"/>
              </m:rPr>
              <m:t>1</m:t>
            </m:r>
          </m:sup>
        </m:sSup>
      </m:oMath>
      <w:r>
        <w:rPr/>
        <w:t xml:space="preserve"> et </w:t>
      </w:r>
      <m:oMath>
        <m:r>
          <m:rPr>
            <m:sty m:val="i"/>
          </m:rPr>
          <m:t>c</m:t>
        </m:r>
        <m:r>
          <m:rPr>
            <m:sty m:val="p"/>
          </m:rPr>
          <m:t>=</m:t>
        </m:r>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w:r>
        <w:rPr/>
        <w:t xml:space="preserve">.</w:t>
      </w:r>
    </w:p>
    <w:p>
      <w:pPr>
        <w:spacing w:after="220" w:lineRule="auto"/>
      </w:pPr>
      <w:r>
        <w:rPr>
          <w:rFonts w:eastAsia="Georgia" w:cs="Georgia" w:ascii="Georgia" w:hAnsi="Georgia"/>
        </w:rPr>
        <w:t xml:space="preserve">16 - La particule, initialement au repos, soumise à une force extérieure dans l'intervalle fini de temps </w:t>
      </w:r>
      <m:oMath>
        <m:r>
          <m:rPr>
            <m:sty m:val="i"/>
          </m:rPr>
          <m:t>T</m:t>
        </m:r>
      </m:oMath>
      <w:r>
        <w:rPr/>
        <w:t xml:space="preserve">, acquiert une vitesse de l'ordre de </w:t>
      </w:r>
      <m:oMath>
        <m:r>
          <m:rPr>
            <m:sty m:val="i"/>
          </m:rPr>
          <m:t>a</m:t>
        </m:r>
        <m:r>
          <m:rPr>
            <m:sty m:val="i"/>
          </m:rPr>
          <m:t>T</m:t>
        </m:r>
      </m:oMath>
      <w:r>
        <w:rPr>
          <w:rFonts w:eastAsia="Georgia" w:cs="Georgia" w:ascii="Georgia" w:hAnsi="Georgia"/>
        </w:rPr>
        <w:t xml:space="preserve">. L'énergie caractéristique du problème est </w:t>
      </w:r>
      <m:oMath>
        <m:sSub>
          <m:sSubPr/>
          <m:e>
            <m:r>
              <m:rPr>
                <m:sty m:val="i"/>
              </m:rPr>
              <m:t>E</m:t>
            </m:r>
          </m:e>
          <m:sub>
            <m:r>
              <m:rPr>
                <m:sty m:val="p"/>
              </m:rPr>
              <m:t>0</m:t>
            </m:r>
          </m:sub>
        </m:sSub>
        <m:r>
          <m:rPr>
            <m:sty m:val="p"/>
          </m:rPr>
          <m:t>≈</m:t>
        </m:r>
        <m:r>
          <m:rPr>
            <m:sty m:val="i"/>
          </m:rPr>
          <m:t>m</m:t>
        </m:r>
        <m:r>
          <m:rPr>
            <m:sty m:val="p"/>
          </m:rPr>
          <m:t>(</m:t>
        </m:r>
        <m:r>
          <m:rPr>
            <m:sty m:val="i"/>
          </m:rPr>
          <m:t>a</m:t>
        </m:r>
        <m:r>
          <m:rPr>
            <m:sty m:val="i"/>
          </m:rPr>
          <m:t>T</m:t>
        </m:r>
        <m:sSup>
          <m:sSupPr/>
          <m:e>
            <m:r>
              <m:rPr>
                <m:sty m:val="p"/>
              </m:rPr>
              <m:t>)</m:t>
            </m:r>
          </m:e>
          <m:sup>
            <m:r>
              <m:rPr>
                <m:sty m:val="p"/>
              </m:rPr>
              <m:t>2</m:t>
            </m:r>
          </m:sup>
        </m:sSup>
      </m:oMath>
      <w:r>
        <w:rPr>
          <w:rFonts w:eastAsia="Georgia" w:cs="Georgia" w:ascii="Georgia" w:hAnsi="Georgia"/>
        </w:rPr>
        <w:t xml:space="preserve">. Montrer que les effets radiatifs sont significatifs dès que l'on a </w:t>
      </w:r>
      <m:oMath>
        <m:r>
          <m:rPr>
            <m:sty m:val="i"/>
          </m:rPr>
          <m:t>T</m:t>
        </m:r>
        <m:r>
          <m:rPr>
            <m:sty m:val="p"/>
          </m:rPr>
          <m:t>≈</m:t>
        </m:r>
        <m:r>
          <m:rPr>
            <m:sty m:val="i"/>
          </m:rPr>
          <m:t>τ</m:t>
        </m:r>
        <m:r>
          <m:rPr>
            <m:sty m:val="p"/>
          </m:rPr>
          <m:t>=</m:t>
        </m:r>
        <m:f>
          <m:fPr>
            <m:ctrlPr>
              <w:rPr>
                <w:rFonts w:ascii="Cambria Math" w:hAnsi="Cambria Math"/>
              </w:rPr>
            </m:ctrlPr>
          </m:fPr>
          <m:num>
            <m:r>
              <m:rPr>
                <m:sty m:val="p"/>
              </m:rPr>
              <m:t>2</m:t>
            </m:r>
          </m:num>
          <m:den>
            <m:r>
              <m:rPr>
                <m:sty m:val="p"/>
              </m:rPr>
              <m:t>3</m:t>
            </m:r>
          </m:den>
        </m:f>
        <m:f>
          <m:fPr>
            <m:ctrlPr>
              <w:rPr>
                <w:rFonts w:ascii="Cambria Math" w:hAnsi="Cambria Math"/>
              </w:rPr>
            </m:ctrlPr>
          </m:fPr>
          <m:num>
            <m:r>
              <m:rPr>
                <m:sty m:val="p"/>
              </m:rPr>
              <m:t>1</m:t>
            </m:r>
          </m:num>
          <m:den>
            <m:r>
              <m:rPr>
                <m:sty m:val="p"/>
              </m:rPr>
              <m:t>4</m:t>
            </m:r>
            <m:r>
              <m:rPr>
                <m:sty m:val="i"/>
              </m:rPr>
              <m:t>π</m:t>
            </m:r>
            <m:sSub>
              <m:sSubPr/>
              <m:e>
                <m:r>
                  <m:rPr>
                    <m:sty m:val="i"/>
                  </m:rPr>
                  <m:t>ε</m:t>
                </m:r>
              </m:e>
              <m:sub>
                <m:r>
                  <m:rPr>
                    <m:sty m:val="p"/>
                  </m:rPr>
                  <m:t>0</m:t>
                </m:r>
              </m:sub>
            </m:sSub>
          </m:den>
        </m:f>
        <m:f>
          <m:fPr>
            <m:ctrlPr>
              <w:rPr>
                <w:rFonts w:ascii="Cambria Math" w:hAnsi="Cambria Math"/>
              </w:rPr>
            </m:ctrlPr>
          </m:fPr>
          <m:num>
            <m:sSup>
              <m:sSupPr/>
              <m:e>
                <m:r>
                  <m:rPr>
                    <m:sty m:val="i"/>
                  </m:rPr>
                  <m:t>q</m:t>
                </m:r>
              </m:e>
              <m:sup>
                <m:r>
                  <m:rPr>
                    <m:sty m:val="p"/>
                  </m:rPr>
                  <m:t>2</m:t>
                </m:r>
              </m:sup>
            </m:sSup>
          </m:num>
          <m:den>
            <m:r>
              <m:rPr>
                <m:sty m:val="i"/>
              </m:rPr>
              <m:t>m</m:t>
            </m:r>
            <m:sSup>
              <m:sSupPr/>
              <m:e>
                <m:r>
                  <m:rPr>
                    <m:sty m:val="i"/>
                  </m:rPr>
                  <m:t>c</m:t>
                </m:r>
              </m:e>
              <m:sup>
                <m:r>
                  <m:rPr>
                    <m:sty m:val="p"/>
                  </m:rPr>
                  <m:t>3</m:t>
                </m:r>
              </m:sup>
            </m:sSup>
          </m:den>
        </m:f>
      </m:oMath>
      <w:r>
        <w:rPr/>
        <w:t xml:space="preserve">.</w:t>
      </w:r>
      <w:r>
        <w:rPr/>
        <w:br w:type="textWrapping"/>
      </w:r>
      <w:r>
        <w:rPr/>
        <w:t xml:space="preserve">17 - Calculer, pour </w:t>
      </w:r>
      <m:oMath>
        <m:r>
          <m:rPr>
            <m:sty m:val="i"/>
          </m:rPr>
          <m:t>m</m:t>
        </m:r>
        <m:r>
          <m:rPr>
            <m:sty m:val="p"/>
          </m:rPr>
          <m:t>=</m:t>
        </m:r>
        <m:r>
          <m:rPr>
            <m:sty m:val="p"/>
          </m:rPr>
          <m:t>0</m:t>
        </m:r>
        <m:r>
          <m:rPr>
            <m:sty m:val="p"/>
          </m:rPr>
          <m:t>,</m:t>
        </m:r>
        <m:r>
          <m:rPr>
            <m:sty m:val="p"/>
          </m:rPr>
          <m:t>9</m:t>
        </m:r>
        <m:r>
          <m:rPr>
            <m:sty m:val="p"/>
          </m:rPr>
          <m:t>×</m:t>
        </m:r>
        <m:sSup>
          <m:sSupPr/>
          <m:e>
            <m:r>
              <m:rPr>
                <m:sty m:val="p"/>
              </m:rPr>
              <m:t>10</m:t>
            </m:r>
          </m:e>
          <m:sup>
            <m:r>
              <m:rPr>
                <m:sty m:val="p"/>
              </m:rPr>
              <m:t>−</m:t>
            </m:r>
            <m:r>
              <m:rPr>
                <m:sty m:val="p"/>
              </m:rPr>
              <m:t>30</m:t>
            </m:r>
          </m:sup>
        </m:sSup>
        <m:r>
          <m:rPr>
            <m:nor/>
          </m:rPr>
          <m:t xml:space="preserve"> </m:t>
        </m:r>
        <m:r>
          <m:rPr>
            <m:sty m:val="p"/>
          </m:rPr>
          <m:t>kg</m:t>
        </m:r>
      </m:oMath>
      <w:r>
        <w:rPr/>
        <w:t xml:space="preserve"> et </w:t>
      </w:r>
      <m:oMath>
        <m:r>
          <m:rPr>
            <m:sty m:val="i"/>
          </m:rPr>
          <m:t>q</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r>
        <w:rPr>
          <w:rFonts w:eastAsia="Georgia" w:cs="Georgia" w:ascii="Georgia" w:hAnsi="Georgia"/>
        </w:rPr>
        <w:t xml:space="preserve">, la valeur numérique de </w:t>
      </w:r>
      <m:oMath>
        <m:r>
          <m:rPr>
            <m:sty m:val="i"/>
          </m:rPr>
          <m:t>τ</m:t>
        </m:r>
      </m:oMath>
      <w:r>
        <w:rPr>
          <w:rFonts w:eastAsia="Georgia" w:cs="Georgia" w:ascii="Georgia" w:hAnsi="Georgia"/>
        </w:rPr>
        <w:t xml:space="preserve">. Quelle distance la lumière parcourt-elle dans le temps </w:t>
      </w:r>
      <m:oMath>
        <m:r>
          <m:rPr>
            <m:sty m:val="i"/>
          </m:rPr>
          <m:t>τ</m:t>
        </m:r>
      </m:oMath>
      <w:r>
        <w:rPr/>
        <w:t xml:space="preserve"> ?</w:t>
      </w:r>
    </w:p>
    <w:p>
      <w:pPr>
        <w:spacing w:after="220" w:lineRule="auto"/>
      </w:pPr>
      <w:r>
        <w:rPr>
          <w:rFonts w:eastAsia="Georgia" w:cs="Georgia" w:ascii="Georgia" w:hAnsi="Georgia"/>
        </w:rPr>
        <w:t xml:space="preserve">18 - Le mouvement de la particule est circulaire et quasi périodique, de rayon </w:t>
      </w:r>
      <m:oMath>
        <m:r>
          <m:rPr>
            <m:sty m:val="i"/>
          </m:rPr>
          <m:t>d</m:t>
        </m:r>
      </m:oMath>
      <w:r>
        <w:rPr>
          <w:rFonts w:eastAsia="Georgia" w:cs="Georgia" w:ascii="Georgia" w:hAnsi="Georgia"/>
        </w:rPr>
        <w:t xml:space="preserve"> et de fréquence angulaire </w:t>
      </w:r>
      <m:oMath>
        <m:sSub>
          <m:sSubPr/>
          <m:e>
            <m:r>
              <m:rPr>
                <m:sty m:val="i"/>
              </m:rPr>
              <m:t>ω</m:t>
            </m:r>
          </m:e>
          <m:sub>
            <m:r>
              <m:rPr>
                <m:sty m:val="p"/>
              </m:rPr>
              <m:t>0</m:t>
            </m:r>
          </m:sub>
        </m:sSub>
      </m:oMath>
      <w:r>
        <w:rPr/>
        <w:t xml:space="preserve">. En ordre de grandeur, </w:t>
      </w:r>
      <m:oMath>
        <m:sSub>
          <m:sSubPr/>
          <m:e>
            <m:r>
              <m:rPr>
                <m:sty m:val="i"/>
              </m:rPr>
              <m:t>E</m:t>
            </m:r>
          </m:e>
          <m:sub>
            <m:r>
              <m:rPr>
                <m:sty m:val="p"/>
              </m:rPr>
              <m:t>0</m:t>
            </m:r>
          </m:sub>
        </m:sSub>
      </m:oMath>
      <w:r>
        <w:rPr>
          <w:rFonts w:eastAsia="Georgia" w:cs="Georgia" w:ascii="Georgia" w:hAnsi="Georgia"/>
        </w:rPr>
        <w:t xml:space="preserve"> est peu différent de </w:t>
      </w:r>
      <m:oMath>
        <m:r>
          <m:rPr>
            <m:sty m:val="i"/>
          </m:rPr>
          <m:t>m</m:t>
        </m:r>
        <m:sSubSup>
          <m:sSubSupPr/>
          <m:e>
            <m:r>
              <m:rPr>
                <m:sty m:val="i"/>
              </m:rPr>
              <m:t>ω</m:t>
            </m:r>
          </m:e>
          <m:sub>
            <m:r>
              <m:rPr>
                <m:sty m:val="p"/>
              </m:rPr>
              <m:t>0</m:t>
            </m:r>
          </m:sub>
          <m:sup>
            <m:r>
              <m:rPr>
                <m:sty m:val="p"/>
              </m:rPr>
              <m:t>2</m:t>
            </m:r>
          </m:sup>
        </m:sSubSup>
        <m:sSup>
          <m:sSupPr/>
          <m:e>
            <m:r>
              <m:rPr>
                <m:sty m:val="i"/>
              </m:rPr>
              <m:t>d</m:t>
            </m:r>
          </m:e>
          <m:sup>
            <m:r>
              <m:rPr>
                <m:sty m:val="p"/>
              </m:rPr>
              <m:t>2</m:t>
            </m:r>
          </m:sup>
        </m:sSup>
      </m:oMath>
      <w:r>
        <w:rPr>
          <w:rFonts w:eastAsia="Georgia" w:cs="Georgia" w:ascii="Georgia" w:hAnsi="Georgia"/>
        </w:rPr>
        <w:t xml:space="preserve">. Donner les expressions typiques de l'accélération </w:t>
      </w:r>
      <m:oMath>
        <m:r>
          <m:rPr>
            <m:sty m:val="i"/>
          </m:rPr>
          <m:t>a</m:t>
        </m:r>
      </m:oMath>
      <w:r>
        <w:rPr/>
        <w:t xml:space="preserve"> et de </w:t>
      </w:r>
      <m:oMath>
        <m:r>
          <m:rPr>
            <m:sty m:val="i"/>
          </m:rPr>
          <m:t>T</m:t>
        </m:r>
      </m:oMath>
      <w:r>
        <w:rPr/>
        <w:t xml:space="preserve"> en fonction de </w:t>
      </w:r>
      <m:oMath>
        <m:sSub>
          <m:sSubPr/>
          <m:e>
            <m:r>
              <m:rPr>
                <m:sty m:val="i"/>
              </m:rPr>
              <m:t>ω</m:t>
            </m:r>
          </m:e>
          <m:sub>
            <m:r>
              <m:rPr>
                <m:sty m:val="p"/>
              </m:rPr>
              <m:t>0</m:t>
            </m:r>
          </m:sub>
        </m:sSub>
      </m:oMath>
      <w:r>
        <w:rPr/>
        <w:t xml:space="preserve"> et de </w:t>
      </w:r>
      <m:oMath>
        <m:r>
          <m:rPr>
            <m:sty m:val="i"/>
          </m:rPr>
          <m:t>d</m:t>
        </m:r>
      </m:oMath>
      <w:r>
        <w:rPr>
          <w:rFonts w:eastAsia="Georgia" w:cs="Georgia" w:ascii="Georgia" w:hAnsi="Georgia"/>
        </w:rPr>
        <w:t xml:space="preserve">; retrouver le critère </w:t>
      </w:r>
      <m:oMath>
        <m:r>
          <m:rPr>
            <m:sty m:val="i"/>
          </m:rPr>
          <m:t>T</m:t>
        </m:r>
        <m:r>
          <m:rPr>
            <m:sty m:val="p"/>
          </m:rPr>
          <m:t>≈</m:t>
        </m:r>
        <m:r>
          <m:rPr>
            <m:sty m:val="p"/>
          </m:rPr>
          <m:t>7</m:t>
        </m:r>
      </m:oMath>
      <w:r>
        <w:rPr>
          <w:rFonts w:eastAsia="Georgia" w:cs="Georgia" w:ascii="Georgia" w:hAnsi="Georgia"/>
        </w:rPr>
        <w:t xml:space="preserve"> (en réalité, ce calcul peut donner aussi bien </w:t>
      </w:r>
      <m:oMath>
        <m:r>
          <m:rPr>
            <m:sty m:val="i"/>
          </m:rPr>
          <m:t>T</m:t>
        </m:r>
        <m:r>
          <m:rPr>
            <m:sty m:val="p"/>
          </m:rPr>
          <m:t>≈</m:t>
        </m:r>
        <m:r>
          <m:rPr>
            <m:sty m:val="p"/>
          </m:rPr>
          <m:t>4</m:t>
        </m:r>
        <m:sSup>
          <m:sSupPr/>
          <m:e>
            <m:r>
              <m:rPr>
                <m:sty m:val="i"/>
              </m:rPr>
              <m:t>π</m:t>
            </m:r>
          </m:e>
          <m:sup>
            <m:r>
              <m:rPr>
                <m:sty m:val="p"/>
              </m:rPr>
              <m:t>2</m:t>
            </m:r>
          </m:sup>
        </m:sSup>
        <m:r>
          <m:rPr>
            <m:sty m:val="i"/>
          </m:rPr>
          <m:t>τ</m:t>
        </m:r>
      </m:oMath>
      <w:r>
        <w:rPr/>
        <w:t xml:space="preserve">, selon le choix des approximations).</w:t>
      </w:r>
    </w:p>
    <w:p>
      <w:pPr>
        <w:spacing w:line="271" w:before="330" w:lineRule="auto"/>
      </w:pPr>
      <w:r>
        <w:rPr>
          <w:rFonts w:eastAsia="Georgia" w:cs="Georgia" w:ascii="Georgia" w:hAnsi="Georgia"/>
          <w:b/>
          <w:sz w:val="42"/>
        </w:rPr>
        <w:t xml:space="preserve">Vers l'établissement d'une forme plausible de la force de réaction</w:t>
      </w:r>
    </w:p>
    <w:p>
      <w:pPr>
        <w:spacing w:after="220" w:lineRule="auto"/>
      </w:pPr>
      <w:r>
        <w:rPr>
          <w:rFonts w:eastAsia="Georgia" w:cs="Georgia" w:ascii="Georgia" w:hAnsi="Georgia"/>
        </w:rPr>
        <w:t xml:space="preserve">L'équation du mouvement de la particule sera écrite conventionnellement sous la forme newtonienne ; soit </w:t>
      </w:r>
      <m:oMath>
        <m:r>
          <m:rPr>
            <m:sty m:val="b"/>
          </m:rPr>
          <m:t>v</m:t>
        </m:r>
      </m:oMath>
      <w:r>
        <w:rPr/>
        <w:t xml:space="preserve"> sa vitesse </w:t>
      </w:r>
      <m:oMath>
        <m:sSup>
          <m:sSupPr/>
          <m:e>
            <m:r>
              <m:t xml:space="preserve"> </m:t>
            </m:r>
          </m:e>
          <m:sup>
            <m:r>
              <m:rPr>
                <m:sty m:val="p"/>
              </m:rPr>
              <m:t>1</m:t>
            </m:r>
          </m:sup>
        </m:sSup>
      </m:oMath>
      <w:r>
        <w:rPr/>
        <w:t xml:space="preserve"> :</w:t>
      </w:r>
    </w:p>
    <w:p>
      <w:pPr>
        <w:spacing w:after="220" w:lineRule="auto"/>
      </w:pPr>
      <m:oMathPara>
        <m:oMath>
          <m:r>
            <m:rPr>
              <m:sty m:val="i"/>
            </m:rPr>
            <m:t>m</m:t>
          </m:r>
          <m:f>
            <m:fPr>
              <m:ctrlPr>
                <w:rPr>
                  <w:rFonts w:ascii="Cambria Math" w:hAnsi="Cambria Math"/>
                </w:rPr>
              </m:ctrlPr>
            </m:fPr>
            <m:num>
              <m:r>
                <m:rPr>
                  <m:nor/>
                </m:rPr>
                <m:t xml:space="preserve"> </m:t>
              </m:r>
              <m:r>
                <m:rPr>
                  <m:sty m:val="p"/>
                </m:rPr>
                <m:t>d</m:t>
              </m:r>
              <m:r>
                <m:rPr>
                  <m:sty m:val="b"/>
                </m:rPr>
                <m:t>v</m:t>
              </m:r>
            </m:num>
            <m:den>
              <m:r>
                <m:rPr>
                  <m:nor/>
                </m:rPr>
                <m:t xml:space="preserve"> </m:t>
              </m:r>
              <m:r>
                <m:rPr>
                  <m:sty m:val="p"/>
                </m:rPr>
                <m:t>d</m:t>
              </m:r>
              <m:r>
                <m:rPr>
                  <m:sty m:val="i"/>
                </m:rPr>
                <m:t>t</m:t>
              </m:r>
            </m:den>
          </m:f>
          <m:r>
            <m:rPr>
              <m:sty m:val="p"/>
            </m:rPr>
            <m:t>=</m:t>
          </m:r>
          <m:sSub>
            <m:sSubPr/>
            <m:e>
              <m:r>
                <m:rPr>
                  <m:sty m:val="b"/>
                </m:rPr>
                <m:t>F</m:t>
              </m:r>
            </m:e>
            <m:sub>
              <m:r>
                <m:rPr>
                  <m:sty m:val="p"/>
                </m:rPr>
                <m:t>ext</m:t>
              </m:r>
            </m:sub>
          </m:sSub>
          <m:r>
            <m:rPr>
              <m:sty m:val="p"/>
            </m:rPr>
            <m:t>+</m:t>
          </m:r>
          <m:sSub>
            <m:sSubPr/>
            <m:e>
              <m:r>
                <m:rPr>
                  <m:sty m:val="b"/>
                </m:rPr>
                <m:t>F</m:t>
              </m:r>
            </m:e>
            <m:sub>
              <m:r>
                <m:rPr>
                  <m:sty m:val="p"/>
                </m:rPr>
                <m:t>rad</m:t>
              </m:r>
            </m:sub>
          </m:sSub>
          <m:r>
            <m:rPr>
              <m:sty m:val="p"/>
            </m:rPr>
            <m:t>.</m:t>
          </m:r>
        </m:oMath>
      </m:oMathPara>
    </w:p>
    <w:p>
      <w:pPr>
        <w:spacing w:after="220" w:lineRule="auto"/>
      </w:pPr>
      <w:r>
        <w:rPr>
          <w:rFonts w:eastAsia="Georgia" w:cs="Georgia" w:ascii="Georgia" w:hAnsi="Georgia"/>
        </w:rPr>
        <w:t xml:space="preserve">Pour établir l'expression de la force de réaction </w:t>
      </w:r>
      <m:oMath>
        <m:sSub>
          <m:sSubPr/>
          <m:e>
            <m:r>
              <m:rPr>
                <m:sty m:val="b"/>
              </m:rPr>
              <m:t>F</m:t>
            </m:r>
          </m:e>
          <m:sub>
            <m:r>
              <m:rPr>
                <m:nor/>
              </m:rPr>
              <m:t>rad </m:t>
            </m:r>
          </m:sub>
        </m:sSub>
      </m:oMath>
      <w:r>
        <w:rPr>
          <w:rFonts w:eastAsia="Georgia" w:cs="Georgia" w:ascii="Georgia" w:hAnsi="Georgia"/>
        </w:rPr>
        <w:t xml:space="preserve"> qui affecte le mouvement, on admet que la puissance rayonnée à chaque instant est </w:t>
      </w:r>
      <m:oMath>
        <m:r>
          <m:rPr>
            <m:sty m:val="i"/>
          </m:rPr>
          <m:t>P</m:t>
        </m:r>
        <m:r>
          <m:rPr>
            <m:sty m:val="p"/>
          </m:rPr>
          <m:t>(</m:t>
        </m:r>
        <m:r>
          <m:rPr>
            <m:sty m:val="i"/>
          </m:rPr>
          <m:t>t</m:t>
        </m:r>
        <m:r>
          <m:rPr>
            <m:sty m:val="p"/>
          </m:rPr>
          <m:t>)</m:t>
        </m:r>
        <m:r>
          <m:rPr>
            <m:sty m:val="p"/>
          </m:rPr>
          <m:t>=</m:t>
        </m:r>
        <m:f>
          <m:fPr>
            <m:ctrlPr>
              <w:rPr>
                <w:rFonts w:ascii="Cambria Math" w:hAnsi="Cambria Math"/>
              </w:rPr>
            </m:ctrlPr>
          </m:fPr>
          <m:num>
            <m:r>
              <m:rPr>
                <m:sty m:val="p"/>
              </m:rPr>
              <m:t>2</m:t>
            </m:r>
          </m:num>
          <m:den>
            <m:r>
              <m:rPr>
                <m:sty m:val="p"/>
              </m:rPr>
              <m:t>3</m:t>
            </m:r>
          </m:den>
        </m:f>
        <m:f>
          <m:fPr>
            <m:ctrlPr>
              <w:rPr>
                <w:rFonts w:ascii="Cambria Math" w:hAnsi="Cambria Math"/>
              </w:rPr>
            </m:ctrlPr>
          </m:fPr>
          <m:num>
            <m:sSup>
              <m:sSupPr/>
              <m:e>
                <m:r>
                  <m:rPr>
                    <m:sty m:val="i"/>
                  </m:rPr>
                  <m:t>q</m:t>
                </m:r>
              </m:e>
              <m:sup>
                <m:r>
                  <m:rPr>
                    <m:sty m:val="p"/>
                  </m:rPr>
                  <m:t>2</m:t>
                </m:r>
              </m:sup>
            </m:sSup>
            <m:sSup>
              <m:sSupPr/>
              <m:e>
                <m:r>
                  <m:rPr>
                    <m:sty m:val="i"/>
                  </m:rPr>
                  <m:t>a</m:t>
                </m:r>
              </m:e>
              <m:sup>
                <m:r>
                  <m:rPr>
                    <m:sty m:val="p"/>
                  </m:rPr>
                  <m:t>2</m:t>
                </m:r>
              </m:sup>
            </m:sSup>
            <m:r>
              <m:rPr>
                <m:sty m:val="p"/>
              </m:rPr>
              <m:t>(</m:t>
            </m:r>
            <m:r>
              <m:rPr>
                <m:sty m:val="i"/>
              </m:rPr>
              <m:t>t</m:t>
            </m:r>
            <m:r>
              <m:rPr>
                <m:sty m:val="p"/>
              </m:rPr>
              <m:t>)</m:t>
            </m:r>
          </m:num>
          <m:den>
            <m:r>
              <m:rPr>
                <m:sty m:val="p"/>
              </m:rPr>
              <m:t>4</m:t>
            </m:r>
            <m:r>
              <m:rPr>
                <m:sty m:val="i"/>
              </m:rPr>
              <m:t>π</m:t>
            </m:r>
            <m:sSub>
              <m:sSubPr/>
              <m:e>
                <m:r>
                  <m:rPr>
                    <m:sty m:val="i"/>
                  </m:rPr>
                  <m:t>ε</m:t>
                </m:r>
              </m:e>
              <m:sub>
                <m:r>
                  <m:rPr>
                    <m:sty m:val="p"/>
                  </m:rPr>
                  <m:t>0</m:t>
                </m:r>
              </m:sub>
            </m:sSub>
            <m:sSup>
              <m:sSupPr/>
              <m:e>
                <m:r>
                  <m:rPr>
                    <m:sty m:val="i"/>
                  </m:rPr>
                  <m:t>c</m:t>
                </m:r>
              </m:e>
              <m:sup>
                <m:r>
                  <m:rPr>
                    <m:sty m:val="p"/>
                  </m:rPr>
                  <m:t>3</m:t>
                </m:r>
              </m:sup>
            </m:sSup>
          </m:den>
        </m:f>
      </m:oMath>
      <w:r>
        <w:rPr/>
        <w:t xml:space="preserve">.</w:t>
      </w:r>
      <w:r>
        <w:rPr/>
        <w:br w:type="textWrapping"/>
      </w:r>
      <m:oMath>
        <m:r>
          <m:rPr>
            <m:sty m:val="i"/>
          </m:rPr>
          <m:t>◻</m:t>
        </m:r>
        <m:r>
          <m:rPr>
            <m:sty m:val="p"/>
          </m:rPr>
          <m:t>19</m:t>
        </m:r>
      </m:oMath>
      <w:r>
        <w:rPr/>
        <w:t xml:space="preserve"> - Soient deux instants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interpréter l'équation </w:t>
      </w:r>
      <m:oMath>
        <m:nary>
          <m:naryPr>
            <m:chr m:val="∫"/>
            <m:limLoc m:val="subSup"/>
            <m:grow m:val="1"/>
          </m:naryPr>
          <m:sub>
            <m:sSub>
              <m:sSubPr/>
              <m:e>
                <m:r>
                  <m:rPr>
                    <m:sty m:val="i"/>
                  </m:rPr>
                  <m:t>t</m:t>
                </m:r>
              </m:e>
              <m:sub>
                <m:r>
                  <m:rPr>
                    <m:sty m:val="p"/>
                  </m:rPr>
                  <m:t>1</m:t>
                </m:r>
              </m:sub>
            </m:sSub>
          </m:sub>
          <m:sup>
            <m:sSub>
              <m:sSubPr/>
              <m:e>
                <m:r>
                  <m:rPr>
                    <m:sty m:val="i"/>
                  </m:rPr>
                  <m:t>t</m:t>
                </m:r>
              </m:e>
              <m:sub>
                <m:r>
                  <m:rPr>
                    <m:sty m:val="p"/>
                  </m:rPr>
                  <m:t>2</m:t>
                </m:r>
              </m:sub>
            </m:sSub>
          </m:sup>
          <m:e>
            <m:r>
              <m:rPr>
                <m:sty m:val="p"/>
              </m:rPr>
              <m:t xml:space="preserve"> </m:t>
            </m:r>
          </m:e>
        </m:nary>
        <m:sSub>
          <m:sSubPr/>
          <m:e>
            <m:r>
              <m:rPr>
                <m:sty m:val="b"/>
              </m:rPr>
              <m:t>F</m:t>
            </m:r>
          </m:e>
          <m:sub>
            <m:r>
              <m:rPr>
                <m:nor/>
              </m:rPr>
              <m:t>rad </m:t>
            </m:r>
          </m:sub>
        </m:sSub>
        <m:r>
          <m:rPr>
            <m:sty m:val="p"/>
          </m:rPr>
          <m:t>⋅</m:t>
        </m:r>
        <m:r>
          <m:rPr>
            <m:sty m:val="b"/>
          </m:rPr>
          <m:t>v</m:t>
        </m:r>
        <m:r>
          <m:rPr>
            <m:sty m:val="p"/>
          </m:rPr>
          <m:t>d</m:t>
        </m:r>
        <m:r>
          <m:rPr>
            <m:sty m:val="i"/>
          </m:rPr>
          <m:t>t</m:t>
        </m:r>
        <m:r>
          <m:rPr>
            <m:sty m:val="p"/>
          </m:rPr>
          <m:t>=</m:t>
        </m:r>
        <m:r>
          <m:rPr>
            <m:sty m:val="p"/>
          </m:rPr>
          <m:t>−</m:t>
        </m:r>
        <m:nary>
          <m:naryPr>
            <m:chr m:val="∫"/>
            <m:limLoc m:val="subSup"/>
            <m:grow m:val="1"/>
          </m:naryPr>
          <m:sub>
            <m:sSub>
              <m:sSubPr/>
              <m:e>
                <m:r>
                  <m:rPr>
                    <m:sty m:val="i"/>
                  </m:rPr>
                  <m:t>t</m:t>
                </m:r>
              </m:e>
              <m:sub>
                <m:r>
                  <m:rPr>
                    <m:sty m:val="p"/>
                  </m:rPr>
                  <m:t>1</m:t>
                </m:r>
              </m:sub>
            </m:sSub>
          </m:sub>
          <m:sup>
            <m:sSub>
              <m:sSubPr/>
              <m:e>
                <m:r>
                  <m:rPr>
                    <m:sty m:val="i"/>
                  </m:rPr>
                  <m:t>t</m:t>
                </m:r>
              </m:e>
              <m:sub>
                <m:r>
                  <m:rPr>
                    <m:sty m:val="p"/>
                  </m:rPr>
                  <m:t>2</m:t>
                </m:r>
              </m:sub>
            </m:sSub>
          </m:sup>
          <m:e>
            <m:r>
              <m:rPr>
                <m:sty m:val="p"/>
              </m:rPr>
              <m:t xml:space="preserve"> </m:t>
            </m:r>
          </m:e>
        </m:nary>
        <m:f>
          <m:fPr>
            <m:ctrlPr>
              <w:rPr>
                <w:rFonts w:ascii="Cambria Math" w:hAnsi="Cambria Math"/>
              </w:rPr>
            </m:ctrlPr>
          </m:fPr>
          <m:num>
            <m:r>
              <m:rPr>
                <m:sty m:val="p"/>
              </m:rPr>
              <m:t>2</m:t>
            </m:r>
          </m:num>
          <m:den>
            <m:r>
              <m:rPr>
                <m:sty m:val="p"/>
              </m:rPr>
              <m:t>3</m:t>
            </m:r>
          </m:den>
        </m:f>
        <m:f>
          <m:fPr>
            <m:ctrlPr>
              <w:rPr>
                <w:rFonts w:ascii="Cambria Math" w:hAnsi="Cambria Math"/>
              </w:rPr>
            </m:ctrlPr>
          </m:fPr>
          <m:num>
            <m:sSup>
              <m:sSupPr/>
              <m:e>
                <m:r>
                  <m:rPr>
                    <m:sty m:val="i"/>
                  </m:rPr>
                  <m:t>q</m:t>
                </m:r>
              </m:e>
              <m:sup>
                <m:r>
                  <m:rPr>
                    <m:sty m:val="p"/>
                  </m:rPr>
                  <m:t>2</m:t>
                </m:r>
              </m:sup>
            </m:sSup>
            <m:sSup>
              <m:sSupPr/>
              <m:e>
                <m:r>
                  <m:rPr>
                    <m:sty m:val="i"/>
                  </m:rPr>
                  <m:t>a</m:t>
                </m:r>
              </m:e>
              <m:sup>
                <m:r>
                  <m:rPr>
                    <m:sty m:val="p"/>
                  </m:rPr>
                  <m:t>2</m:t>
                </m:r>
              </m:sup>
            </m:sSup>
            <m:r>
              <m:rPr>
                <m:sty m:val="p"/>
              </m:rPr>
              <m:t>(</m:t>
            </m:r>
            <m:r>
              <m:rPr>
                <m:sty m:val="i"/>
              </m:rPr>
              <m:t>t</m:t>
            </m:r>
            <m:r>
              <m:rPr>
                <m:sty m:val="p"/>
              </m:rPr>
              <m:t>)</m:t>
            </m:r>
          </m:num>
          <m:den>
            <m:r>
              <m:rPr>
                <m:sty m:val="p"/>
              </m:rPr>
              <m:t>4</m:t>
            </m:r>
            <m:r>
              <m:rPr>
                <m:sty m:val="i"/>
              </m:rPr>
              <m:t>π</m:t>
            </m:r>
            <m:sSub>
              <m:sSubPr/>
              <m:e>
                <m:r>
                  <m:rPr>
                    <m:sty m:val="i"/>
                  </m:rPr>
                  <m:t>ε</m:t>
                </m:r>
              </m:e>
              <m:sub>
                <m:r>
                  <m:rPr>
                    <m:sty m:val="p"/>
                  </m:rPr>
                  <m:t>0</m:t>
                </m:r>
              </m:sub>
            </m:sSub>
            <m:sSup>
              <m:sSupPr/>
              <m:e>
                <m:r>
                  <m:rPr>
                    <m:sty m:val="i"/>
                  </m:rPr>
                  <m:t>c</m:t>
                </m:r>
              </m:e>
              <m:sup>
                <m:r>
                  <m:rPr>
                    <m:sty m:val="p"/>
                  </m:rPr>
                  <m:t>3</m:t>
                </m:r>
              </m:sup>
            </m:sSup>
          </m:den>
        </m:f>
        <m:r>
          <m:rPr>
            <m:nor/>
          </m:rPr>
          <m:t xml:space="preserve"> </m:t>
        </m:r>
        <m:r>
          <m:rPr>
            <m:sty m:val="p"/>
          </m:rPr>
          <m:t>d</m:t>
        </m:r>
        <m:r>
          <m:rPr>
            <m:sty m:val="i"/>
          </m:rPr>
          <m:t>t</m:t>
        </m:r>
      </m:oMath>
      <w:r>
        <w:rPr/>
        <w:t xml:space="preserve">, que</w:t>
      </w:r>
    </w:p>
    <w:p>
      <w:pPr>
        <w:spacing w:lineRule="auto"/>
      </w:pPr>
      <w:r>
        <w:rPr>
          <w:rFonts w:eastAsia="Georgia" w:cs="Georgia" w:ascii="Georgia" w:hAnsi="Georgia"/>
        </w:rPr>
        <w:t xml:space="preserve">nous allons utiliser désormais.</w:t>
      </w:r>
      <w:r>
        <w:rPr/>
        <w:br w:type="textWrapping"/>
      </w:r>
      <m:oMath>
        <m:r>
          <m:rPr>
            <m:sty m:val="i"/>
          </m:rPr>
          <m:t>◻</m:t>
        </m:r>
        <m:r>
          <m:rPr>
            <m:sty m:val="p"/>
          </m:rPr>
          <m:t>20</m:t>
        </m:r>
      </m:oMath>
      <w:r>
        <w:rPr>
          <w:rFonts w:eastAsia="Georgia" w:cs="Georgia" w:ascii="Georgia" w:hAnsi="Georgia"/>
        </w:rPr>
        <w:t xml:space="preserve"> - Intégrer par parties le membre de droite de l'équation de la question 19. On obtient une équation faisant apparaître l'accélération a et la secousse </w:t>
      </w:r>
      <m:oMath>
        <m:f>
          <m:fPr>
            <m:ctrlPr>
              <w:rPr>
                <w:rFonts w:ascii="Cambria Math" w:hAnsi="Cambria Math"/>
              </w:rPr>
            </m:ctrlPr>
          </m:fPr>
          <m:num>
            <m:r>
              <m:rPr>
                <m:sty m:val="p"/>
              </m:rPr>
              <m:t>d</m:t>
            </m:r>
            <m:r>
              <m:rPr>
                <m:sty m:val="b"/>
              </m:rPr>
              <m:t>a</m:t>
            </m:r>
          </m:num>
          <m:den>
            <m:r>
              <m:rPr>
                <m:sty m:val="p"/>
              </m:rPr>
              <m:t>d</m:t>
            </m:r>
            <m:r>
              <m:rPr>
                <m:sty m:val="i"/>
              </m:rPr>
              <m:t>t</m:t>
            </m:r>
          </m:den>
        </m:f>
      </m:oMath>
      <w:r>
        <w:rPr/>
        <w:t xml:space="preserve">.</w:t>
      </w:r>
      <w:r>
        <w:rPr/>
        <w:br w:type="textWrapping"/>
      </w:r>
      <m:oMath>
        <m:r>
          <m:rPr>
            <m:sty m:val="i"/>
          </m:rPr>
          <m:t>◻</m:t>
        </m:r>
        <m:r>
          <m:rPr>
            <m:sty m:val="p"/>
          </m:rPr>
          <m:t>21</m:t>
        </m:r>
      </m:oMath>
      <w:r>
        <w:rPr>
          <w:rFonts w:eastAsia="Georgia" w:cs="Georgia" w:ascii="Georgia" w:hAnsi="Georgia"/>
        </w:rPr>
        <w:t xml:space="preserve"> - Admettant l'hypothèse de SCHOTT : </w:t>
      </w:r>
      <m:oMath>
        <m:r>
          <m:rPr>
            <m:sty m:val="b"/>
          </m:rPr>
          <m:t>a</m:t>
        </m:r>
        <m:d>
          <m:dPr>
            <m:begChr m:val="("/>
            <m:endChr m:val=")"/>
            <m:ctrlPr>
              <w:rPr>
                <w:rFonts w:ascii="Cambria Math" w:hAnsi="Cambria Math"/>
              </w:rPr>
            </m:ctrlPr>
          </m:dPr>
          <m:e>
            <m:sSub>
              <m:sSubPr/>
              <m:e>
                <m:r>
                  <m:rPr>
                    <m:sty m:val="i"/>
                  </m:rPr>
                  <m:t>t</m:t>
                </m:r>
              </m:e>
              <m:sub>
                <m:r>
                  <m:rPr>
                    <m:sty m:val="p"/>
                  </m:rPr>
                  <m:t>1</m:t>
                </m:r>
              </m:sub>
            </m:sSub>
          </m:e>
        </m:d>
        <m:r>
          <m:rPr>
            <m:sty m:val="b"/>
          </m:rPr>
          <m:t>v</m:t>
        </m:r>
        <m:d>
          <m:dPr>
            <m:begChr m:val="("/>
            <m:endChr m:val=")"/>
            <m:ctrlPr>
              <w:rPr>
                <w:rFonts w:ascii="Cambria Math" w:hAnsi="Cambria Math"/>
              </w:rPr>
            </m:ctrlPr>
          </m:dPr>
          <m:e>
            <m:sSub>
              <m:sSubPr/>
              <m:e>
                <m:r>
                  <m:rPr>
                    <m:sty m:val="i"/>
                  </m:rPr>
                  <m:t>t</m:t>
                </m:r>
              </m:e>
              <m:sub>
                <m:r>
                  <m:rPr>
                    <m:sty m:val="p"/>
                  </m:rPr>
                  <m:t>1</m:t>
                </m:r>
              </m:sub>
            </m:sSub>
          </m:e>
        </m:d>
        <m:r>
          <m:rPr>
            <m:sty m:val="p"/>
          </m:rPr>
          <m:t>=</m:t>
        </m:r>
        <m:r>
          <m:rPr>
            <m:sty m:val="b"/>
          </m:rPr>
          <m:t>a</m:t>
        </m:r>
        <m:d>
          <m:dPr>
            <m:begChr m:val="("/>
            <m:endChr m:val=")"/>
            <m:ctrlPr>
              <w:rPr>
                <w:rFonts w:ascii="Cambria Math" w:hAnsi="Cambria Math"/>
              </w:rPr>
            </m:ctrlPr>
          </m:dPr>
          <m:e>
            <m:sSub>
              <m:sSubPr/>
              <m:e>
                <m:r>
                  <m:rPr>
                    <m:sty m:val="i"/>
                  </m:rPr>
                  <m:t>t</m:t>
                </m:r>
              </m:e>
              <m:sub>
                <m:r>
                  <m:rPr>
                    <m:sty m:val="p"/>
                  </m:rPr>
                  <m:t>2</m:t>
                </m:r>
              </m:sub>
            </m:sSub>
          </m:e>
        </m:d>
        <m:r>
          <m:rPr>
            <m:sty m:val="b"/>
          </m:rPr>
          <m:t>v</m:t>
        </m:r>
        <m:d>
          <m:dPr>
            <m:begChr m:val="("/>
            <m:endChr m:val=")"/>
            <m:ctrlPr>
              <w:rPr>
                <w:rFonts w:ascii="Cambria Math" w:hAnsi="Cambria Math"/>
              </w:rPr>
            </m:ctrlPr>
          </m:dPr>
          <m:e>
            <m:sSub>
              <m:sSubPr/>
              <m:e>
                <m:r>
                  <m:rPr>
                    <m:sty m:val="i"/>
                  </m:rPr>
                  <m:t>t</m:t>
                </m:r>
              </m:e>
              <m:sub>
                <m:r>
                  <m:rPr>
                    <m:sty m:val="p"/>
                  </m:rPr>
                  <m:t>2</m:t>
                </m:r>
              </m:sub>
            </m:sSub>
          </m:e>
        </m:d>
      </m:oMath>
      <w:r>
        <w:rPr>
          <w:rFonts w:eastAsia="Georgia" w:cs="Georgia" w:ascii="Georgia" w:hAnsi="Georgia"/>
        </w:rPr>
        <w:t xml:space="preserve">, montrer qu'une expression plausible de la force de réaction, utilisant la constante </w:t>
      </w:r>
      <m:oMath>
        <m:r>
          <m:rPr>
            <m:sty m:val="i"/>
          </m:rPr>
          <m:t>τ</m:t>
        </m:r>
      </m:oMath>
      <w:r>
        <w:rPr/>
        <w:t xml:space="preserve"> de la question 16 est (formule d'ABRAHAMLORENTZ) :</w:t>
      </w:r>
      <w:r>
        <w:rPr/>
        <w:br w:type="textWrapping"/>
      </w:r>
      <m:oMathPara>
        <m:oMath>
          <m:sSub>
            <m:sSubPr/>
            <m:e>
              <m:r>
                <m:rPr>
                  <m:sty m:val="b"/>
                </m:rPr>
                <m:t>F</m:t>
              </m:r>
            </m:e>
            <m:sub>
              <m:r>
                <m:rPr>
                  <m:sty m:val="p"/>
                </m:rPr>
                <m:t>rad</m:t>
              </m:r>
            </m:sub>
          </m:sSub>
          <m:r>
            <m:rPr>
              <m:sty m:val="p"/>
            </m:rPr>
            <m:t>=</m:t>
          </m:r>
          <m:f>
            <m:fPr>
              <m:ctrlPr>
                <w:rPr>
                  <w:rFonts w:ascii="Cambria Math" w:hAnsi="Cambria Math"/>
                </w:rPr>
              </m:ctrlPr>
            </m:fPr>
            <m:num>
              <m:r>
                <m:rPr>
                  <m:sty m:val="p"/>
                </m:rPr>
                <m:t>2</m:t>
              </m:r>
            </m:num>
            <m:den>
              <m:r>
                <m:rPr>
                  <m:sty m:val="p"/>
                </m:rPr>
                <m:t>3</m:t>
              </m:r>
            </m:den>
          </m:f>
          <m:f>
            <m:fPr>
              <m:ctrlPr>
                <w:rPr>
                  <w:rFonts w:ascii="Cambria Math" w:hAnsi="Cambria Math"/>
                </w:rPr>
              </m:ctrlPr>
            </m:fPr>
            <m:num>
              <m:sSup>
                <m:sSupPr/>
                <m:e>
                  <m:r>
                    <m:rPr>
                      <m:sty m:val="i"/>
                    </m:rPr>
                    <m:t>q</m:t>
                  </m:r>
                </m:e>
                <m:sup>
                  <m:r>
                    <m:rPr>
                      <m:sty m:val="p"/>
                    </m:rPr>
                    <m:t>2</m:t>
                  </m:r>
                </m:sup>
              </m:sSup>
            </m:num>
            <m:den>
              <m:r>
                <m:rPr>
                  <m:sty m:val="p"/>
                </m:rPr>
                <m:t>4</m:t>
              </m:r>
              <m:r>
                <m:rPr>
                  <m:sty m:val="i"/>
                </m:rPr>
                <m:t>π</m:t>
              </m:r>
              <m:sSub>
                <m:sSubPr/>
                <m:e>
                  <m:r>
                    <m:rPr>
                      <m:sty m:val="i"/>
                    </m:rPr>
                    <m:t>ε</m:t>
                  </m:r>
                </m:e>
                <m:sub>
                  <m:r>
                    <m:rPr>
                      <m:sty m:val="p"/>
                    </m:rPr>
                    <m:t>0</m:t>
                  </m:r>
                </m:sub>
              </m:sSub>
              <m:sSup>
                <m:sSupPr/>
                <m:e>
                  <m:r>
                    <m:rPr>
                      <m:sty m:val="i"/>
                    </m:rPr>
                    <m:t>c</m:t>
                  </m:r>
                </m:e>
                <m:sup>
                  <m:r>
                    <m:rPr>
                      <m:sty m:val="p"/>
                    </m:rPr>
                    <m:t>3</m:t>
                  </m:r>
                </m:sup>
              </m:sSup>
            </m:den>
          </m:f>
          <m:f>
            <m:fPr>
              <m:ctrlPr>
                <w:rPr>
                  <w:rFonts w:ascii="Cambria Math" w:hAnsi="Cambria Math"/>
                </w:rPr>
              </m:ctrlPr>
            </m:fPr>
            <m:num>
              <m:r>
                <m:rPr>
                  <m:nor/>
                </m:rPr>
                <m:t xml:space="preserve"> </m:t>
              </m:r>
              <m:r>
                <m:rPr>
                  <m:sty m:val="p"/>
                </m:rPr>
                <m:t>d</m:t>
              </m:r>
              <m:r>
                <m:rPr>
                  <m:sty m:val="b"/>
                </m:rPr>
                <m:t>a</m:t>
              </m:r>
            </m:num>
            <m:den>
              <m:r>
                <m:rPr>
                  <m:nor/>
                </m:rPr>
                <m:t xml:space="preserve"> </m:t>
              </m:r>
              <m:r>
                <m:rPr>
                  <m:sty m:val="p"/>
                </m:rPr>
                <m:t>d</m:t>
              </m:r>
              <m:r>
                <m:rPr>
                  <m:sty m:val="i"/>
                </m:rPr>
                <m:t>t</m:t>
              </m:r>
            </m:den>
          </m:f>
          <m:r>
            <m:rPr>
              <m:sty m:val="p"/>
            </m:rPr>
            <m:t>=</m:t>
          </m:r>
          <m:r>
            <m:rPr>
              <m:sty m:val="i"/>
            </m:rPr>
            <m:t>m</m:t>
          </m:r>
          <m:r>
            <m:rPr>
              <m:sty m:val="i"/>
            </m:rPr>
            <m:t>τ</m:t>
          </m:r>
          <m:f>
            <m:fPr>
              <m:ctrlPr>
                <w:rPr>
                  <w:rFonts w:ascii="Cambria Math" w:hAnsi="Cambria Math"/>
                </w:rPr>
              </m:ctrlPr>
            </m:fPr>
            <m:num>
              <m:r>
                <m:rPr>
                  <m:nor/>
                </m:rPr>
                <m:t xml:space="preserve"> </m:t>
              </m:r>
              <m:r>
                <m:rPr>
                  <m:sty m:val="p"/>
                </m:rPr>
                <m:t>d</m:t>
              </m:r>
              <m:r>
                <m:rPr>
                  <m:sty m:val="b"/>
                </m:rPr>
                <m:t>a</m:t>
              </m:r>
            </m:num>
            <m:den>
              <m:r>
                <m:rPr>
                  <m:nor/>
                </m:rPr>
                <m:t xml:space="preserve"> </m:t>
              </m:r>
              <m:r>
                <m:rPr>
                  <m:sty m:val="p"/>
                </m:rPr>
                <m:t>d</m:t>
              </m:r>
              <m:r>
                <m:rPr>
                  <m:sty m:val="i"/>
                </m:rPr>
                <m:t>t</m:t>
              </m:r>
            </m:den>
          </m:f>
          <m:r>
            <m:rPr>
              <m:sty m:val="p"/>
            </m:rPr>
            <m:t>.</m:t>
          </m:r>
        </m:oMath>
      </m:oMathPara>
    </w:p>
    <w:p>
      <w:pPr>
        <w:spacing w:line="271" w:before="330" w:lineRule="auto"/>
      </w:pPr>
      <w:r>
        <w:rPr>
          <w:rFonts w:eastAsia="Georgia" w:cs="Georgia" w:ascii="Georgia" w:hAnsi="Georgia"/>
          <w:b/>
          <w:sz w:val="42"/>
        </w:rPr>
        <w:t xml:space="preserve">La mécanique newtonienne en danger?</w:t>
      </w:r>
    </w:p>
    <w:p>
      <w:pPr>
        <w:spacing w:after="220" w:lineRule="auto"/>
      </w:pPr>
      <w:r>
        <w:rPr>
          <w:rFonts w:eastAsia="Georgia" w:cs="Georgia" w:ascii="Georgia" w:hAnsi="Georgia"/>
        </w:rPr>
        <w:t xml:space="preserve">Il résulte de [1] et de [2] que l'équation du mouvement de la particule chargée est</w:t>
      </w:r>
    </w:p>
    <w:p>
      <w:pPr>
        <w:spacing w:after="220" w:lineRule="auto"/>
      </w:pPr>
      <m:oMathPara>
        <m:oMath>
          <m:r>
            <m:rPr>
              <m:sty m:val="i"/>
            </m:rPr>
            <m:t>m</m:t>
          </m:r>
          <m:r>
            <m:rPr>
              <m:sty m:val="b"/>
            </m:rPr>
            <m:t>a</m:t>
          </m:r>
          <m:r>
            <m:rPr>
              <m:sty m:val="p"/>
            </m:rPr>
            <m:t>−</m:t>
          </m:r>
          <m:r>
            <m:rPr>
              <m:sty m:val="i"/>
            </m:rPr>
            <m:t>τ</m:t>
          </m:r>
          <m:f>
            <m:fPr>
              <m:ctrlPr>
                <w:rPr>
                  <w:rFonts w:ascii="Cambria Math" w:hAnsi="Cambria Math"/>
                </w:rPr>
              </m:ctrlPr>
            </m:fPr>
            <m:num>
              <m:r>
                <m:rPr>
                  <m:sty m:val="p"/>
                </m:rPr>
                <m:t>d</m:t>
              </m:r>
              <m:r>
                <m:rPr>
                  <m:sty m:val="b"/>
                </m:rPr>
                <m:t>a</m:t>
              </m:r>
            </m:num>
            <m:den>
              <m:r>
                <m:rPr>
                  <m:nor/>
                </m:rPr>
                <m:t xml:space="preserve"> </m:t>
              </m:r>
              <m:r>
                <m:rPr>
                  <m:sty m:val="p"/>
                </m:rPr>
                <m:t>d</m:t>
              </m:r>
              <m:r>
                <m:rPr>
                  <m:sty m:val="i"/>
                </m:rPr>
                <m:t>t</m:t>
              </m:r>
            </m:den>
          </m:f>
          <m:r>
            <m:rPr>
              <m:sty m:val="p"/>
            </m:rPr>
            <m:t>=</m:t>
          </m:r>
          <m:sSub>
            <m:sSubPr/>
            <m:e>
              <m:r>
                <m:rPr>
                  <m:sty m:val="b"/>
                </m:rPr>
                <m:t>F</m:t>
              </m:r>
            </m:e>
            <m:sub>
              <m:r>
                <m:rPr>
                  <m:sty m:val="p"/>
                </m:rPr>
                <m:t>ext</m:t>
              </m:r>
            </m:sub>
          </m:sSub>
          <m:r>
            <m:rPr>
              <m:sty m:val="p"/>
            </m:rPr>
            <m:t>.</m:t>
          </m:r>
        </m:oMath>
      </m:oMathPara>
    </w:p>
    <w:p>
      <w:pPr>
        <w:spacing w:after="220" w:lineRule="auto"/>
      </w:pPr>
      <w:r>
        <w:rPr>
          <w:rFonts w:eastAsia="Georgia" w:cs="Georgia" w:ascii="Georgia" w:hAnsi="Georgia"/>
        </w:rPr>
        <w:t xml:space="preserve">22 - Retrouve-t-on l'équation de NEWTON pour une particule non chargée ?</w:t>
      </w:r>
      <w:r>
        <w:rPr/>
        <w:br w:type="textWrapping"/>
      </w:r>
      <w:r>
        <w:rPr>
          <w:rFonts w:eastAsia="Georgia" w:cs="Georgia" w:ascii="Georgia" w:hAnsi="Georgia"/>
        </w:rPr>
        <w:t xml:space="preserve">23 - La force extérieure est nulle. À l'instant initial, l'accélération de la particule est </w:t>
      </w:r>
      <m:oMath>
        <m:r>
          <m:rPr>
            <m:sty m:val="b"/>
          </m:rPr>
          <m:t>a</m:t>
        </m:r>
        <m:r>
          <m:rPr>
            <m:sty m:val="p"/>
          </m:rPr>
          <m:t>(</m:t>
        </m:r>
        <m:r>
          <m:rPr>
            <m:sty m:val="p"/>
          </m:rPr>
          <m:t>0</m:t>
        </m:r>
        <m:r>
          <m:rPr>
            <m:sty m:val="p"/>
          </m:rPr>
          <m:t>)</m:t>
        </m:r>
        <m:r>
          <m:rPr>
            <m:sty m:val="p"/>
          </m:rPr>
          <m:t>≠</m:t>
        </m:r>
        <m:r>
          <m:rPr>
            <m:sty m:val="b"/>
          </m:rPr>
          <m:t>0</m:t>
        </m:r>
      </m:oMath>
      <w:r>
        <w:rPr>
          <w:rFonts w:eastAsia="Georgia" w:cs="Georgia" w:ascii="Georgia" w:hAnsi="Georgia"/>
        </w:rPr>
        <w:t xml:space="preserve">. 22 - Retrouve-t-on l'équati</w:t>
      </w:r>
      <w:r>
        <w:rPr/>
        <w:br w:type="textWrapping"/>
      </w:r>
      <w:r>
        <w:rPr>
          <w:rFonts w:eastAsia="Georgia" w:cs="Georgia" w:ascii="Georgia" w:hAnsi="Georgia"/>
        </w:rPr>
        <w:t xml:space="preserve">23 - La force extérieure</w:t>
      </w:r>
    </w:p>
    <w:p>
      <w:pPr>
        <w:spacing w:line="271" w:before="330" w:lineRule="auto"/>
      </w:pPr>
      <w:r>
        <w:rPr>
          <w:rFonts w:eastAsia="Georgia" w:cs="Georgia" w:ascii="Georgia" w:hAnsi="Georgia"/>
          <w:b/>
          <w:sz w:val="42"/>
        </w:rPr>
        <w:t xml:space="preserve">Résolution de l'équation [3] ; conséquences curieuses</w:t>
      </w:r>
    </w:p>
    <w:p>
      <w:pPr>
        <w:spacing w:after="220" w:lineRule="auto"/>
      </w:pPr>
      <m:oMath>
        <m:r>
          <m:rPr>
            <m:sty m:val="i"/>
          </m:rPr>
          <m:t>◻</m:t>
        </m:r>
        <m:r>
          <m:rPr>
            <m:sty m:val="p"/>
          </m:rPr>
          <m:t>24</m:t>
        </m:r>
      </m:oMath>
      <w:r>
        <w:rPr/>
        <w:t xml:space="preserve"> - Introduisant la fonction vectorielle </w:t>
      </w:r>
      <m:oMath>
        <m:r>
          <m:rPr>
            <m:sty m:val="b"/>
          </m:rPr>
          <m:t>A</m:t>
        </m:r>
        <m:r>
          <m:rPr>
            <m:sty m:val="p"/>
          </m:rPr>
          <m:t>(</m:t>
        </m:r>
        <m:r>
          <m:rPr>
            <m:sty m:val="i"/>
          </m:rPr>
          <m:t>t</m:t>
        </m:r>
        <m:r>
          <m:rPr>
            <m:sty m:val="p"/>
          </m:rPr>
          <m:t>)</m:t>
        </m:r>
      </m:oMath>
      <w:r>
        <w:rPr>
          <w:rFonts w:eastAsia="Georgia" w:cs="Georgia" w:ascii="Georgia" w:hAnsi="Georgia"/>
        </w:rPr>
        <w:t xml:space="preserve"> définie par </w:t>
      </w:r>
      <m:oMath>
        <m:r>
          <m:rPr>
            <m:sty m:val="b"/>
          </m:rPr>
          <m:t>a</m:t>
        </m:r>
        <m:r>
          <m:rPr>
            <m:sty m:val="p"/>
          </m:rPr>
          <m:t>(</m:t>
        </m:r>
        <m:r>
          <m:rPr>
            <m:sty m:val="i"/>
          </m:rPr>
          <m:t>t</m:t>
        </m:r>
        <m:r>
          <m:rPr>
            <m:sty m:val="p"/>
          </m:rPr>
          <m:t>)</m:t>
        </m:r>
        <m:r>
          <m:rPr>
            <m:sty m:val="p"/>
          </m:rPr>
          <m:t>=</m:t>
        </m:r>
        <m:r>
          <m:rPr>
            <m:sty m:val="b"/>
          </m:rPr>
          <m:t>A</m:t>
        </m:r>
        <m:r>
          <m:rPr>
            <m:sty m:val="p"/>
          </m:rPr>
          <m:t>(</m:t>
        </m:r>
        <m:r>
          <m:rPr>
            <m:sty m:val="i"/>
          </m:rPr>
          <m:t>t</m:t>
        </m:r>
        <m:r>
          <m:rPr>
            <m:sty m:val="p"/>
          </m:rPr>
          <m:t>)</m:t>
        </m:r>
        <m:r>
          <m:rPr>
            <m:sty m:val="p"/>
          </m:rPr>
          <m:t>exp</m:t>
        </m:r>
        <m:r>
          <m:rPr>
            <m:sty m:val="p"/>
          </m:rPr>
          <m:t>⁡</m:t>
        </m:r>
        <m:f>
          <m:fPr>
            <m:ctrlPr>
              <w:rPr>
                <w:rFonts w:ascii="Cambria Math" w:hAnsi="Cambria Math"/>
              </w:rPr>
            </m:ctrlPr>
          </m:fPr>
          <m:num>
            <m:r>
              <m:rPr>
                <m:sty m:val="i"/>
              </m:rPr>
              <m:t>t</m:t>
            </m:r>
          </m:num>
          <m:den>
            <m:r>
              <m:rPr>
                <m:sty m:val="i"/>
              </m:rPr>
              <m:t>τ</m:t>
            </m:r>
          </m:den>
        </m:f>
      </m:oMath>
      <w:r>
        <w:rPr>
          <w:rFonts w:eastAsia="Georgia" w:cs="Georgia" w:ascii="Georgia" w:hAnsi="Georgia"/>
        </w:rPr>
        <w:t xml:space="preserve">, établir la solution de [3] sous la forme</w:t>
      </w:r>
    </w:p>
    <w:p>
      <w:pPr>
        <w:spacing w:after="220" w:lineRule="auto"/>
      </w:pPr>
      <m:oMathPara>
        <m:oMath>
          <m:r>
            <m:rPr>
              <m:sty m:val="i"/>
            </m:rPr>
            <m:t>m</m:t>
          </m:r>
          <m:r>
            <m:rPr>
              <m:sty m:val="b"/>
            </m:rPr>
            <m:t>a</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τ</m:t>
              </m:r>
              <m:nary>
                <m:naryPr>
                  <m:chr m:val="∫"/>
                  <m:limLoc m:val="subSup"/>
                  <m:grow m:val="1"/>
                  <m:supHide m:val="1"/>
                </m:naryPr>
                <m:sub>
                  <m:r>
                    <m:rPr>
                      <m:sty m:val="i"/>
                    </m:rPr>
                    <m:t>t</m:t>
                  </m:r>
                </m:sub>
                <m:sup/>
                <m:e>
                  <m:r>
                    <m:rPr>
                      <m:sty m:val="p"/>
                    </m:rPr>
                    <m:t xml:space="preserve"> </m:t>
                  </m:r>
                </m:e>
              </m:nary>
              <m:r>
                <m:rPr>
                  <m:sty m:val="p"/>
                </m:rPr>
                <m:t xml:space="preserve"> </m:t>
              </m:r>
            </m:den>
          </m:f>
          <m:sSubSup>
            <m:sSubSupPr/>
            <m:e>
              <m:r>
                <m:rPr>
                  <m:sty m:val="b"/>
                </m:rPr>
                <m:t>F</m:t>
              </m:r>
            </m:e>
            <m:sub>
              <m:r>
                <m:rPr>
                  <m:sty m:val="p"/>
                </m:rPr>
                <m:t>ext</m:t>
              </m:r>
            </m:sub>
            <m:sup>
              <m:sSub>
                <m:sSubPr/>
                <m:e>
                  <m:r>
                    <m:rPr>
                      <m:sty m:val="i"/>
                    </m:rPr>
                    <m:t>t</m:t>
                  </m:r>
                </m:e>
                <m:sub>
                  <m:r>
                    <m:rPr>
                      <m:sty m:val="p"/>
                    </m:rPr>
                    <m:t>0</m:t>
                  </m:r>
                </m:sub>
              </m:sSub>
            </m:sup>
          </m:sSubSup>
          <m:r>
            <m:rPr>
              <m:sty m:val="p"/>
            </m:rPr>
            <m:t>(</m:t>
          </m:r>
          <m:r>
            <m:rPr>
              <m:sty m:val="i"/>
            </m:rPr>
            <m:t>u</m:t>
          </m:r>
          <m:r>
            <m:rPr>
              <m:sty m:val="p"/>
            </m:rPr>
            <m:t>)</m:t>
          </m:r>
          <m:r>
            <m:rPr>
              <m:sty m:val="p"/>
            </m:rPr>
            <m:t>exp</m:t>
          </m:r>
          <m:r>
            <m:rPr>
              <m:sty m:val="p"/>
            </m:rPr>
            <m:t>⁡</m:t>
          </m:r>
          <m:f>
            <m:fPr>
              <m:ctrlPr>
                <w:rPr>
                  <w:rFonts w:ascii="Cambria Math" w:hAnsi="Cambria Math"/>
                </w:rPr>
              </m:ctrlPr>
            </m:fPr>
            <m:num>
              <m:r>
                <m:rPr>
                  <m:sty m:val="i"/>
                </m:rPr>
                <m:t>u</m:t>
              </m:r>
              <m:r>
                <m:rPr>
                  <m:sty m:val="p"/>
                </m:rPr>
                <m:t>−</m:t>
              </m:r>
              <m:r>
                <m:rPr>
                  <m:sty m:val="i"/>
                </m:rPr>
                <m:t>t</m:t>
              </m:r>
            </m:num>
            <m:den>
              <m:r>
                <m:rPr>
                  <m:sty m:val="i"/>
                </m:rPr>
                <m:t>τ</m:t>
              </m:r>
            </m:den>
          </m:f>
          <m:r>
            <m:rPr>
              <m:nor/>
            </m:rPr>
            <m:t xml:space="preserve"> </m:t>
          </m:r>
          <m:r>
            <m:rPr>
              <m:sty m:val="p"/>
            </m:rPr>
            <m:t>d</m:t>
          </m:r>
          <m:r>
            <m:rPr>
              <m:sty m:val="i"/>
            </m:rPr>
            <m:t>u</m:t>
          </m:r>
          <m:r>
            <m:rPr>
              <m:sty m:val="p"/>
            </m:rPr>
            <m:t>.</m:t>
          </m:r>
        </m:oMath>
      </m:oMathPara>
    </w:p>
    <w:p>
      <w:pPr>
        <w:spacing w:after="220" w:lineRule="auto"/>
      </w:pPr>
      <w:r>
        <w:rPr>
          <w:rFonts w:eastAsia="Georgia" w:cs="Georgia" w:ascii="Georgia" w:hAnsi="Georgia"/>
        </w:rPr>
        <w:t xml:space="preserve">où la détermination de la borne d'intégration </w:t>
      </w:r>
      <m:oMath>
        <m:sSub>
          <m:sSubPr/>
          <m:e>
            <m:r>
              <m:rPr>
                <m:sty m:val="i"/>
              </m:rPr>
              <m:t>t</m:t>
            </m:r>
          </m:e>
          <m:sub>
            <m:r>
              <m:rPr>
                <m:sty m:val="p"/>
              </m:rPr>
              <m:t>0</m:t>
            </m:r>
          </m:sub>
        </m:sSub>
      </m:oMath>
      <w:r>
        <w:rPr>
          <w:rFonts w:eastAsia="Georgia" w:cs="Georgia" w:ascii="Georgia" w:hAnsi="Georgia"/>
        </w:rPr>
        <w:t xml:space="preserve"> est provisoirement laissée en suspens.</w:t>
      </w:r>
      <w:r>
        <w:rPr/>
        <w:br w:type="textWrapping"/>
      </w:r>
      <w:r>
        <w:rPr>
          <w:rFonts w:eastAsia="Georgia" w:cs="Georgia" w:ascii="Georgia" w:hAnsi="Georgia"/>
        </w:rPr>
        <w:t xml:space="preserve">25 - Expliquer pourquoi il est numériquement légitime d'accepter pour [4] la forme, dite équation de DIRAC-PLASS :</w:t>
      </w:r>
    </w:p>
    <w:p>
      <w:pPr>
        <w:spacing w:after="220" w:lineRule="auto"/>
      </w:pPr>
      <m:oMathPara>
        <m:oMath>
          <m:r>
            <m:rPr>
              <m:sty m:val="i"/>
            </m:rPr>
            <m:t>m</m:t>
          </m:r>
          <m:r>
            <m:rPr>
              <m:sty m:val="b"/>
            </m:rPr>
            <m:t>a</m:t>
          </m:r>
          <m:r>
            <m:rPr>
              <m:sty m:val="p"/>
            </m:rPr>
            <m:t>(</m:t>
          </m:r>
          <m:r>
            <m:rPr>
              <m:sty m:val="i"/>
            </m:rPr>
            <m:t>t</m:t>
          </m:r>
          <m:r>
            <m:rPr>
              <m:sty m:val="p"/>
            </m:rPr>
            <m:t>)</m:t>
          </m:r>
          <m:r>
            <m:rPr>
              <m:sty m:val="p"/>
            </m:rPr>
            <m:t>=</m:t>
          </m:r>
          <m:nary>
            <m:naryPr>
              <m:chr m:val="∫"/>
              <m:limLoc m:val="subSup"/>
              <m:grow m:val="1"/>
            </m:naryPr>
            <m:sub>
              <m:r>
                <m:rPr>
                  <m:sty m:val="p"/>
                </m:rPr>
                <m:t>0</m:t>
              </m:r>
            </m:sub>
            <m:sup>
              <m:r>
                <m:rPr>
                  <m:sty m:val="p"/>
                </m:rPr>
                <m:t>∞</m:t>
              </m:r>
            </m:sup>
            <m:e>
              <m:r>
                <m:rPr>
                  <m:sty m:val="p"/>
                </m:rPr>
                <m:t xml:space="preserve"> </m:t>
              </m:r>
            </m:e>
          </m:nary>
          <m:sSub>
            <m:sSubPr/>
            <m:e>
              <m:r>
                <m:rPr>
                  <m:sty m:val="b"/>
                </m:rPr>
                <m:t>F</m:t>
              </m:r>
            </m:e>
            <m:sub>
              <m:r>
                <m:rPr>
                  <m:sty m:val="p"/>
                </m:rPr>
                <m:t>ext</m:t>
              </m:r>
            </m:sub>
          </m:sSub>
          <m:r>
            <m:rPr>
              <m:sty m:val="p"/>
            </m:rPr>
            <m:t>(</m:t>
          </m:r>
          <m:r>
            <m:rPr>
              <m:sty m:val="i"/>
            </m:rPr>
            <m:t>t</m:t>
          </m:r>
          <m:r>
            <m:rPr>
              <m:sty m:val="p"/>
            </m:rPr>
            <m:t>+</m:t>
          </m:r>
          <m:r>
            <m:rPr>
              <m:sty m:val="i"/>
            </m:rPr>
            <m:t>τ</m:t>
          </m:r>
          <m:r>
            <m:rPr>
              <m:sty m:val="i"/>
            </m:rPr>
            <m:t>u</m:t>
          </m:r>
          <m:r>
            <m:rPr>
              <m:sty m:val="p"/>
            </m:rPr>
            <m:t>)</m:t>
          </m:r>
          <m:r>
            <m:rPr>
              <m:sty m:val="p"/>
            </m:rPr>
            <m:t>exp</m:t>
          </m:r>
          <m:r>
            <m:rPr>
              <m:sty m:val="p"/>
            </m:rPr>
            <m:t>⁡</m:t>
          </m:r>
          <m:r>
            <m:rPr>
              <m:sty m:val="p"/>
            </m:rPr>
            <m:t>(</m:t>
          </m:r>
          <m:r>
            <m:rPr>
              <m:sty m:val="p"/>
            </m:rPr>
            <m:t>−</m:t>
          </m:r>
          <m:r>
            <m:rPr>
              <m:sty m:val="i"/>
            </m:rPr>
            <m:t>u</m:t>
          </m:r>
          <m:r>
            <m:rPr>
              <m:sty m:val="p"/>
            </m:rPr>
            <m:t>)</m:t>
          </m:r>
          <m:r>
            <m:rPr>
              <m:sty m:val="p"/>
            </m:rPr>
            <m:t>d</m:t>
          </m:r>
          <m:r>
            <m:rPr>
              <m:sty m:val="i"/>
            </m:rPr>
            <m:t>u</m:t>
          </m:r>
          <m:r>
            <m:rPr>
              <m:sty m:val="p"/>
            </m:rPr>
            <m:t>.</m:t>
          </m:r>
        </m:oMath>
      </m:oMathPara>
    </w:p>
    <w:p>
      <w:pPr>
        <w:spacing w:after="220" w:lineRule="auto"/>
      </w:pPr>
      <w:r>
        <w:rPr>
          <w:rFonts w:eastAsia="Georgia" w:cs="Georgia" w:ascii="Georgia" w:hAnsi="Georgia"/>
        </w:rPr>
        <w:t xml:space="preserve">La forme [5] recèle des difficultés ; l'une d'entre elles est que l'accélération au temps </w:t>
      </w:r>
      <m:oMath>
        <m:r>
          <m:rPr>
            <m:sty m:val="i"/>
          </m:rPr>
          <m:t>t</m:t>
        </m:r>
      </m:oMath>
      <w:r>
        <w:rPr>
          <w:rFonts w:eastAsia="Georgia" w:cs="Georgia" w:ascii="Georgia" w:hAnsi="Georgia"/>
        </w:rPr>
        <w:t xml:space="preserve"> n'est pas liée à la force extérieure </w:t>
      </w:r>
      <m:oMath>
        <m:sSub>
          <m:sSubPr/>
          <m:e>
            <m:r>
              <m:rPr>
                <m:sty m:val="b"/>
              </m:rPr>
              <m:t>F</m:t>
            </m:r>
          </m:e>
          <m:sub>
            <m:r>
              <m:rPr>
                <m:nor/>
              </m:rPr>
              <m:t>ext </m:t>
            </m:r>
          </m:sub>
        </m:sSub>
        <m:r>
          <m:rPr>
            <m:sty m:val="p"/>
          </m:rPr>
          <m:t>(</m:t>
        </m:r>
        <m:r>
          <m:rPr>
            <m:sty m:val="i"/>
          </m:rPr>
          <m:t>t</m:t>
        </m:r>
        <m:r>
          <m:rPr>
            <m:sty m:val="p"/>
          </m:rPr>
          <m:t>)</m:t>
        </m:r>
      </m:oMath>
      <w:r>
        <w:rPr/>
        <w:t xml:space="preserve"> au seul temps </w:t>
      </w:r>
      <m:oMath>
        <m:r>
          <m:rPr>
            <m:sty m:val="i"/>
          </m:rPr>
          <m:t>t</m:t>
        </m:r>
      </m:oMath>
      <w:r>
        <w:rPr>
          <w:rFonts w:eastAsia="Georgia" w:cs="Georgia" w:ascii="Georgia" w:hAnsi="Georgia"/>
        </w:rPr>
        <w:t xml:space="preserve"> (comme l'exigerait la loi de NEWTON), mais à la valeur de cette force aux instants postérieurs à </w:t>
      </w:r>
      <m:oMath>
        <m:r>
          <m:rPr>
            <m:sty m:val="i"/>
          </m:rPr>
          <m:t>t</m:t>
        </m:r>
      </m:oMath>
      <w:r>
        <w:rPr/>
        <w:t xml:space="preserve">.</w:t>
      </w:r>
      <w:r>
        <w:rPr/>
        <w:br w:type="textWrapping"/>
      </w:r>
      <w:r>
        <w:rPr>
          <w:rFonts w:eastAsia="Georgia" w:cs="Georgia" w:ascii="Georgia" w:hAnsi="Georgia"/>
        </w:rPr>
        <w:t xml:space="preserve">26 - On suppose ici que la force extérieure est appliquée à partir de l'instant initial et qu'elle est constante au-delà. Montrer que la particule acquiert une accélération avant même l'instant</w:t>
      </w:r>
      <w:r>
        <w:rPr/>
        <w:br w:type="textWrapping"/>
      </w:r>
      <w:r>
        <w:rPr>
          <w:rFonts w:eastAsia="Georgia" w:cs="Georgia" w:ascii="Georgia" w:hAnsi="Georgia"/>
        </w:rPr>
        <w:t xml:space="preserve">d'application de la force . . . tel est le paradoxe de la préaccélération.</w:t>
      </w:r>
    </w:p>
    <w:p>
      <w:pPr>
        <w:spacing w:line="271" w:before="330" w:lineRule="auto"/>
      </w:pPr>
      <w:r>
        <w:rPr>
          <w:rFonts w:eastAsia="Georgia" w:cs="Georgia" w:ascii="Georgia" w:hAnsi="Georgia"/>
          <w:b/>
          <w:sz w:val="42"/>
        </w:rPr>
        <w:t xml:space="preserve">Vers une restauration de la causalité ?</w:t>
      </w:r>
    </w:p>
    <w:p>
      <w:pPr>
        <w:spacing w:after="220" w:lineRule="auto"/>
      </w:pPr>
      <w:r>
        <w:rPr>
          <w:rFonts w:eastAsia="Georgia" w:cs="Georgia" w:ascii="Georgia" w:hAnsi="Georgia"/>
        </w:rPr>
        <w:t xml:space="preserve">27 - Exprimer à partir de [4] l'expression de l'accélération initiale </w:t>
      </w:r>
      <m:oMath>
        <m:r>
          <m:rPr>
            <m:sty m:val="b"/>
          </m:rPr>
          <m:t>a</m:t>
        </m:r>
        <m:r>
          <m:rPr>
            <m:sty m:val="p"/>
          </m:rPr>
          <m:t>(</m:t>
        </m:r>
        <m:r>
          <m:rPr>
            <m:sty m:val="p"/>
          </m:rPr>
          <m:t>0</m:t>
        </m:r>
        <m:r>
          <m:rPr>
            <m:sty m:val="p"/>
          </m:rPr>
          <m:t>)</m:t>
        </m:r>
      </m:oMath>
      <w:r>
        <w:rPr/>
        <w:t xml:space="preserve">.</w:t>
      </w:r>
      <w:r>
        <w:rPr/>
        <w:br w:type="textWrapping"/>
      </w:r>
      <m:oMath>
        <m:r>
          <m:rPr>
            <m:sty m:val="i"/>
          </m:rPr>
          <m:t>◻</m:t>
        </m:r>
        <m:r>
          <m:rPr>
            <m:sty m:val="p"/>
          </m:rPr>
          <m:t>28</m:t>
        </m:r>
      </m:oMath>
      <w:r>
        <w:rPr/>
        <w:t xml:space="preserve"> - Exprimer </w:t>
      </w:r>
      <m:oMath>
        <m:r>
          <m:rPr>
            <m:sty m:val="b"/>
          </m:rPr>
          <m:t>a</m:t>
        </m:r>
        <m:r>
          <m:rPr>
            <m:sty m:val="p"/>
          </m:rPr>
          <m:t>(</m:t>
        </m:r>
        <m:r>
          <m:rPr>
            <m:sty m:val="i"/>
          </m:rPr>
          <m:t>t</m:t>
        </m:r>
        <m:r>
          <m:rPr>
            <m:sty m:val="p"/>
          </m:rPr>
          <m:t>)</m:t>
        </m:r>
      </m:oMath>
      <w:r>
        <w:rPr/>
        <w:t xml:space="preserve"> en fonction de </w:t>
      </w:r>
      <m:oMath>
        <m:r>
          <m:rPr>
            <m:sty m:val="b"/>
          </m:rPr>
          <m:t>a</m:t>
        </m:r>
        <m:r>
          <m:rPr>
            <m:sty m:val="p"/>
          </m:rPr>
          <m:t>(</m:t>
        </m:r>
        <m:r>
          <m:rPr>
            <m:sty m:val="p"/>
          </m:rPr>
          <m:t>0</m:t>
        </m:r>
        <m:r>
          <m:rPr>
            <m:sty m:val="p"/>
          </m:rPr>
          <m:t>)</m:t>
        </m:r>
      </m:oMath>
      <w:r>
        <w:rPr/>
        <w:t xml:space="preserve"> et de </w:t>
      </w:r>
      <m:oMath>
        <m:nary>
          <m:naryPr>
            <m:chr m:val="∫"/>
            <m:limLoc m:val="subSup"/>
            <m:grow m:val="1"/>
          </m:naryPr>
          <m:sub>
            <m:r>
              <m:rPr>
                <m:sty m:val="p"/>
              </m:rPr>
              <m:t>0</m:t>
            </m:r>
          </m:sub>
          <m:sup>
            <m:r>
              <m:rPr>
                <m:sty m:val="i"/>
              </m:rPr>
              <m:t>t</m:t>
            </m:r>
          </m:sup>
          <m:e>
            <m:r>
              <m:rPr>
                <m:sty m:val="p"/>
              </m:rPr>
              <m:t xml:space="preserve"> </m:t>
            </m:r>
          </m:e>
        </m:nary>
        <m:sSub>
          <m:sSubPr/>
          <m:e>
            <m:r>
              <m:rPr>
                <m:sty m:val="b"/>
              </m:rPr>
              <m:t>F</m:t>
            </m:r>
          </m:e>
          <m:sub>
            <m:r>
              <m:rPr>
                <m:sty m:val="p"/>
              </m:rPr>
              <m:t>ext</m:t>
            </m:r>
          </m:sub>
        </m:sSub>
        <m:r>
          <m:rPr>
            <m:sty m:val="p"/>
          </m:rPr>
          <m:t>(</m:t>
        </m:r>
        <m:r>
          <m:rPr>
            <m:sty m:val="i"/>
          </m:rPr>
          <m:t>u</m:t>
        </m:r>
        <m:r>
          <m:rPr>
            <m:sty m:val="p"/>
          </m:rPr>
          <m:t>)</m:t>
        </m:r>
        <m:r>
          <m:rPr>
            <m:sty m:val="p"/>
          </m:rPr>
          <m:t>exp</m:t>
        </m:r>
        <m:r>
          <m:rPr>
            <m:sty m:val="p"/>
          </m:rPr>
          <m:t>⁡</m:t>
        </m:r>
        <m:f>
          <m:fPr>
            <m:ctrlPr>
              <w:rPr>
                <w:rFonts w:ascii="Cambria Math" w:hAnsi="Cambria Math"/>
              </w:rPr>
            </m:ctrlPr>
          </m:fPr>
          <m:num>
            <m:r>
              <m:rPr>
                <m:sty m:val="i"/>
              </m:rPr>
              <m:t>u</m:t>
            </m:r>
          </m:num>
          <m:den>
            <m:r>
              <m:rPr>
                <m:sty m:val="i"/>
              </m:rPr>
              <m:t>τ</m:t>
            </m:r>
          </m:den>
        </m:f>
        <m:r>
          <m:rPr>
            <m:nor/>
          </m:rPr>
          <m:t xml:space="preserve"> </m:t>
        </m:r>
        <m:r>
          <m:rPr>
            <m:sty m:val="p"/>
          </m:rPr>
          <m:t>d</m:t>
        </m:r>
        <m:r>
          <m:rPr>
            <m:sty m:val="i"/>
          </m:rPr>
          <m:t>u</m:t>
        </m:r>
      </m:oMath>
      <w:r>
        <w:rPr>
          <w:rFonts w:eastAsia="Georgia" w:cs="Georgia" w:ascii="Georgia" w:hAnsi="Georgia"/>
        </w:rPr>
        <w:t xml:space="preserve">. Vérifier que cette écriture n'est pas incompatible avec la contrainte </w:t>
      </w:r>
      <m:oMath>
        <m:limLow>
          <m:limLowPr/>
          <m:e>
            <m:r>
              <m:rPr>
                <m:sty m:val="p"/>
              </m:rPr>
              <m:t>lim</m:t>
            </m:r>
          </m:e>
          <m:lim>
            <m:r>
              <m:rPr>
                <m:sty m:val="i"/>
              </m:rPr>
              <m:t>t</m:t>
            </m:r>
            <m:r>
              <m:rPr>
                <m:sty m:val="p"/>
              </m:rPr>
              <m:t>→</m:t>
            </m:r>
            <m:r>
              <m:rPr>
                <m:sty m:val="p"/>
              </m:rPr>
              <m:t>∞</m:t>
            </m:r>
          </m:lim>
        </m:limLow>
        <m:r>
          <m:rPr>
            <m:sty m:val="p"/>
          </m:rPr>
          <m:t xml:space="preserve"> </m:t>
        </m:r>
        <m:r>
          <m:rPr>
            <m:sty m:val="b"/>
          </m:rPr>
          <m:t>a</m:t>
        </m:r>
        <m:r>
          <m:rPr>
            <m:sty m:val="p"/>
          </m:rPr>
          <m:t>(</m:t>
        </m:r>
        <m:r>
          <m:rPr>
            <m:sty m:val="i"/>
          </m:rPr>
          <m:t>t</m:t>
        </m:r>
        <m:r>
          <m:rPr>
            <m:sty m:val="p"/>
          </m:rPr>
          <m:t>)</m:t>
        </m:r>
        <m:r>
          <m:rPr>
            <m:sty m:val="p"/>
          </m:rPr>
          <m:t>=</m:t>
        </m:r>
        <m:r>
          <m:rPr>
            <m:sty m:val="b"/>
          </m:rPr>
          <m:t>0</m:t>
        </m:r>
      </m:oMath>
      <w:r>
        <w:rPr/>
        <w:t xml:space="preserve">.</w:t>
      </w:r>
      <w:r>
        <w:rPr/>
        <w:br w:type="textWrapping"/>
      </w:r>
      <m:oMath>
        <m:r>
          <m:rPr>
            <m:sty m:val="i"/>
          </m:rPr>
          <m:t>◻</m:t>
        </m:r>
        <m:r>
          <m:rPr>
            <m:sty m:val="p"/>
          </m:rPr>
          <m:t>29</m:t>
        </m:r>
      </m:oMath>
      <w:r>
        <w:rPr/>
        <w:t xml:space="preserve"> - La loi de NEWTON </w:t>
      </w:r>
      <m:oMath>
        <m:r>
          <m:rPr>
            <m:sty m:val="i"/>
          </m:rPr>
          <m:t>m</m:t>
        </m:r>
        <m:r>
          <m:rPr>
            <m:sty m:val="b"/>
          </m:rPr>
          <m:t>a</m:t>
        </m:r>
        <m:r>
          <m:rPr>
            <m:sty m:val="p"/>
          </m:rPr>
          <m:t>=</m:t>
        </m:r>
        <m:sSub>
          <m:sSubPr/>
          <m:e>
            <m:r>
              <m:rPr>
                <m:sty m:val="b"/>
              </m:rPr>
              <m:t>F</m:t>
            </m:r>
          </m:e>
          <m:sub>
            <m:r>
              <m:rPr>
                <m:nor/>
              </m:rPr>
              <m:t>ext </m:t>
            </m:r>
          </m:sub>
        </m:sSub>
      </m:oMath>
      <w:r>
        <w:rPr>
          <w:rFonts w:eastAsia="Georgia" w:cs="Georgia" w:ascii="Georgia" w:hAnsi="Georgia"/>
        </w:rPr>
        <w:t xml:space="preserve"> entraîne </w:t>
      </w:r>
      <m:oMath>
        <m:r>
          <m:rPr>
            <m:sty m:val="i"/>
          </m:rPr>
          <m:t>m</m:t>
        </m:r>
        <m:r>
          <m:rPr>
            <m:sty m:val="p"/>
          </m:rPr>
          <m:t>[</m:t>
        </m:r>
        <m:r>
          <m:rPr>
            <m:sty m:val="b"/>
          </m:rPr>
          <m:t>v</m:t>
        </m:r>
        <m:r>
          <m:rPr>
            <m:sty m:val="p"/>
          </m:rPr>
          <m:t>(</m:t>
        </m:r>
        <m:r>
          <m:rPr>
            <m:sty m:val="i"/>
          </m:rPr>
          <m:t>t</m:t>
        </m:r>
        <m:r>
          <m:rPr>
            <m:sty m:val="p"/>
          </m:rPr>
          <m:t>)</m:t>
        </m:r>
        <m:r>
          <m:rPr>
            <m:sty m:val="p"/>
          </m:rPr>
          <m:t>−</m:t>
        </m:r>
        <m:r>
          <m:rPr>
            <m:sty m:val="b"/>
          </m:rPr>
          <m:t>v</m:t>
        </m:r>
        <m:r>
          <m:rPr>
            <m:sty m:val="p"/>
          </m:rPr>
          <m:t>(</m:t>
        </m:r>
        <m:r>
          <m:rPr>
            <m:sty m:val="p"/>
          </m:rPr>
          <m:t>0</m:t>
        </m:r>
        <m:r>
          <m:rPr>
            <m:sty m:val="p"/>
          </m:rPr>
          <m:t>)</m:t>
        </m:r>
        <m:r>
          <m:rPr>
            <m:sty m:val="p"/>
          </m:rPr>
          <m:t>]</m:t>
        </m:r>
        <m:r>
          <m:rPr>
            <m:sty m:val="p"/>
          </m:rPr>
          <m:t>=</m:t>
        </m:r>
        <m:nary>
          <m:naryPr>
            <m:chr m:val="∫"/>
            <m:limLoc m:val="subSup"/>
            <m:grow m:val="1"/>
            <m:subHide m:val="1"/>
          </m:naryPr>
          <m:sub/>
          <m:sup>
            <m:r>
              <m:rPr>
                <m:sty m:val="i"/>
              </m:rPr>
              <m:t>t</m:t>
            </m:r>
          </m:sup>
          <m:e>
            <m:sSub>
              <m:sSubPr/>
              <m:e>
                <m:r>
                  <m:rPr>
                    <m:sty m:val="b"/>
                  </m:rPr>
                  <m:t>F</m:t>
                </m:r>
              </m:e>
              <m:sub>
                <m:r>
                  <m:rPr>
                    <m:nor/>
                  </m:rPr>
                  <m:t>ext </m:t>
                </m:r>
              </m:sub>
            </m:sSub>
          </m:e>
        </m:nary>
        <m:r>
          <m:rPr>
            <m:sty m:val="p"/>
          </m:rPr>
          <m:t>(</m:t>
        </m:r>
        <m:r>
          <m:rPr>
            <m:sty m:val="i"/>
          </m:rPr>
          <m:t>u</m:t>
        </m:r>
        <m:r>
          <m:rPr>
            <m:sty m:val="p"/>
          </m:rPr>
          <m:t>)</m:t>
        </m:r>
        <m:r>
          <m:rPr>
            <m:sty m:val="p"/>
          </m:rPr>
          <m:t>d</m:t>
        </m:r>
        <m:r>
          <m:rPr>
            <m:sty m:val="i"/>
          </m:rPr>
          <m:t>u</m:t>
        </m:r>
      </m:oMath>
      <w:r>
        <w:rPr/>
        <w:t xml:space="preserve">. Montrer que si l'on impose la contrainte </w:t>
      </w:r>
      <m:oMath>
        <m:limLow>
          <m:limLowPr/>
          <m:e>
            <m:r>
              <m:rPr>
                <m:sty m:val="p"/>
              </m:rPr>
              <m:t>lim</m:t>
            </m:r>
          </m:e>
          <m:lim>
            <m:r>
              <m:rPr>
                <m:sty m:val="i"/>
              </m:rPr>
              <m:t>t</m:t>
            </m:r>
            <m:r>
              <m:rPr>
                <m:sty m:val="p"/>
              </m:rPr>
              <m:t>→</m:t>
            </m:r>
            <m:r>
              <m:rPr>
                <m:sty m:val="p"/>
              </m:rPr>
              <m:t>∞</m:t>
            </m:r>
          </m:lim>
        </m:limLow>
        <m:r>
          <m:rPr>
            <m:sty m:val="p"/>
          </m:rPr>
          <m:t xml:space="preserve"> </m:t>
        </m:r>
        <m:r>
          <m:rPr>
            <m:sty m:val="b"/>
          </m:rPr>
          <m:t>v</m:t>
        </m:r>
        <m:r>
          <m:rPr>
            <m:sty m:val="p"/>
          </m:rPr>
          <m:t>(</m:t>
        </m:r>
        <m:r>
          <m:rPr>
            <m:sty m:val="i"/>
          </m:rPr>
          <m:t>t</m:t>
        </m:r>
        <m:r>
          <m:rPr>
            <m:sty m:val="p"/>
          </m:rPr>
          <m:t>)</m:t>
        </m:r>
        <m:r>
          <m:rPr>
            <m:sty m:val="p"/>
          </m:rPr>
          <m:t>=</m:t>
        </m:r>
        <m:r>
          <m:rPr>
            <m:sty m:val="b"/>
          </m:rPr>
          <m:t>0</m:t>
        </m:r>
      </m:oMath>
      <w:r>
        <w:rPr/>
        <w:t xml:space="preserve">, alors une forme de la loi de NEWTON est</w:t>
      </w:r>
    </w:p>
    <w:p>
      <w:pPr>
        <w:spacing w:after="220" w:lineRule="auto"/>
      </w:pPr>
      <m:oMathPara>
        <m:oMath>
          <m:r>
            <m:rPr>
              <m:sty m:val="i"/>
            </m:rPr>
            <m:t>m</m:t>
          </m:r>
          <m:r>
            <m:rPr>
              <m:sty m:val="b"/>
            </m:rPr>
            <m:t>v</m:t>
          </m:r>
          <m:r>
            <m:rPr>
              <m:sty m:val="p"/>
            </m:rPr>
            <m:t>(</m:t>
          </m:r>
          <m:r>
            <m:rPr>
              <m:sty m:val="i"/>
            </m:rPr>
            <m:t>t</m:t>
          </m:r>
          <m:r>
            <m:rPr>
              <m:sty m:val="p"/>
            </m:rPr>
            <m:t>)</m:t>
          </m:r>
          <m:r>
            <m:rPr>
              <m:sty m:val="p"/>
            </m:rPr>
            <m:t>=</m:t>
          </m:r>
          <m:r>
            <m:rPr>
              <m:sty m:val="p"/>
            </m:rPr>
            <m:t>−</m:t>
          </m:r>
          <m:nary>
            <m:naryPr>
              <m:chr m:val="∫"/>
              <m:limLoc m:val="subSup"/>
              <m:grow m:val="1"/>
            </m:naryPr>
            <m:sub>
              <m:r>
                <m:rPr>
                  <m:sty m:val="i"/>
                </m:rPr>
                <m:t>t</m:t>
              </m:r>
            </m:sub>
            <m:sup>
              <m:r>
                <m:rPr>
                  <m:sty m:val="p"/>
                </m:rPr>
                <m:t>∞</m:t>
              </m:r>
            </m:sup>
            <m:e>
              <m:r>
                <m:rPr>
                  <m:sty m:val="p"/>
                </m:rPr>
                <m:t xml:space="preserve"> </m:t>
              </m:r>
            </m:e>
          </m:nary>
          <m:sSub>
            <m:sSubPr/>
            <m:e>
              <m:r>
                <m:rPr>
                  <m:sty m:val="b"/>
                </m:rPr>
                <m:t>F</m:t>
              </m:r>
            </m:e>
            <m:sub>
              <m:r>
                <m:rPr>
                  <m:sty m:val="p"/>
                </m:rPr>
                <m:t>ext</m:t>
              </m:r>
            </m:sub>
          </m:sSub>
          <m:r>
            <m:rPr>
              <m:sty m:val="p"/>
            </m:rPr>
            <m:t>(</m:t>
          </m:r>
          <m:r>
            <m:rPr>
              <m:sty m:val="i"/>
            </m:rPr>
            <m:t>u</m:t>
          </m:r>
          <m:r>
            <m:rPr>
              <m:sty m:val="p"/>
            </m:rPr>
            <m:t>)</m:t>
          </m:r>
          <m:r>
            <m:rPr>
              <m:sty m:val="p"/>
            </m:rPr>
            <m:t>d</m:t>
          </m:r>
          <m:r>
            <m:rPr>
              <m:sty m:val="i"/>
            </m:rPr>
            <m:t>u</m:t>
          </m:r>
          <m:r>
            <m:rPr>
              <m:sty m:val="p"/>
            </m:rPr>
            <m:t>.</m:t>
          </m:r>
        </m:oMath>
      </m:oMathPara>
    </w:p>
    <w:p>
      <w:pPr>
        <w:spacing w:after="220" w:lineRule="auto"/>
      </w:pPr>
      <w:r>
        <w:rPr/>
        <w:t xml:space="preserve">30 - Selon la relation [6], la vitesse au temps </w:t>
      </w:r>
      <m:oMath>
        <m:r>
          <m:rPr>
            <m:sty m:val="i"/>
          </m:rPr>
          <m:t>t</m:t>
        </m:r>
      </m:oMath>
      <w:r>
        <w:rPr>
          <w:rFonts w:eastAsia="Georgia" w:cs="Georgia" w:ascii="Georgia" w:hAnsi="Georgia"/>
        </w:rPr>
        <w:t xml:space="preserve"> semble déterminée par la donnée de la force extérieure aux instants postérieurs à </w:t>
      </w:r>
      <m:oMath>
        <m:r>
          <m:rPr>
            <m:sty m:val="i"/>
          </m:rPr>
          <m:t>t</m:t>
        </m:r>
      </m:oMath>
      <w:r>
        <w:rPr/>
        <w:t xml:space="preserve">. Qu'en pensez-vous ?</w:t>
      </w:r>
    </w:p>
    <w:p>
      <w:pPr>
        <w:spacing w:after="220" w:lineRule="auto"/>
      </w:pPr>
      <w:r>
        <w:rPr>
          <w:rFonts w:eastAsia="Georgia" w:cs="Georgia" w:ascii="Georgia" w:hAnsi="Georgia"/>
        </w:rPr>
        <w:t xml:space="preserve">31 - On admet que la force extérieure jouit de toutes les propriétés requises de dérivabilité et que, à l'échelle de </w:t>
      </w:r>
      <m:oMath>
        <m:r>
          <m:rPr>
            <m:sty m:val="i"/>
          </m:rPr>
          <m:t>τ</m:t>
        </m:r>
      </m:oMath>
      <w:r>
        <w:rPr>
          <w:rFonts w:eastAsia="Georgia" w:cs="Georgia" w:ascii="Georgia" w:hAnsi="Georgia"/>
        </w:rPr>
        <w:t xml:space="preserve">, ses variations temporelles sont suffisamment lentes. Dès lors, son développement en série de TAYLOR, par rapport à la variable </w:t>
      </w:r>
      <m:oMath>
        <m:r>
          <m:rPr>
            <m:sty m:val="i"/>
          </m:rPr>
          <m:t>z</m:t>
        </m:r>
        <m:r>
          <m:rPr>
            <m:sty m:val="i"/>
          </m:rPr>
          <m:t>u</m:t>
        </m:r>
      </m:oMath>
      <w:r>
        <w:rPr/>
        <w:t xml:space="preserve"> dans un voisinage de </w:t>
      </w:r>
      <m:oMath>
        <m:r>
          <m:rPr>
            <m:sty m:val="i"/>
          </m:rPr>
          <m:t>t</m:t>
        </m:r>
      </m:oMath>
      <w:r>
        <w:rPr>
          <w:rFonts w:eastAsia="Georgia" w:cs="Georgia" w:ascii="Georgia" w:hAnsi="Georgia"/>
        </w:rPr>
        <w:t xml:space="preserve"> converge assez rapidement. Sous ces hypothèses, et sachant que </w:t>
      </w:r>
      <m:oMath>
        <m:nary>
          <m:naryPr>
            <m:chr m:val="∫"/>
            <m:limLoc m:val="subSup"/>
            <m:grow m:val="1"/>
          </m:naryPr>
          <m:sub>
            <m:r>
              <m:rPr>
                <m:sty m:val="p"/>
              </m:rPr>
              <m:t>0</m:t>
            </m:r>
          </m:sub>
          <m:sup>
            <m:r>
              <m:rPr>
                <m:sty m:val="p"/>
              </m:rPr>
              <m:t>∞</m:t>
            </m:r>
          </m:sup>
          <m:e>
            <m:r>
              <m:rPr>
                <m:sty m:val="p"/>
              </m:rPr>
              <m:t xml:space="preserve"> </m:t>
            </m:r>
          </m:e>
        </m:nary>
        <m:sSup>
          <m:sSupPr/>
          <m:e>
            <m:r>
              <m:rPr>
                <m:sty m:val="i"/>
              </m:rPr>
              <m:t>u</m:t>
            </m:r>
          </m:e>
          <m:sup>
            <m:r>
              <m:rPr>
                <m:sty m:val="i"/>
              </m:rPr>
              <m:t>n</m:t>
            </m:r>
          </m:sup>
        </m:sSup>
        <m:r>
          <m:rPr>
            <m:sty m:val="p"/>
          </m:rPr>
          <m:t>exp</m:t>
        </m:r>
        <m:r>
          <m:rPr>
            <m:sty m:val="p"/>
          </m:rPr>
          <m:t>⁡</m:t>
        </m:r>
        <m:r>
          <m:rPr>
            <m:sty m:val="p"/>
          </m:rPr>
          <m:t>(</m:t>
        </m:r>
        <m:r>
          <m:rPr>
            <m:sty m:val="p"/>
          </m:rPr>
          <m:t>−</m:t>
        </m:r>
        <m:r>
          <m:rPr>
            <m:sty m:val="i"/>
          </m:rPr>
          <m:t>u</m:t>
        </m:r>
        <m:r>
          <m:rPr>
            <m:sty m:val="p"/>
          </m:rPr>
          <m:t>)</m:t>
        </m:r>
        <m:r>
          <m:rPr>
            <m:sty m:val="p"/>
          </m:rPr>
          <m:t>d</m:t>
        </m:r>
        <m:r>
          <m:rPr>
            <m:sty m:val="i"/>
          </m:rPr>
          <m:t>u</m:t>
        </m:r>
        <m:r>
          <m:rPr>
            <m:sty m:val="p"/>
          </m:rPr>
          <m:t>=</m:t>
        </m:r>
        <m:r>
          <m:rPr>
            <m:sty m:val="i"/>
          </m:rPr>
          <m:t>n</m:t>
        </m:r>
        <m:r>
          <m:rPr>
            <m:sty m:val="p"/>
          </m:rPr>
          <m:t>!</m:t>
        </m:r>
      </m:oMath>
      <w:r>
        <w:rPr>
          <w:rFonts w:eastAsia="Georgia" w:cs="Georgia" w:ascii="Georgia" w:hAnsi="Georgia"/>
        </w:rPr>
        <w:t xml:space="preserve">, argumenter, à partir de la relation [5], que l'on puisse admettre l'équation</w:t>
      </w:r>
    </w:p>
    <w:p>
      <w:pPr>
        <w:spacing w:after="220" w:lineRule="auto"/>
      </w:pPr>
      <m:oMathPara>
        <m:oMath>
          <m:r>
            <m:rPr>
              <m:sty m:val="i"/>
            </m:rPr>
            <m:t>m</m:t>
          </m:r>
          <m:r>
            <m:rPr>
              <m:sty m:val="b"/>
            </m:rPr>
            <m:t>a</m:t>
          </m:r>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sSup>
            <m:sSupPr/>
            <m:e>
              <m:r>
                <m:rPr>
                  <m:sty m:val="i"/>
                </m:rPr>
                <m:t>τ</m:t>
              </m:r>
            </m:e>
            <m:sup>
              <m:r>
                <m:rPr>
                  <m:sty m:val="i"/>
                </m:rPr>
                <m:t>n</m:t>
              </m:r>
            </m:sup>
          </m:sSup>
          <m:f>
            <m:fPr>
              <m:ctrlPr>
                <w:rPr>
                  <w:rFonts w:ascii="Cambria Math" w:hAnsi="Cambria Math"/>
                </w:rPr>
              </m:ctrlPr>
            </m:fPr>
            <m:num>
              <m:sSup>
                <m:sSupPr/>
                <m:e>
                  <m:r>
                    <m:rPr>
                      <m:nor/>
                    </m:rPr>
                    <m:t xml:space="preserve"> </m:t>
                  </m:r>
                  <m:r>
                    <m:rPr>
                      <m:sty m:val="p"/>
                    </m:rPr>
                    <m:t>d</m:t>
                  </m:r>
                </m:e>
                <m:sup>
                  <m:r>
                    <m:rPr>
                      <m:sty m:val="i"/>
                    </m:rPr>
                    <m:t>n</m:t>
                  </m:r>
                </m:sup>
              </m:sSup>
              <m:sSub>
                <m:sSubPr/>
                <m:e>
                  <m:r>
                    <m:rPr>
                      <m:sty m:val="b"/>
                    </m:rPr>
                    <m:t>F</m:t>
                  </m:r>
                </m:e>
                <m:sub>
                  <m:r>
                    <m:rPr>
                      <m:sty m:val="p"/>
                    </m:rPr>
                    <m:t>ext</m:t>
                  </m:r>
                </m:sub>
              </m:sSub>
              <m:r>
                <m:rPr>
                  <m:sty m:val="p"/>
                </m:rPr>
                <m:t>(</m:t>
              </m:r>
              <m:r>
                <m:rPr>
                  <m:sty m:val="i"/>
                </m:rPr>
                <m:t>t</m:t>
              </m:r>
              <m:r>
                <m:rPr>
                  <m:sty m:val="p"/>
                </m:rPr>
                <m:t>)</m:t>
              </m:r>
            </m:num>
            <m:den>
              <m:r>
                <m:rPr>
                  <m:sty m:val="p"/>
                </m:rPr>
                <m:t>d</m:t>
              </m:r>
              <m:sSup>
                <m:sSupPr/>
                <m:e>
                  <m:r>
                    <m:rPr>
                      <m:sty m:val="i"/>
                    </m:rPr>
                    <m:t>t</m:t>
                  </m:r>
                </m:e>
                <m:sup>
                  <m:r>
                    <m:rPr>
                      <m:sty m:val="i"/>
                    </m:rPr>
                    <m:t>n</m:t>
                  </m:r>
                </m:sup>
              </m:sSup>
            </m:den>
          </m:f>
          <m:r>
            <m:rPr>
              <m:sty m:val="p"/>
            </m:rPr>
            <m:t>.</m:t>
          </m:r>
        </m:oMath>
      </m:oMathPara>
    </w:p>
    <w:p>
      <w:pPr>
        <w:spacing w:after="220" w:lineRule="auto"/>
      </w:pPr>
      <w:r>
        <w:rPr>
          <w:rFonts w:eastAsia="Georgia" w:cs="Georgia" w:ascii="Georgia" w:hAnsi="Georgia"/>
        </w:rPr>
        <w:t xml:space="preserve">32 - Dans cette question et dans la suivante, la force extérieure est uniforme dans l'espace et elle ne dépend pas explicitement du temps : </w:t>
      </w:r>
      <m:oMath>
        <m:r>
          <m:rPr>
            <m:sty m:val="b"/>
          </m:rPr>
          <m:t>F</m:t>
        </m:r>
        <m:r>
          <m:rPr>
            <m:sty m:val="p"/>
          </m:rPr>
          <m:t>(</m:t>
        </m:r>
        <m:r>
          <m:rPr>
            <m:sty m:val="i"/>
          </m:rPr>
          <m:t>t</m:t>
        </m:r>
        <m:r>
          <m:rPr>
            <m:sty m:val="p"/>
          </m:rPr>
          <m:t>)</m:t>
        </m:r>
        <m:r>
          <m:rPr>
            <m:sty m:val="p"/>
          </m:rPr>
          <m:t>=</m:t>
        </m:r>
        <m:m>
          <m:mPr>
            <m:plcHide m:val="1"/>
            <m:cGpRule m:val="0"/>
            <m:mcs>
              <m:mc>
                <m:mcPr>
                  <m:count m:val="1"/>
                  <m:mcJc m:val="center"/>
                </m:mcPr>
              </m:mc>
              <m:mc>
                <m:mcPr>
                  <m:count m:val="1"/>
                  <m:mcJc m:val="left"/>
                </m:mcPr>
              </m:mc>
            </m:mcs>
            <m:ctrlPr>
              <w:rPr>
                <w:rFonts w:ascii="Cambria Math" w:hAnsi="Cambria Math"/>
                <w:i/>
              </w:rPr>
            </m:ctrlPr>
          </m:mPr>
          <m:mr>
            <m:e>
              <m:r>
                <m:rPr>
                  <m:sty m:val="b"/>
                </m:rPr>
                <m:t>0</m:t>
              </m:r>
            </m:e>
            <m:e>
              <m:r>
                <m:rPr>
                  <m:sty m:val="i"/>
                </m:rPr>
                <m:t>t</m:t>
              </m:r>
              <m:r>
                <m:rPr>
                  <m:sty m:val="p"/>
                </m:rPr>
                <m:t>&lt;</m:t>
              </m:r>
              <m:r>
                <m:rPr>
                  <m:sty m:val="p"/>
                </m:rPr>
                <m:t>0</m:t>
              </m:r>
            </m:e>
          </m:mr>
          <m:mr>
            <m:e>
              <m:sSub>
                <m:sSubPr/>
                <m:e>
                  <m:r>
                    <m:rPr>
                      <m:sty m:val="b"/>
                    </m:rPr>
                    <m:t>F</m:t>
                  </m:r>
                </m:e>
                <m:sub>
                  <m:r>
                    <m:rPr>
                      <m:sty m:val="p"/>
                    </m:rPr>
                    <m:t>0</m:t>
                  </m:r>
                </m:sub>
              </m:sSub>
            </m:e>
            <m:e>
              <m:r>
                <m:rPr>
                  <m:sty m:val="i"/>
                </m:rPr>
                <m:t>t</m:t>
              </m:r>
              <m:r>
                <m:rPr>
                  <m:sty m:val="p"/>
                </m:rPr>
                <m:t>&gt;</m:t>
              </m:r>
              <m:r>
                <m:rPr>
                  <m:sty m:val="p"/>
                </m:rPr>
                <m:t>0</m:t>
              </m:r>
            </m:e>
          </m:mr>
        </m:m>
      </m:oMath>
      <w:r>
        <w:rPr>
          <w:rFonts w:eastAsia="Georgia" w:cs="Georgia" w:ascii="Georgia" w:hAnsi="Georgia"/>
        </w:rPr>
        <w:t xml:space="preserve">. Quel est alors le problème posé par l'équation [7] ? Cette difficulté n'est pas insurmontable ; on peut se rassurer, par exemple en intégrant [7] entre </w:t>
      </w:r>
      <m:oMath>
        <m:r>
          <m:rPr>
            <m:sty m:val="p"/>
          </m:rPr>
          <m:t>−</m:t>
        </m:r>
        <m:r>
          <m:rPr>
            <m:sty m:val="i"/>
          </m:rPr>
          <m:t>ε</m:t>
        </m:r>
      </m:oMath>
      <w:r>
        <w:rPr/>
        <w:t xml:space="preserve"> et </w:t>
      </w:r>
      <m:oMath>
        <m:r>
          <m:rPr>
            <m:sty m:val="p"/>
          </m:rPr>
          <m:t>+</m:t>
        </m:r>
        <m:r>
          <m:rPr>
            <m:sty m:val="i"/>
          </m:rPr>
          <m:t>ε</m:t>
        </m:r>
      </m:oMath>
      <w:r>
        <w:rPr/>
        <w:t xml:space="preserve"> et en faisant tendre </w:t>
      </w:r>
      <m:oMath>
        <m:r>
          <m:rPr>
            <m:sty m:val="i"/>
          </m:rPr>
          <m:t>ε</m:t>
        </m:r>
      </m:oMath>
      <w:r>
        <w:rPr>
          <w:rFonts w:eastAsia="Georgia" w:cs="Georgia" w:ascii="Georgia" w:hAnsi="Georgia"/>
        </w:rPr>
        <w:t xml:space="preserve"> vers 0 . Le résultat de ce calcul est une relation, à trouver, entre </w:t>
      </w:r>
      <m:oMath>
        <m:r>
          <m:rPr>
            <m:sty m:val="p"/>
          </m:rPr>
          <m:t>Δ</m:t>
        </m:r>
        <m:r>
          <m:rPr>
            <m:sty m:val="b"/>
          </m:rPr>
          <m:t>P</m:t>
        </m:r>
      </m:oMath>
      <w:r>
        <w:rPr>
          <w:rFonts w:eastAsia="Georgia" w:cs="Georgia" w:ascii="Georgia" w:hAnsi="Georgia"/>
        </w:rPr>
        <w:t xml:space="preserve">, variation brusque de quantité de mouvement en </w:t>
      </w:r>
      <m:oMath>
        <m:r>
          <m:rPr>
            <m:sty m:val="i"/>
          </m:rPr>
          <m:t>t</m:t>
        </m:r>
        <m:r>
          <m:rPr>
            <m:sty m:val="p"/>
          </m:rPr>
          <m:t>=</m:t>
        </m:r>
        <m:r>
          <m:rPr>
            <m:sty m:val="p"/>
          </m:rPr>
          <m:t>0</m:t>
        </m:r>
        <m:r>
          <m:rPr>
            <m:sty m:val="p"/>
          </m:rPr>
          <m:t>,</m:t>
        </m:r>
        <m:r>
          <m:rPr>
            <m:sty m:val="bi"/>
          </m:rPr>
          <m:t>ı</m:t>
        </m:r>
      </m:oMath>
      <w:r>
        <w:rPr/>
        <w:t xml:space="preserve"> et </w:t>
      </w:r>
      <m:oMath>
        <m:sSub>
          <m:sSubPr/>
          <m:e>
            <m:r>
              <m:rPr>
                <m:sty m:val="b"/>
              </m:rPr>
              <m:t>F</m:t>
            </m:r>
          </m:e>
          <m:sub>
            <m:r>
              <m:rPr>
                <m:sty m:val="p"/>
              </m:rPr>
              <m:t>0</m:t>
            </m:r>
          </m:sub>
        </m:sSub>
      </m:oMath>
      <w:r>
        <w:rPr/>
        <w:t xml:space="preserve">.</w:t>
      </w:r>
      <w:r>
        <w:rPr/>
        <w:br w:type="textWrapping"/>
      </w:r>
      <m:oMath>
        <m:r>
          <m:rPr>
            <m:sty m:val="i"/>
          </m:rPr>
          <m:t>◻</m:t>
        </m:r>
        <m:r>
          <m:rPr>
            <m:sty m:val="p"/>
          </m:rPr>
          <m:t>33</m:t>
        </m:r>
      </m:oMath>
      <w:r>
        <w:rPr>
          <w:rFonts w:eastAsia="Georgia" w:cs="Georgia" w:ascii="Georgia" w:hAnsi="Georgia"/>
        </w:rPr>
        <w:t xml:space="preserve"> - Pour élucider le lien entre la relation trouvée à la question 32 et les relations non causales qui la précèdent, revenons à la question 25. Montrer que </w:t>
      </w:r>
      <m:oMath>
        <m:r>
          <m:rPr>
            <m:sty m:val="i"/>
          </m:rPr>
          <m:t>m</m:t>
        </m:r>
        <m:r>
          <m:rPr>
            <m:sty m:val="b"/>
          </m:rPr>
          <m:t>a</m:t>
        </m:r>
        <m:r>
          <m:rPr>
            <m:sty m:val="p"/>
          </m:rPr>
          <m:t>(</m:t>
        </m:r>
        <m:r>
          <m:rPr>
            <m:sty m:val="i"/>
          </m:rPr>
          <m:t>t</m:t>
        </m:r>
        <m:r>
          <m:rPr>
            <m:sty m:val="p"/>
          </m:rPr>
          <m:t>)</m:t>
        </m:r>
        <m:r>
          <m:rPr>
            <m:sty m:val="p"/>
          </m:rPr>
          <m:t>=</m:t>
        </m:r>
        <m:sSub>
          <m:sSubPr/>
          <m:e>
            <m:r>
              <m:rPr>
                <m:sty m:val="b"/>
              </m:rPr>
              <m:t>F</m:t>
            </m:r>
          </m:e>
          <m:sub>
            <m:r>
              <m:rPr>
                <m:sty m:val="p"/>
              </m:rPr>
              <m:t>0</m:t>
            </m:r>
          </m:sub>
        </m:sSub>
        <m:r>
          <m:rPr>
            <m:sty m:val="p"/>
          </m:rPr>
          <m:t>exp</m:t>
        </m:r>
        <m:r>
          <m:rPr>
            <m:sty m:val="p"/>
          </m:rPr>
          <m:t>⁡</m:t>
        </m:r>
        <m:f>
          <m:fPr>
            <m:ctrlPr>
              <w:rPr>
                <w:rFonts w:ascii="Cambria Math" w:hAnsi="Cambria Math"/>
              </w:rPr>
            </m:ctrlPr>
          </m:fPr>
          <m:num>
            <m:r>
              <m:rPr>
                <m:sty m:val="i"/>
              </m:rPr>
              <m:t>t</m:t>
            </m:r>
          </m:num>
          <m:den>
            <m:r>
              <m:rPr>
                <m:sty m:val="i"/>
              </m:rPr>
              <m:t>τ</m:t>
            </m:r>
          </m:den>
        </m:f>
        <m:r>
          <m:rPr>
            <m:sty m:val="p"/>
          </m:rPr>
          <m:t xml:space="preserve"> </m:t>
        </m:r>
        <m:r>
          <m:rPr>
            <m:sty m:val="i"/>
          </m:rPr>
          <m:t>t</m:t>
        </m:r>
        <m:r>
          <m:rPr>
            <m:sty m:val="p"/>
          </m:rPr>
          <m:t>&lt;</m:t>
        </m:r>
        <m:r>
          <m:rPr>
            <m:sty m:val="p"/>
          </m:rPr>
          <m:t>0</m:t>
        </m:r>
      </m:oMath>
      <w:r>
        <w:rPr/>
        <w:t xml:space="preserve">. Calculer</w:t>
      </w:r>
    </w:p>
    <w:p>
      <w:pPr>
        <w:spacing w:after="220" w:lineRule="auto"/>
      </w:pPr>
      <m:oMathPara>
        <m:oMath>
          <m:sSub>
            <m:sSubPr/>
            <m:e>
              <m:r>
                <m:rPr>
                  <m:sty m:val="b"/>
                </m:rPr>
                <m:t>F</m:t>
              </m:r>
            </m:e>
            <m:sub>
              <m:r>
                <m:rPr>
                  <m:sty m:val="p"/>
                </m:rPr>
                <m:t>0</m:t>
              </m:r>
            </m:sub>
          </m:sSub>
          <m:r>
            <m:rPr>
              <m:sty m:val="p"/>
            </m:rPr>
            <m:t xml:space="preserve"> </m:t>
          </m:r>
          <m:r>
            <m:rPr>
              <m:sty m:val="i"/>
            </m:rPr>
            <m:t>t</m:t>
          </m:r>
          <m:r>
            <m:rPr>
              <m:sty m:val="p"/>
            </m:rPr>
            <m:t>&gt;</m:t>
          </m:r>
          <m:r>
            <m:rPr>
              <m:sty m:val="p"/>
            </m:rPr>
            <m:t>0</m:t>
          </m:r>
        </m:oMath>
      </m:oMathPara>
    </w:p>
    <w:p>
      <w:pPr>
        <w:spacing w:after="220" w:lineRule="auto"/>
      </w:pPr>
      <w:r>
        <w:rPr>
          <w:rFonts w:eastAsia="Georgia" w:cs="Georgia" w:ascii="Georgia" w:hAnsi="Georgia"/>
        </w:rPr>
        <w:t xml:space="preserve">alors la quantité de mouvement accumulée pendant la phase de préaccélération, c'est-à-dire avant l'instant d'application de la force extérieure.</w:t>
      </w:r>
    </w:p>
    <w:p>
      <w:pPr>
        <w:spacing w:line="271" w:before="330" w:lineRule="auto"/>
      </w:pPr>
      <w:r>
        <w:rPr>
          <w:b/>
          <w:sz w:val="42"/>
        </w:rPr>
        <w:t xml:space="preserve">Fin de cette partie</w:t>
      </w:r>
    </w:p>
    <w:p>
      <w:pPr>
        <w:spacing w:line="271" w:before="330" w:lineRule="auto"/>
      </w:pPr>
      <w:r>
        <w:rPr>
          <w:rFonts w:eastAsia="Georgia" w:cs="Georgia" w:ascii="Georgia" w:hAnsi="Georgia"/>
          <w:b/>
          <w:sz w:val="42"/>
        </w:rPr>
        <w:t xml:space="preserve">FIN DE L'ÉPREUVE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4"/>
        </w:numPr>
        <w:spacing w:after="220" w:lineRule="auto"/>
        <w:ind w:left="357"/>
      </w:pPr>
      <m:oMath>
        <m:sSup>
          <m:sSupPr/>
          <m:e>
            <m:r>
              <m:t xml:space="preserve"> </m:t>
            </m:r>
          </m:e>
          <m:sup>
            <m:r>
              <m:rPr>
                <m:sty m:val="p"/>
              </m:rPr>
              <m:t>1</m:t>
            </m:r>
          </m:sup>
        </m:sSup>
      </m:oMath>
      <w:r>
        <w:rPr/>
        <w:t xml:space="preserve"> En toute rigueur, le vecteur </w:t>
      </w:r>
      <m:oMath>
        <m:r>
          <m:rPr>
            <m:sty m:val="b"/>
          </m:rPr>
          <m:t>v</m:t>
        </m:r>
      </m:oMath>
      <w:r>
        <w:rPr>
          <w:rFonts w:eastAsia="Georgia" w:cs="Georgia" w:ascii="Georgia" w:hAnsi="Georgia"/>
        </w:rPr>
        <w:t xml:space="preserve"> est la vélocité. La vitesse </w:t>
      </w:r>
      <m:oMath>
        <m:r>
          <m:rPr>
            <m:sty m:val="i"/>
          </m:rPr>
          <m:t>v</m:t>
        </m:r>
      </m:oMath>
      <w:r>
        <w:rPr/>
        <w:t xml:space="preserve"> est la norme de </w:t>
      </w:r>
      <m:oMath>
        <m:r>
          <m:rPr>
            <m:sty m:val="b"/>
          </m:rPr>
          <m:t>v</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abstractNum>
  <w:abstractNum w:abstractNumId="4">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6dd2cfc487c4db1add8922f52e13885cce0daab.jpg" TargetMode="Internal"/><Relationship Id="rId6" Type="http://schemas.openxmlformats.org/officeDocument/2006/relationships/image" Target="media/image-64ef676aced2acee3fc51d012ed62fa3a02c5c54.jpg" TargetMode="Internal"/><Relationship Id="rId7" Type="http://schemas.openxmlformats.org/officeDocument/2006/relationships/image" Target="media/image-3532164f2b1fafe7e78ffe053a82cdd66a4863ca.jpg" TargetMode="Internal"/><Relationship Id="rId8" Type="http://schemas.openxmlformats.org/officeDocument/2006/relationships/image" Target="media/image-956dd3971fd88d2995cbbaea986472c66dd8f8b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2025-09-04T21:50:40.521Z</dcterms:created>
  <dcterms:modified xsi:type="dcterms:W3CDTF">2025-09-04T21:50:40.521Z</dcterms:modified>
</cp:coreProperties>
</file>