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SUPÉRIEURS DE L'AÉRONAUTIQUE ET DE L'ESPACE DE TECHNIQUES AVANCÉES, DES TÉLECOMMUNICATIONS, DES MINES DE PARIS, DES MINES DE SAINT-ÉTIENNE, DES MINES DE NANCY, DES TÉLÉCOMMUNICATIONS DE BRETAGNE ÉCOLE POLYTECHNIQUE (FILIERE TSI) CONCOURS D'ADMISSION</w:t>
      </w:r>
      <w:r>
        <w:rPr>
          <w:b/>
          <w:sz w:val="56"/>
        </w:rPr>
        <w:br w:type="textWrapping"/>
      </w:r>
      <w:r>
        <w:rPr>
          <w:rFonts w:eastAsia="Georgia" w:cs="Georgia" w:ascii="Georgia" w:hAnsi="Georgia"/>
          <w:b/>
          <w:sz w:val="56"/>
        </w:rPr>
        <w:t xml:space="preserve"> SECONDE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MP</w:t>
      </w:r>
      <w:r>
        <w:rPr/>
        <w:br w:type="textWrapping"/>
      </w:r>
      <w:r>
        <w:rPr>
          <w:rFonts w:eastAsia="Georgia" w:cs="Georgia" w:ascii="Georgia" w:hAnsi="Georgia"/>
        </w:rPr>
        <w:t xml:space="preserve">L'énoncé de cette épreuve, particulière aux candidats de la filière MP, comporte 4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Électrostatique et rayonnement</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Ce problème concerne le problème classique de «l'énergie manquante», qui surgit lorsque l'on considère la décharge soudaine de deux condensateurs dans un circuit non inductif et de résis tance nulle. Attribuer de force une résistance aux fils (et donc changer le modèle) permet de retrouver cette énergie mais, sur le plan des phénomènes, ne résout pas grand-chose. On aborde dans ce problème une étude plus précise de la situation : les lois de Kirchoff sont mises en question et l’on fait intervenir le phénomène, usuellement (et légitimement) négligé du rayonnement.</w:t>
      </w:r>
    </w:p>
    <w:p>
      <w:pPr>
        <w:spacing w:after="220" w:lineRule="auto"/>
      </w:pPr>
      <w:r>
        <w:rPr>
          <w:rFonts w:eastAsia="Georgia" w:cs="Georgia" w:ascii="Georgia" w:hAnsi="Georgia"/>
        </w:rPr>
        <w:t xml:space="preserve">La première partie, qui se veut très simple, présente le phénomène de l'énergie manquante. La deuxième, proche du cours, décrit le rayonnement d'une spire. La troisième partie traite du rayonnement dans un circuit idéal à deux capacités. La quatrième partie traite numériquement un circuit réel simple. La cinquième partie est consacrée à une étude qualitative assez fine de la hiérarchie des diverses constantes de temps dans un circuit RLC série. Les parties I et II peuvent se traiter en toute indépendance.</w:t>
      </w:r>
    </w:p>
    <w:p>
      <w:pPr>
        <w:spacing w:line="271" w:before="330" w:lineRule="auto"/>
      </w:pPr>
      <w:r>
        <w:rPr>
          <w:rFonts w:eastAsia="Georgia" w:cs="Georgia" w:ascii="Georgia" w:hAnsi="Georgia"/>
          <w:b/>
          <w:sz w:val="42"/>
        </w:rPr>
        <w:t xml:space="preserve">I. Circuit de deux condensateurs, régime quasi stationnaire</w:t>
      </w:r>
    </w:p>
    <w:p>
      <w:pPr>
        <w:spacing w:after="220" w:lineRule="auto"/>
      </w:pPr>
      <m:oMath>
        <m:r>
          <m:rPr>
            <m:sty m:val="i"/>
          </m:rPr>
          <m:t>◻</m:t>
        </m:r>
        <m:r>
          <m:rPr>
            <m:sty m:val="p"/>
          </m:rPr>
          <m:t>1</m:t>
        </m:r>
      </m:oMath>
      <w:r>
        <w:rPr>
          <w:rFonts w:eastAsia="Georgia" w:cs="Georgia" w:ascii="Georgia" w:hAnsi="Georgia"/>
        </w:rPr>
        <w:t xml:space="preserve"> - Le circuit ouvert de la figure 1 (page suivante), comprend deux condensateurs de capacités respectives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Le premier condensateur porte une charge </w:t>
      </w:r>
      <m:oMath>
        <m:sSub>
          <m:sSubPr/>
          <m:e>
            <m:r>
              <m:rPr>
                <m:sty m:val="i"/>
              </m:rPr>
              <m:t>q</m:t>
            </m:r>
          </m:e>
          <m:sub>
            <m:r>
              <m:rPr>
                <m:sty m:val="p"/>
              </m:rPr>
              <m:t>10</m:t>
            </m:r>
          </m:sub>
        </m:sSub>
      </m:oMath>
      <w:r>
        <w:rPr>
          <w:rFonts w:eastAsia="Georgia" w:cs="Georgia" w:ascii="Georgia" w:hAnsi="Georgia"/>
        </w:rPr>
        <w:t xml:space="preserve">. Le second n'est pas chargé. Quelle est l'expression de l'énergie électrique </w:t>
      </w:r>
      <m:oMath>
        <m:sSub>
          <m:sSubPr/>
          <m:e>
            <m:r>
              <m:rPr>
                <m:sty m:val="i"/>
              </m:rPr>
              <m:t>W</m:t>
            </m:r>
          </m:e>
          <m:sub>
            <m:r>
              <m:rPr>
                <m:sty m:val="i"/>
              </m:rPr>
              <m:t>i</m:t>
            </m:r>
          </m:sub>
        </m:sSub>
      </m:oMath>
      <w:r>
        <w:rPr>
          <w:rFonts w:eastAsia="Georgia" w:cs="Georgia" w:ascii="Georgia" w:hAnsi="Georgia"/>
        </w:rPr>
        <w:t xml:space="preserve"> emmagasinée dans ce circuit?</w:t>
      </w:r>
      <w:r>
        <w:rPr/>
        <w:br w:type="textWrapping"/>
      </w:r>
      <m:oMath>
        <m:r>
          <m:rPr>
            <m:sty m:val="i"/>
          </m:rPr>
          <m:t>◻</m:t>
        </m:r>
        <m:r>
          <m:rPr>
            <m:sty m:val="p"/>
          </m:rPr>
          <m:t>2</m:t>
        </m:r>
      </m:oMath>
      <w:r>
        <w:rPr/>
        <w:t xml:space="preserve"> - On ferme l'interrupteur. Quelle est la tension </w:t>
      </w:r>
      <m:oMath>
        <m:sSub>
          <m:sSubPr/>
          <m:e>
            <m:r>
              <m:rPr>
                <m:sty m:val="i"/>
              </m:rPr>
              <m:t>U</m:t>
            </m:r>
          </m:e>
          <m:sub>
            <m:r>
              <m:rPr>
                <m:sty m:val="i"/>
              </m:rPr>
              <m:t>f</m:t>
            </m:r>
          </m:sub>
        </m:sSub>
      </m:oMath>
      <w:r>
        <w:rPr>
          <w:rFonts w:eastAsia="Georgia" w:cs="Georgia" w:ascii="Georgia" w:hAnsi="Georgia"/>
        </w:rPr>
        <w:t xml:space="preserve"> d'équilibre des condensateurs?</w:t>
      </w:r>
    </w:p>
    <w:p>
      <w:pPr>
        <w:spacing w:lineRule="auto"/>
        <w:jc w:val="center"/>
      </w:pPr>
      <w:r>
        <w:rPr/>
        <w:drawing>
          <wp:inline distB="0" distL="0" distR="0" distT="0">
            <wp:extent cx="3952875" cy="3838575"/>
            <wp:effectExtent b="0" l="0" r="0" t="0"/>
            <wp:docPr id="1" name="image-36d4d95e4ba230fd6c8bcc6fd74d9faefd96dbc2.jpg"/>
            <a:graphic>
              <a:graphicData uri="http://schemas.openxmlformats.org/drawingml/2006/picture">
                <pic:pic>
                  <pic:nvPicPr>
                    <pic:cNvPr id="1" name="image-36d4d95e4ba230fd6c8bcc6fd74d9faefd96dbc2.jpg" descr=""/>
                    <pic:cNvPicPr/>
                  </pic:nvPicPr>
                  <pic:blipFill>
                    <a:blip r:embed="rId5" cstate="print"/>
                    <a:srcRect b="0" l="0" r="0" t="0"/>
                    <a:stretch>
                      <a:fillRect/>
                    </a:stretch>
                  </pic:blipFill>
                  <pic:spPr>
                    <a:xfrm>
                      <a:off x="0" y="0"/>
                      <a:ext cx="3952875" cy="3838575"/>
                    </a:xfrm>
                    <a:prstGeom prst="rect"/>
                  </pic:spPr>
                </pic:pic>
              </a:graphicData>
            </a:graphic>
          </wp:inline>
        </w:drawing>
      </w:r>
    </w:p>
    <w:p>
      <w:pPr>
        <w:spacing w:lineRule="auto"/>
      </w:pPr>
      <w:r>
        <w:rPr/>
        <w:t xml:space="preserve">Fig. 1 : deux condensateurs</w:t>
      </w:r>
    </w:p>
    <w:p>
      <w:pPr>
        <w:spacing w:lineRule="auto"/>
        <w:jc w:val="center"/>
      </w:pPr>
      <w:r>
        <w:rPr/>
        <w:drawing>
          <wp:inline distB="0" distL="0" distR="0" distT="0">
            <wp:extent cx="4010025" cy="3657600"/>
            <wp:effectExtent b="0" l="0" r="0" t="0"/>
            <wp:docPr id="2" name="image-d1f2e16d64d971e8be2828174dfc632e1c534c94.jpg"/>
            <a:graphic>
              <a:graphicData uri="http://schemas.openxmlformats.org/drawingml/2006/picture">
                <pic:pic>
                  <pic:nvPicPr>
                    <pic:cNvPr id="2" name="image-d1f2e16d64d971e8be2828174dfc632e1c534c94.jpg" descr=""/>
                    <pic:cNvPicPr/>
                  </pic:nvPicPr>
                  <pic:blipFill>
                    <a:blip r:embed="rId6" cstate="print"/>
                    <a:srcRect b="0" l="0" r="0" t="0"/>
                    <a:stretch>
                      <a:fillRect/>
                    </a:stretch>
                  </pic:blipFill>
                  <pic:spPr>
                    <a:xfrm>
                      <a:off x="0" y="0"/>
                      <a:ext cx="4010025" cy="3657600"/>
                    </a:xfrm>
                    <a:prstGeom prst="rect"/>
                  </pic:spPr>
                </pic:pic>
              </a:graphicData>
            </a:graphic>
          </wp:inline>
        </w:drawing>
      </w:r>
    </w:p>
    <w:p>
      <w:pPr>
        <w:spacing w:lineRule="auto"/>
      </w:pPr>
      <w:r>
        <w:rPr/>
        <w:t xml:space="preserve">Fig. 2 : Fig. </w:t>
      </w:r>
      <m:oMath>
        <m:r>
          <m:rPr>
            <m:sty m:val="p"/>
          </m:rPr>
          <m:t>1</m:t>
        </m:r>
        <m:r>
          <m:rPr>
            <m:sty m:val="p"/>
          </m:rPr>
          <m:t>+</m:t>
        </m:r>
      </m:oMath>
      <w:r>
        <w:rPr>
          <w:rFonts w:eastAsia="Georgia" w:cs="Georgia" w:ascii="Georgia" w:hAnsi="Georgia"/>
        </w:rPr>
        <w:t xml:space="preserve"> une résistance</w:t>
      </w:r>
    </w:p>
    <w:p>
      <w:pPr>
        <w:numPr>
          <w:ilvl w:val="0"/>
          <w:numId w:val="2"/>
        </w:numPr>
        <w:spacing w:lineRule="auto"/>
      </w:pPr>
      <w:r>
        <w:rPr>
          <w:rFonts w:eastAsia="Georgia" w:cs="Georgia" w:ascii="Georgia" w:hAnsi="Georgia"/>
        </w:rPr>
        <w:t xml:space="preserve">3 - Quelle est l'énergie </w:t>
      </w:r>
      <m:oMath>
        <m:sSub>
          <m:sSubPr/>
          <m:e>
            <m:r>
              <m:rPr>
                <m:sty m:val="i"/>
              </m:rPr>
              <m:t>W</m:t>
            </m:r>
          </m:e>
          <m:sub>
            <m:r>
              <m:rPr>
                <m:sty m:val="i"/>
              </m:rPr>
              <m:t>f</m:t>
            </m:r>
          </m:sub>
        </m:sSub>
      </m:oMath>
      <w:r>
        <w:rPr>
          <w:rFonts w:eastAsia="Georgia" w:cs="Georgia" w:ascii="Georgia" w:hAnsi="Georgia"/>
        </w:rPr>
        <w:t xml:space="preserve"> emmagasinée maintenant dans le circuit ? Exprimer </w:t>
      </w:r>
      <m:oMath>
        <m:sSub>
          <m:sSubPr/>
          <m:e>
            <m:r>
              <m:rPr>
                <m:sty m:val="i"/>
              </m:rPr>
              <m:t>W</m:t>
            </m:r>
          </m:e>
          <m:sub>
            <m:r>
              <m:rPr>
                <m:sty m:val="i"/>
              </m:rPr>
              <m:t>f</m:t>
            </m:r>
          </m:sub>
        </m:sSub>
        <m:r>
          <m:rPr>
            <m:sty m:val="p"/>
          </m:rPr>
          <m:t>−</m:t>
        </m:r>
        <m:sSub>
          <m:sSubPr/>
          <m:e>
            <m:r>
              <m:rPr>
                <m:sty m:val="i"/>
              </m:rPr>
              <m:t>W</m:t>
            </m:r>
          </m:e>
          <m:sub>
            <m:r>
              <m:rPr>
                <m:sty m:val="i"/>
              </m:rPr>
              <m:t>i</m:t>
            </m:r>
          </m:sub>
        </m:sSub>
      </m:oMath>
      <w:r>
        <w:rPr/>
        <w:t xml:space="preserve"> en fonction de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q</m:t>
            </m:r>
          </m:e>
          <m:sub>
            <m:r>
              <m:rPr>
                <m:sty m:val="p"/>
              </m:rPr>
              <m:t>10</m:t>
            </m:r>
          </m:sub>
        </m:sSub>
      </m:oMath>
      <w:r>
        <w:rPr/>
        <w:t xml:space="preserve">.</w:t>
      </w:r>
      <w:r>
        <w:rPr/>
        <w:br w:type="textWrapping"/>
      </w:r>
      <m:oMath>
        <m:r>
          <m:rPr>
            <m:sty m:val="i"/>
          </m:rPr>
          <m:t>◻</m:t>
        </m:r>
        <m:r>
          <m:rPr>
            <m:sty m:val="p"/>
          </m:rPr>
          <m:t>4</m:t>
        </m:r>
      </m:oMath>
      <w:r>
        <w:rPr>
          <w:rFonts w:eastAsia="Georgia" w:cs="Georgia" w:ascii="Georgia" w:hAnsi="Georgia"/>
        </w:rPr>
        <w:t xml:space="preserve"> - Une interprétation de cette perte d'énergie est que la résistance du circuit n'est pas nulle. C'est ce que montre la figure 2. La tension </w:t>
      </w:r>
      <m:oMath>
        <m:sSub>
          <m:sSubPr/>
          <m:e>
            <m:r>
              <m:rPr>
                <m:sty m:val="i"/>
              </m:rPr>
              <m:t>U</m:t>
            </m:r>
          </m:e>
          <m:sub>
            <m:r>
              <m:rPr>
                <m:sty m:val="i"/>
              </m:rPr>
              <m:t>f</m:t>
            </m:r>
          </m:sub>
        </m:sSub>
      </m:oMath>
      <w:r>
        <w:rPr>
          <w:rFonts w:eastAsia="Georgia" w:cs="Georgia" w:ascii="Georgia" w:hAnsi="Georgia"/>
        </w:rPr>
        <w:t xml:space="preserve"> et l'énergie </w:t>
      </w:r>
      <m:oMath>
        <m:sSub>
          <m:sSubPr/>
          <m:e>
            <m:r>
              <m:rPr>
                <m:sty m:val="i"/>
              </m:rPr>
              <m:t>W</m:t>
            </m:r>
          </m:e>
          <m:sub>
            <m:r>
              <m:rPr>
                <m:sty m:val="i"/>
              </m:rPr>
              <m:t>f</m:t>
            </m:r>
          </m:sub>
        </m:sSub>
      </m:oMath>
      <w:r>
        <w:rPr>
          <w:rFonts w:eastAsia="Georgia" w:cs="Georgia" w:ascii="Georgia" w:hAnsi="Georgia"/>
        </w:rPr>
        <w:t xml:space="preserve"> sont-elles changées, du fait de l'introduction de la résistance </w:t>
      </w:r>
      <m:oMath>
        <m:r>
          <m:rPr>
            <m:sty m:val="i"/>
          </m:rPr>
          <m:t>R</m:t>
        </m:r>
      </m:oMath>
      <w:r>
        <w:rPr/>
        <w:t xml:space="preserve"> ?</w:t>
      </w:r>
      <w:r>
        <w:rPr/>
        <w:br w:type="textWrapping"/>
      </w:r>
      <m:oMath>
        <m:r>
          <m:rPr>
            <m:sty m:val="i"/>
          </m:rPr>
          <m:t>◻</m:t>
        </m:r>
        <m:r>
          <m:rPr>
            <m:sty m:val="p"/>
          </m:rPr>
          <m:t>5</m:t>
        </m:r>
      </m:oMath>
      <w:r>
        <w:rPr>
          <w:rFonts w:eastAsia="Georgia" w:cs="Georgia" w:ascii="Georgia" w:hAnsi="Georgia"/>
        </w:rPr>
        <w:t xml:space="preserve"> - Quelle est l'équation différentielle suivie par la charge </w:t>
      </w:r>
      <m:oMath>
        <m:sSub>
          <m:sSubPr/>
          <m:e>
            <m:r>
              <m:rPr>
                <m:sty m:val="i"/>
              </m:rPr>
              <m:t>q</m:t>
            </m:r>
          </m:e>
          <m:sub>
            <m:r>
              <m:rPr>
                <m:sty m:val="p"/>
              </m:rPr>
              <m:t>1</m:t>
            </m:r>
          </m:sub>
        </m:sSub>
      </m:oMath>
      <w:r>
        <w:rPr>
          <w:rFonts w:eastAsia="Georgia" w:cs="Georgia" w:ascii="Georgia" w:hAnsi="Georgia"/>
        </w:rPr>
        <w:t xml:space="preserve"> pendant la décharge du condensateur ? En déduire l'expression du courant </w:t>
      </w:r>
      <m:oMath>
        <m:r>
          <m:rPr>
            <m:sty m:val="i"/>
          </m:rPr>
          <m:t>i</m:t>
        </m:r>
        <m:r>
          <m:rPr>
            <m:sty m:val="p"/>
          </m:rPr>
          <m:t>(</m:t>
        </m:r>
        <m:r>
          <m:rPr>
            <m:sty m:val="i"/>
          </m:rPr>
          <m:t>t</m:t>
        </m:r>
        <m:r>
          <m:rPr>
            <m:sty m:val="p"/>
          </m:rPr>
          <m:t>)</m:t>
        </m:r>
      </m:oMath>
      <w:r>
        <w:rPr>
          <w:rFonts w:eastAsia="Georgia" w:cs="Georgia" w:ascii="Georgia" w:hAnsi="Georgia"/>
        </w:rPr>
        <w:t xml:space="preserve"> circulant dans le circuit puis celle de l'énergie </w:t>
      </w:r>
      <m:oMath>
        <m:r>
          <m:rPr>
            <m:sty m:val="i"/>
          </m:rPr>
          <m:t>Q</m:t>
        </m:r>
      </m:oMath>
      <w:r>
        <w:rPr>
          <w:rFonts w:eastAsia="Georgia" w:cs="Georgia" w:ascii="Georgia" w:hAnsi="Georgia"/>
        </w:rPr>
        <w:t xml:space="preserve"> dissipée dans la résistance. Cette énergie dépend-elle de </w:t>
      </w:r>
      <m:oMath>
        <m:r>
          <m:rPr>
            <m:sty m:val="i"/>
          </m:rPr>
          <m:t>R</m:t>
        </m:r>
      </m:oMath>
      <w:r>
        <w:rPr/>
        <w:t xml:space="preserve"> ?</w:t>
      </w:r>
      <w:r>
        <w:rPr/>
        <w:br w:type="textWrapping"/>
      </w:r>
      <m:oMath>
        <m:r>
          <m:rPr>
            <m:sty m:val="i"/>
          </m:rPr>
          <m:t>◻</m:t>
        </m:r>
        <m:r>
          <m:rPr>
            <m:sty m:val="p"/>
          </m:rPr>
          <m:t>6</m:t>
        </m:r>
      </m:oMath>
      <w:r>
        <w:rPr>
          <w:rFonts w:eastAsia="Georgia" w:cs="Georgia" w:ascii="Georgia" w:hAnsi="Georgia"/>
        </w:rPr>
        <w:t xml:space="preserve"> - Quelle est la constante de temps du circuit ? L'approximation des régimes quasi-stationnaires est-elle valide pour le premier montage ?</w:t>
      </w:r>
    </w:p>
    <w:p>
      <w:pPr>
        <w:spacing w:line="271" w:before="330" w:lineRule="auto"/>
      </w:pPr>
      <w:r>
        <w:rPr>
          <w:b/>
          <w:sz w:val="42"/>
        </w:rPr>
        <w:t xml:space="preserve">II Rayonnement d'une boucle de courant</w:t>
      </w:r>
    </w:p>
    <w:p>
      <w:pPr>
        <w:spacing w:lineRule="auto"/>
        <w:jc w:val="center"/>
      </w:pPr>
      <w:r>
        <w:rPr/>
        <w:drawing>
          <wp:inline distB="0" distL="0" distR="0" distT="0">
            <wp:extent cx="5486400" cy="4725444"/>
            <wp:effectExtent b="0" l="0" r="0" t="0"/>
            <wp:docPr id="3" name="image-c574fa2434b39ea3cfa832711e3132e1eb502a29.jpg"/>
            <a:graphic>
              <a:graphicData uri="http://schemas.openxmlformats.org/drawingml/2006/picture">
                <pic:pic>
                  <pic:nvPicPr>
                    <pic:cNvPr id="3" name="image-c574fa2434b39ea3cfa832711e3132e1eb502a29.jpg" descr=""/>
                    <pic:cNvPicPr/>
                  </pic:nvPicPr>
                  <pic:blipFill>
                    <a:blip r:embed="rId7" cstate="print"/>
                    <a:srcRect b="0" l="0" r="0" t="0"/>
                    <a:stretch>
                      <a:fillRect/>
                    </a:stretch>
                  </pic:blipFill>
                  <pic:spPr>
                    <a:xfrm>
                      <a:off x="0" y="0"/>
                      <a:ext cx="5486400" cy="4725444"/>
                    </a:xfrm>
                    <a:prstGeom prst="rect"/>
                  </pic:spPr>
                </pic:pic>
              </a:graphicData>
            </a:graphic>
          </wp:inline>
        </w:drawing>
      </w:r>
    </w:p>
    <w:p>
      <w:pPr>
        <w:spacing w:lineRule="auto"/>
      </w:pPr>
      <w:r>
        <w:rPr/>
        <w:t xml:space="preserve">Fig. 3 : spire de rayon </w:t>
      </w:r>
      <m:oMath>
        <m:r>
          <m:rPr>
            <m:sty m:val="i"/>
          </m:rPr>
          <m:t>a</m:t>
        </m:r>
      </m:oMath>
      <w:r>
        <w:rPr/>
        <w:t xml:space="preserve">; </w:t>
      </w:r>
      <m:oMath>
        <m:r>
          <m:rPr>
            <m:sty m:val="p"/>
          </m:rPr>
          <m:t>(</m:t>
        </m:r>
        <m:r>
          <m:rPr>
            <m:sty m:val="p"/>
          </m:rPr>
          <m:t>O</m:t>
        </m:r>
        <m:r>
          <m:rPr>
            <m:sty m:val="i"/>
          </m:rPr>
          <m:t>x</m:t>
        </m:r>
        <m:r>
          <m:rPr>
            <m:sty m:val="p"/>
          </m:rPr>
          <m:t>,</m:t>
        </m:r>
        <m:r>
          <m:rPr>
            <m:sty m:val="b"/>
          </m:rPr>
          <m:t>v</m:t>
        </m:r>
        <m:r>
          <m:rPr>
            <m:sty m:val="p"/>
          </m:rPr>
          <m:t>)</m:t>
        </m:r>
        <m:r>
          <m:rPr>
            <m:sty m:val="p"/>
          </m:rPr>
          <m:t>=</m:t>
        </m:r>
        <m:r>
          <m:rPr>
            <m:sty m:val="i"/>
          </m:rPr>
          <m:t>∅</m:t>
        </m:r>
      </m:oMath>
    </w:p>
    <w:p>
      <w:pPr>
        <w:spacing w:after="220" w:lineRule="auto"/>
      </w:pPr>
      <w:r>
        <w:rPr>
          <w:rFonts w:eastAsia="Georgia" w:cs="Georgia" w:ascii="Georgia" w:hAnsi="Georgia"/>
        </w:rPr>
        <w:t xml:space="preserve">Le milieu étant le vide, une spire de centre O , de rayon </w:t>
      </w:r>
      <m:oMath>
        <m:r>
          <m:rPr>
            <m:sty m:val="i"/>
          </m:rPr>
          <m:t>a</m:t>
        </m:r>
      </m:oMath>
      <w:r>
        <w:rPr>
          <w:rFonts w:eastAsia="Georgia" w:cs="Georgia" w:ascii="Georgia" w:hAnsi="Georgia"/>
        </w:rPr>
        <w:t xml:space="preserve">, placée dans le plan ( </w:t>
      </w:r>
      <m:oMath>
        <m:r>
          <m:rPr>
            <m:sty m:val="i"/>
          </m:rPr>
          <m:t>x</m:t>
        </m:r>
        <m:r>
          <m:rPr>
            <m:sty m:val="p"/>
          </m:rPr>
          <m:t>O</m:t>
        </m:r>
        <m:r>
          <m:rPr>
            <m:sty m:val="i"/>
          </m:rPr>
          <m:t>y</m:t>
        </m:r>
      </m:oMath>
      <w:r>
        <w:rPr>
          <w:rFonts w:eastAsia="Georgia" w:cs="Georgia" w:ascii="Georgia" w:hAnsi="Georgia"/>
        </w:rPr>
        <w:t xml:space="preserve"> ) d'un repère galiléen </w:t>
      </w:r>
      <m:oMath>
        <m:sSub>
          <m:sSubPr/>
          <m:e>
            <m:r>
              <m:rPr>
                <m:sty m:val="p"/>
              </m:rPr>
              <m:t>R</m:t>
            </m:r>
          </m:e>
          <m:sub>
            <m:r>
              <m:rPr>
                <m:sty m:val="p"/>
              </m:rPr>
              <m:t>g</m:t>
            </m:r>
          </m:sub>
        </m:sSub>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t xml:space="preserve">, est parcourue par le courant </w:t>
      </w:r>
      <m:oMath>
        <m:r>
          <m:rPr>
            <m:sty m:val="i"/>
          </m:rPr>
          <m:t>i</m:t>
        </m:r>
        <m:r>
          <m:rPr>
            <m:sty m:val="p"/>
          </m:rPr>
          <m:t>(</m:t>
        </m:r>
        <m:r>
          <m:rPr>
            <m:sty m:val="i"/>
          </m:rPr>
          <m:t>t</m:t>
        </m:r>
        <m:r>
          <m:rPr>
            <m:sty m:val="p"/>
          </m:rPr>
          <m:t>)</m:t>
        </m:r>
      </m:oMath>
      <w:r>
        <w:rPr>
          <w:rFonts w:eastAsia="Georgia" w:cs="Georgia" w:ascii="Georgia" w:hAnsi="Georgia"/>
        </w:rPr>
        <w:t xml:space="preserve">. Les coordonnées sphériques du point courant P sont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où </w:t>
      </w:r>
      <m:oMath>
        <m:r>
          <m:rPr>
            <m:sty m:val="i"/>
          </m:rPr>
          <m:t>r</m:t>
        </m:r>
        <m:r>
          <m:rPr>
            <m:sty m:val="p"/>
          </m:rPr>
          <m:t>=</m:t>
        </m:r>
        <m:r>
          <m:rPr>
            <m:sty m:val="p"/>
          </m:rPr>
          <m:t>OP</m:t>
        </m:r>
        <m:r>
          <m:rPr>
            <m:sty m:val="p"/>
          </m:rPr>
          <m:t>,</m:t>
        </m:r>
        <m:r>
          <m:rPr>
            <m:sty m:val="i"/>
          </m:rPr>
          <m:t>θ</m:t>
        </m:r>
      </m:oMath>
      <w:r>
        <w:rPr>
          <w:rFonts w:eastAsia="Georgia" w:cs="Georgia" w:ascii="Georgia" w:hAnsi="Georgia"/>
        </w:rPr>
        <w:t xml:space="preserve"> désigne la colatitude et </w:t>
      </w:r>
      <m:oMath>
        <m:r>
          <m:rPr>
            <m:sty m:val="i"/>
          </m:rPr>
          <m:t>ϕ</m:t>
        </m:r>
      </m:oMath>
      <w:r>
        <w:rPr>
          <w:rFonts w:eastAsia="Georgia" w:cs="Georgia" w:ascii="Georgia" w:hAnsi="Georgia"/>
        </w:rPr>
        <w:t xml:space="preserve"> la longitude. Un point M de la spire est repéré par sa longitude </w:t>
      </w:r>
      <m:oMath>
        <m:sSub>
          <m:sSubPr/>
          <m:e>
            <m:r>
              <m:rPr>
                <m:sty m:val="i"/>
              </m:rPr>
              <m:t>ϕ</m:t>
            </m:r>
          </m:e>
          <m:sub>
            <m:r>
              <m:rPr>
                <m:sty m:val="p"/>
              </m:rPr>
              <m:t>M</m:t>
            </m:r>
          </m:sub>
        </m:sSub>
      </m:oMath>
      <w:r>
        <w:rPr/>
        <w:t xml:space="preserve"> (Fig. 3) ; on note </w:t>
      </w:r>
      <m:oMath>
        <m:sSup>
          <m:sSupPr/>
          <m:e>
            <m:r>
              <m:rPr>
                <m:sty m:val="b"/>
              </m:rPr>
              <m:t>u</m:t>
            </m:r>
          </m:e>
          <m:sup>
            <m:r>
              <m:rPr>
                <m:sty m:val="i"/>
              </m:rPr>
              <m:t>′</m:t>
            </m:r>
          </m:sup>
        </m:sSup>
        <m:r>
          <m:rPr>
            <m:sty m:val="p"/>
          </m:rPr>
          <m:t>(</m:t>
        </m:r>
        <m:r>
          <m:rPr>
            <m:sty m:val="p"/>
          </m:rPr>
          <m:t>M</m:t>
        </m:r>
        <m:r>
          <m:rPr>
            <m:sty m:val="p"/>
          </m:rPr>
          <m:t>)</m:t>
        </m:r>
      </m:oMath>
      <w:r>
        <w:rPr>
          <w:rFonts w:eastAsia="Georgia" w:cs="Georgia" w:ascii="Georgia" w:hAnsi="Georgia"/>
        </w:rPr>
        <w:t xml:space="preserve"> le vecteur unitaire tangent à la spire en ce point, et </w:t>
      </w:r>
      <m:oMath>
        <m:sSub>
          <m:sSubPr/>
          <m:e>
            <m:r>
              <m:rPr>
                <m:sty m:val="i"/>
              </m:rPr>
              <m:t>t</m:t>
            </m:r>
          </m:e>
          <m:sub>
            <m:r>
              <m:rPr>
                <m:sty m:val="i"/>
              </m:rPr>
              <m:t>M</m:t>
            </m:r>
            <m:r>
              <m:rPr>
                <m:sty m:val="i"/>
              </m:rPr>
              <m:t>P</m:t>
            </m:r>
          </m:sub>
        </m:sSub>
        <m:r>
          <m:rPr>
            <m:sty m:val="p"/>
          </m:rPr>
          <m:t>=</m:t>
        </m:r>
        <m:f>
          <m:fPr>
            <m:ctrlPr>
              <w:rPr>
                <w:rFonts w:ascii="Cambria Math" w:hAnsi="Cambria Math"/>
              </w:rPr>
            </m:ctrlPr>
          </m:fPr>
          <m:num>
            <m:r>
              <m:rPr>
                <m:sty m:val="i"/>
              </m:rPr>
              <m:t>M</m:t>
            </m:r>
            <m:r>
              <m:rPr>
                <m:sty m:val="i"/>
              </m:rPr>
              <m:t>P</m:t>
            </m:r>
          </m:num>
          <m:den>
            <m:r>
              <m:rPr>
                <m:sty m:val="i"/>
              </m:rPr>
              <m:t>c</m:t>
            </m:r>
          </m:den>
        </m:f>
      </m:oMath>
      <w:r>
        <w:rPr>
          <w:rFonts w:eastAsia="Georgia" w:cs="Georgia" w:ascii="Georgia" w:hAnsi="Georgia"/>
        </w:rPr>
        <w:t xml:space="preserve">, où </w:t>
      </w:r>
      <m:oMath>
        <m:r>
          <m:rPr>
            <m:sty m:val="i"/>
          </m:rPr>
          <m:t>c</m:t>
        </m:r>
      </m:oMath>
      <w:r>
        <w:rPr>
          <w:rFonts w:eastAsia="Georgia" w:cs="Georgia" w:ascii="Georgia" w:hAnsi="Georgia"/>
        </w:rPr>
        <w:t xml:space="preserve"> est la célérité du rayonnement dans le vide.</w:t>
      </w:r>
      <w:r>
        <w:rPr/>
        <w:br w:type="textWrapping"/>
      </w:r>
      <w:r>
        <w:rPr>
          <w:rFonts w:eastAsia="Georgia" w:cs="Georgia" w:ascii="Georgia" w:hAnsi="Georgia"/>
        </w:rPr>
        <w:t xml:space="preserve">L'élément de spire </w:t>
      </w:r>
      <m:oMath>
        <m:r>
          <m:rPr>
            <m:sty m:val="p"/>
          </m:rPr>
          <m:t>d</m:t>
        </m:r>
        <m:r>
          <m:rPr>
            <m:sty m:val="b"/>
          </m:rPr>
          <m:t>s</m:t>
        </m:r>
        <m:r>
          <m:rPr>
            <m:sty m:val="p"/>
          </m:rPr>
          <m:t>=</m:t>
        </m:r>
        <m:d>
          <m:dPr>
            <m:begChr m:val="("/>
            <m:endChr m:val=")"/>
            <m:ctrlPr>
              <w:rPr>
                <w:rFonts w:ascii="Cambria Math" w:hAnsi="Cambria Math"/>
              </w:rPr>
            </m:ctrlPr>
          </m:dPr>
          <m:e>
            <m:r>
              <m:rPr>
                <m:sty m:val="i"/>
              </m:rPr>
              <m:t>a</m:t>
            </m:r>
            <m:r>
              <m:rPr>
                <m:nor/>
              </m:rPr>
              <m:t xml:space="preserve"> </m:t>
            </m:r>
            <m:r>
              <m:rPr>
                <m:sty m:val="p"/>
              </m:rPr>
              <m:t>d</m:t>
            </m:r>
            <m:sSub>
              <m:sSubPr/>
              <m:e>
                <m:r>
                  <m:rPr>
                    <m:sty m:val="i"/>
                  </m:rPr>
                  <m:t>ϕ</m:t>
                </m:r>
              </m:e>
              <m:sub>
                <m:r>
                  <m:rPr>
                    <m:sty m:val="i"/>
                  </m:rPr>
                  <m:t>M</m:t>
                </m:r>
              </m:sub>
            </m:sSub>
          </m:e>
        </m:d>
        <m:sSup>
          <m:sSupPr/>
          <m:e>
            <m:r>
              <m:rPr>
                <m:sty m:val="b"/>
              </m:rPr>
              <m:t>u</m:t>
            </m:r>
          </m:e>
          <m:sup>
            <m:r>
              <m:rPr>
                <m:sty m:val="i"/>
              </m:rPr>
              <m:t>′</m:t>
            </m:r>
          </m:sup>
        </m:sSup>
        <m:r>
          <m:rPr>
            <m:sty m:val="p"/>
          </m:rPr>
          <m:t>(</m:t>
        </m:r>
        <m:r>
          <m:rPr>
            <m:sty m:val="p"/>
          </m:rPr>
          <m:t>M</m:t>
        </m:r>
        <m:r>
          <m:rPr>
            <m:sty m:val="p"/>
          </m:rPr>
          <m:t>)</m:t>
        </m:r>
      </m:oMath>
      <w:r>
        <w:rPr/>
        <w:t xml:space="preserve"> contribue au potentiel vecteur au point </w:t>
      </w:r>
      <m:oMath>
        <m:r>
          <m:rPr>
            <m:sty m:val="i"/>
          </m:rPr>
          <m:t>P</m:t>
        </m:r>
      </m:oMath>
      <w:r>
        <w:rPr>
          <w:rFonts w:eastAsia="Georgia" w:cs="Georgia" w:ascii="Georgia" w:hAnsi="Georgia"/>
        </w:rPr>
        <w:t xml:space="preserve"> par l'élément</w:t>
      </w:r>
    </w:p>
    <w:p>
      <w:pPr>
        <w:spacing w:after="220" w:lineRule="auto"/>
      </w:pPr>
      <m:oMathPara>
        <m:oMath>
          <m:r>
            <m:rPr>
              <m:sty m:val="p"/>
            </m:rPr>
            <m:t>d</m:t>
          </m:r>
          <m:r>
            <m:rPr>
              <m:nor/>
            </m:rPr>
            <m:t xml:space="preserve"> </m:t>
          </m:r>
          <m:r>
            <m:rPr>
              <m:sty m:val="p"/>
            </m:rPr>
            <m:t>A</m:t>
          </m:r>
          <m:r>
            <m:rPr>
              <m:sty m:val="p"/>
            </m:rPr>
            <m:t>(</m:t>
          </m:r>
          <m:r>
            <m:rPr>
              <m:sty m:val="i"/>
            </m:rPr>
            <m:t>t</m:t>
          </m:r>
          <m:r>
            <m:rPr>
              <m:sty m:val="p"/>
            </m:rPr>
            <m:t>,</m:t>
          </m:r>
          <m:r>
            <m:rPr>
              <m:sty m:val="p"/>
            </m:rPr>
            <m:t>P</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i"/>
                </m:rPr>
                <m:t>i</m:t>
              </m:r>
              <m:d>
                <m:dPr>
                  <m:begChr m:val="("/>
                  <m:endChr m:val=")"/>
                  <m:ctrlPr>
                    <w:rPr>
                      <w:rFonts w:ascii="Cambria Math" w:hAnsi="Cambria Math"/>
                    </w:rPr>
                  </m:ctrlPr>
                </m:dPr>
                <m:e>
                  <m:r>
                    <m:rPr>
                      <m:sty m:val="i"/>
                    </m:rPr>
                    <m:t>t</m:t>
                  </m:r>
                  <m:r>
                    <m:rPr>
                      <m:sty m:val="p"/>
                    </m:rPr>
                    <m:t>−</m:t>
                  </m:r>
                  <m:sSub>
                    <m:sSubPr/>
                    <m:e>
                      <m:r>
                        <m:rPr>
                          <m:sty m:val="i"/>
                        </m:rPr>
                        <m:t>t</m:t>
                      </m:r>
                    </m:e>
                    <m:sub>
                      <m:r>
                        <m:rPr>
                          <m:sty m:val="i"/>
                        </m:rPr>
                        <m:t>M</m:t>
                      </m:r>
                      <m:r>
                        <m:rPr>
                          <m:sty m:val="i"/>
                        </m:rPr>
                        <m:t>P</m:t>
                      </m:r>
                    </m:sub>
                  </m:sSub>
                </m:e>
              </m:d>
            </m:num>
            <m:den>
              <m:r>
                <m:rPr>
                  <m:sty m:val="p"/>
                </m:rPr>
                <m:t>MP</m:t>
              </m:r>
            </m:den>
          </m:f>
          <m:r>
            <m:rPr>
              <m:nor/>
            </m:rPr>
            <m:t xml:space="preserve"> </m:t>
          </m:r>
          <m:r>
            <m:rPr>
              <m:sty m:val="p"/>
            </m:rPr>
            <m:t>d</m:t>
          </m:r>
          <m:r>
            <m:rPr>
              <m:sty m:val="b"/>
            </m:rPr>
            <m:t>s</m:t>
          </m:r>
        </m:oMath>
      </m:oMathPara>
    </w:p>
    <w:p>
      <w:pPr>
        <w:spacing w:after="220" w:lineRule="auto"/>
      </w:pPr>
      <w:r>
        <w:rPr/>
        <w:t xml:space="preserve">Le courant passe d'une certaine valeur </w:t>
      </w:r>
      <m:oMath>
        <m:sSub>
          <m:sSubPr/>
          <m:e>
            <m:r>
              <m:rPr>
                <m:sty m:val="i"/>
              </m:rPr>
              <m:t>i</m:t>
            </m:r>
          </m:e>
          <m:sub>
            <m:r>
              <m:rPr>
                <m:sty m:val="p"/>
              </m:rPr>
              <m:t>0</m:t>
            </m:r>
          </m:sub>
        </m:sSub>
      </m:oMath>
      <w:r>
        <w:rPr>
          <w:rFonts w:eastAsia="Georgia" w:cs="Georgia" w:ascii="Georgia" w:hAnsi="Georgia"/>
        </w:rPr>
        <w:t xml:space="preserve"> à la valeur nulle en un temps caractéristique </w:t>
      </w:r>
      <m:oMath>
        <m:r>
          <m:rPr>
            <m:sty m:val="i"/>
          </m:rPr>
          <m:t>τ</m:t>
        </m:r>
      </m:oMath>
      <w:r>
        <w:rPr>
          <w:rFonts w:eastAsia="Georgia" w:cs="Georgia" w:ascii="Georgia" w:hAnsi="Georgia"/>
        </w:rPr>
        <w:t xml:space="preserve"> réalisant les inégalités </w:t>
      </w:r>
      <m:oMath>
        <m:r>
          <m:rPr>
            <m:sty m:val="i"/>
          </m:rPr>
          <m:t>a</m:t>
        </m:r>
        <m:r>
          <m:rPr>
            <m:sty m:val="p"/>
          </m:rPr>
          <m:t>≪</m:t>
        </m:r>
        <m:r>
          <m:rPr>
            <m:sty m:val="i"/>
          </m:rPr>
          <m:t>c</m:t>
        </m:r>
        <m:r>
          <m:rPr>
            <m:sty m:val="i"/>
          </m:rPr>
          <m:t>τ</m:t>
        </m:r>
        <m:r>
          <m:rPr>
            <m:sty m:val="p"/>
          </m:rPr>
          <m:t>≪</m:t>
        </m:r>
        <m:r>
          <m:rPr>
            <m:sty m:val="i"/>
          </m:rPr>
          <m:t>r</m:t>
        </m:r>
      </m:oMath>
      <w:r>
        <w:rPr/>
        <w:t xml:space="preserve">.</w:t>
      </w:r>
      <w:r>
        <w:rPr/>
        <w:br w:type="textWrapping"/>
      </w:r>
      <m:oMath>
        <m:r>
          <m:rPr>
            <m:sty m:val="i"/>
          </m:rPr>
          <m:t>◻</m:t>
        </m:r>
        <m:r>
          <m:rPr>
            <m:sty m:val="p"/>
          </m:rPr>
          <m:t>7</m:t>
        </m:r>
      </m:oMath>
      <w:r>
        <w:rPr>
          <w:rFonts w:eastAsia="Georgia" w:cs="Georgia" w:ascii="Georgia" w:hAnsi="Georgia"/>
        </w:rPr>
        <w:t xml:space="preserve"> - Montrer que, à chaque instant, on peut considérer le courant comme identique en tout point de la spire.</w:t>
      </w:r>
      <w:r>
        <w:rPr/>
        <w:br w:type="textWrapping"/>
      </w:r>
      <m:oMath>
        <m:r>
          <m:rPr>
            <m:sty m:val="i"/>
          </m:rPr>
          <m:t>◻</m:t>
        </m:r>
        <m:r>
          <m:rPr>
            <m:sty m:val="p"/>
          </m:rPr>
          <m:t>8</m:t>
        </m:r>
      </m:oMath>
      <w:r>
        <w:rPr/>
        <w:t xml:space="preserve"> - Montrer sans calculs que le potentiel vecteur </w:t>
      </w:r>
      <m:oMath>
        <m:r>
          <m:rPr>
            <m:sty m:val="b"/>
          </m:rPr>
          <m:t>A</m:t>
        </m:r>
        <m:r>
          <m:rPr>
            <m:sty m:val="p"/>
          </m:rPr>
          <m:t>(</m:t>
        </m:r>
        <m:r>
          <m:rPr>
            <m:sty m:val="i"/>
          </m:rPr>
          <m:t>t</m:t>
        </m:r>
        <m:r>
          <m:rPr>
            <m:sty m:val="p"/>
          </m:rPr>
          <m:t>,</m:t>
        </m:r>
        <m:r>
          <m:rPr>
            <m:sty m:val="p"/>
          </m:rPr>
          <m:t>P</m:t>
        </m:r>
        <m:r>
          <m:rPr>
            <m:sty m:val="p"/>
          </m:rPr>
          <m:t>)</m:t>
        </m:r>
      </m:oMath>
      <w:r>
        <w:rPr>
          <w:rFonts w:eastAsia="Georgia" w:cs="Georgia" w:ascii="Georgia" w:hAnsi="Georgia"/>
        </w:rPr>
        <w:t xml:space="preserve"> est porté par </w:t>
      </w:r>
      <m:oMath>
        <m:sSub>
          <m:sSubPr/>
          <m:e>
            <m:r>
              <m:rPr>
                <m:sty m:val="b"/>
              </m:rPr>
              <m:t>u</m:t>
            </m:r>
          </m:e>
          <m:sub>
            <m:r>
              <m:rPr>
                <m:sty m:val="i"/>
              </m:rPr>
              <m:t>ϕ</m:t>
            </m:r>
          </m:sub>
        </m:sSub>
      </m:oMath>
      <w:r>
        <w:rPr>
          <w:rFonts w:eastAsia="Georgia" w:cs="Georgia" w:ascii="Georgia" w:hAnsi="Georgia"/>
        </w:rPr>
        <w:t xml:space="preserve">. En déduire que sa composante </w:t>
      </w:r>
      <m:oMath>
        <m:sSub>
          <m:sSubPr/>
          <m:e>
            <m:r>
              <m:rPr>
                <m:sty m:val="i"/>
              </m:rPr>
              <m:t>A</m:t>
            </m:r>
          </m:e>
          <m:sub>
            <m:r>
              <m:rPr>
                <m:sty m:val="i"/>
              </m:rPr>
              <m:t>ϕ</m:t>
            </m:r>
          </m:sub>
        </m:sSub>
      </m:oMath>
      <w:r>
        <w:rPr>
          <w:rFonts w:eastAsia="Georgia" w:cs="Georgia" w:ascii="Georgia" w:hAnsi="Georgia"/>
        </w:rPr>
        <w:t xml:space="preserve"> s'écrit :</w:t>
      </w:r>
    </w:p>
    <w:p>
      <w:pPr>
        <w:spacing w:after="220" w:lineRule="auto"/>
      </w:pPr>
      <m:oMathPara>
        <m:oMath>
          <m:sSub>
            <m:sSubPr/>
            <m:e>
              <m:r>
                <m:rPr>
                  <m:sty m:val="i"/>
                </m:rPr>
                <m:t>A</m:t>
              </m:r>
            </m:e>
            <m:sub>
              <m:r>
                <m:rPr>
                  <m:sty m:val="i"/>
                </m:rPr>
                <m:t>ϕ</m:t>
              </m:r>
            </m:sub>
          </m:sSub>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f>
            <m:fPr>
              <m:ctrlPr>
                <w:rPr>
                  <w:rFonts w:ascii="Cambria Math" w:hAnsi="Cambria Math"/>
                </w:rPr>
              </m:ctrlPr>
            </m:fPr>
            <m:num>
              <m:r>
                <m:rPr>
                  <m:sty m:val="i"/>
                </m:rPr>
                <m:t>i</m:t>
              </m:r>
              <m:d>
                <m:dPr>
                  <m:begChr m:val="("/>
                  <m:endChr m:val=")"/>
                  <m:ctrlPr>
                    <w:rPr>
                      <w:rFonts w:ascii="Cambria Math" w:hAnsi="Cambria Math"/>
                    </w:rPr>
                  </m:ctrlPr>
                </m:dPr>
                <m:e>
                  <m:r>
                    <m:rPr>
                      <m:sty m:val="i"/>
                    </m:rPr>
                    <m:t>t</m:t>
                  </m:r>
                  <m:r>
                    <m:rPr>
                      <m:sty m:val="p"/>
                    </m:rPr>
                    <m:t>−</m:t>
                  </m:r>
                  <m:sSub>
                    <m:sSubPr/>
                    <m:e>
                      <m:r>
                        <m:rPr>
                          <m:sty m:val="i"/>
                        </m:rPr>
                        <m:t>t</m:t>
                      </m:r>
                    </m:e>
                    <m:sub>
                      <m:r>
                        <m:rPr>
                          <m:sty m:val="i"/>
                        </m:rPr>
                        <m:t>M</m:t>
                      </m:r>
                      <m:r>
                        <m:rPr>
                          <m:sty m:val="i"/>
                        </m:rPr>
                        <m:t>P</m:t>
                      </m:r>
                    </m:sub>
                  </m:sSub>
                </m:e>
              </m:d>
            </m:num>
            <m:den>
              <m:r>
                <m:rPr>
                  <m:sty m:val="p"/>
                </m:rPr>
                <m:t>MP</m:t>
              </m:r>
            </m:den>
          </m:f>
          <m:r>
            <m:rPr>
              <m:sty m:val="i"/>
            </m:rPr>
            <m:t>a</m:t>
          </m:r>
          <m:r>
            <m:rPr>
              <m:sty m:val="p"/>
            </m:rPr>
            <m:t>cos</m:t>
          </m:r>
          <m:r>
            <m:rPr>
              <m:sty m:val="p"/>
            </m:rPr>
            <m:t>⁡</m:t>
          </m:r>
          <m:d>
            <m:dPr>
              <m:begChr m:val="("/>
              <m:endChr m:val=")"/>
              <m:ctrlPr>
                <w:rPr>
                  <w:rFonts w:ascii="Cambria Math" w:hAnsi="Cambria Math"/>
                </w:rPr>
              </m:ctrlPr>
            </m:dPr>
            <m:e>
              <m:r>
                <m:rPr>
                  <m:sty m:val="i"/>
                </m:rPr>
                <m:t>ϕ</m:t>
              </m:r>
              <m:r>
                <m:rPr>
                  <m:sty m:val="p"/>
                </m:rPr>
                <m:t>−</m:t>
              </m:r>
              <m:sSub>
                <m:sSubPr/>
                <m:e>
                  <m:r>
                    <m:rPr>
                      <m:sty m:val="i"/>
                    </m:rPr>
                    <m:t>ϕ</m:t>
                  </m:r>
                </m:e>
                <m:sub>
                  <m:r>
                    <m:rPr>
                      <m:sty m:val="p"/>
                    </m:rPr>
                    <m:t>M</m:t>
                  </m:r>
                </m:sub>
              </m:sSub>
            </m:e>
          </m:d>
          <m:r>
            <m:rPr>
              <m:sty m:val="p"/>
            </m:rPr>
            <m:t>d</m:t>
          </m:r>
          <m:sSub>
            <m:sSubPr/>
            <m:e>
              <m:r>
                <m:rPr>
                  <m:sty m:val="i"/>
                </m:rPr>
                <m:t>ϕ</m:t>
              </m:r>
            </m:e>
            <m:sub>
              <m:r>
                <m:rPr>
                  <m:sty m:val="p"/>
                </m:rPr>
                <m:t>M</m:t>
              </m:r>
            </m:sub>
          </m:sSub>
        </m:oMath>
      </m:oMathPara>
    </w:p>
    <w:p>
      <w:pPr>
        <w:spacing w:after="220" w:lineRule="auto"/>
      </w:pPr>
      <m:oMath>
        <m:r>
          <m:rPr>
            <m:sty m:val="i"/>
          </m:rPr>
          <m:t>◻</m:t>
        </m:r>
        <m:r>
          <m:rPr>
            <m:sty m:val="p"/>
          </m:rPr>
          <m:t>9</m:t>
        </m:r>
      </m:oMath>
      <w:r>
        <w:rPr>
          <w:rFonts w:eastAsia="Georgia" w:cs="Georgia" w:ascii="Georgia" w:hAnsi="Georgia"/>
        </w:rPr>
        <w:t xml:space="preserve"> - Vérifier que, au second ordre près en </w:t>
      </w:r>
      <m:oMath>
        <m:f>
          <m:fPr>
            <m:ctrlPr>
              <w:rPr>
                <w:rFonts w:ascii="Cambria Math" w:hAnsi="Cambria Math"/>
              </w:rPr>
            </m:ctrlPr>
          </m:fPr>
          <m:num>
            <m:r>
              <m:rPr>
                <m:sty m:val="i"/>
              </m:rPr>
              <m:t>a</m:t>
            </m:r>
          </m:num>
          <m:den>
            <m:r>
              <m:rPr>
                <m:sty m:val="i"/>
              </m:rPr>
              <m:t>r</m:t>
            </m:r>
          </m:den>
        </m:f>
      </m:oMath>
      <w:r>
        <w:rPr/>
        <w:t xml:space="preserve">, et en posant </w:t>
      </w:r>
      <m:oMath>
        <m:r>
          <m:rPr>
            <m:sty m:val="i"/>
          </m:rPr>
          <m:t>u</m:t>
        </m:r>
        <m:r>
          <m:rPr>
            <m:sty m:val="p"/>
          </m:rPr>
          <m:t>=</m:t>
        </m:r>
        <m:r>
          <m:rPr>
            <m:sty m:val="i"/>
          </m:rPr>
          <m:t>t</m:t>
        </m:r>
        <m:r>
          <m:rPr>
            <m:sty m:val="p"/>
          </m:rPr>
          <m:t>−</m:t>
        </m:r>
        <m:f>
          <m:fPr>
            <m:ctrlPr>
              <w:rPr>
                <w:rFonts w:ascii="Cambria Math" w:hAnsi="Cambria Math"/>
              </w:rPr>
            </m:ctrlPr>
          </m:fPr>
          <m:num>
            <m:r>
              <m:rPr>
                <m:sty m:val="i"/>
              </m:rPr>
              <m:t>r</m:t>
            </m:r>
          </m:num>
          <m:den>
            <m:r>
              <m:rPr>
                <m:sty m:val="i"/>
              </m:rPr>
              <m:t>c</m:t>
            </m:r>
          </m:den>
        </m:f>
      </m:oMath>
      <w:r>
        <w:rPr/>
        <w:t xml:space="preserve">, on a</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M</m:t>
                </m:r>
                <m:r>
                  <m:rPr>
                    <m:sty m:val="i"/>
                  </m:rPr>
                  <m:t>P</m:t>
                </m:r>
                <m:r>
                  <m:rPr>
                    <m:sty m:val="p"/>
                  </m:rPr>
                  <m:t>=</m:t>
                </m:r>
                <m:r>
                  <m:rPr>
                    <m:sty m:val="i"/>
                  </m:rPr>
                  <m:t>r</m:t>
                </m:r>
                <m:r>
                  <m:rPr>
                    <m:sty m:val="p"/>
                  </m:rPr>
                  <m:t>−</m:t>
                </m:r>
                <m:f>
                  <m:fPr>
                    <m:ctrlPr>
                      <w:rPr>
                        <w:rFonts w:ascii="Cambria Math" w:hAnsi="Cambria Math"/>
                      </w:rPr>
                    </m:ctrlPr>
                  </m:fPr>
                  <m:num>
                    <m:r>
                      <m:rPr>
                        <m:sty m:val="i"/>
                      </m:rPr>
                      <m:t>a</m:t>
                    </m:r>
                  </m:num>
                  <m:den>
                    <m:r>
                      <m:rPr>
                        <m:sty m:val="i"/>
                      </m:rPr>
                      <m:t>r</m:t>
                    </m:r>
                  </m:den>
                </m:f>
                <m:r>
                  <m:rPr>
                    <m:sty m:val="p"/>
                  </m:rPr>
                  <m:t>sin</m:t>
                </m:r>
                <m:r>
                  <m:rPr>
                    <m:sty m:val="p"/>
                  </m:rPr>
                  <m:t>⁡</m:t>
                </m:r>
                <m:r>
                  <m:rPr>
                    <m:sty m:val="p"/>
                  </m:rPr>
                  <m:t>(</m:t>
                </m:r>
                <m:r>
                  <m:rPr>
                    <m:sty m:val="i"/>
                  </m:rPr>
                  <m:t>θ</m:t>
                </m:r>
                <m:r>
                  <m:rPr>
                    <m:sty m:val="p"/>
                  </m:rPr>
                  <m:t>)</m:t>
                </m:r>
                <m:r>
                  <m:rPr>
                    <m:sty m:val="p"/>
                  </m:rPr>
                  <m:t>cos</m:t>
                </m:r>
                <m:r>
                  <m:rPr>
                    <m:sty m:val="p"/>
                  </m:rPr>
                  <m:t>⁡</m:t>
                </m:r>
                <m:d>
                  <m:dPr>
                    <m:begChr m:val="("/>
                    <m:endChr m:val=")"/>
                    <m:ctrlPr>
                      <w:rPr>
                        <w:rFonts w:ascii="Cambria Math" w:hAnsi="Cambria Math"/>
                      </w:rPr>
                    </m:ctrlPr>
                  </m:dPr>
                  <m:e>
                    <m:r>
                      <m:rPr>
                        <m:sty m:val="i"/>
                      </m:rPr>
                      <m:t>ϕ</m:t>
                    </m:r>
                    <m:r>
                      <m:rPr>
                        <m:sty m:val="p"/>
                      </m:rPr>
                      <m:t>−</m:t>
                    </m:r>
                    <m:sSub>
                      <m:sSubPr/>
                      <m:e>
                        <m:r>
                          <m:rPr>
                            <m:sty m:val="i"/>
                          </m:rPr>
                          <m:t>ϕ</m:t>
                        </m:r>
                      </m:e>
                      <m:sub>
                        <m:r>
                          <m:rPr>
                            <m:sty m:val="p"/>
                          </m:rPr>
                          <m:t>M</m:t>
                        </m:r>
                      </m:sub>
                    </m:sSub>
                  </m:e>
                </m:d>
                <m:r>
                  <m:rPr>
                    <m:sty m:val="p"/>
                  </m:rPr>
                  <m:t>−</m:t>
                </m:r>
                <m:r>
                  <m:rPr>
                    <m:sty m:val="i"/>
                  </m:rPr>
                  <m:t>i</m:t>
                </m:r>
                <m:d>
                  <m:dPr>
                    <m:begChr m:val="("/>
                    <m:endChr m:val=")"/>
                    <m:ctrlPr>
                      <w:rPr>
                        <w:rFonts w:ascii="Cambria Math" w:hAnsi="Cambria Math"/>
                      </w:rPr>
                    </m:ctrlPr>
                  </m:dPr>
                  <m:e>
                    <m:r>
                      <m:rPr>
                        <m:sty m:val="i"/>
                      </m:rPr>
                      <m:t>t</m:t>
                    </m:r>
                    <m:r>
                      <m:rPr>
                        <m:sty m:val="p"/>
                      </m:rPr>
                      <m:t>−</m:t>
                    </m:r>
                    <m:sSub>
                      <m:sSubPr/>
                      <m:e>
                        <m:r>
                          <m:rPr>
                            <m:sty m:val="i"/>
                          </m:rPr>
                          <m:t>t</m:t>
                        </m:r>
                      </m:e>
                      <m:sub>
                        <m:r>
                          <m:rPr>
                            <m:sty m:val="i"/>
                          </m:rPr>
                          <m:t>M</m:t>
                        </m:r>
                        <m:r>
                          <m:rPr>
                            <m:sty m:val="i"/>
                          </m:rPr>
                          <m:t>P</m:t>
                        </m:r>
                      </m:sub>
                    </m:sSub>
                  </m:e>
                </m:d>
                <m:r>
                  <m:rPr>
                    <m:sty m:val="p"/>
                  </m:rPr>
                  <m:t>=</m:t>
                </m:r>
                <m:r>
                  <m:rPr>
                    <m:sty m:val="i"/>
                  </m:rPr>
                  <m:t>i</m:t>
                </m:r>
                <m:r>
                  <m:rPr>
                    <m:sty m:val="p"/>
                  </m:rPr>
                  <m:t>(</m:t>
                </m:r>
                <m:r>
                  <m:rPr>
                    <m:sty m:val="i"/>
                  </m:rPr>
                  <m:t>u</m:t>
                </m:r>
                <m:r>
                  <m:rPr>
                    <m:sty m:val="p"/>
                  </m:rPr>
                  <m:t>)</m:t>
                </m:r>
                <m:r>
                  <m:rPr>
                    <m:sty m:val="p"/>
                  </m:rPr>
                  <m:t>+</m:t>
                </m:r>
                <m:f>
                  <m:fPr>
                    <m:ctrlPr>
                      <w:rPr>
                        <w:rFonts w:ascii="Cambria Math" w:hAnsi="Cambria Math"/>
                      </w:rPr>
                    </m:ctrlPr>
                  </m:fPr>
                  <m:num>
                    <m:r>
                      <m:rPr>
                        <m:sty m:val="i"/>
                      </m:rPr>
                      <m:t>a</m:t>
                    </m:r>
                  </m:num>
                  <m:den>
                    <m:r>
                      <m:rPr>
                        <m:sty m:val="i"/>
                      </m:rPr>
                      <m:t>c</m:t>
                    </m:r>
                  </m:den>
                </m:f>
                <m:f>
                  <m:fPr>
                    <m:ctrlPr>
                      <w:rPr>
                        <w:rFonts w:ascii="Cambria Math" w:hAnsi="Cambria Math"/>
                      </w:rPr>
                    </m:ctrlPr>
                  </m:fPr>
                  <m:num>
                    <m:r>
                      <m:rPr>
                        <m:nor/>
                      </m:rPr>
                      <m:t xml:space="preserve"> </m:t>
                    </m:r>
                    <m:r>
                      <m:rPr>
                        <m:sty m:val="p"/>
                      </m:rPr>
                      <m:t>d</m:t>
                    </m:r>
                    <m:r>
                      <m:rPr>
                        <m:sty m:val="i"/>
                      </m:rPr>
                      <m:t>i</m:t>
                    </m:r>
                    <m:r>
                      <m:rPr>
                        <m:sty m:val="p"/>
                      </m:rPr>
                      <m:t>(</m:t>
                    </m:r>
                    <m:r>
                      <m:rPr>
                        <m:sty m:val="i"/>
                      </m:rPr>
                      <m:t>u</m:t>
                    </m:r>
                    <m:r>
                      <m:rPr>
                        <m:sty m:val="p"/>
                      </m:rPr>
                      <m:t>)</m:t>
                    </m:r>
                  </m:num>
                  <m:den>
                    <m:r>
                      <m:rPr>
                        <m:sty m:val="p"/>
                      </m:rPr>
                      <m:t>d</m:t>
                    </m:r>
                    <m:r>
                      <m:rPr>
                        <m:sty m:val="i"/>
                      </m:rPr>
                      <m:t>u</m:t>
                    </m:r>
                  </m:den>
                </m:f>
                <m:r>
                  <m:rPr>
                    <m:sty m:val="p"/>
                  </m:rPr>
                  <m:t>sin</m:t>
                </m:r>
                <m:r>
                  <m:rPr>
                    <m:sty m:val="p"/>
                  </m:rPr>
                  <m:t>⁡</m:t>
                </m:r>
                <m:r>
                  <m:rPr>
                    <m:sty m:val="p"/>
                  </m:rPr>
                  <m:t>(</m:t>
                </m:r>
                <m:r>
                  <m:rPr>
                    <m:sty m:val="i"/>
                  </m:rPr>
                  <m:t>θ</m:t>
                </m:r>
                <m:r>
                  <m:rPr>
                    <m:sty m:val="p"/>
                  </m:rPr>
                  <m:t>)</m:t>
                </m:r>
                <m:r>
                  <m:rPr>
                    <m:sty m:val="p"/>
                  </m:rPr>
                  <m:t>cos</m:t>
                </m:r>
                <m:r>
                  <m:rPr>
                    <m:sty m:val="p"/>
                  </m:rPr>
                  <m:t>⁡</m:t>
                </m:r>
                <m:d>
                  <m:dPr>
                    <m:begChr m:val="("/>
                    <m:endChr m:val=")"/>
                    <m:ctrlPr>
                      <w:rPr>
                        <w:rFonts w:ascii="Cambria Math" w:hAnsi="Cambria Math"/>
                      </w:rPr>
                    </m:ctrlPr>
                  </m:dPr>
                  <m:e>
                    <m:r>
                      <m:rPr>
                        <m:sty m:val="i"/>
                      </m:rPr>
                      <m:t>ϕ</m:t>
                    </m:r>
                    <m:r>
                      <m:rPr>
                        <m:sty m:val="p"/>
                      </m:rPr>
                      <m:t>−</m:t>
                    </m:r>
                    <m:sSub>
                      <m:sSubPr/>
                      <m:e>
                        <m:r>
                          <m:rPr>
                            <m:sty m:val="i"/>
                          </m:rPr>
                          <m:t>ϕ</m:t>
                        </m:r>
                      </m:e>
                      <m:sub>
                        <m:r>
                          <m:rPr>
                            <m:sty m:val="p"/>
                          </m:rPr>
                          <m:t>M</m:t>
                        </m:r>
                      </m:sub>
                    </m:sSub>
                  </m:e>
                </m:d>
                <m:r>
                  <m:rPr>
                    <m:nor/>
                  </m:rPr>
                  <m:t> et </m:t>
                </m:r>
              </m:e>
            </m:mr>
            <m:mr>
              <m:e>
                <m:sSub>
                  <m:sSubPr/>
                  <m:e>
                    <m:r>
                      <m:rPr>
                        <m:sty m:val="i"/>
                      </m:rPr>
                      <m:t>A</m:t>
                    </m:r>
                  </m:e>
                  <m:sub>
                    <m:r>
                      <m:rPr>
                        <m:sty m:val="i"/>
                      </m:rPr>
                      <m:t>ϕ</m:t>
                    </m:r>
                  </m:sub>
                </m:sSub>
                <m:r>
                  <m:rPr>
                    <m:sty m:val="p"/>
                  </m:rPr>
                  <m:t>=</m:t>
                </m:r>
                <m:f>
                  <m:fPr>
                    <m:ctrlPr>
                      <w:rPr>
                        <w:rFonts w:ascii="Cambria Math" w:hAnsi="Cambria Math"/>
                      </w:rPr>
                    </m:ctrlPr>
                  </m:fPr>
                  <m:num>
                    <m:r>
                      <m:rPr>
                        <m:sty m:val="i"/>
                      </m:rPr>
                      <m:t>μ</m:t>
                    </m:r>
                  </m:num>
                  <m:den>
                    <m:r>
                      <m:rPr>
                        <m:sty m:val="p"/>
                      </m:rPr>
                      <m:t>4</m:t>
                    </m:r>
                    <m:r>
                      <m:rPr>
                        <m:sty m:val="i"/>
                      </m:rPr>
                      <m:t>r</m:t>
                    </m:r>
                    <m:r>
                      <m:rPr>
                        <m:sty m:val="i"/>
                      </m:rPr>
                      <m:t>c</m:t>
                    </m:r>
                  </m:den>
                </m:f>
                <m:sSup>
                  <m:sSupPr/>
                  <m:e>
                    <m:r>
                      <m:rPr>
                        <m:sty m:val="i"/>
                      </m:rPr>
                      <m:t>a</m:t>
                    </m:r>
                  </m:e>
                  <m:sup>
                    <m:r>
                      <m:rPr>
                        <m:sty m:val="p"/>
                      </m:rPr>
                      <m:t>2</m:t>
                    </m:r>
                  </m:sup>
                </m:sSup>
                <m:f>
                  <m:fPr>
                    <m:ctrlPr>
                      <w:rPr>
                        <w:rFonts w:ascii="Cambria Math" w:hAnsi="Cambria Math"/>
                      </w:rPr>
                    </m:ctrlPr>
                  </m:fPr>
                  <m:num>
                    <m:r>
                      <m:rPr>
                        <m:nor/>
                      </m:rPr>
                      <m:t xml:space="preserve"> </m:t>
                    </m:r>
                    <m:r>
                      <m:rPr>
                        <m:sty m:val="p"/>
                      </m:rPr>
                      <m:t>d</m:t>
                    </m:r>
                    <m:r>
                      <m:rPr>
                        <m:sty m:val="i"/>
                      </m:rPr>
                      <m:t>i</m:t>
                    </m:r>
                    <m:r>
                      <m:rPr>
                        <m:sty m:val="p"/>
                      </m:rPr>
                      <m:t>(</m:t>
                    </m:r>
                    <m:r>
                      <m:rPr>
                        <m:sty m:val="i"/>
                      </m:rPr>
                      <m:t>u</m:t>
                    </m:r>
                    <m:r>
                      <m:rPr>
                        <m:sty m:val="p"/>
                      </m:rPr>
                      <m:t>)</m:t>
                    </m:r>
                  </m:num>
                  <m:den>
                    <m:r>
                      <m:rPr>
                        <m:sty m:val="p"/>
                      </m:rPr>
                      <m:t>d</m:t>
                    </m:r>
                    <m:r>
                      <m:rPr>
                        <m:sty m:val="i"/>
                      </m:rPr>
                      <m:t>u</m:t>
                    </m:r>
                  </m:den>
                </m:f>
                <m:r>
                  <m:rPr>
                    <m:sty m:val="p"/>
                  </m:rPr>
                  <m:t>sin</m:t>
                </m:r>
                <m:r>
                  <m:rPr>
                    <m:sty m:val="p"/>
                  </m:rPr>
                  <m:t>⁡</m:t>
                </m:r>
                <m:r>
                  <m:rPr>
                    <m:sty m:val="p"/>
                  </m:rPr>
                  <m:t>(</m:t>
                </m:r>
                <m:r>
                  <m:rPr>
                    <m:sty m:val="i"/>
                  </m:rPr>
                  <m:t>θ</m:t>
                </m:r>
                <m:r>
                  <m:rPr>
                    <m:sty m:val="p"/>
                  </m:rPr>
                  <m:t>)</m:t>
                </m:r>
              </m:e>
            </m:mr>
          </m:m>
        </m:oMath>
      </m:oMathPara>
    </w:p>
    <w:p>
      <w:pPr>
        <w:spacing w:after="220" w:lineRule="auto"/>
      </w:pPr>
      <m:oMath>
        <m:r>
          <m:rPr>
            <m:sty m:val="i"/>
          </m:rPr>
          <m:t>◻</m:t>
        </m:r>
        <m:r>
          <m:rPr>
            <m:sty m:val="p"/>
          </m:rPr>
          <m:t>10</m:t>
        </m:r>
      </m:oMath>
      <w:r>
        <w:rPr>
          <w:rFonts w:eastAsia="Georgia" w:cs="Georgia" w:ascii="Georgia" w:hAnsi="Georgia"/>
        </w:rPr>
        <w:t xml:space="preserve"> - En déduire la composante dominante du champ d'induction magnétique </w:t>
      </w:r>
      <m:oMath>
        <m:r>
          <m:rPr>
            <m:sty m:val="b"/>
          </m:rPr>
          <m:t>B</m:t>
        </m:r>
      </m:oMath>
      <w:r>
        <w:rPr>
          <w:rFonts w:eastAsia="Georgia" w:cs="Georgia" w:ascii="Georgia" w:hAnsi="Georgia"/>
        </w:rPr>
        <w:t xml:space="preserve"> en un point P situé à une distance </w:t>
      </w:r>
      <m:oMath>
        <m:r>
          <m:rPr>
            <m:sty m:val="i"/>
          </m:rPr>
          <m:t>r</m:t>
        </m:r>
        <m:r>
          <m:rPr>
            <m:sty m:val="p"/>
          </m:rPr>
          <m:t>≫</m:t>
        </m:r>
        <m:r>
          <m:rPr>
            <m:sty m:val="i"/>
          </m:rPr>
          <m:t>c</m:t>
        </m:r>
        <m:r>
          <m:rPr>
            <m:sty m:val="i"/>
          </m:rPr>
          <m:t>τ</m:t>
        </m:r>
      </m:oMath>
      <w:r>
        <w:rPr>
          <w:rFonts w:eastAsia="Georgia" w:cs="Georgia" w:ascii="Georgia" w:hAnsi="Georgia"/>
        </w:rPr>
        <w:t xml:space="preserve"> de l'origine. En coordonnées sphériques, le rotationnel d'un vecteur </w:t>
      </w:r>
      <m:oMath>
        <m:r>
          <m:rPr>
            <m:sty m:val="b"/>
          </m:rPr>
          <m:t>V</m:t>
        </m:r>
        <m:r>
          <m:rPr>
            <m:sty m:val="p"/>
          </m:rPr>
          <m:t>=</m:t>
        </m:r>
        <m:sSub>
          <m:sSubPr/>
          <m:e>
            <m:r>
              <m:rPr>
                <m:sty m:val="i"/>
              </m:rPr>
              <m:t>V</m:t>
            </m:r>
          </m:e>
          <m:sub>
            <m:r>
              <m:rPr>
                <m:sty m:val="i"/>
              </m:rPr>
              <m:t>r</m:t>
            </m:r>
          </m:sub>
        </m:sSub>
        <m:sSub>
          <m:sSubPr/>
          <m:e>
            <m:r>
              <m:rPr>
                <m:sty m:val="b"/>
              </m:rPr>
              <m:t>u</m:t>
            </m:r>
          </m:e>
          <m:sub>
            <m:r>
              <m:rPr>
                <m:sty m:val="i"/>
              </m:rPr>
              <m:t>r</m:t>
            </m:r>
          </m:sub>
        </m:sSub>
        <m:r>
          <m:rPr>
            <m:sty m:val="p"/>
          </m:rPr>
          <m:t>+</m:t>
        </m:r>
        <m:sSub>
          <m:sSubPr/>
          <m:e>
            <m:r>
              <m:rPr>
                <m:sty m:val="i"/>
              </m:rPr>
              <m:t>V</m:t>
            </m:r>
          </m:e>
          <m:sub>
            <m:r>
              <m:rPr>
                <m:sty m:val="i"/>
              </m:rPr>
              <m:t>θ</m:t>
            </m:r>
          </m:sub>
        </m:sSub>
        <m:sSub>
          <m:sSubPr/>
          <m:e>
            <m:r>
              <m:rPr>
                <m:sty m:val="b"/>
              </m:rPr>
              <m:t>u</m:t>
            </m:r>
          </m:e>
          <m:sub>
            <m:r>
              <m:rPr>
                <m:sty m:val="i"/>
              </m:rPr>
              <m:t>θ</m:t>
            </m:r>
          </m:sub>
        </m:sSub>
        <m:r>
          <m:rPr>
            <m:sty m:val="p"/>
          </m:rPr>
          <m:t>+</m:t>
        </m:r>
        <m:sSub>
          <m:sSubPr/>
          <m:e>
            <m:r>
              <m:rPr>
                <m:sty m:val="i"/>
              </m:rPr>
              <m:t>V</m:t>
            </m:r>
          </m:e>
          <m:sub>
            <m:r>
              <m:rPr>
                <m:sty m:val="i"/>
              </m:rPr>
              <m:t>ϕ</m:t>
            </m:r>
          </m:sub>
        </m:sSub>
        <m:sSub>
          <m:sSubPr/>
          <m:e>
            <m:r>
              <m:rPr>
                <m:sty m:val="b"/>
              </m:rPr>
              <m:t>u</m:t>
            </m:r>
          </m:e>
          <m:sub>
            <m:r>
              <m:rPr>
                <m:sty m:val="i"/>
              </m:rPr>
              <m:t>ϕ</m:t>
            </m:r>
          </m:sub>
        </m:sSub>
        <m:r>
          <m:rPr>
            <m:sty m:val="i"/>
          </m:rPr>
          <m:t>s</m:t>
        </m:r>
      </m:oMath>
      <w:r>
        <w:rPr>
          <w:rFonts w:eastAsia="Georgia" w:cs="Georgia" w:ascii="Georgia" w:hAnsi="Georgia"/>
        </w:rPr>
        <w:t xml:space="preserve"> 'exprime sous la forme du déterminant symbolique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rot</m:t>
                </m:r>
                <m:r>
                  <m:rPr>
                    <m:sty m:val="p"/>
                  </m:rPr>
                  <m:t>(</m:t>
                </m:r>
                <m:r>
                  <m:rPr>
                    <m:sty m:val="p"/>
                  </m:rPr>
                  <m:t>V</m:t>
                </m:r>
                <m:r>
                  <m:rPr>
                    <m:sty m:val="p"/>
                  </m:rPr>
                  <m:t>)</m:t>
                </m:r>
                <m:r>
                  <m:rPr>
                    <m:sty m:val="p"/>
                  </m:rPr>
                  <m:t>=</m:t>
                </m:r>
                <m:f>
                  <m:fPr>
                    <m:ctrlPr>
                      <w:rPr>
                        <w:rFonts w:ascii="Cambria Math" w:hAnsi="Cambria Math"/>
                      </w:rPr>
                    </m:ctrlPr>
                  </m:fPr>
                  <m:num>
                    <m:r>
                      <m:rPr>
                        <m:sty m:val="i"/>
                      </m:rPr>
                      <m:t>◻</m:t>
                    </m:r>
                    <m:r>
                      <m:rPr>
                        <m:sty m:val="i"/>
                      </m:rPr>
                      <m:t>∂</m:t>
                    </m:r>
                  </m:num>
                  <m:den>
                    <m:r>
                      <m:rPr>
                        <m:sty m:val="i"/>
                      </m:rPr>
                      <m:t>∂</m:t>
                    </m:r>
                    <m:r>
                      <m:rPr>
                        <m:sty m:val="i"/>
                      </m:rPr>
                      <m:t>θ</m:t>
                    </m:r>
                  </m:den>
                </m:f>
                <m:d>
                  <m:dPr>
                    <m:begChr m:val="("/>
                    <m:endChr m:val=")"/>
                    <m:ctrlPr>
                      <w:rPr>
                        <w:rFonts w:ascii="Cambria Math" w:hAnsi="Cambria Math"/>
                      </w:rPr>
                    </m:ctrlPr>
                  </m:dPr>
                  <m:e>
                    <m:r>
                      <m:rPr>
                        <m:sty m:val="i"/>
                      </m:rPr>
                      <m:t>r</m:t>
                    </m:r>
                    <m:sSub>
                      <m:sSubPr/>
                      <m:e>
                        <m:r>
                          <m:rPr>
                            <m:sty m:val="i"/>
                          </m:rPr>
                          <m:t>V</m:t>
                        </m:r>
                      </m:e>
                      <m:sub>
                        <m:r>
                          <m:rPr>
                            <m:sty m:val="i"/>
                          </m:rPr>
                          <m:t>ϕ</m:t>
                        </m:r>
                      </m:sub>
                    </m:sSub>
                    <m:r>
                      <m:rPr>
                        <m:sty m:val="p"/>
                      </m:rPr>
                      <m:t>sin</m:t>
                    </m:r>
                    <m:r>
                      <m:rPr>
                        <m:sty m:val="p"/>
                      </m:rPr>
                      <m:t>⁡</m:t>
                    </m:r>
                    <m:r>
                      <m:rPr>
                        <m:sty m:val="i"/>
                      </m:rPr>
                      <m:t>θ</m:t>
                    </m:r>
                  </m:e>
                </m:d>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i"/>
                      </m:rPr>
                      <m:t>∂</m:t>
                    </m:r>
                    <m:r>
                      <m:rPr>
                        <m:sty m:val="i"/>
                      </m:rPr>
                      <m:t>ϕ</m:t>
                    </m:r>
                  </m:den>
                </m:f>
                <m:f>
                  <m:fPr>
                    <m:ctrlPr>
                      <w:rPr>
                        <w:rFonts w:ascii="Cambria Math" w:hAnsi="Cambria Math"/>
                      </w:rPr>
                    </m:ctrlPr>
                  </m:fPr>
                  <m:num>
                    <m:sSub>
                      <m:sSubPr/>
                      <m:e>
                        <m:r>
                          <m:rPr>
                            <m:sty m:val="b"/>
                          </m:rPr>
                          <m:t>u</m:t>
                        </m:r>
                      </m:e>
                      <m:sub>
                        <m:r>
                          <m:rPr>
                            <m:sty m:val="i"/>
                          </m:rPr>
                          <m:t>r</m:t>
                        </m:r>
                      </m:sub>
                    </m:sSub>
                  </m:num>
                  <m:den>
                    <m:r>
                      <m:rPr>
                        <m:sty m:val="i"/>
                      </m:rPr>
                      <m:t>∂</m:t>
                    </m:r>
                    <m:sSup>
                      <m:sSupPr/>
                      <m:e>
                        <m:r>
                          <m:rPr>
                            <m:sty m:val="i"/>
                          </m:rPr>
                          <m:t>r</m:t>
                        </m:r>
                      </m:e>
                      <m:sup>
                        <m:r>
                          <m:rPr>
                            <m:sty m:val="p"/>
                          </m:rPr>
                          <m:t>2</m:t>
                        </m:r>
                      </m:sup>
                    </m:sSup>
                    <m:r>
                      <m:rPr>
                        <m:sty m:val="p"/>
                      </m:rPr>
                      <m:t>sin</m:t>
                    </m:r>
                    <m:r>
                      <m:rPr>
                        <m:sty m:val="p"/>
                      </m:rPr>
                      <m:t>⁡</m:t>
                    </m:r>
                    <m:r>
                      <m:rPr>
                        <m:sty m:val="i"/>
                      </m:rPr>
                      <m:t>θ</m:t>
                    </m:r>
                  </m:den>
                </m:f>
                <m:r>
                  <m:rPr>
                    <m:sty m:val="p"/>
                  </m:rPr>
                  <m:t>−</m:t>
                </m:r>
                <m:f>
                  <m:fPr>
                    <m:ctrlPr>
                      <w:rPr>
                        <w:rFonts w:ascii="Cambria Math" w:hAnsi="Cambria Math"/>
                      </w:rPr>
                    </m:ctrlPr>
                  </m:fPr>
                  <m:num>
                    <m:r>
                      <m:rPr>
                        <m:sty m:val="i"/>
                      </m:rPr>
                      <m:t>◻</m:t>
                    </m:r>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V</m:t>
                        </m:r>
                      </m:e>
                      <m:sub>
                        <m:r>
                          <m:rPr>
                            <m:sty m:val="i"/>
                          </m:rPr>
                          <m:t>ϕ</m:t>
                        </m:r>
                      </m:sub>
                    </m:sSub>
                    <m:r>
                      <m:rPr>
                        <m:sty m:val="p"/>
                      </m:rPr>
                      <m:t>sin</m:t>
                    </m:r>
                    <m:r>
                      <m:rPr>
                        <m:sty m:val="p"/>
                      </m:rPr>
                      <m:t>⁡</m:t>
                    </m:r>
                    <m:r>
                      <m:rPr>
                        <m:sty m:val="i"/>
                      </m:rPr>
                      <m:t>θ</m:t>
                    </m:r>
                  </m:e>
                </m:d>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ϕ</m:t>
                    </m:r>
                  </m:den>
                </m:f>
                <m:f>
                  <m:fPr>
                    <m:ctrlPr>
                      <w:rPr>
                        <w:rFonts w:ascii="Cambria Math" w:hAnsi="Cambria Math"/>
                      </w:rPr>
                    </m:ctrlPr>
                  </m:fPr>
                  <m:num>
                    <m:sSub>
                      <m:sSubPr/>
                      <m:e>
                        <m:r>
                          <m:rPr>
                            <m:sty m:val="b"/>
                          </m:rPr>
                          <m:t>u</m:t>
                        </m:r>
                      </m:e>
                      <m:sub>
                        <m:r>
                          <m:rPr>
                            <m:sty m:val="i"/>
                          </m:rPr>
                          <m:t>θ</m:t>
                        </m:r>
                      </m:sub>
                    </m:sSub>
                  </m:num>
                  <m:den>
                    <m:r>
                      <m:rPr>
                        <m:sty m:val="i"/>
                      </m:rPr>
                      <m:t>∂</m:t>
                    </m:r>
                    <m:r>
                      <m:rPr>
                        <m:sty m:val="i"/>
                      </m:rPr>
                      <m:t>r</m:t>
                    </m:r>
                    <m:r>
                      <m:rPr>
                        <m:sty m:val="p"/>
                      </m:rPr>
                      <m:t>sin</m:t>
                    </m:r>
                    <m:r>
                      <m:rPr>
                        <m:sty m:val="p"/>
                      </m:rPr>
                      <m:t>⁡</m:t>
                    </m:r>
                    <m:r>
                      <m:rPr>
                        <m:sty m:val="i"/>
                      </m:rPr>
                      <m:t>θ</m:t>
                    </m:r>
                  </m:den>
                </m:f>
                <m:r>
                  <m:rPr>
                    <m:sty m:val="p"/>
                  </m:rPr>
                  <m:t>+</m:t>
                </m:r>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V</m:t>
                        </m:r>
                      </m:e>
                      <m:sub>
                        <m:r>
                          <m:rPr>
                            <m:sty m:val="i"/>
                          </m:rPr>
                          <m:t>θ</m:t>
                        </m:r>
                      </m:sub>
                    </m:sSub>
                  </m:e>
                </m:d>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f>
                  <m:fPr>
                    <m:ctrlPr>
                      <w:rPr>
                        <w:rFonts w:ascii="Cambria Math" w:hAnsi="Cambria Math"/>
                      </w:rPr>
                    </m:ctrlPr>
                  </m:fPr>
                  <m:num>
                    <m:sSub>
                      <m:sSubPr/>
                      <m:e>
                        <m:r>
                          <m:rPr>
                            <m:sty m:val="b"/>
                          </m:rPr>
                          <m:t>u</m:t>
                        </m:r>
                      </m:e>
                      <m:sub>
                        <m:r>
                          <m:rPr>
                            <m:sty m:val="i"/>
                          </m:rPr>
                          <m:t>ϕ</m:t>
                        </m:r>
                      </m:sub>
                    </m:sSub>
                  </m:num>
                  <m:den>
                    <m:r>
                      <m:rPr>
                        <m:sty m:val="i"/>
                      </m:rPr>
                      <m:t>r</m:t>
                    </m:r>
                  </m:den>
                </m:f>
              </m:e>
            </m:mr>
            <m:mr>
              <m:e/>
              <m:e>
                <m:r>
                  <m:rPr>
                    <m:nor/>
                  </m:rPr>
                  <m:t> avec </m:t>
                </m:r>
                <m:r>
                  <m:rPr>
                    <m:sty m:val="p"/>
                  </m:rPr>
                  <m:t xml:space="preserve"> </m:t>
                </m:r>
                <m:sSub>
                  <m:sSubPr/>
                  <m:e>
                    <m:r>
                      <m:rPr>
                        <m:sty m:val="b"/>
                      </m:rPr>
                      <m:t>u</m:t>
                    </m:r>
                  </m:e>
                  <m:sub>
                    <m:r>
                      <m:rPr>
                        <m:sty m:val="i"/>
                      </m:rPr>
                      <m:t>θ</m:t>
                    </m:r>
                  </m:sub>
                </m:sSub>
                <m:r>
                  <m:rPr>
                    <m:sty m:val="p"/>
                  </m:rPr>
                  <m:t>∧</m:t>
                </m:r>
                <m:sSub>
                  <m:sSubPr/>
                  <m:e>
                    <m:r>
                      <m:rPr>
                        <m:sty m:val="b"/>
                      </m:rPr>
                      <m:t>u</m:t>
                    </m:r>
                  </m:e>
                  <m:sub>
                    <m:r>
                      <m:rPr>
                        <m:sty m:val="i"/>
                      </m:rPr>
                      <m:t>ϕ</m:t>
                    </m:r>
                  </m:sub>
                </m:sSub>
                <m:r>
                  <m:rPr>
                    <m:sty m:val="p"/>
                  </m:rPr>
                  <m:t>=</m:t>
                </m:r>
                <m:r>
                  <m:rPr>
                    <m:sty m:val="b"/>
                  </m:rPr>
                  <m:t>u</m:t>
                </m:r>
                <m:r>
                  <m:rPr>
                    <m:sty m:val="p"/>
                  </m:rPr>
                  <m:t>,</m:t>
                </m:r>
                <m:r>
                  <m:rPr>
                    <m:sty m:val="p"/>
                  </m:rPr>
                  <m:t xml:space="preserve"> </m:t>
                </m:r>
                <m:sSub>
                  <m:sSubPr/>
                  <m:e>
                    <m:r>
                      <m:rPr>
                        <m:sty m:val="b"/>
                      </m:rPr>
                      <m:t>u</m:t>
                    </m:r>
                  </m:e>
                  <m:sub>
                    <m:r>
                      <m:rPr>
                        <m:sty m:val="i"/>
                      </m:rPr>
                      <m:t>ϕ</m:t>
                    </m:r>
                  </m:sub>
                </m:sSub>
                <m:r>
                  <m:rPr>
                    <m:sty m:val="p"/>
                  </m:rPr>
                  <m:t>∧</m:t>
                </m:r>
                <m:sSub>
                  <m:sSubPr/>
                  <m:e>
                    <m:r>
                      <m:rPr>
                        <m:sty m:val="b"/>
                      </m:rPr>
                      <m:t>u</m:t>
                    </m:r>
                  </m:e>
                  <m:sub>
                    <m:r>
                      <m:rPr>
                        <m:sty m:val="i"/>
                      </m:rPr>
                      <m:t>r</m:t>
                    </m:r>
                  </m:sub>
                </m:sSub>
                <m:r>
                  <m:rPr>
                    <m:sty m:val="p"/>
                  </m:rPr>
                  <m:t>=</m:t>
                </m:r>
                <m:sSub>
                  <m:sSubPr/>
                  <m:e>
                    <m:r>
                      <m:rPr>
                        <m:sty m:val="b"/>
                      </m:rPr>
                      <m:t>u</m:t>
                    </m:r>
                  </m:e>
                  <m:sub>
                    <m:r>
                      <m:rPr>
                        <m:sty m:val="i"/>
                      </m:rPr>
                      <m:t>θ</m:t>
                    </m:r>
                  </m:sub>
                </m:sSub>
                <m:r>
                  <m:rPr>
                    <m:sty m:val="p"/>
                  </m:rPr>
                  <m:t xml:space="preserve"> </m:t>
                </m:r>
                <m:r>
                  <m:rPr>
                    <m:nor/>
                  </m:rPr>
                  <m:t> et </m:t>
                </m:r>
                <m:r>
                  <m:rPr>
                    <m:sty m:val="p"/>
                  </m:rPr>
                  <m:t xml:space="preserve"> </m:t>
                </m:r>
                <m:sSub>
                  <m:sSubPr/>
                  <m:e>
                    <m:r>
                      <m:rPr>
                        <m:sty m:val="b"/>
                      </m:rPr>
                      <m:t>u</m:t>
                    </m:r>
                  </m:e>
                  <m:sub>
                    <m:r>
                      <m:rPr>
                        <m:sty m:val="i"/>
                      </m:rPr>
                      <m:t>r</m:t>
                    </m:r>
                  </m:sub>
                </m:sSub>
                <m:r>
                  <m:rPr>
                    <m:sty m:val="p"/>
                  </m:rPr>
                  <m:t>∧</m:t>
                </m:r>
                <m:sSub>
                  <m:sSubPr/>
                  <m:e>
                    <m:r>
                      <m:rPr>
                        <m:sty m:val="b"/>
                      </m:rPr>
                      <m:t>u</m:t>
                    </m:r>
                  </m:e>
                  <m:sub>
                    <m:r>
                      <m:rPr>
                        <m:sty m:val="i"/>
                      </m:rPr>
                      <m:t>θ</m:t>
                    </m:r>
                  </m:sub>
                </m:sSub>
                <m:r>
                  <m:rPr>
                    <m:sty m:val="p"/>
                  </m:rPr>
                  <m:t>=</m:t>
                </m:r>
                <m:sSub>
                  <m:sSubPr/>
                  <m:e>
                    <m:r>
                      <m:rPr>
                        <m:sty m:val="b"/>
                      </m:rPr>
                      <m:t>u</m:t>
                    </m:r>
                  </m:e>
                  <m:sub>
                    <m:r>
                      <m:rPr>
                        <m:sty m:val="i"/>
                      </m:rPr>
                      <m:t>ϕ</m:t>
                    </m:r>
                  </m:sub>
                </m:sSub>
                <m:r>
                  <m:rPr>
                    <m:sty m:val="p"/>
                  </m:rPr>
                  <m:t>.</m:t>
                </m:r>
              </m:e>
            </m:mr>
          </m:m>
        </m:oMath>
      </m:oMathPara>
    </w:p>
    <w:p>
      <w:pPr>
        <w:spacing w:after="220" w:lineRule="auto"/>
      </w:pPr>
      <w:r>
        <w:rPr>
          <w:rFonts w:eastAsia="Georgia" w:cs="Georgia" w:ascii="Georgia" w:hAnsi="Georgia"/>
        </w:rPr>
        <w:t xml:space="preserve">11- Déterminer le champ électrique E avec la même approximation. Comparer la structure de l'onde au voisinage de </w:t>
      </w:r>
      <m:oMath>
        <m:r>
          <m:rPr>
            <m:sty m:val="i"/>
          </m:rPr>
          <m:t>P</m:t>
        </m:r>
      </m:oMath>
      <w:r>
        <w:rPr/>
        <w:t xml:space="preserve"> avec celle d'une onde plane.</w:t>
      </w:r>
    </w:p>
    <w:p>
      <w:pPr>
        <w:spacing w:after="220" w:lineRule="auto"/>
      </w:pPr>
      <w:r>
        <w:rPr>
          <w:rFonts w:eastAsia="Georgia" w:cs="Georgia" w:ascii="Georgia" w:hAnsi="Georgia"/>
        </w:rPr>
        <w:t xml:space="preserve">12 - En déduire l’expression du vecteur de Poynting. Montrer, en précisant la valeur de </w:t>
      </w:r>
      <m:oMath>
        <m:r>
          <m:rPr>
            <m:sty m:val="i"/>
          </m:rPr>
          <m:t>K</m:t>
        </m:r>
      </m:oMath>
      <w:r>
        <w:rPr>
          <w:rFonts w:eastAsia="Georgia" w:cs="Georgia" w:ascii="Georgia" w:hAnsi="Georgia"/>
        </w:rPr>
        <w:t xml:space="preserve">, que la puissance moyenne rayonnée à travers la sphère de centre O passant par P est :</w:t>
      </w:r>
    </w:p>
    <w:p>
      <w:pPr>
        <w:spacing w:after="220" w:lineRule="auto"/>
      </w:pPr>
      <m:oMathPara>
        <m:oMath>
          <m:sSub>
            <m:sSubPr/>
            <m:e>
              <m:r>
                <m:rPr>
                  <m:sty m:val="i"/>
                </m:rPr>
                <m:t>P</m:t>
              </m:r>
            </m:e>
            <m:sub>
              <m:r>
                <m:rPr>
                  <m:nor/>
                </m:rPr>
                <m:t>ray </m:t>
              </m:r>
            </m:sub>
          </m:sSub>
          <m:r>
            <m:rPr>
              <m:sty m:val="p"/>
            </m:rPr>
            <m:t>=</m:t>
          </m:r>
          <m:r>
            <m:rPr>
              <m:sty m:val="i"/>
            </m:rPr>
            <m:t>K</m:t>
          </m:r>
          <m:f>
            <m:fPr>
              <m:ctrlPr>
                <w:rPr>
                  <w:rFonts w:ascii="Cambria Math" w:hAnsi="Cambria Math"/>
                </w:rPr>
              </m:ctrlPr>
            </m:fPr>
            <m:num>
              <m:r>
                <m:rPr>
                  <m:sty m:val="i"/>
                </m:rPr>
                <m:t>◻</m:t>
              </m:r>
              <m:sSup>
                <m:sSupPr/>
                <m:e>
                  <m:r>
                    <m:rPr>
                      <m:nor/>
                    </m:rPr>
                    <m:t xml:space="preserve"> </m:t>
                  </m:r>
                  <m:r>
                    <m:rPr>
                      <m:sty m:val="p"/>
                    </m:rPr>
                    <m:t>d</m:t>
                  </m:r>
                </m:e>
                <m:sup>
                  <m:r>
                    <m:rPr>
                      <m:sty m:val="p"/>
                    </m:rPr>
                    <m:t>2</m:t>
                  </m:r>
                </m:sup>
              </m:sSup>
              <m:r>
                <m:rPr>
                  <m:sty m:val="i"/>
                </m:rPr>
                <m:t>i</m:t>
              </m:r>
            </m:num>
            <m:den>
              <m:r>
                <m:rPr>
                  <m:sty m:val="p"/>
                </m:rPr>
                <m:t>∣</m:t>
              </m:r>
              <m:sSup>
                <m:sSupPr/>
                <m:e>
                  <m:r>
                    <m:rPr>
                      <m:sty m:val="i"/>
                    </m:rPr>
                    <m:t>◻</m:t>
                  </m:r>
                </m:e>
                <m:sup>
                  <m:r>
                    <m:rPr>
                      <m:sty m:val="p"/>
                    </m:rPr>
                    <m:t>2</m:t>
                  </m:r>
                </m:sup>
              </m:sSup>
              <m:sSup>
                <m:sSupPr/>
                <m:e>
                  <m:r>
                    <m:rPr>
                      <m:sty m:val="i"/>
                    </m:rPr>
                    <m:t>t</m:t>
                  </m:r>
                </m:e>
                <m:sup>
                  <m:r>
                    <m:rPr>
                      <m:sty m:val="p"/>
                    </m:rPr>
                    <m:t>2</m:t>
                  </m:r>
                </m:sup>
              </m:sSup>
            </m:den>
          </m:f>
        </m:oMath>
      </m:oMathPara>
    </w:p>
    <w:p>
      <w:pPr>
        <w:spacing w:after="220" w:lineRule="auto"/>
      </w:pPr>
      <w:r>
        <w:rPr>
          <w:rFonts w:eastAsia="Georgia" w:cs="Georgia" w:ascii="Georgia" w:hAnsi="Georgia"/>
        </w:rPr>
        <w:t xml:space="preserve">Indication numérique : avec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on trouve la relation </w:t>
      </w:r>
      <m:oMath>
        <m:r>
          <m:rPr>
            <m:sty m:val="i"/>
          </m:rPr>
          <m:t>K</m:t>
        </m:r>
        <m:r>
          <m:rPr>
            <m:sty m:val="p"/>
          </m:rPr>
          <m:t>=</m:t>
        </m:r>
        <m:r>
          <m:rPr>
            <m:sty m:val="p"/>
          </m:rPr>
          <m:t>2</m:t>
        </m:r>
        <m:r>
          <m:rPr>
            <m:sty m:val="p"/>
          </m:rPr>
          <m:t>,</m:t>
        </m:r>
        <m:r>
          <m:rPr>
            <m:sty m:val="p"/>
          </m:rPr>
          <m:t>47</m:t>
        </m:r>
        <m:r>
          <m:rPr>
            <m:sty m:val="p"/>
          </m:rPr>
          <m:t>×</m:t>
        </m:r>
        <m:sSup>
          <m:sSupPr/>
          <m:e>
            <m:r>
              <m:rPr>
                <m:sty m:val="p"/>
              </m:rPr>
              <m:t>10</m:t>
            </m:r>
          </m:e>
          <m:sup>
            <m:r>
              <m:rPr>
                <m:sty m:val="p"/>
              </m:rPr>
              <m:t>−</m:t>
            </m:r>
            <m:r>
              <m:rPr>
                <m:sty m:val="p"/>
              </m:rPr>
              <m:t>33</m:t>
            </m:r>
          </m:sup>
        </m:sSup>
        <m:sSup>
          <m:sSupPr/>
          <m:e>
            <m:r>
              <m:rPr>
                <m:sty m:val="i"/>
              </m:rPr>
              <m:t>σ</m:t>
            </m:r>
          </m:e>
          <m:sup>
            <m:r>
              <m:rPr>
                <m:sty m:val="p"/>
              </m:rPr>
              <m:t>2</m:t>
            </m:r>
          </m:sup>
        </m:sSup>
      </m:oMath>
      <w:r>
        <w:rPr>
          <w:rFonts w:eastAsia="Georgia" w:cs="Georgia" w:ascii="Georgia" w:hAnsi="Georgia"/>
        </w:rPr>
        <w:t xml:space="preserve">, où </w:t>
      </w:r>
      <m:oMath>
        <m:r>
          <m:rPr>
            <m:sty m:val="i"/>
          </m:rPr>
          <m:t>σ</m:t>
        </m:r>
      </m:oMath>
      <w:r>
        <w:rPr/>
        <w:t xml:space="preserve"> est la surface de la spire, en </w:t>
      </w:r>
      <m:oMath>
        <m:sSup>
          <m:sSupPr/>
          <m:e>
            <m:r>
              <m:rPr>
                <m:sty m:val="p"/>
              </m:rPr>
              <m:t>m</m:t>
            </m:r>
          </m:e>
          <m:sup>
            <m:r>
              <m:rPr>
                <m:sty m:val="p"/>
              </m:rPr>
              <m:t>2</m:t>
            </m:r>
          </m:sup>
        </m:sSup>
      </m:oMath>
      <w:r>
        <w:rPr/>
        <w:t xml:space="preserve">.</w:t>
      </w:r>
    </w:p>
    <w:p>
      <w:pPr>
        <w:spacing w:after="220" w:lineRule="auto"/>
      </w:pPr>
      <w:r>
        <w:rPr>
          <w:rFonts w:eastAsia="Georgia" w:cs="Georgia" w:ascii="Georgia" w:hAnsi="Georgia"/>
        </w:rPr>
        <w:t xml:space="preserve">13 - Un dipôle de Hertz de moment électrique </w:t>
      </w:r>
      <m:oMath>
        <m:sSub>
          <m:sSubPr/>
          <m:e>
            <m:r>
              <m:rPr>
                <m:sty m:val="i"/>
              </m:rPr>
              <m:t>p</m:t>
            </m:r>
          </m:e>
          <m:sub>
            <m:r>
              <m:rPr>
                <m:sty m:val="p"/>
              </m:rPr>
              <m:t>0</m:t>
            </m:r>
          </m:sub>
        </m:sSub>
      </m:oMath>
      <w:r>
        <w:rPr>
          <w:rFonts w:eastAsia="Georgia" w:cs="Georgia" w:ascii="Georgia" w:hAnsi="Georgia"/>
        </w:rPr>
        <w:t xml:space="preserve"> et oscillant à la pulsation </w:t>
      </w:r>
      <m:oMath>
        <m:r>
          <m:rPr>
            <m:sty m:val="i"/>
          </m:rPr>
          <m:t>ω</m:t>
        </m:r>
      </m:oMath>
      <w:r>
        <w:rPr/>
        <w:t xml:space="preserve"> rayonne dans tout l'espace la puissance moyenne</w:t>
      </w:r>
    </w:p>
    <w:p>
      <w:pPr>
        <w:spacing w:after="220" w:lineRule="auto"/>
      </w:pPr>
      <m:oMathPara>
        <m:oMath>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c</m:t>
              </m:r>
            </m:den>
          </m:f>
          <m:sSubSup>
            <m:sSubSupPr/>
            <m:e>
              <m:r>
                <m:rPr>
                  <m:sty m:val="i"/>
                </m:rPr>
                <m:t>p</m:t>
              </m:r>
            </m:e>
            <m:sub>
              <m:r>
                <m:rPr>
                  <m:sty m:val="p"/>
                </m:rPr>
                <m:t>0</m:t>
              </m:r>
            </m:sub>
            <m:sup>
              <m:r>
                <m:rPr>
                  <m:sty m:val="p"/>
                </m:rPr>
                <m:t>2</m:t>
              </m:r>
            </m:sup>
          </m:sSubSup>
          <m:sSup>
            <m:sSupPr/>
            <m:e>
              <m:r>
                <m:rPr>
                  <m:sty m:val="i"/>
                </m:rPr>
                <m:t>ω</m:t>
              </m:r>
            </m:e>
            <m:sup>
              <m:r>
                <m:rPr>
                  <m:sty m:val="p"/>
                </m:rPr>
                <m:t>4</m:t>
              </m:r>
            </m:sup>
          </m:sSup>
          <m:r>
            <m:rPr>
              <m:sty m:val="p"/>
            </m:rPr>
            <m:t>.</m:t>
          </m:r>
        </m:oMath>
      </m:oMathPara>
    </w:p>
    <w:p>
      <w:pPr>
        <w:spacing w:after="220" w:lineRule="auto"/>
      </w:pPr>
      <w:r>
        <w:rPr>
          <w:rFonts w:eastAsia="Georgia" w:cs="Georgia" w:ascii="Georgia" w:hAnsi="Georgia"/>
        </w:rPr>
        <w:t xml:space="preserve">Que vous suggère la mise en perspective de cette expression avec la relation [1] ?</w:t>
      </w:r>
    </w:p>
    <w:p>
      <w:pPr>
        <w:spacing w:line="271" w:before="330" w:lineRule="auto"/>
      </w:pPr>
      <w:r>
        <w:rPr>
          <w:rFonts w:eastAsia="Georgia" w:cs="Georgia" w:ascii="Georgia" w:hAnsi="Georgia"/>
          <w:b/>
          <w:sz w:val="42"/>
        </w:rPr>
        <w:t xml:space="preserve">III Rayonnement du circuit à deux condensateurs</w:t>
      </w:r>
    </w:p>
    <w:p>
      <w:pPr>
        <w:spacing w:lineRule="auto"/>
        <w:jc w:val="center"/>
      </w:pPr>
      <w:r>
        <w:rPr/>
        <w:drawing>
          <wp:inline distB="0" distL="0" distR="0" distT="0">
            <wp:extent cx="3924300" cy="3676650"/>
            <wp:effectExtent b="0" l="0" r="0" t="0"/>
            <wp:docPr id="4" name="image-2bb12e0d55734d91f803df4e86c2256ad96192aa.jpg"/>
            <a:graphic>
              <a:graphicData uri="http://schemas.openxmlformats.org/drawingml/2006/picture">
                <pic:pic>
                  <pic:nvPicPr>
                    <pic:cNvPr id="4" name="image-2bb12e0d55734d91f803df4e86c2256ad96192aa.jpg" descr=""/>
                    <pic:cNvPicPr/>
                  </pic:nvPicPr>
                  <pic:blipFill>
                    <a:blip r:embed="rId8" cstate="print"/>
                    <a:srcRect b="0" l="0" r="0" t="0"/>
                    <a:stretch>
                      <a:fillRect/>
                    </a:stretch>
                  </pic:blipFill>
                  <pic:spPr>
                    <a:xfrm>
                      <a:off x="0" y="0"/>
                      <a:ext cx="3924300" cy="3676650"/>
                    </a:xfrm>
                    <a:prstGeom prst="rect"/>
                  </pic:spPr>
                </pic:pic>
              </a:graphicData>
            </a:graphic>
          </wp:inline>
        </w:drawing>
      </w:r>
    </w:p>
    <w:p>
      <w:pPr>
        <w:spacing w:lineRule="auto"/>
      </w:pPr>
      <w:r>
        <w:rPr>
          <w:rFonts w:eastAsia="Georgia" w:cs="Georgia" w:ascii="Georgia" w:hAnsi="Georgia"/>
        </w:rPr>
        <w:t xml:space="preserve">Fig. 4 : Fig. 1 +boîte noire</w:t>
      </w:r>
    </w:p>
    <w:p>
      <w:pPr>
        <w:spacing w:after="220" w:lineRule="auto"/>
      </w:pPr>
      <w:r>
        <w:rPr>
          <w:rFonts w:eastAsia="Georgia" w:cs="Georgia" w:ascii="Georgia" w:hAnsi="Georgia"/>
        </w:rPr>
        <w:t xml:space="preserve">On rend compte du rayonnement dans le circuit de la figure 1 en introduisant une boîte noire X qui, parcourue par le courant </w:t>
      </w:r>
      <m:oMath>
        <m:r>
          <m:rPr>
            <m:sty m:val="i"/>
          </m:rPr>
          <m:t>i</m:t>
        </m:r>
        <m:r>
          <m:rPr>
            <m:sty m:val="p"/>
          </m:rPr>
          <m:t>(</m:t>
        </m:r>
        <m:r>
          <m:rPr>
            <m:sty m:val="i"/>
          </m:rPr>
          <m:t>t</m:t>
        </m:r>
        <m:r>
          <m:rPr>
            <m:sty m:val="p"/>
          </m:rPr>
          <m:t>)</m:t>
        </m:r>
      </m:oMath>
      <w:r>
        <w:rPr>
          <w:rFonts w:eastAsia="Georgia" w:cs="Georgia" w:ascii="Georgia" w:hAnsi="Georgia"/>
        </w:rPr>
        <w:t xml:space="preserve">, dépense la puissance </w:t>
      </w:r>
      <m:oMath>
        <m:sSub>
          <m:sSubPr/>
          <m:e>
            <m:r>
              <m:rPr>
                <m:sty m:val="i"/>
              </m:rPr>
              <m:t>P</m:t>
            </m:r>
          </m:e>
          <m:sub>
            <m:r>
              <m:rPr>
                <m:nor/>
              </m:rPr>
              <m:t>ray </m:t>
            </m:r>
          </m:sub>
        </m:sSub>
      </m:oMath>
      <w:r>
        <w:rPr/>
        <w:t xml:space="preserve">. On appelle </w:t>
      </w:r>
      <m:oMath>
        <m:sSub>
          <m:sSubPr/>
          <m:e>
            <m:r>
              <m:rPr>
                <m:sty m:val="i"/>
              </m:rPr>
              <m:t>V</m:t>
            </m:r>
          </m:e>
          <m:sub>
            <m:r>
              <m:rPr>
                <m:sty m:val="i"/>
              </m:rPr>
              <m:t>X</m:t>
            </m:r>
          </m:sub>
        </m:sSub>
      </m:oMath>
      <w:r>
        <w:rPr/>
        <w:t xml:space="preserve"> la tension aux bornes de </w:t>
      </w:r>
      <m:oMath>
        <m:r>
          <m:rPr>
            <m:sty m:val="i"/>
          </m:rPr>
          <m:t>X</m:t>
        </m:r>
      </m:oMath>
      <w:r>
        <w:rPr>
          <w:rFonts w:eastAsia="Georgia" w:cs="Georgia" w:ascii="Georgia" w:hAnsi="Georgia"/>
        </w:rPr>
        <w:t xml:space="preserve">. Le circuit équivalent lorsque l'interrupteur est fermé est représenté figure 4.</w:t>
      </w:r>
    </w:p>
    <w:p>
      <w:pPr>
        <w:spacing w:after="220" w:lineRule="auto"/>
      </w:pPr>
      <w:r>
        <w:rPr>
          <w:rFonts w:eastAsia="Georgia" w:cs="Georgia" w:ascii="Georgia" w:hAnsi="Georgia"/>
        </w:rPr>
        <w:t xml:space="preserve">14 - Montrer, en précisant la valeur de </w:t>
      </w:r>
      <m:oMath>
        <m:r>
          <m:rPr>
            <m:sty m:val="i"/>
          </m:rPr>
          <m:t>C</m:t>
        </m:r>
      </m:oMath>
      <w:r>
        <w:rPr/>
        <w:t xml:space="preserve">, que </w:t>
      </w:r>
      <m:oMath>
        <m:sSub>
          <m:sSubPr/>
          <m:e>
            <m:r>
              <m:rPr>
                <m:sty m:val="i"/>
              </m:rPr>
              <m:t>V</m:t>
            </m:r>
          </m:e>
          <m:sub>
            <m:r>
              <m:rPr>
                <m:sty m:val="i"/>
              </m:rPr>
              <m:t>X</m:t>
            </m:r>
          </m:sub>
        </m:sSub>
      </m:oMath>
      <w:r>
        <w:rPr>
          <w:rFonts w:eastAsia="Georgia" w:cs="Georgia" w:ascii="Georgia" w:hAnsi="Georgia"/>
        </w:rPr>
        <w:t xml:space="preserve"> satisfait l'équation différentielle (où la constante </w:t>
      </w:r>
      <m:oMath>
        <m:r>
          <m:rPr>
            <m:sty m:val="i"/>
          </m:rPr>
          <m:t>K</m:t>
        </m:r>
      </m:oMath>
      <w:r>
        <w:rPr/>
        <w:t xml:space="preserve"> est celle qui intervient dans la relation [1]) :</w:t>
      </w:r>
    </w:p>
    <w:p>
      <w:pPr>
        <w:spacing w:after="220" w:lineRule="auto"/>
      </w:pPr>
      <m:oMathPara>
        <m:oMath>
          <m:f>
            <m:fPr>
              <m:ctrlPr>
                <w:rPr>
                  <w:rFonts w:ascii="Cambria Math" w:hAnsi="Cambria Math"/>
                </w:rPr>
              </m:ctrlPr>
            </m:fPr>
            <m:num>
              <m:r>
                <m:rPr>
                  <m:sty m:val="i"/>
                </m:rPr>
                <m:t>◻</m:t>
              </m:r>
              <m:sSup>
                <m:sSupPr/>
                <m:e>
                  <m:r>
                    <m:rPr>
                      <m:sty m:val="p"/>
                    </m:rPr>
                    <m:t>d</m:t>
                  </m:r>
                </m:e>
                <m:sup>
                  <m:r>
                    <m:rPr>
                      <m:sty m:val="p"/>
                    </m:rPr>
                    <m:t>3</m:t>
                  </m:r>
                </m:sup>
              </m:sSup>
              <m:sSub>
                <m:sSubPr/>
                <m:e>
                  <m:r>
                    <m:rPr>
                      <m:sty m:val="i"/>
                    </m:rPr>
                    <m:t>V</m:t>
                  </m:r>
                </m:e>
                <m:sub>
                  <m:r>
                    <m:rPr>
                      <m:sty m:val="i"/>
                    </m:rPr>
                    <m:t>X</m:t>
                  </m:r>
                </m:sub>
              </m:sSub>
            </m:num>
            <m:den>
              <m:r>
                <m:rPr>
                  <m:sty m:val="i"/>
                </m:rPr>
                <m:t>◻</m:t>
              </m:r>
              <m:r>
                <m:rPr>
                  <m:nor/>
                </m:rPr>
                <m:t xml:space="preserve"> </m:t>
              </m:r>
              <m:r>
                <m:rPr>
                  <m:sty m:val="p"/>
                </m:rPr>
                <m:t>d</m:t>
              </m:r>
              <m:sSup>
                <m:sSupPr/>
                <m:e>
                  <m:r>
                    <m:rPr>
                      <m:sty m:val="i"/>
                    </m:rPr>
                    <m:t>t</m:t>
                  </m:r>
                </m:e>
                <m:sup>
                  <m:r>
                    <m:rPr>
                      <m:sty m:val="p"/>
                    </m:rPr>
                    <m:t>3</m:t>
                  </m:r>
                </m:sup>
              </m:sSup>
            </m:den>
          </m:f>
          <m:sSup>
            <m:sSupPr/>
            <m:e>
              <m:r>
                <m:rPr>
                  <m:sty m:val="i"/>
                </m:rPr>
                <m:t>◻</m:t>
              </m:r>
            </m:e>
            <m:sup>
              <m:r>
                <m:rPr>
                  <m:sty m:val="p"/>
                </m:rPr>
                <m:t>2</m:t>
              </m:r>
            </m:sup>
          </m:sSup>
          <m:r>
            <m:rPr>
              <m:sty m:val="p"/>
            </m:rPr>
            <m:t>+</m:t>
          </m:r>
          <m:f>
            <m:fPr>
              <m:ctrlPr>
                <w:rPr>
                  <w:rFonts w:ascii="Cambria Math" w:hAnsi="Cambria Math"/>
                </w:rPr>
              </m:ctrlPr>
            </m:fPr>
            <m:num>
              <m:r>
                <m:rPr>
                  <m:sty m:val="p"/>
                </m:rPr>
                <m:t>1</m:t>
              </m:r>
            </m:num>
            <m:den>
              <m:r>
                <m:rPr>
                  <m:sty m:val="i"/>
                </m:rPr>
                <m:t>K</m:t>
              </m:r>
              <m:r>
                <m:rPr>
                  <m:sty m:val="i"/>
                </m:rPr>
                <m:t>C</m:t>
              </m:r>
            </m:den>
          </m:f>
          <m:r>
            <m:rPr>
              <m:sty m:val="p"/>
            </m:rPr>
            <m:t>=</m:t>
          </m:r>
          <m:f>
            <m:fPr>
              <m:ctrlPr>
                <w:rPr>
                  <w:rFonts w:ascii="Cambria Math" w:hAnsi="Cambria Math"/>
                </w:rPr>
              </m:ctrlPr>
            </m:fPr>
            <m:num>
              <m:r>
                <m:rPr>
                  <m:sty m:val="i"/>
                </m:rPr>
                <m:t>◻</m:t>
              </m:r>
              <m:r>
                <m:rPr>
                  <m:sty m:val="p"/>
                </m:rPr>
                <m:t>d</m:t>
              </m:r>
              <m:sSub>
                <m:sSubPr/>
                <m:e>
                  <m:r>
                    <m:rPr>
                      <m:sty m:val="i"/>
                    </m:rPr>
                    <m:t>V</m:t>
                  </m:r>
                </m:e>
                <m:sub>
                  <m:r>
                    <m:rPr>
                      <m:sty m:val="i"/>
                    </m:rPr>
                    <m:t>X</m:t>
                  </m:r>
                </m:sub>
              </m:sSub>
            </m:num>
            <m:den>
              <m:r>
                <m:rPr>
                  <m:sty m:val="i"/>
                </m:rPr>
                <m:t>◻</m:t>
              </m:r>
              <m:r>
                <m:rPr>
                  <m:nor/>
                </m:rPr>
                <m:t xml:space="preserve"> </m:t>
              </m:r>
              <m:r>
                <m:rPr>
                  <m:sty m:val="p"/>
                </m:rPr>
                <m:t>d</m:t>
              </m:r>
              <m:r>
                <m:rPr>
                  <m:sty m:val="i"/>
                </m:rPr>
                <m:t>t</m:t>
              </m:r>
            </m:den>
          </m:f>
          <m:sSubSup>
            <m:sSubSupPr/>
            <m:e>
              <m:r>
                <m:rPr>
                  <m:sty m:val="i"/>
                </m:rPr>
                <m:t>◻</m:t>
              </m:r>
            </m:e>
            <m:sub>
              <m:r>
                <m:rPr>
                  <m:sty m:val="i"/>
                </m:rPr>
                <m:t>◻</m:t>
              </m:r>
            </m:sub>
            <m:sup>
              <m:sSub>
                <m:sSubPr/>
                <m:e>
                  <m:r>
                    <m:rPr>
                      <m:sty m:val="i"/>
                    </m:rPr>
                    <m:t>V</m:t>
                  </m:r>
                </m:e>
                <m:sub>
                  <m:r>
                    <m:rPr>
                      <m:sty m:val="i"/>
                    </m:rPr>
                    <m:t>X</m:t>
                  </m:r>
                </m:sub>
              </m:sSub>
            </m:sup>
          </m:sSubSup>
          <m:r>
            <m:rPr>
              <m:sty m:val="p"/>
            </m:rPr>
            <m:t>=</m:t>
          </m:r>
          <m:r>
            <m:rPr>
              <m:sty m:val="p"/>
            </m:rPr>
            <m:t>0</m:t>
          </m:r>
          <m:r>
            <m:rPr>
              <m:nor/>
            </m:rPr>
            <m:t> [2] </m:t>
          </m:r>
        </m:oMath>
      </m:oMathPara>
    </w:p>
    <w:p>
      <w:pPr>
        <w:spacing w:after="220" w:lineRule="auto"/>
      </w:pPr>
      <w:r>
        <w:rPr>
          <w:rFonts w:eastAsia="Georgia" w:cs="Georgia" w:ascii="Georgia" w:hAnsi="Georgia"/>
        </w:rPr>
        <w:t xml:space="preserve">15 - Il se trouve que la solution «physique» de [2] est de la forme </w:t>
      </w:r>
      <m:oMath>
        <m:sSub>
          <m:sSubPr/>
          <m:e>
            <m:r>
              <m:rPr>
                <m:sty m:val="i"/>
              </m:rPr>
              <m:t>V</m:t>
            </m:r>
          </m:e>
          <m:sub>
            <m:r>
              <m:rPr>
                <m:sty m:val="i"/>
              </m:rPr>
              <m:t>X</m:t>
            </m:r>
          </m:sub>
        </m:sSub>
        <m:r>
          <m:rPr>
            <m:sty m:val="p"/>
          </m:rPr>
          <m:t>=</m:t>
        </m:r>
        <m:r>
          <m:rPr>
            <m:sty m:val="i"/>
          </m:rPr>
          <m:t>A</m:t>
        </m:r>
        <m:r>
          <m:rPr>
            <m:sty m:val="p"/>
          </m:rPr>
          <m:t>exp</m:t>
        </m:r>
        <m:r>
          <m:rPr>
            <m:sty m:val="p"/>
          </m:rPr>
          <m:t>⁡</m:t>
        </m:r>
        <m:r>
          <m:rPr>
            <m:sty m:val="p"/>
          </m:rPr>
          <m:t>(</m:t>
        </m:r>
        <m:r>
          <m:rPr>
            <m:sty m:val="i"/>
          </m:rPr>
          <m:t>s</m:t>
        </m:r>
        <m:r>
          <m:rPr>
            <m:sty m:val="i"/>
          </m:rPr>
          <m:t>t</m:t>
        </m:r>
        <m:r>
          <m:rPr>
            <m:sty m:val="p"/>
          </m:rPr>
          <m:t>)</m:t>
        </m:r>
      </m:oMath>
      <w:r>
        <w:rPr>
          <w:rFonts w:eastAsia="Georgia" w:cs="Georgia" w:ascii="Georgia" w:hAnsi="Georgia"/>
        </w:rPr>
        <w:t xml:space="preserve"> ! déterminer les valeurs possibles a priori de </w:t>
      </w:r>
      <m:oMath>
        <m:r>
          <m:rPr>
            <m:sty m:val="i"/>
          </m:rPr>
          <m:t>s</m:t>
        </m:r>
      </m:oMath>
      <w:r>
        <w:rPr>
          <w:rFonts w:eastAsia="Georgia" w:cs="Georgia" w:ascii="Georgia" w:hAnsi="Georgia"/>
        </w:rPr>
        <w:t xml:space="preserve">. La solution de [2] peut-elle être une superposition de fonctions correspondant à diverses valeurs de </w:t>
      </w:r>
      <m:oMath>
        <m:r>
          <m:rPr>
            <m:sty m:val="i"/>
          </m:rPr>
          <m:t>s</m:t>
        </m:r>
      </m:oMath>
      <w:r>
        <w:rPr/>
        <w:t xml:space="preserve"> ?</w:t>
      </w:r>
    </w:p>
    <w:p>
      <w:pPr>
        <w:spacing w:after="220" w:lineRule="auto"/>
      </w:pPr>
      <w:r>
        <w:rPr>
          <w:rFonts w:eastAsia="Georgia" w:cs="Georgia" w:ascii="Georgia" w:hAnsi="Georgia"/>
        </w:rPr>
        <w:t xml:space="preserve">16 -On choisira la solution donnée par la seule valeur réelle de s. Le signe de ce nombre admissible est-il physiquement admissible a priori?</w:t>
      </w:r>
      <w:r>
        <w:rPr/>
        <w:br w:type="textWrapping"/>
      </w:r>
      <m:oMath>
        <m:r>
          <m:rPr>
            <m:sty m:val="i"/>
          </m:rPr>
          <m:t>◻</m:t>
        </m:r>
        <m:r>
          <m:rPr>
            <m:sty m:val="p"/>
          </m:rPr>
          <m:t>17</m:t>
        </m:r>
      </m:oMath>
      <w:r>
        <w:rPr>
          <w:rFonts w:eastAsia="Georgia" w:cs="Georgia" w:ascii="Georgia" w:hAnsi="Georgia"/>
        </w:rPr>
        <w:t xml:space="preserve"> - Déterminer </w:t>
      </w:r>
      <m:oMath>
        <m:f>
          <m:fPr>
            <m:ctrlPr>
              <w:rPr>
                <w:rFonts w:ascii="Cambria Math" w:hAnsi="Cambria Math"/>
              </w:rPr>
            </m:ctrlPr>
          </m:fPr>
          <m:num>
            <m:sSup>
              <m:sSupPr/>
              <m:e>
                <m:r>
                  <m:rPr>
                    <m:sty m:val="p"/>
                  </m:rPr>
                  <m:t>d</m:t>
                </m:r>
              </m:e>
              <m:sup>
                <m:r>
                  <m:rPr>
                    <m:sty m:val="p"/>
                  </m:rPr>
                  <m:t>2</m:t>
                </m:r>
              </m:sup>
            </m:sSup>
            <m:r>
              <m:rPr>
                <m:sty m:val="i"/>
              </m:rPr>
              <m:t>i</m:t>
            </m:r>
          </m:num>
          <m:den>
            <m:r>
              <m:rPr>
                <m:nor/>
              </m:rPr>
              <m:t xml:space="preserve"> </m:t>
            </m:r>
            <m:r>
              <m:rPr>
                <m:sty m:val="p"/>
              </m:rPr>
              <m:t>d</m:t>
            </m:r>
            <m:sSup>
              <m:sSupPr/>
              <m:e>
                <m:r>
                  <m:rPr>
                    <m:sty m:val="i"/>
                  </m:rPr>
                  <m:t>t</m:t>
                </m:r>
              </m:e>
              <m:sup>
                <m:r>
                  <m:rPr>
                    <m:sty m:val="p"/>
                  </m:rPr>
                  <m:t>2</m:t>
                </m:r>
              </m:sup>
            </m:sSup>
          </m:den>
        </m:f>
      </m:oMath>
      <w:r>
        <w:rPr>
          <w:rFonts w:eastAsia="Georgia" w:cs="Georgia" w:ascii="Georgia" w:hAnsi="Georgia"/>
        </w:rPr>
        <w:t xml:space="preserve"> et exprimer l'énergie rayonnée entre le temps </w:t>
      </w:r>
      <m:oMath>
        <m:r>
          <m:rPr>
            <m:sty m:val="i"/>
          </m:rPr>
          <m:t>t</m:t>
        </m:r>
        <m:r>
          <m:rPr>
            <m:sty m:val="p"/>
          </m:rPr>
          <m:t>=</m:t>
        </m:r>
        <m:f>
          <m:fPr>
            <m:ctrlPr>
              <w:rPr>
                <w:rFonts w:ascii="Cambria Math" w:hAnsi="Cambria Math"/>
              </w:rPr>
            </m:ctrlPr>
          </m:fPr>
          <m:num>
            <m:r>
              <m:rPr>
                <m:sty m:val="i"/>
              </m:rPr>
              <m:t>r</m:t>
            </m:r>
          </m:num>
          <m:den>
            <m:r>
              <m:rPr>
                <m:sty m:val="i"/>
              </m:rPr>
              <m:t>c</m:t>
            </m:r>
          </m:den>
        </m:f>
      </m:oMath>
      <w:r>
        <w:rPr/>
        <w:t xml:space="preserve"> et </w:t>
      </w:r>
      <m:oMath>
        <m:r>
          <m:rPr>
            <m:sty m:val="i"/>
          </m:rPr>
          <m:t>t</m:t>
        </m:r>
        <m:r>
          <m:rPr>
            <m:sty m:val="p"/>
          </m:rPr>
          <m:t>=</m:t>
        </m:r>
        <m:r>
          <m:rPr>
            <m:sty m:val="p"/>
          </m:rPr>
          <m:t>∞</m:t>
        </m:r>
      </m:oMath>
      <w:r>
        <w:rPr>
          <w:rFonts w:eastAsia="Georgia" w:cs="Georgia" w:ascii="Georgia" w:hAnsi="Georgia"/>
        </w:rPr>
        <w:t xml:space="preserve">. Le résultat obtenu ne devrait pas manquer de susciter un commentaire.</w:t>
      </w:r>
    </w:p>
    <w:p>
      <w:pPr>
        <w:spacing w:line="271" w:before="330" w:lineRule="auto"/>
      </w:pPr>
      <w:r>
        <w:rPr>
          <w:rFonts w:eastAsia="Georgia" w:cs="Georgia" w:ascii="Georgia" w:hAnsi="Georgia"/>
          <w:b/>
          <w:sz w:val="42"/>
        </w:rPr>
        <w:t xml:space="preserve">IV Un circuit plus réaliste</w:t>
      </w:r>
    </w:p>
    <w:p>
      <w:pPr>
        <w:spacing w:lineRule="auto"/>
        <w:jc w:val="center"/>
      </w:pPr>
      <w:r>
        <w:rPr/>
        <w:drawing>
          <wp:inline distB="0" distL="0" distR="0" distT="0">
            <wp:extent cx="4829175" cy="1914525"/>
            <wp:effectExtent b="0" l="0" r="0" t="0"/>
            <wp:docPr id="5" name="image-60eeaa1e5471e46812338399132d6280128b5693.jpg"/>
            <a:graphic>
              <a:graphicData uri="http://schemas.openxmlformats.org/drawingml/2006/picture">
                <pic:pic>
                  <pic:nvPicPr>
                    <pic:cNvPr id="5" name="image-60eeaa1e5471e46812338399132d6280128b5693.jpg" descr=""/>
                    <pic:cNvPicPr/>
                  </pic:nvPicPr>
                  <pic:blipFill>
                    <a:blip r:embed="rId9" cstate="print"/>
                    <a:srcRect b="0" l="0" r="0" t="0"/>
                    <a:stretch>
                      <a:fillRect/>
                    </a:stretch>
                  </pic:blipFill>
                  <pic:spPr>
                    <a:xfrm>
                      <a:off x="0" y="0"/>
                      <a:ext cx="4829175" cy="1914525"/>
                    </a:xfrm>
                    <a:prstGeom prst="rect"/>
                  </pic:spPr>
                </pic:pic>
              </a:graphicData>
            </a:graphic>
          </wp:inline>
        </w:drawing>
      </w:r>
    </w:p>
    <w:p>
      <w:pPr>
        <w:spacing w:lineRule="auto"/>
      </w:pPr>
      <w:r>
        <w:rPr>
          <w:rFonts w:eastAsia="Georgia" w:cs="Georgia" w:ascii="Georgia" w:hAnsi="Georgia"/>
        </w:rPr>
        <w:t xml:space="preserve">Fig. 4 : un circuit RLC série</w:t>
      </w:r>
    </w:p>
    <w:p>
      <w:pPr>
        <w:spacing w:after="220" w:lineRule="auto"/>
      </w:pPr>
      <w:r>
        <w:rPr>
          <w:rFonts w:eastAsia="Georgia" w:cs="Georgia" w:ascii="Georgia" w:hAnsi="Georgia"/>
        </w:rPr>
        <w:t xml:space="preserve">Le circuit de la figure 4 comprend une résistance </w:t>
      </w:r>
      <m:oMath>
        <m:r>
          <m:rPr>
            <m:sty m:val="i"/>
          </m:rPr>
          <m:t>R</m:t>
        </m:r>
      </m:oMath>
      <w:r>
        <w:rPr/>
        <w:t xml:space="preserve">, une inductance </w:t>
      </w:r>
      <m:oMath>
        <m:r>
          <m:rPr>
            <m:sty m:val="i"/>
          </m:rPr>
          <m:t>L</m:t>
        </m:r>
      </m:oMath>
      <w:r>
        <w:rPr>
          <w:rFonts w:eastAsia="Georgia" w:cs="Georgia" w:ascii="Georgia" w:hAnsi="Georgia"/>
        </w:rPr>
        <w:t xml:space="preserve">, la boîte noire X , régie encore par la relation [1] et un condensateur de capacité </w:t>
      </w:r>
      <m:oMath>
        <m:sSub>
          <m:sSubPr/>
          <m:e>
            <m:r>
              <m:rPr>
                <m:sty m:val="i"/>
              </m:rPr>
              <m:t>C</m:t>
            </m:r>
          </m:e>
          <m:sub>
            <m:r>
              <m:rPr>
                <m:sty m:val="i"/>
              </m:rPr>
              <m:t>s</m:t>
            </m:r>
          </m:sub>
        </m:sSub>
      </m:oMath>
      <w:r>
        <w:rPr>
          <w:rFonts w:eastAsia="Georgia" w:cs="Georgia" w:ascii="Georgia" w:hAnsi="Georgia"/>
        </w:rPr>
        <w:t xml:space="preserve">, équivalent aux deux condensateurs précédents.</w:t>
      </w:r>
    </w:p>
    <w:p>
      <w:pPr>
        <w:spacing w:after="220" w:lineRule="auto"/>
      </w:pPr>
      <w:r>
        <w:rPr>
          <w:rFonts w:eastAsia="Georgia" w:cs="Georgia" w:ascii="Georgia" w:hAnsi="Georgia"/>
        </w:rPr>
        <w:t xml:space="preserve">18- Montrer que l'équation différentielle relative à </w:t>
      </w:r>
      <m:oMath>
        <m:sSub>
          <m:sSubPr/>
          <m:e>
            <m:r>
              <m:rPr>
                <m:sty m:val="i"/>
              </m:rPr>
              <m:t>V</m:t>
            </m:r>
          </m:e>
          <m:sub>
            <m:r>
              <m:rPr>
                <m:sty m:val="i"/>
              </m:rPr>
              <m:t>c</m:t>
            </m:r>
          </m:sub>
        </m:sSub>
      </m:oMath>
      <w:r>
        <w:rPr/>
        <w:t xml:space="preserve">, tension aux bornes de </w:t>
      </w:r>
      <m:oMath>
        <m:sSub>
          <m:sSubPr/>
          <m:e>
            <m:r>
              <m:rPr>
                <m:sty m:val="i"/>
              </m:rPr>
              <m:t>C</m:t>
            </m:r>
          </m:e>
          <m:sub>
            <m:r>
              <m:rPr>
                <m:sty m:val="i"/>
              </m:rPr>
              <m:t>s</m:t>
            </m:r>
          </m:sub>
        </m:sSub>
      </m:oMath>
      <w:r>
        <w:rPr/>
        <w:t xml:space="preserve">, a des solutions exponentielles </w:t>
      </w:r>
      <m:oMath>
        <m:sSub>
          <m:sSubPr/>
          <m:e>
            <m:r>
              <m:rPr>
                <m:sty m:val="i"/>
              </m:rPr>
              <m:t>V</m:t>
            </m:r>
          </m:e>
          <m:sub>
            <m:r>
              <m:rPr>
                <m:sty m:val="i"/>
              </m:rPr>
              <m:t>C</m:t>
            </m:r>
          </m:sub>
        </m:sSub>
        <m:r>
          <m:rPr>
            <m:sty m:val="p"/>
          </m:rPr>
          <m:t>=</m:t>
        </m:r>
        <m:sSub>
          <m:sSubPr/>
          <m:e>
            <m:r>
              <m:rPr>
                <m:sty m:val="i"/>
              </m:rPr>
              <m:t>A</m:t>
            </m:r>
          </m:e>
          <m:sub>
            <m:r>
              <m:rPr>
                <m:sty m:val="i"/>
              </m:rPr>
              <m:t>C</m:t>
            </m:r>
          </m:sub>
        </m:sSub>
        <m:r>
          <m:rPr>
            <m:sty m:val="p"/>
          </m:rPr>
          <m:t>exp</m:t>
        </m:r>
        <m:r>
          <m:rPr>
            <m:sty m:val="p"/>
          </m:rPr>
          <m:t>⁡</m:t>
        </m:r>
        <m:r>
          <m:rPr>
            <m:sty m:val="p"/>
          </m:rPr>
          <m:t>(</m:t>
        </m:r>
        <m:r>
          <m:rPr>
            <m:sty m:val="p"/>
          </m:rPr>
          <m:t>−</m:t>
        </m:r>
        <m:r>
          <m:rPr>
            <m:sty m:val="i"/>
          </m:rPr>
          <m:t>q</m:t>
        </m:r>
        <m:r>
          <m:rPr>
            <m:sty m:val="i"/>
          </m:rPr>
          <m:t>t</m:t>
        </m:r>
        <m:r>
          <m:rPr>
            <m:sty m:val="p"/>
          </m:rPr>
          <m:t>)</m:t>
        </m:r>
      </m:oMath>
      <w:r>
        <w:rPr/>
        <w:t xml:space="preserve">, avec </w:t>
      </w:r>
      <m:oMath>
        <m:r>
          <m:rPr>
            <m:sty m:val="i"/>
          </m:rPr>
          <m:t>q</m:t>
        </m:r>
      </m:oMath>
      <w:r>
        <w:rPr>
          <w:rFonts w:eastAsia="Georgia" w:cs="Georgia" w:ascii="Georgia" w:hAnsi="Georgia"/>
        </w:rPr>
        <w:t xml:space="preserve"> réel et positif, pourvu que</w:t>
      </w:r>
    </w:p>
    <w:p>
      <w:pPr>
        <w:spacing w:after="220" w:lineRule="auto"/>
      </w:pPr>
      <m:oMathPara>
        <m:oMath>
          <m:sSup>
            <m:sSupPr/>
            <m:e>
              <m:r>
                <m:rPr>
                  <m:sty m:val="i"/>
                </m:rPr>
                <m:t>q</m:t>
              </m:r>
            </m:e>
            <m:sup>
              <m:r>
                <m:rPr>
                  <m:sty m:val="p"/>
                </m:rPr>
                <m:t>5</m:t>
              </m:r>
            </m:sup>
          </m:sSup>
          <m:r>
            <m:rPr>
              <m:sty m:val="p"/>
            </m:rPr>
            <m:t>−</m:t>
          </m:r>
          <m:f>
            <m:fPr>
              <m:ctrlPr>
                <w:rPr>
                  <w:rFonts w:ascii="Cambria Math" w:hAnsi="Cambria Math"/>
                </w:rPr>
              </m:ctrlPr>
            </m:fPr>
            <m:num>
              <m:r>
                <m:rPr>
                  <m:sty m:val="i"/>
                </m:rPr>
                <m:t>L</m:t>
              </m:r>
            </m:num>
            <m:den>
              <m:r>
                <m:rPr>
                  <m:sty m:val="i"/>
                </m:rPr>
                <m:t>K</m:t>
              </m:r>
            </m:den>
          </m:f>
          <m:sSup>
            <m:sSupPr/>
            <m:e>
              <m:r>
                <m:rPr>
                  <m:sty m:val="i"/>
                </m:rPr>
                <m:t>q</m:t>
              </m:r>
            </m:e>
            <m:sup>
              <m:r>
                <m:rPr>
                  <m:sty m:val="p"/>
                </m:rPr>
                <m:t>2</m:t>
              </m:r>
            </m:sup>
          </m:sSup>
          <m:r>
            <m:rPr>
              <m:sty m:val="p"/>
            </m:rPr>
            <m:t>+</m:t>
          </m:r>
          <m:f>
            <m:fPr>
              <m:ctrlPr>
                <w:rPr>
                  <w:rFonts w:ascii="Cambria Math" w:hAnsi="Cambria Math"/>
                </w:rPr>
              </m:ctrlPr>
            </m:fPr>
            <m:num>
              <m:r>
                <m:rPr>
                  <m:sty m:val="i"/>
                </m:rPr>
                <m:t>R</m:t>
              </m:r>
            </m:num>
            <m:den>
              <m:r>
                <m:rPr>
                  <m:sty m:val="i"/>
                </m:rPr>
                <m:t>K</m:t>
              </m:r>
            </m:den>
          </m:f>
          <m:r>
            <m:rPr>
              <m:sty m:val="i"/>
            </m:rPr>
            <m:t>q</m:t>
          </m:r>
          <m:r>
            <m:rPr>
              <m:sty m:val="p"/>
            </m:rPr>
            <m:t>−</m:t>
          </m:r>
          <m:f>
            <m:fPr>
              <m:ctrlPr>
                <w:rPr>
                  <w:rFonts w:ascii="Cambria Math" w:hAnsi="Cambria Math"/>
                </w:rPr>
              </m:ctrlPr>
            </m:fPr>
            <m:num>
              <m:r>
                <m:rPr>
                  <m:sty m:val="p"/>
                </m:rPr>
                <m:t>1</m:t>
              </m:r>
            </m:num>
            <m:den>
              <m:r>
                <m:rPr>
                  <m:sty m:val="i"/>
                </m:rPr>
                <m:t>K</m:t>
              </m:r>
              <m:sSub>
                <m:sSubPr/>
                <m:e>
                  <m:r>
                    <m:rPr>
                      <m:sty m:val="i"/>
                    </m:rPr>
                    <m:t>C</m:t>
                  </m:r>
                </m:e>
                <m:sub>
                  <m:r>
                    <m:rPr>
                      <m:sty m:val="i"/>
                    </m:rPr>
                    <m:t>s</m:t>
                  </m:r>
                </m:sub>
              </m:sSub>
            </m:den>
          </m:f>
          <m:r>
            <m:rPr>
              <m:sty m:val="p"/>
            </m:rPr>
            <m:t>=</m:t>
          </m:r>
          <m:r>
            <m:rPr>
              <m:sty m:val="p"/>
            </m:rPr>
            <m:t>0</m:t>
          </m:r>
        </m:oMath>
      </m:oMathPara>
    </w:p>
    <w:p>
      <w:pPr>
        <w:spacing w:after="220" w:lineRule="auto"/>
      </w:pPr>
      <w:r>
        <w:rPr/>
        <w:t xml:space="preserve">Que se passe-t-il lorsque </w:t>
      </w:r>
      <m:oMath>
        <m:r>
          <m:rPr>
            <m:sty m:val="i"/>
          </m:rPr>
          <m:t>K</m:t>
        </m:r>
        <m:r>
          <m:rPr>
            <m:sty m:val="p"/>
          </m:rPr>
          <m:t>→</m:t>
        </m:r>
        <m:r>
          <m:rPr>
            <m:sty m:val="p"/>
          </m:rPr>
          <m:t>0</m:t>
        </m:r>
      </m:oMath>
      <w:r>
        <w:rPr/>
        <w:t xml:space="preserve"> ?</w:t>
      </w:r>
      <w:r>
        <w:rPr/>
        <w:br w:type="textWrapping"/>
      </w:r>
      <m:oMath>
        <m:r>
          <m:rPr>
            <m:sty m:val="i"/>
          </m:rPr>
          <m:t>◻</m:t>
        </m:r>
        <m:r>
          <m:rPr>
            <m:sty m:val="p"/>
          </m:rPr>
          <m:t>19</m:t>
        </m:r>
      </m:oMath>
      <w:r>
        <w:rPr>
          <w:rFonts w:eastAsia="Georgia" w:cs="Georgia" w:ascii="Georgia" w:hAnsi="Georgia"/>
        </w:rPr>
        <w:t xml:space="preserve"> - Donner un sens à l'affirmation suivante: la résistance radiative est </w:t>
      </w:r>
      <m:oMath>
        <m:sSub>
          <m:sSubPr/>
          <m:e>
            <m:r>
              <m:rPr>
                <m:sty m:val="i"/>
              </m:rPr>
              <m:t>R</m:t>
            </m:r>
          </m:e>
          <m:sub>
            <m:r>
              <m:rPr>
                <m:nor/>
              </m:rPr>
              <m:t>rad </m:t>
            </m:r>
          </m:sub>
        </m:sSub>
        <m:r>
          <m:rPr>
            <m:sty m:val="p"/>
          </m:rPr>
          <m:t>=</m:t>
        </m:r>
        <m:r>
          <m:rPr>
            <m:sty m:val="i"/>
          </m:rPr>
          <m:t>K</m:t>
        </m:r>
        <m:sSup>
          <m:sSupPr/>
          <m:e>
            <m:r>
              <m:rPr>
                <m:sty m:val="i"/>
              </m:rPr>
              <m:t>q</m:t>
            </m:r>
          </m:e>
          <m:sup>
            <m:r>
              <m:rPr>
                <m:sty m:val="p"/>
              </m:rPr>
              <m:t>4</m:t>
            </m:r>
          </m:sup>
        </m:sSup>
      </m:oMath>
      <w:r>
        <w:rPr/>
        <w:t xml:space="preserve">.</w:t>
      </w:r>
    </w:p>
    <w:p>
      <w:pPr>
        <w:numPr>
          <w:ilvl w:val="0"/>
          <w:numId w:val="3"/>
        </w:numPr>
        <w:spacing w:lineRule="auto"/>
      </w:pPr>
      <w:r>
        <w:rPr>
          <w:rFonts w:eastAsia="Georgia" w:cs="Georgia" w:ascii="Georgia" w:hAnsi="Georgia"/>
        </w:rPr>
        <w:t xml:space="preserve">20 - Quelques résultats numériques pour le circuit </w:t>
      </w:r>
      <m:oMath>
        <m:r>
          <m:rPr>
            <m:sty m:val="i"/>
          </m:rPr>
          <m:t>R</m:t>
        </m:r>
        <m:r>
          <m:rPr>
            <m:sty m:val="i"/>
          </m:rPr>
          <m:t>C</m:t>
        </m:r>
      </m:oMath>
      <w:r>
        <w:rPr/>
        <w:t xml:space="preserve"> radiatif, avec </w:t>
      </w:r>
      <m:oMath>
        <m:r>
          <m:rPr>
            <m:sty m:val="i"/>
          </m:rPr>
          <m:t>a</m:t>
        </m:r>
        <m:r>
          <m:rPr>
            <m:sty m:val="p"/>
          </m:rPr>
          <m:t>=</m:t>
        </m:r>
        <m:r>
          <m:rPr>
            <m:sty m:val="p"/>
          </m:rPr>
          <m:t>5</m:t>
        </m:r>
        <m:r>
          <m:rPr>
            <m:nor/>
          </m:rPr>
          <m:t xml:space="preserve"> </m:t>
        </m:r>
        <m:r>
          <m:rPr>
            <m:sty m:val="p"/>
          </m:rPr>
          <m:t>cm</m:t>
        </m:r>
      </m:oMath>
      <w:r>
        <w:rPr/>
        <w:t xml:space="preserve">, </w:t>
      </w:r>
      <m:oMath>
        <m:sSub>
          <m:sSubPr/>
          <m:e>
            <m:r>
              <m:rPr>
                <m:sty m:val="i"/>
              </m:rPr>
              <m:t>C</m:t>
            </m:r>
          </m:e>
          <m:sub>
            <m:r>
              <m:rPr>
                <m:sty m:val="i"/>
              </m:rPr>
              <m:t>s</m:t>
            </m:r>
          </m:sub>
        </m:sSub>
        <m:r>
          <m:rPr>
            <m:sty m:val="p"/>
          </m:rPr>
          <m:t>=</m:t>
        </m:r>
        <m:r>
          <m:rPr>
            <m:sty m:val="p"/>
          </m:rPr>
          <m:t>100</m:t>
        </m:r>
        <m:r>
          <m:rPr>
            <m:sty m:val="i"/>
          </m:rPr>
          <m:t>μ</m:t>
        </m:r>
        <m:r>
          <m:rPr>
            <m:nor/>
          </m:rPr>
          <m:t xml:space="preserve"> </m:t>
        </m:r>
        <m:r>
          <m:rPr>
            <m:sty m:val="p"/>
          </m:rPr>
          <m:t>F</m:t>
        </m:r>
      </m:oMath>
      <w:r>
        <w:rPr/>
        <w:t xml:space="preserve"> et dans la gamme </w:t>
      </w:r>
      <m:oMath>
        <m:sSup>
          <m:sSupPr/>
          <m:e>
            <m:r>
              <m:rPr>
                <m:sty m:val="p"/>
              </m:rPr>
              <m:t>10</m:t>
            </m:r>
          </m:e>
          <m:sup>
            <m:r>
              <m:rPr>
                <m:sty m:val="p"/>
              </m:rPr>
              <m:t>−</m:t>
            </m:r>
            <m:r>
              <m:rPr>
                <m:sty m:val="p"/>
              </m:rPr>
              <m:t>7</m:t>
            </m:r>
          </m:sup>
        </m:sSup>
        <m:r>
          <m:rPr>
            <m:sty m:val="p"/>
          </m:rPr>
          <m:t>Ω</m:t>
        </m:r>
        <m:r>
          <m:rPr>
            <m:sty m:val="p"/>
          </m:rPr>
          <m:t>≤</m:t>
        </m:r>
        <m:r>
          <m:rPr>
            <m:sty m:val="i"/>
          </m:rPr>
          <m:t>R</m:t>
        </m:r>
        <m:r>
          <m:rPr>
            <m:sty m:val="p"/>
          </m:rPr>
          <m:t>≤</m:t>
        </m:r>
        <m:sSup>
          <m:sSupPr/>
          <m:e>
            <m:r>
              <m:rPr>
                <m:sty m:val="p"/>
              </m:rPr>
              <m:t>10</m:t>
            </m:r>
          </m:e>
          <m:sup>
            <m:r>
              <m:rPr>
                <m:sty m:val="p"/>
              </m:rPr>
              <m:t>−</m:t>
            </m:r>
            <m:r>
              <m:rPr>
                <m:sty m:val="p"/>
              </m:rPr>
              <m:t>3</m:t>
            </m:r>
          </m:sup>
        </m:sSup>
        <m:r>
          <m:rPr>
            <m:sty m:val="p"/>
          </m:rPr>
          <m:t>Ω</m:t>
        </m:r>
      </m:oMath>
      <w:r>
        <w:rPr>
          <w:rFonts w:eastAsia="Georgia" w:cs="Georgia" w:ascii="Georgia" w:hAnsi="Georgia"/>
        </w:rPr>
        <w:t xml:space="preserve"> sont présentés ci-dessous.</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Ω</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7</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7</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6</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6</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5</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5</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4</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q</m:t>
                </m:r>
                <m:d>
                  <m:dPr>
                    <m:begChr m:val="("/>
                    <m:endChr m:val=")"/>
                    <m:ctrlPr>
                      <w:rPr>
                        <w:rFonts w:ascii="Cambria Math" w:hAnsi="Cambria Math"/>
                      </w:rPr>
                    </m:ctrlPr>
                  </m:dPr>
                  <m:e>
                    <m:sSup>
                      <m:sSupPr/>
                      <m:e>
                        <m:r>
                          <m:rPr>
                            <m:sty m:val="i"/>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15</m:t>
                </m:r>
                <m:r>
                  <m:rPr>
                    <m:sty m:val="p"/>
                  </m:rPr>
                  <m:t>×</m:t>
                </m:r>
                <m:sSup>
                  <m:sSupPr/>
                  <m:e>
                    <m:r>
                      <m:rPr>
                        <m:sty m:val="p"/>
                      </m:rPr>
                      <m:t>10</m:t>
                    </m:r>
                  </m:e>
                  <m:sup>
                    <m:r>
                      <m:rPr>
                        <m:sty m:val="p"/>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14</m:t>
                </m:r>
                <m:r>
                  <m:rPr>
                    <m:sty m:val="p"/>
                  </m:rPr>
                  <m:t>×</m:t>
                </m:r>
                <m:sSup>
                  <m:sSupPr/>
                  <m:e>
                    <m:r>
                      <m:rPr>
                        <m:sty m:val="p"/>
                      </m:rPr>
                      <m:t>10</m:t>
                    </m:r>
                  </m:e>
                  <m:sup>
                    <m:r>
                      <m:rPr>
                        <m:sty m:val="p"/>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13</m:t>
                </m:r>
                <m:r>
                  <m:rPr>
                    <m:sty m:val="p"/>
                  </m:rPr>
                  <m:t>×</m:t>
                </m:r>
                <m:sSup>
                  <m:sSupPr/>
                  <m:e>
                    <m:r>
                      <m:rPr>
                        <m:sty m:val="p"/>
                      </m:rPr>
                      <m:t>10</m:t>
                    </m:r>
                  </m:e>
                  <m:sup>
                    <m:r>
                      <m:rPr>
                        <m:sty m:val="p"/>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01</m:t>
                </m:r>
                <m:r>
                  <m:rPr>
                    <m:sty m:val="p"/>
                  </m:rPr>
                  <m:t>×</m:t>
                </m:r>
                <m:sSup>
                  <m:sSupPr/>
                  <m:e>
                    <m:r>
                      <m:rPr>
                        <m:sty m:val="p"/>
                      </m:rPr>
                      <m:t>10</m:t>
                    </m:r>
                  </m:e>
                  <m:sup>
                    <m:r>
                      <m:rPr>
                        <m:sty m:val="p"/>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21</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00</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10</m:t>
                    </m:r>
                  </m:e>
                  <m:sup>
                    <m:r>
                      <m:rPr>
                        <m:sty m:val="p"/>
                      </m:rPr>
                      <m:t>7</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10</m:t>
                    </m:r>
                  </m:e>
                  <m:sup>
                    <m:r>
                      <m:rPr>
                        <m:sty m:val="p"/>
                      </m:rPr>
                      <m:t>7</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nor/>
                      </m:rPr>
                      <m:t>rad </m:t>
                    </m:r>
                  </m:sub>
                </m:sSub>
                <m:r>
                  <m:rPr>
                    <m:sty m:val="p"/>
                  </m:rPr>
                  <m:t>/</m:t>
                </m:r>
                <m:r>
                  <m:rPr>
                    <m:sty m:val="i"/>
                  </m:rPr>
                  <m:t>R</m:t>
                </m:r>
              </m:oMath>
            </m:oMathPara>
          </w:p>
        </w:tc>
        <w:tc>
          <w:tcPr>
            <w:tcBorders>
              <w:bottom w:val="single" w:sz="8" w:space="0" w:color="000000"/>
              <w:right w:val="single" w:sz="8" w:space="0" w:color="000000"/>
            </w:tcBorders>
            <w:vAlign w:val="center"/>
          </w:tcPr>
          <w:p>
            <w:pPr>
              <w:spacing w:lineRule="auto"/>
              <w:jc w:val="center"/>
            </w:pPr>
            <w:r>
              <w:rPr/>
              <w:t xml:space="preserve">85,62</w:t>
            </w:r>
          </w:p>
        </w:tc>
        <w:tc>
          <w:tcPr>
            <w:tcBorders>
              <w:bottom w:val="single" w:sz="8" w:space="0" w:color="000000"/>
              <w:right w:val="single" w:sz="8" w:space="0" w:color="000000"/>
            </w:tcBorders>
            <w:vAlign w:val="center"/>
          </w:tcPr>
          <w:p>
            <w:pPr>
              <w:spacing w:lineRule="auto"/>
              <w:jc w:val="center"/>
            </w:pPr>
            <w:r>
              <w:rPr/>
              <w:t xml:space="preserve">16,49</w:t>
            </w:r>
          </w:p>
        </w:tc>
        <w:tc>
          <w:tcPr>
            <w:tcBorders>
              <w:bottom w:val="single" w:sz="8" w:space="0" w:color="000000"/>
              <w:right w:val="single" w:sz="8" w:space="0" w:color="000000"/>
            </w:tcBorders>
            <w:vAlign w:val="center"/>
          </w:tcPr>
          <w:p>
            <w:pPr>
              <w:spacing w:lineRule="auto"/>
              <w:jc w:val="center"/>
            </w:pPr>
            <w:r>
              <w:rPr/>
              <w:t xml:space="preserve">7,85</w:t>
            </w:r>
          </w:p>
        </w:tc>
        <w:tc>
          <w:tcPr>
            <w:tcBorders>
              <w:bottom w:val="single" w:sz="8" w:space="0" w:color="000000"/>
              <w:right w:val="single" w:sz="8" w:space="0" w:color="000000"/>
            </w:tcBorders>
            <w:vAlign w:val="center"/>
          </w:tcPr>
          <w:p>
            <w:pPr>
              <w:spacing w:lineRule="auto"/>
              <w:jc w:val="center"/>
            </w:pPr>
            <w:r>
              <w:rPr/>
              <w:t xml:space="preserve">0,98</w:t>
            </w:r>
          </w:p>
        </w:tc>
        <w:tc>
          <w:tcPr>
            <w:tcBorders>
              <w:bottom w:val="single" w:sz="8" w:space="0" w:color="000000"/>
              <w:right w:val="single" w:sz="8" w:space="0" w:color="000000"/>
            </w:tcBorders>
            <w:vAlign w:val="center"/>
          </w:tcPr>
          <w:p>
            <w:pPr>
              <w:spacing w:lineRule="auto"/>
              <w:jc w:val="center"/>
            </w:pPr>
            <w:r>
              <w:rPr/>
              <w:t xml:space="preserve">0,22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50</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82</m:t>
                </m:r>
                <m:r>
                  <m:rPr>
                    <m:sty m:val="p"/>
                  </m:rPr>
                  <m:t>×</m:t>
                </m:r>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54</m:t>
                </m:r>
                <m:r>
                  <m:rPr>
                    <m:sty m:val="p"/>
                  </m:rPr>
                  <m:t>×</m:t>
                </m:r>
                <m:sSup>
                  <m:sSupPr/>
                  <m:e>
                    <m:r>
                      <m:rPr>
                        <m:sty m:val="p"/>
                      </m:rPr>
                      <m:t>10</m:t>
                    </m:r>
                  </m:e>
                  <m:sup>
                    <m:r>
                      <m:rPr>
                        <m:sty m:val="p"/>
                      </m:rPr>
                      <m:t>−</m:t>
                    </m:r>
                    <m:r>
                      <m:rPr>
                        <m:sty m:val="p"/>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82</m:t>
                </m:r>
                <m:r>
                  <m:rPr>
                    <m:sty m:val="p"/>
                  </m:rPr>
                  <m:t>×</m:t>
                </m:r>
                <m:sSup>
                  <m:sSupPr/>
                  <m:e>
                    <m:r>
                      <m:rPr>
                        <m:sty m:val="p"/>
                      </m:rPr>
                      <m:t>10</m:t>
                    </m:r>
                  </m:e>
                  <m:sup>
                    <m:r>
                      <m:rPr>
                        <m:sty m:val="p"/>
                      </m:rPr>
                      <m:t>−</m:t>
                    </m:r>
                    <m:r>
                      <m:rPr>
                        <m:sty m:val="p"/>
                      </m:rPr>
                      <m:t>11</m:t>
                    </m:r>
                  </m:sup>
                </m:sSup>
              </m:oMath>
            </m:oMathPara>
          </w:p>
        </w:tc>
      </w:tr>
    </w:tbl>
    <w:p>
      <w:pPr>
        <w:spacing w:lineRule="auto"/>
      </w:pPr>
    </w:p>
    <w:p>
      <w:pPr>
        <w:spacing w:after="220" w:lineRule="auto"/>
      </w:pPr>
      <w:r>
        <w:rPr>
          <w:rFonts w:eastAsia="Georgia" w:cs="Georgia" w:ascii="Georgia" w:hAnsi="Georgia"/>
        </w:rPr>
        <w:t xml:space="preserve">Commenter ces résultats. Par exemple : dans quels cas a-t-on affaire à un déclin radiatif, ou au déclin ordinaire d'un circuit </w:t>
      </w:r>
      <m:oMath>
        <m:r>
          <m:rPr>
            <m:sty m:val="i"/>
          </m:rPr>
          <m:t>R</m:t>
        </m:r>
        <m:r>
          <m:rPr>
            <m:sty m:val="i"/>
          </m:rPr>
          <m:t>C</m:t>
        </m:r>
      </m:oMath>
      <w:r>
        <w:rPr>
          <w:rFonts w:eastAsia="Georgia" w:cs="Georgia" w:ascii="Georgia" w:hAnsi="Georgia"/>
        </w:rPr>
        <w:t xml:space="preserve"> ? pourquoi, lorsque la résistance </w:t>
      </w:r>
      <m:oMath>
        <m:r>
          <m:rPr>
            <m:sty m:val="i"/>
          </m:rPr>
          <m:t>R</m:t>
        </m:r>
      </m:oMath>
      <w:r>
        <w:rPr/>
        <w:t xml:space="preserve"> est suffisamment petite, </w:t>
      </w:r>
      <m:oMath>
        <m:r>
          <m:rPr>
            <m:sty m:val="i"/>
          </m:rPr>
          <m:t>q</m:t>
        </m:r>
      </m:oMath>
      <w:r>
        <w:rPr/>
        <w:t xml:space="preserve"> est-il essentiellement constant ? que vaudrait </w:t>
      </w:r>
      <m:oMath>
        <m:r>
          <m:rPr>
            <m:sty m:val="i"/>
          </m:rPr>
          <m:t>q</m:t>
        </m:r>
      </m:oMath>
      <w:r>
        <w:rPr/>
        <w:t xml:space="preserve"> pour </w:t>
      </w:r>
      <m:oMath>
        <m:r>
          <m:rPr>
            <m:sty m:val="i"/>
          </m:rPr>
          <m:t>R</m:t>
        </m:r>
        <m:r>
          <m:rPr>
            <m:sty m:val="p"/>
          </m:rPr>
          <m:t>=</m:t>
        </m:r>
        <m:r>
          <m:rPr>
            <m:sty m:val="p"/>
          </m:rPr>
          <m:t>1</m:t>
        </m:r>
        <m:r>
          <m:rPr>
            <m:sty m:val="p"/>
          </m:rPr>
          <m:t>Ω</m:t>
        </m:r>
      </m:oMath>
      <w:r>
        <w:rPr>
          <w:rFonts w:eastAsia="Georgia" w:cs="Georgia" w:ascii="Georgia" w:hAnsi="Georgia"/>
        </w:rPr>
        <w:t xml:space="preserve"> ? Numériquement, </w:t>
      </w:r>
      <m:oMath>
        <m:sSub>
          <m:sSubPr/>
          <m:e>
            <m:r>
              <m:rPr>
                <m:sty m:val="i"/>
              </m:rPr>
              <m:t>R</m:t>
            </m:r>
          </m:e>
          <m:sub>
            <m:r>
              <m:rPr>
                <m:sty m:val="i"/>
              </m:rPr>
              <m:t>c</m:t>
            </m:r>
          </m:sub>
        </m:sSub>
        <m:r>
          <m:rPr>
            <m:sty m:val="p"/>
          </m:rPr>
          <m:t>=</m:t>
        </m:r>
        <m:f>
          <m:fPr>
            <m:ctrlPr>
              <w:rPr>
                <w:rFonts w:ascii="Cambria Math" w:hAnsi="Cambria Math"/>
              </w:rPr>
            </m:ctrlPr>
          </m:fPr>
          <m:num>
            <m:r>
              <m:rPr>
                <m:sty m:val="i"/>
              </m:rPr>
              <m:t>◻</m:t>
            </m:r>
            <m:r>
              <m:rPr>
                <m:sty m:val="i"/>
              </m:rPr>
              <m:t>K</m:t>
            </m:r>
          </m:num>
          <m:den>
            <m:r>
              <m:rPr>
                <m:sty m:val="i"/>
              </m:rPr>
              <m:t>◻</m:t>
            </m:r>
            <m:sSubSup>
              <m:sSubSupPr/>
              <m:e>
                <m:r>
                  <m:rPr>
                    <m:sty m:val="i"/>
                  </m:rPr>
                  <m:t>C</m:t>
                </m:r>
              </m:e>
              <m:sub>
                <m:r>
                  <m:rPr>
                    <m:sty m:val="i"/>
                  </m:rPr>
                  <m:t>s</m:t>
                </m:r>
              </m:sub>
              <m:sup>
                <m:r>
                  <m:rPr>
                    <m:sty m:val="p"/>
                  </m:rPr>
                  <m:t>4</m:t>
                </m:r>
              </m:sup>
            </m:sSubSup>
          </m:den>
        </m:f>
        <m:sSubSup>
          <m:sSubSupPr/>
          <m:e>
            <m:r>
              <m:rPr>
                <m:sty m:val="i"/>
              </m:rPr>
              <m:t>◻</m:t>
            </m:r>
          </m:e>
          <m:sub>
            <m:r>
              <m:rPr>
                <m:sty m:val="i"/>
              </m:rPr>
              <m:t>◻</m:t>
            </m:r>
          </m:sub>
          <m:sup>
            <m:f>
              <m:fPr>
                <m:ctrlPr>
                  <w:rPr>
                    <w:rFonts w:ascii="Cambria Math" w:hAnsi="Cambria Math"/>
                  </w:rPr>
                </m:ctrlPr>
              </m:fPr>
              <m:num>
                <m:r>
                  <m:rPr>
                    <m:sty m:val="p"/>
                  </m:rPr>
                  <m:t>1</m:t>
                </m:r>
              </m:num>
              <m:den>
                <m:r>
                  <m:rPr>
                    <m:sty m:val="p"/>
                  </m:rPr>
                  <m:t>5</m:t>
                </m:r>
              </m:den>
            </m:f>
          </m:sup>
        </m:sSubSup>
      </m:oMath>
      <w:r>
        <w:rPr/>
        <w:t xml:space="preserve"> pour </w:t>
      </w:r>
      <m:oMath>
        <m:r>
          <m:rPr>
            <m:sty m:val="i"/>
          </m:rPr>
          <m:t>R</m:t>
        </m:r>
        <m:r>
          <m:rPr>
            <m:sty m:val="p"/>
          </m:rPr>
          <m:t>=</m:t>
        </m:r>
        <m:sSub>
          <m:sSubPr/>
          <m:e>
            <m:r>
              <m:rPr>
                <m:sty m:val="i"/>
              </m:rPr>
              <m:t>R</m:t>
            </m:r>
          </m:e>
          <m:sub>
            <m:r>
              <m:rPr>
                <m:sty m:val="i"/>
              </m:rPr>
              <m:t>c</m:t>
            </m:r>
          </m:sub>
        </m:sSub>
        <m:r>
          <m:rPr>
            <m:sty m:val="p"/>
          </m:rPr>
          <m:t>≈</m:t>
        </m:r>
        <m:r>
          <m:rPr>
            <m:sty m:val="p"/>
          </m:rPr>
          <m:t>6</m:t>
        </m:r>
        <m:r>
          <m:rPr>
            <m:sty m:val="p"/>
          </m:rPr>
          <m:t>,</m:t>
        </m:r>
        <m:r>
          <m:rPr>
            <m:sty m:val="p"/>
          </m:rPr>
          <m:t>86</m:t>
        </m:r>
        <m:r>
          <m:rPr>
            <m:sty m:val="p"/>
          </m:rPr>
          <m:t>×</m:t>
        </m:r>
        <m:sSup>
          <m:sSupPr/>
          <m:e>
            <m:r>
              <m:rPr>
                <m:sty m:val="p"/>
              </m:rPr>
              <m:t>10</m:t>
            </m:r>
          </m:e>
          <m:sup>
            <m:r>
              <m:rPr>
                <m:sty m:val="p"/>
              </m:rPr>
              <m:t>−</m:t>
            </m:r>
            <m:r>
              <m:rPr>
                <m:sty m:val="p"/>
              </m:rPr>
              <m:t>5</m:t>
            </m:r>
          </m:sup>
        </m:sSup>
        <m:r>
          <m:rPr>
            <m:sty m:val="p"/>
          </m:rPr>
          <m:t>Ω</m:t>
        </m:r>
      </m:oMath>
      <w:r>
        <w:rPr>
          <w:rFonts w:eastAsia="Georgia" w:cs="Georgia" w:ascii="Georgia" w:hAnsi="Georgia"/>
        </w:rPr>
        <w:t xml:space="preserve">. Esquisser l'allure d'une sorte de «diagramme de Bode » donnant </w:t>
      </w:r>
      <m:oMath>
        <m:r>
          <m:rPr>
            <m:sty m:val="p"/>
          </m:rPr>
          <m:t>ln</m:t>
        </m:r>
        <m:r>
          <m:rPr>
            <m:sty m:val="p"/>
          </m:rPr>
          <m:t>⁡</m:t>
        </m:r>
        <m:f>
          <m:fPr>
            <m:ctrlPr>
              <w:rPr>
                <w:rFonts w:ascii="Cambria Math" w:hAnsi="Cambria Math"/>
              </w:rPr>
            </m:ctrlPr>
          </m:fPr>
          <m:num>
            <m:r>
              <m:rPr>
                <m:sty m:val="i"/>
              </m:rPr>
              <m:t>◻</m:t>
            </m:r>
            <m:sSub>
              <m:sSubPr/>
              <m:e>
                <m:r>
                  <m:rPr>
                    <m:sty m:val="i"/>
                  </m:rPr>
                  <m:t>R</m:t>
                </m:r>
              </m:e>
              <m:sub>
                <m:r>
                  <m:rPr>
                    <m:sty m:val="i"/>
                  </m:rPr>
                  <m:t>r</m:t>
                </m:r>
                <m:r>
                  <m:rPr>
                    <m:sty m:val="i"/>
                  </m:rPr>
                  <m:t>a</m:t>
                </m:r>
                <m:r>
                  <m:rPr>
                    <m:sty m:val="i"/>
                  </m:rPr>
                  <m:t>d</m:t>
                </m:r>
              </m:sub>
            </m:sSub>
          </m:num>
          <m:den>
            <m:r>
              <m:rPr>
                <m:sty m:val="i"/>
              </m:rPr>
              <m:t>R</m:t>
            </m:r>
          </m:den>
        </m:f>
        <m:f>
          <m:fPr>
            <m:ctrlPr>
              <w:rPr>
                <w:rFonts w:ascii="Cambria Math" w:hAnsi="Cambria Math"/>
              </w:rPr>
            </m:ctrlPr>
          </m:fPr>
          <m:num>
            <m:r>
              <m:rPr>
                <m:sty m:val="i"/>
              </m:rPr>
              <m:t>◻</m:t>
            </m:r>
          </m:num>
          <m:den>
            <m:r>
              <m:rPr>
                <m:sty m:val="i"/>
              </m:rPr>
              <m:t>R</m:t>
            </m:r>
          </m:den>
        </m:f>
      </m:oMath>
      <w:r>
        <w:rPr/>
        <w:t xml:space="preserve"> en fonction de </w:t>
      </w:r>
      <m:oMath>
        <m:r>
          <m:rPr>
            <m:sty m:val="p"/>
          </m:rPr>
          <m:t>ln</m:t>
        </m:r>
        <m:r>
          <m:rPr>
            <m:sty m:val="p"/>
          </m:rPr>
          <m:t>⁡</m:t>
        </m:r>
        <m:r>
          <m:rPr>
            <m:sty m:val="p"/>
          </m:rPr>
          <m:t>(</m:t>
        </m:r>
        <m:r>
          <m:rPr>
            <m:sty m:val="i"/>
          </m:rPr>
          <m:t>R</m:t>
        </m:r>
        <m:r>
          <m:rPr>
            <m:sty m:val="p"/>
          </m:rPr>
          <m:t>)</m:t>
        </m:r>
      </m:oMath>
      <w:r>
        <w:rPr>
          <w:rFonts w:eastAsia="Georgia" w:cs="Georgia" w:ascii="Georgia" w:hAnsi="Georgia"/>
        </w:rPr>
        <w:t xml:space="preserve">, la « résistance de coupure» étant </w:t>
      </w:r>
      <m:oMath>
        <m:sSub>
          <m:sSubPr/>
          <m:e>
            <m:r>
              <m:rPr>
                <m:sty m:val="i"/>
              </m:rPr>
              <m:t>R</m:t>
            </m:r>
          </m:e>
          <m:sub>
            <m:r>
              <m:rPr>
                <m:sty m:val="i"/>
              </m:rPr>
              <m:t>c</m:t>
            </m:r>
          </m:sub>
        </m:sSub>
      </m:oMath>
      <w:r>
        <w:rPr>
          <w:rFonts w:eastAsia="Georgia" w:cs="Georgia" w:ascii="Georgia" w:hAnsi="Georgia"/>
        </w:rPr>
        <w:t xml:space="preserve"> défini ci-dessus.</w:t>
      </w:r>
    </w:p>
    <w:p>
      <w:pPr>
        <w:spacing w:line="271" w:before="330" w:lineRule="auto"/>
      </w:pPr>
      <w:r>
        <w:rPr>
          <w:b/>
          <w:sz w:val="42"/>
        </w:rPr>
        <w:t xml:space="preserve">V Discussion des effets radiatifs</w:t>
      </w:r>
    </w:p>
    <w:p>
      <w:pPr>
        <w:spacing w:after="220" w:lineRule="auto"/>
      </w:pPr>
      <w:r>
        <w:rPr>
          <w:rFonts w:eastAsia="Georgia" w:cs="Georgia" w:ascii="Georgia" w:hAnsi="Georgia"/>
        </w:rPr>
        <w:t xml:space="preserve">On considère un circuit </w:t>
      </w:r>
      <m:oMath>
        <m:r>
          <m:rPr>
            <m:sty m:val="i"/>
          </m:rPr>
          <m:t>R</m:t>
        </m:r>
        <m:r>
          <m:rPr>
            <m:sty m:val="i"/>
          </m:rPr>
          <m:t>L</m:t>
        </m:r>
        <m:r>
          <m:rPr>
            <m:sty m:val="i"/>
          </m:rPr>
          <m:t>C</m:t>
        </m:r>
      </m:oMath>
      <w:r>
        <w:rPr>
          <w:rFonts w:eastAsia="Georgia" w:cs="Georgia" w:ascii="Georgia" w:hAnsi="Georgia"/>
        </w:rPr>
        <w:t xml:space="preserve"> série ordinaire, avec </w:t>
      </w:r>
      <m:oMath>
        <m:r>
          <m:rPr>
            <m:sty m:val="i"/>
          </m:rPr>
          <m:t>C</m:t>
        </m:r>
        <m:r>
          <m:rPr>
            <m:sty m:val="p"/>
          </m:rPr>
          <m:t>=</m:t>
        </m:r>
        <m:r>
          <m:rPr>
            <m:sty m:val="p"/>
          </m:rPr>
          <m:t>0</m:t>
        </m:r>
        <m:r>
          <m:rPr>
            <m:sty m:val="p"/>
          </m:rPr>
          <m:t>,</m:t>
        </m:r>
        <m:r>
          <m:rPr>
            <m:sty m:val="p"/>
          </m:rPr>
          <m:t>68</m:t>
        </m:r>
        <m:r>
          <m:rPr>
            <m:sty m:val="p"/>
          </m:rPr>
          <m:t>pF</m:t>
        </m:r>
        <m:r>
          <m:rPr>
            <m:sty m:val="p"/>
          </m:rPr>
          <m:t>,</m:t>
        </m:r>
        <m:r>
          <m:rPr>
            <m:sty m:val="i"/>
          </m:rPr>
          <m:t>L</m:t>
        </m:r>
        <m:r>
          <m:rPr>
            <m:sty m:val="p"/>
          </m:rPr>
          <m:t>=</m:t>
        </m:r>
        <m:r>
          <m:rPr>
            <m:sty m:val="p"/>
          </m:rPr>
          <m:t>20</m:t>
        </m:r>
        <m:r>
          <m:rPr>
            <m:sty m:val="p"/>
          </m:rPr>
          <m:t>×</m:t>
        </m:r>
        <m:sSup>
          <m:sSupPr/>
          <m:e>
            <m:r>
              <m:rPr>
                <m:sty m:val="p"/>
              </m:rPr>
              <m:t>10</m:t>
            </m:r>
          </m:e>
          <m:sup>
            <m:r>
              <m:rPr>
                <m:sty m:val="p"/>
              </m:rPr>
              <m:t>−</m:t>
            </m:r>
            <m:r>
              <m:rPr>
                <m:sty m:val="p"/>
              </m:rPr>
              <m:t>9</m:t>
            </m:r>
          </m:sup>
        </m:sSup>
        <m:r>
          <m:rPr>
            <m:sty m:val="p"/>
          </m:rPr>
          <m:t>H</m:t>
        </m:r>
      </m:oMath>
      <w:r>
        <w:rPr/>
        <w:t xml:space="preserve">, </w:t>
      </w:r>
      <m:oMath>
        <m:r>
          <m:rPr>
            <m:sty m:val="i"/>
          </m:rPr>
          <m:t>R</m:t>
        </m:r>
        <m:r>
          <m:rPr>
            <m:sty m:val="p"/>
          </m:rPr>
          <m:t>=</m:t>
        </m:r>
        <m:r>
          <m:rPr>
            <m:sty m:val="p"/>
          </m:rPr>
          <m:t>3</m:t>
        </m:r>
        <m:r>
          <m:rPr>
            <m:sty m:val="p"/>
          </m:rPr>
          <m:t>,</m:t>
        </m:r>
        <m:r>
          <m:rPr>
            <m:sty m:val="p"/>
          </m:rPr>
          <m:t>5</m:t>
        </m:r>
        <m:r>
          <m:rPr>
            <m:sty m:val="p"/>
          </m:rPr>
          <m:t>k</m:t>
        </m:r>
        <m:r>
          <m:rPr>
            <m:sty m:val="p"/>
          </m:rPr>
          <m:t>Ω</m:t>
        </m:r>
      </m:oMath>
      <w:r>
        <w:rPr>
          <w:rFonts w:eastAsia="Georgia" w:cs="Georgia" w:ascii="Georgia" w:hAnsi="Georgia"/>
        </w:rPr>
        <w:t xml:space="preserve">, correspondant à une résistivité </w:t>
      </w:r>
      <m:oMath>
        <m:r>
          <m:rPr>
            <m:sty m:val="i"/>
          </m:rPr>
          <m:t>ρ</m:t>
        </m:r>
        <m:r>
          <m:rPr>
            <m:sty m:val="p"/>
          </m:rPr>
          <m:t>=</m:t>
        </m:r>
        <m:r>
          <m:rPr>
            <m:sty m:val="p"/>
          </m:rPr>
          <m:t>0</m:t>
        </m:r>
        <m:r>
          <m:rPr>
            <m:sty m:val="p"/>
          </m:rPr>
          <m:t>,</m:t>
        </m:r>
        <m:r>
          <m:rPr>
            <m:sty m:val="p"/>
          </m:rPr>
          <m:t>80</m:t>
        </m:r>
        <m:r>
          <m:rPr>
            <m:sty m:val="p"/>
          </m:rPr>
          <m:t>Ω</m:t>
        </m:r>
        <m:r>
          <m:rPr>
            <m:sty m:val="p"/>
          </m:rPr>
          <m:t>.</m:t>
        </m:r>
        <m:r>
          <m:rPr>
            <m:sty m:val="p"/>
          </m:rPr>
          <m:t>m</m:t>
        </m:r>
      </m:oMath>
      <w:r>
        <w:rPr/>
        <w:t xml:space="preserve">.</w:t>
      </w:r>
      <w:r>
        <w:rPr/>
        <w:br w:type="textWrapping"/>
      </w:r>
      <m:oMath>
        <m:r>
          <m:rPr>
            <m:sty m:val="i"/>
          </m:rPr>
          <m:t>◻</m:t>
        </m:r>
        <m:r>
          <m:rPr>
            <m:sty m:val="p"/>
          </m:rPr>
          <m:t>21</m:t>
        </m:r>
      </m:oMath>
      <w:r>
        <w:rPr>
          <w:rFonts w:eastAsia="Georgia" w:cs="Georgia" w:ascii="Georgia" w:hAnsi="Georgia"/>
        </w:rPr>
        <w:t xml:space="preserve"> - Justifier que, dans ce circuit, la dépendance temporelle de la charge dans le condensateur puisse être </w:t>
      </w:r>
      <m:oMath>
        <m:r>
          <m:rPr>
            <m:sty m:val="i"/>
          </m:rPr>
          <m:t>q</m:t>
        </m:r>
        <m:r>
          <m:rPr>
            <m:sty m:val="p"/>
          </m:rPr>
          <m:t>(</m:t>
        </m:r>
        <m:r>
          <m:rPr>
            <m:sty m:val="i"/>
          </m:rPr>
          <m:t>t</m:t>
        </m:r>
        <m:r>
          <m:rPr>
            <m:sty m:val="p"/>
          </m:rPr>
          <m:t>)</m:t>
        </m:r>
        <m:r>
          <m:rPr>
            <m:sty m:val="p"/>
          </m:rPr>
          <m:t>=</m:t>
        </m:r>
        <m:sSub>
          <m:sSubPr/>
          <m:e>
            <m:r>
              <m:rPr>
                <m:sty m:val="i"/>
              </m:rPr>
              <m:t>q</m:t>
            </m:r>
          </m:e>
          <m:sub>
            <m:r>
              <m:rPr>
                <m:sty m:val="p"/>
              </m:rPr>
              <m:t>0</m:t>
            </m:r>
          </m:sub>
        </m:sSub>
        <m:r>
          <m:rPr>
            <m:sty m:val="p"/>
          </m:rPr>
          <m:t>exp</m:t>
        </m:r>
        <m:r>
          <m:rPr>
            <m:sty m:val="p"/>
          </m:rPr>
          <m:t>⁡</m:t>
        </m:r>
        <m:r>
          <m:rPr>
            <m:sty m:val="p"/>
          </m:rPr>
          <m:t>(</m:t>
        </m:r>
        <m:r>
          <m:rPr>
            <m:sty m:val="p"/>
          </m:rPr>
          <m:t>−</m:t>
        </m:r>
        <m:r>
          <m:rPr>
            <m:sty m:val="i"/>
          </m:rPr>
          <m:t>s</m:t>
        </m:r>
        <m:r>
          <m:rPr>
            <m:sty m:val="i"/>
          </m:rPr>
          <m:t>t</m:t>
        </m:r>
        <m:r>
          <m:rPr>
            <m:sty m:val="p"/>
          </m:rPr>
          <m:t>)</m:t>
        </m:r>
      </m:oMath>
      <w:r>
        <w:rPr/>
        <w:t xml:space="preserve">, avec </w:t>
      </w:r>
      <m:oMath>
        <m:sSup>
          <m:sSupPr/>
          <m:e>
            <m:r>
              <m:rPr>
                <m:sty m:val="i"/>
              </m:rPr>
              <m:t>s</m:t>
            </m:r>
          </m:e>
          <m:sup>
            <m:r>
              <m:rPr>
                <m:sty m:val="p"/>
              </m:rPr>
              <m:t>−</m:t>
            </m:r>
            <m:r>
              <m:rPr>
                <m:sty m:val="p"/>
              </m:rPr>
              <m:t>1</m:t>
            </m:r>
          </m:sup>
        </m:sSup>
        <m:r>
          <m:rPr>
            <m:sty m:val="p"/>
          </m:rPr>
          <m:t>≈</m:t>
        </m:r>
        <m:sSub>
          <m:sSubPr/>
          <m:e>
            <m:r>
              <m:rPr>
                <m:sty m:val="i"/>
              </m:rPr>
              <m:t>τ</m:t>
            </m:r>
          </m:e>
          <m:sub>
            <m:r>
              <m:rPr>
                <m:sty m:val="i"/>
              </m:rPr>
              <m:t>R</m:t>
            </m:r>
            <m:r>
              <m:rPr>
                <m:sty m:val="i"/>
              </m:rPr>
              <m:t>C</m:t>
            </m:r>
          </m:sub>
        </m:sSub>
        <m:r>
          <m:rPr>
            <m:sty m:val="p"/>
          </m:rPr>
          <m:t>=</m:t>
        </m:r>
        <m:r>
          <m:rPr>
            <m:sty m:val="i"/>
          </m:rPr>
          <m:t>R</m:t>
        </m:r>
        <m:r>
          <m:rPr>
            <m:sty m:val="i"/>
          </m:rPr>
          <m:t>C</m:t>
        </m:r>
      </m:oMath>
      <w:r>
        <w:rPr/>
        <w:t xml:space="preserve">.</w:t>
      </w:r>
    </w:p>
    <w:p>
      <w:pPr>
        <w:numPr>
          <w:ilvl w:val="0"/>
          <w:numId w:val="4"/>
        </w:numPr>
        <w:spacing w:lineRule="auto"/>
      </w:pPr>
      <w:r>
        <w:rPr>
          <w:rFonts w:eastAsia="Georgia" w:cs="Georgia" w:ascii="Georgia" w:hAnsi="Georgia"/>
        </w:rPr>
        <w:t xml:space="preserve">22 - Les câbles de connexion sont, à l'intérieur, électriquement neutres. Ils portent cependant des charges surfaciques, qui contrôlent les champs électriques ; ces derniers garantissent l'uniformité du courant. Les champs électriques contrôlent eux aussi les charges surfaciques et ces deux grandeurs se contrôlent mutuellement. L'échelle de temps de cette interaction est le temps de réarrangement des charges surfaciques, c'est-à-dire le temps que met l'information à se propager dans le circuit. Ce temps est, en grossière approximation, </w:t>
      </w:r>
      <m:oMath>
        <m:sSub>
          <m:sSubPr/>
          <m:e>
            <m:r>
              <m:rPr>
                <m:sty m:val="i"/>
              </m:rPr>
              <m:t>τ</m:t>
            </m:r>
          </m:e>
          <m:sub>
            <m:r>
              <m:rPr>
                <m:sty m:val="i"/>
              </m:rPr>
              <m:t>I</m:t>
            </m:r>
          </m:sub>
        </m:sSub>
        <m:r>
          <m:rPr>
            <m:sty m:val="p"/>
          </m:rPr>
          <m:t>≈</m:t>
        </m:r>
        <m:f>
          <m:fPr>
            <m:ctrlPr>
              <w:rPr>
                <w:rFonts w:ascii="Cambria Math" w:hAnsi="Cambria Math"/>
              </w:rPr>
            </m:ctrlPr>
          </m:fPr>
          <m:num>
            <m:r>
              <m:rPr>
                <m:sty m:val="i"/>
              </m:rPr>
              <m:t>ℓ</m:t>
            </m:r>
          </m:num>
          <m:den>
            <m:r>
              <m:rPr>
                <m:sty m:val="i"/>
              </m:rPr>
              <m:t>C</m:t>
            </m:r>
          </m:den>
        </m:f>
      </m:oMath>
      <w:r>
        <w:rPr>
          <w:rFonts w:eastAsia="Georgia" w:cs="Georgia" w:ascii="Georgia" w:hAnsi="Georgia"/>
        </w:rPr>
        <w:t xml:space="preserve">, où </w:t>
      </w:r>
      <m:oMath>
        <m:r>
          <m:rPr>
            <m:sty m:val="i"/>
          </m:rPr>
          <m:t>ℓ</m:t>
        </m:r>
      </m:oMath>
      <w:r>
        <w:rPr>
          <w:rFonts w:eastAsia="Georgia" w:cs="Georgia" w:ascii="Georgia" w:hAnsi="Georgia"/>
        </w:rPr>
        <w:t xml:space="preserve"> est la taille caractéristique du circuit. On pose </w:t>
      </w:r>
      <m:oMath>
        <m:r>
          <m:rPr>
            <m:sty m:val="i"/>
          </m:rPr>
          <m:t>r</m:t>
        </m:r>
        <m:r>
          <m:rPr>
            <m:sty m:val="p"/>
          </m:rPr>
          <m:t>=</m:t>
        </m:r>
        <m:f>
          <m:fPr>
            <m:ctrlPr>
              <w:rPr>
                <w:rFonts w:ascii="Cambria Math" w:hAnsi="Cambria Math"/>
              </w:rPr>
            </m:ctrlPr>
          </m:fPr>
          <m:num>
            <m:sSub>
              <m:sSubPr/>
              <m:e>
                <m:r>
                  <m:rPr>
                    <m:sty m:val="i"/>
                  </m:rPr>
                  <m:t>τ</m:t>
                </m:r>
              </m:e>
              <m:sub>
                <m:r>
                  <m:rPr>
                    <m:sty m:val="i"/>
                  </m:rPr>
                  <m:t>R</m:t>
                </m:r>
                <m:r>
                  <m:rPr>
                    <m:sty m:val="i"/>
                  </m:rPr>
                  <m:t>C</m:t>
                </m:r>
              </m:sub>
            </m:sSub>
          </m:num>
          <m:den>
            <m:sSub>
              <m:sSubPr/>
              <m:e>
                <m:r>
                  <m:rPr>
                    <m:sty m:val="i"/>
                  </m:rPr>
                  <m:t>τ</m:t>
                </m:r>
              </m:e>
              <m:sub>
                <m:r>
                  <m:rPr>
                    <m:sty m:val="i"/>
                  </m:rPr>
                  <m:t>I</m:t>
                </m:r>
              </m:sub>
            </m:sSub>
          </m:den>
        </m:f>
      </m:oMath>
      <w:r>
        <w:rPr/>
        <w:t xml:space="preserve">. Discuter, selon les valeurs de </w:t>
      </w:r>
      <m:oMath>
        <m:r>
          <m:rPr>
            <m:sty m:val="i"/>
          </m:rPr>
          <m:t>r</m:t>
        </m:r>
      </m:oMath>
      <w:r>
        <w:rPr>
          <w:rFonts w:eastAsia="Georgia" w:cs="Georgia" w:ascii="Georgia" w:hAnsi="Georgia"/>
        </w:rPr>
        <w:t xml:space="preserve">, le régime de relaxation de charges dans le condensateur. On justifiera, en particulier, que pour </w:t>
      </w:r>
      <m:oMath>
        <m:r>
          <m:rPr>
            <m:sty m:val="i"/>
          </m:rPr>
          <m:t>r</m:t>
        </m:r>
        <m:r>
          <m:rPr>
            <m:sty m:val="p"/>
          </m:rPr>
          <m:t>≪</m:t>
        </m:r>
        <m:r>
          <m:rPr>
            <m:sty m:val="p"/>
          </m:rPr>
          <m:t>1</m:t>
        </m:r>
      </m:oMath>
      <w:r>
        <w:rPr>
          <w:rFonts w:eastAsia="Georgia" w:cs="Georgia" w:ascii="Georgia" w:hAnsi="Georgia"/>
        </w:rPr>
        <w:t xml:space="preserve">, les effets radiatifs sont importants. Qu’en est-il pour le circuit considéré, dans lequel </w:t>
      </w:r>
      <m:oMath>
        <m:r>
          <m:rPr>
            <m:sty m:val="i"/>
          </m:rPr>
          <m:t>ℓ</m:t>
        </m:r>
        <m:r>
          <m:rPr>
            <m:sty m:val="p"/>
          </m:rPr>
          <m:t>=</m:t>
        </m:r>
        <m:r>
          <m:rPr>
            <m:sty m:val="p"/>
          </m:rPr>
          <m:t>5</m:t>
        </m:r>
        <m:r>
          <m:rPr>
            <m:nor/>
          </m:rPr>
          <m:t xml:space="preserve"> </m:t>
        </m:r>
        <m:r>
          <m:rPr>
            <m:sty m:val="p"/>
          </m:rPr>
          <m:t>cm</m:t>
        </m:r>
      </m:oMath>
      <w:r>
        <w:rPr/>
        <w:t xml:space="preserve"> ?</w:t>
      </w:r>
    </w:p>
    <w:p>
      <w:pPr>
        <w:spacing w:after="220" w:lineRule="auto"/>
      </w:pPr>
      <w:r>
        <w:rPr>
          <w:rFonts w:eastAsia="Georgia" w:cs="Georgia" w:ascii="Georgia" w:hAnsi="Georgia"/>
        </w:rPr>
        <w:t xml:space="preserve">23 - La résistance est modélisée par le parallélépipède représenté</w:t>
      </w:r>
      <w:r>
        <w:rPr/>
        <w:br w:type="textWrapping"/>
      </w:r>
    </w:p>
    <w:p>
      <w:pPr>
        <w:spacing w:lineRule="auto"/>
        <w:jc w:val="center"/>
      </w:pPr>
      <w:r>
        <w:rPr/>
        <w:drawing>
          <wp:inline distB="0" distL="0" distR="0" distT="0">
            <wp:extent cx="1857375" cy="1514475"/>
            <wp:effectExtent b="0" l="0" r="0" t="0"/>
            <wp:docPr id="6" name="image-1ea941fdeff7b254c4360dce2a9b89b7e77649ce.jpg"/>
            <a:graphic>
              <a:graphicData uri="http://schemas.openxmlformats.org/drawingml/2006/picture">
                <pic:pic>
                  <pic:nvPicPr>
                    <pic:cNvPr id="6" name="image-1ea941fdeff7b254c4360dce2a9b89b7e77649ce.jpg" descr=""/>
                    <pic:cNvPicPr/>
                  </pic:nvPicPr>
                  <pic:blipFill>
                    <a:blip r:embed="rId10" cstate="print"/>
                    <a:srcRect b="0" l="0" r="0" t="0"/>
                    <a:stretch>
                      <a:fillRect/>
                    </a:stretch>
                  </pic:blipFill>
                  <pic:spPr>
                    <a:xfrm>
                      <a:off x="0" y="0"/>
                      <a:ext cx="1857375" cy="1514475"/>
                    </a:xfrm>
                    <a:prstGeom prst="rect"/>
                  </pic:spPr>
                </pic:pic>
              </a:graphicData>
            </a:graphic>
          </wp:inline>
        </w:drawing>
      </w:r>
    </w:p>
    <w:p>
      <w:pPr>
        <w:spacing w:after="220" w:lineRule="auto"/>
      </w:pPr>
      <w:r>
        <w:rPr/>
        <w:br w:type="textWrapping"/>
      </w:r>
      <w:r>
        <w:rPr>
          <w:rFonts w:eastAsia="Georgia" w:cs="Georgia" w:ascii="Georgia" w:hAnsi="Georgia"/>
        </w:rPr>
        <w:t xml:space="preserve">ci-contre. La permittivité diélectrique du matériau est prise égale à celle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11</m:t>
            </m:r>
          </m:sup>
        </m:sSup>
        <m:r>
          <m:rPr>
            <m:nor/>
          </m:rPr>
          <m:t xml:space="preserve"> </m:t>
        </m:r>
        <m:r>
          <m:rPr>
            <m:sty m:val="p"/>
          </m:rPr>
          <m:t>F</m:t>
        </m:r>
        <m:r>
          <m:rPr>
            <m:sty m:val="p"/>
          </m:rPr>
          <m:t>.</m:t>
        </m:r>
        <m:sSup>
          <m:sSupPr/>
          <m:e>
            <m:r>
              <m:rPr>
                <m:sty m:val="p"/>
              </m:rPr>
              <m:t>m</m:t>
            </m:r>
          </m:e>
          <m:sup>
            <m:r>
              <m:rPr>
                <m:sty m:val="p"/>
              </m:rPr>
              <m:t>−</m:t>
            </m:r>
            <m:r>
              <m:rPr>
                <m:sty m:val="p"/>
              </m:rPr>
              <m:t>1</m:t>
            </m:r>
          </m:sup>
        </m:sSup>
      </m:oMath>
      <w:r>
        <w:rPr>
          <w:rFonts w:eastAsia="Georgia" w:cs="Georgia" w:ascii="Georgia" w:hAnsi="Georgia"/>
        </w:rPr>
        <w:t xml:space="preserve">; la capacité ainsi constituée est </w:t>
      </w:r>
      <m:oMath>
        <m:sSub>
          <m:sSubPr/>
          <m:e>
            <m:r>
              <m:rPr>
                <m:sty m:val="i"/>
              </m:rPr>
              <m:t>C</m:t>
            </m:r>
          </m:e>
          <m:sub>
            <m:r>
              <m:rPr>
                <m:sty m:val="i"/>
              </m:rPr>
              <m:t>M</m:t>
            </m:r>
          </m:sub>
        </m:sSub>
        <m:r>
          <m:rPr>
            <m:sty m:val="p"/>
          </m:rPr>
          <m:t>=</m:t>
        </m:r>
        <m:sSub>
          <m:sSubPr/>
          <m:e>
            <m:r>
              <m:rPr>
                <m:sty m:val="i"/>
              </m:rPr>
              <m:t>ε</m:t>
            </m:r>
          </m:e>
          <m:sub>
            <m:r>
              <m:rPr>
                <m:sty m:val="p"/>
              </m:rPr>
              <m:t>0</m:t>
            </m:r>
          </m:sub>
        </m:sSub>
        <m:f>
          <m:fPr>
            <m:ctrlPr>
              <w:rPr>
                <w:rFonts w:ascii="Cambria Math" w:hAnsi="Cambria Math"/>
              </w:rPr>
            </m:ctrlPr>
          </m:fPr>
          <m:num>
            <m:r>
              <m:rPr>
                <m:sty m:val="i"/>
              </m:rPr>
              <m:t>S</m:t>
            </m:r>
          </m:num>
          <m:den>
            <m:r>
              <m:rPr>
                <m:sty m:val="i"/>
              </m:rPr>
              <m:t>e</m:t>
            </m:r>
          </m:den>
        </m:f>
      </m:oMath>
      <w:r>
        <w:rPr>
          <w:rFonts w:eastAsia="Georgia" w:cs="Georgia" w:ascii="Georgia" w:hAnsi="Georgia"/>
        </w:rPr>
        <w:t xml:space="preserve"> Il existe donc une autre échelle de temps dans ce circuit, </w:t>
      </w:r>
      <m:oMath>
        <m:sSub>
          <m:sSubPr/>
          <m:e>
            <m:r>
              <m:rPr>
                <m:sty m:val="i"/>
              </m:rPr>
              <m:t>τ</m:t>
            </m:r>
          </m:e>
          <m:sub>
            <m:r>
              <m:rPr>
                <m:sty m:val="i"/>
              </m:rPr>
              <m:t>M</m:t>
            </m:r>
          </m:sub>
        </m:sSub>
        <m:r>
          <m:rPr>
            <m:sty m:val="p"/>
          </m:rPr>
          <m:t>=</m:t>
        </m:r>
        <m:sSub>
          <m:sSubPr/>
          <m:e>
            <m:r>
              <m:rPr>
                <m:sty m:val="i"/>
              </m:rPr>
              <m:t>ε</m:t>
            </m:r>
          </m:e>
          <m:sub>
            <m:r>
              <m:rPr>
                <m:sty m:val="p"/>
              </m:rPr>
              <m:t>0</m:t>
            </m:r>
          </m:sub>
        </m:sSub>
        <m:r>
          <m:rPr>
            <m:sty m:val="i"/>
          </m:rPr>
          <m:t>ρ</m:t>
        </m:r>
      </m:oMath>
      <w:r>
        <w:rPr/>
        <w:t xml:space="preserve">. Comment intervient-elle?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d4d95e4ba230fd6c8bcc6fd74d9faefd96dbc2.jpg" TargetMode="Internal"/><Relationship Id="rId6" Type="http://schemas.openxmlformats.org/officeDocument/2006/relationships/image" Target="media/image-d1f2e16d64d971e8be2828174dfc632e1c534c94.jpg" TargetMode="Internal"/><Relationship Id="rId7" Type="http://schemas.openxmlformats.org/officeDocument/2006/relationships/image" Target="media/image-c574fa2434b39ea3cfa832711e3132e1eb502a29.jpg" TargetMode="Internal"/><Relationship Id="rId8" Type="http://schemas.openxmlformats.org/officeDocument/2006/relationships/image" Target="media/image-2bb12e0d55734d91f803df4e86c2256ad96192aa.jpg" TargetMode="Internal"/><Relationship Id="rId9" Type="http://schemas.openxmlformats.org/officeDocument/2006/relationships/image" Target="media/image-60eeaa1e5471e46812338399132d6280128b5693.jpg" TargetMode="Internal"/><Relationship Id="rId10" Type="http://schemas.openxmlformats.org/officeDocument/2006/relationships/image" Target="media/image-1ea941fdeff7b254c4360dce2a9b89b7e77649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