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2005</w:t>
      </w:r>
      <w:r>
        <w:rPr/>
        <w:br w:type="textWrapping"/>
      </w:r>
      <w:r>
        <w:rPr>
          <w:rFonts w:eastAsia="Georgia" w:cs="Georgia" w:ascii="Georgia" w:hAnsi="Georgia"/>
        </w:rPr>
        <w:t xml:space="preserve">SECONDE ÉPREUVE DE PHYSIQUE</w:t>
      </w:r>
      <w:r>
        <w:rPr/>
        <w:br w:type="textWrapping"/>
      </w:r>
      <w:r>
        <w:rPr>
          <w:rFonts w:eastAsia="Georgia" w:cs="Georgia" w:ascii="Georgia" w:hAnsi="Georgia"/>
        </w:rPr>
        <w:t xml:space="preserve">Filière MP</w:t>
      </w:r>
      <w:r>
        <w:rPr/>
        <w:br w:type="textWrapping"/>
      </w: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Sujet mis à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II -MP</w:t>
      </w:r>
      <w:r>
        <w:rPr/>
        <w:br w:type="textWrapping"/>
      </w:r>
      <w:r>
        <w:rPr>
          <w:rFonts w:eastAsia="Georgia" w:cs="Georgia" w:ascii="Georgia" w:hAnsi="Georgia"/>
        </w:rPr>
        <w:t xml:space="preserve">L'énoncé de cette épreuve, particulière aux candidats de la filière MP, comporte 7 pages.</w:t>
      </w:r>
    </w:p>
    <w:p>
      <w:pPr>
        <w:numPr>
          <w:ilvl w:val="0"/>
          <w:numId w:val="1"/>
        </w:numPr>
        <w:spacing w:lineRule="auto"/>
      </w:pPr>
      <w:r>
        <w:rPr>
          <w:rFonts w:eastAsia="Georgia" w:cs="Georgia" w:ascii="Georgia" w:hAnsi="Georgia"/>
        </w:rPr>
        <w:t xml:space="preserve">Si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Le barème tiendra compte de ces initiatives ainsi que des qualités de rédaction de la copie.</w:t>
      </w:r>
    </w:p>
    <w:p>
      <w:pPr>
        <w:numPr>
          <w:ilvl w:val="0"/>
          <w:numId w:val="1"/>
        </w:numPr>
        <w:spacing w:lineRule="auto"/>
      </w:pPr>
      <w:r>
        <w:rPr/>
        <w:t xml:space="preserve">Notations : vecteur </w:t>
      </w:r>
      <m:oMath>
        <m:r>
          <m:rPr>
            <m:sty m:val="p"/>
          </m:rPr>
          <m:t>→</m:t>
        </m:r>
        <m:r>
          <m:rPr>
            <m:sty m:val="b"/>
          </m:rPr>
          <m:t>V</m:t>
        </m:r>
      </m:oMath>
      <w:r>
        <w:rPr>
          <w:rFonts w:eastAsia="Georgia" w:cs="Georgia" w:ascii="Georgia" w:hAnsi="Georgia"/>
        </w:rPr>
        <w:t xml:space="preserve"> (on pourra écrire </w:t>
      </w:r>
      <m:oMath>
        <m:acc>
          <m:accPr>
            <m:chr m:val="⃗"/>
          </m:accPr>
          <m:e>
            <m:r>
              <m:rPr>
                <m:sty m:val="i"/>
              </m:rPr>
              <m:t>V</m:t>
            </m:r>
          </m:e>
        </m:acc>
      </m:oMath>
      <w:r>
        <w:rPr>
          <w:rFonts w:eastAsia="Georgia" w:cs="Georgia" w:ascii="Georgia" w:hAnsi="Georgia"/>
        </w:rPr>
        <w:t xml:space="preserve"> ); vecteur unitaire de la coordonnée </w:t>
      </w:r>
      <m:oMath>
        <m:r>
          <m:rPr>
            <m:sty m:val="i"/>
          </m:rPr>
          <m:t>c</m:t>
        </m:r>
      </m:oMath>
      <w:r>
        <w:rPr/>
        <w:t xml:space="preserve"> : </w:t>
      </w:r>
      <m:oMath>
        <m:acc>
          <m:accPr>
            <m:chr m:val="ˆ"/>
          </m:accPr>
          <m:e>
            <m:r>
              <m:rPr>
                <m:sty m:val="b"/>
              </m:rPr>
              <m:t>c</m:t>
            </m:r>
          </m:e>
        </m:acc>
      </m:oMath>
      <w:r>
        <w:rPr/>
        <w:t xml:space="preserve">.</w:t>
      </w:r>
    </w:p>
    <w:p>
      <w:pPr>
        <w:spacing w:line="271" w:before="330" w:lineRule="auto"/>
      </w:pPr>
      <w:r>
        <w:rPr>
          <w:rFonts w:eastAsia="Georgia" w:cs="Georgia" w:ascii="Georgia" w:hAnsi="Georgia"/>
          <w:b/>
          <w:sz w:val="42"/>
        </w:rPr>
        <w:t xml:space="preserve">DÉVIATIONS</w:t>
      </w:r>
    </w:p>
    <w:p>
      <w:pPr>
        <w:spacing w:after="220" w:lineRule="auto"/>
      </w:pPr>
      <w:r>
        <w:rPr>
          <w:rFonts w:eastAsia="Georgia" w:cs="Georgia" w:ascii="Georgia" w:hAnsi="Georgia"/>
        </w:rPr>
        <w:t xml:space="preserve">Ce problème concerne la déviation d'objets non massifs (rayons lumineux) ou massifs (planètes) dans divers champs (gravitationnel, coulombien). Il fait référence à des notions relativistes qu'il suffira d'admettre sans autre forme de procès, et conduisant à des conséquences observables. La première partie étudie la déviation de la lumière dans un champ gravitationnel. La seconde partie concerne un mouvement képlerien en relativité générale. La troisième partie étudie la déviation de la lumière par un plasma non homogène. La quatrième partie fait appel à des notions relativistes, qu'elle traite de façon newtonienne.</w:t>
      </w:r>
      <w:r>
        <w:rPr/>
        <w:br w:type="textWrapping"/>
      </w:r>
      <w:r>
        <w:rPr>
          <w:rFonts w:eastAsia="Georgia" w:cs="Georgia" w:ascii="Georgia" w:hAnsi="Georgia"/>
        </w:rPr>
        <w:t xml:space="preserve">Toutes ces parties sont indépendantes entre elles, mais elles peuvent étendre ou utiliser des résultats d'autres parties, en adoptant éventuellement un point de vue différent.</w:t>
      </w:r>
    </w:p>
    <w:p>
      <w:pPr>
        <w:spacing w:after="220" w:lineRule="auto"/>
      </w:pPr>
      <w:r>
        <w:rPr>
          <w:rFonts w:eastAsia="Georgia" w:cs="Georgia" w:ascii="Georgia" w:hAnsi="Georgia"/>
        </w:rPr>
        <w:t xml:space="preserve">Le référentiel d'étude est, dans tout le problème, supposé</w:t>
      </w:r>
      <w:r>
        <w:rPr/>
        <w:br w:type="textWrapping"/>
      </w:r>
    </w:p>
    <w:p>
      <w:pPr>
        <w:spacing w:lineRule="auto"/>
        <w:jc w:val="center"/>
      </w:pPr>
      <w:r>
        <w:rPr/>
        <w:drawing>
          <wp:inline distB="0" distL="0" distR="0" distT="0">
            <wp:extent cx="3952875" cy="2752725"/>
            <wp:effectExtent b="0" l="0" r="0" t="0"/>
            <wp:docPr id="1" name="image-56b82b46b0eba1dddec00cf0e0c470e529ca7e8c.jpg"/>
            <a:graphic>
              <a:graphicData uri="http://schemas.openxmlformats.org/drawingml/2006/picture">
                <pic:pic>
                  <pic:nvPicPr>
                    <pic:cNvPr id="1" name="image-56b82b46b0eba1dddec00cf0e0c470e529ca7e8c.jpg" descr=""/>
                    <pic:cNvPicPr/>
                  </pic:nvPicPr>
                  <pic:blipFill>
                    <a:blip r:embed="rId5" cstate="print"/>
                    <a:srcRect b="0" l="0" r="0" t="0"/>
                    <a:stretch>
                      <a:fillRect/>
                    </a:stretch>
                  </pic:blipFill>
                  <pic:spPr>
                    <a:xfrm>
                      <a:off x="0" y="0"/>
                      <a:ext cx="3952875" cy="2752725"/>
                    </a:xfrm>
                    <a:prstGeom prst="rect"/>
                  </pic:spPr>
                </pic:pic>
              </a:graphicData>
            </a:graphic>
          </wp:inline>
        </w:drawing>
      </w:r>
    </w:p>
    <w:p>
      <w:pPr>
        <w:spacing w:after="220" w:lineRule="auto"/>
      </w:pPr>
      <w:r>
        <w:rPr/>
        <w:br w:type="textWrapping"/>
      </w:r>
      <w:r>
        <w:rPr>
          <w:rFonts w:eastAsia="Georgia" w:cs="Georgia" w:ascii="Georgia" w:hAnsi="Georgia"/>
        </w:rPr>
        <w:t xml:space="preserve">galiléen. Toutes les trajectoires seront planes, situées dans le plan </w:t>
      </w:r>
      <m:oMath>
        <m:r>
          <m:rPr>
            <m:sty m:val="i"/>
          </m:rPr>
          <m:t>x</m:t>
        </m:r>
        <m:r>
          <m:rPr>
            <m:sty m:val="i"/>
          </m:rPr>
          <m:t>y</m:t>
        </m:r>
      </m:oMath>
      <w:r>
        <w:rPr>
          <w:rFonts w:eastAsia="Georgia" w:cs="Georgia" w:ascii="Georgia" w:hAnsi="Georgia"/>
        </w:rPr>
        <w:t xml:space="preserve">; dans le repère polaire </w:t>
      </w:r>
      <m:oMath>
        <m:r>
          <m:rPr>
            <m:sty m:val="p"/>
          </m:rPr>
          <m:t>(</m:t>
        </m:r>
        <m:acc>
          <m:accPr>
            <m:chr m:val="ˆ"/>
          </m:accPr>
          <m:e>
            <m:r>
              <m:rPr>
                <m:sty m:val="b"/>
              </m:rPr>
              <m:t>r</m:t>
            </m:r>
          </m:e>
        </m:acc>
        <m:r>
          <m:rPr>
            <m:sty m:val="p"/>
          </m:rPr>
          <m:t>,</m:t>
        </m:r>
        <m:acc>
          <m:accPr>
            <m:chr m:val="ˆ"/>
          </m:accPr>
          <m:e>
            <m:r>
              <m:rPr>
                <m:sty m:val="i"/>
              </m:rPr>
              <m:t>θ</m:t>
            </m:r>
          </m:e>
        </m:acc>
        <m:r>
          <m:rPr>
            <m:sty m:val="p"/>
          </m:rPr>
          <m:t>)</m:t>
        </m:r>
      </m:oMath>
      <w:r>
        <w:rPr>
          <w:rFonts w:eastAsia="Georgia" w:cs="Georgia" w:ascii="Georgia" w:hAnsi="Georgia"/>
        </w:rPr>
        <w:t xml:space="preserve">, les coordonnées d'un corps ponctuel P de masse </w:t>
      </w:r>
      <m:oMath>
        <m:r>
          <m:rPr>
            <m:sty m:val="i"/>
          </m:rPr>
          <m:t>m</m:t>
        </m:r>
      </m:oMath>
      <w:r>
        <w:rPr>
          <w:rFonts w:eastAsia="Georgia" w:cs="Georgia" w:ascii="Georgia" w:hAnsi="Georgia"/>
        </w:rPr>
        <w:t xml:space="preserve"> (éventuellement nulle) sont notées, conformément au schéma ci-contre, </w:t>
      </w:r>
      <m:oMath>
        <m:r>
          <m:rPr>
            <m:sty m:val="p"/>
          </m:rPr>
          <m:t>(</m:t>
        </m:r>
        <m:r>
          <m:rPr>
            <m:sty m:val="i"/>
          </m:rPr>
          <m:t>r</m:t>
        </m:r>
        <m:r>
          <m:rPr>
            <m:sty m:val="p"/>
          </m:rPr>
          <m:t>,</m:t>
        </m:r>
        <m:r>
          <m:rPr>
            <m:sty m:val="i"/>
          </m:rPr>
          <m:t>θ</m:t>
        </m:r>
        <m:r>
          <m:rPr>
            <m:sty m:val="p"/>
          </m:rPr>
          <m:t>)</m:t>
        </m:r>
      </m:oMath>
      <w:r>
        <w:rPr/>
        <w:t xml:space="preserve">.</w:t>
      </w:r>
      <w:r>
        <w:rPr/>
        <w:br w:type="textWrapping"/>
      </w:r>
      <w:r>
        <w:rPr>
          <w:rFonts w:eastAsia="Georgia" w:cs="Georgia" w:ascii="Georgia" w:hAnsi="Georgia"/>
        </w:rPr>
        <w:t xml:space="preserve">Selon la relativité générale, l'équation différentielle régissant la fonction </w:t>
      </w:r>
      <m:oMath>
        <m:r>
          <m:rPr>
            <m:sty m:val="i"/>
          </m:rPr>
          <m:t>u</m:t>
        </m:r>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i"/>
              </m:rPr>
              <m:t>r</m:t>
            </m:r>
            <m:r>
              <m:rPr>
                <m:sty m:val="p"/>
              </m:rPr>
              <m:t>(</m:t>
            </m:r>
            <m:r>
              <m:rPr>
                <m:sty m:val="i"/>
              </m:rPr>
              <m:t>θ</m:t>
            </m:r>
            <m:r>
              <m:rPr>
                <m:sty m:val="p"/>
              </m:rPr>
              <m:t>)</m:t>
            </m:r>
          </m:den>
        </m:f>
      </m:oMath>
      <w:r>
        <w:rPr/>
        <w:t xml:space="preserve"> lorsque P est soumis au</w:t>
      </w:r>
      <w:r>
        <w:rPr/>
        <w:br w:type="textWrapping"/>
      </w:r>
      <w:r>
        <w:rPr/>
        <w:t xml:space="preserve">champ gravitationnel d'un objet massif de masse </w:t>
      </w:r>
      <m:oMath>
        <m:sSub>
          <m:sSubPr/>
          <m:e>
            <m:r>
              <m:rPr>
                <m:sty m:val="i"/>
              </m:rPr>
              <m:t>M</m:t>
            </m:r>
          </m:e>
          <m:sub>
            <m:r>
              <m:rPr>
                <m:sty m:val="i"/>
              </m:rPr>
              <m:t>S</m:t>
            </m:r>
          </m:sub>
        </m:sSub>
      </m:oMath>
      <w:r>
        <w:rPr>
          <w:rFonts w:eastAsia="Georgia" w:cs="Georgia" w:ascii="Georgia" w:hAnsi="Georgia"/>
        </w:rPr>
        <w:t xml:space="preserve"> placé au centre de force O est</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u</m:t>
              </m:r>
            </m:num>
            <m:den>
              <m:r>
                <m:rPr>
                  <m:nor/>
                </m:rPr>
                <m:t xml:space="preserve"> </m:t>
              </m:r>
              <m:r>
                <m:rPr>
                  <m:sty m:val="p"/>
                </m:rPr>
                <m:t>d</m:t>
              </m:r>
              <m:sSup>
                <m:sSupPr/>
                <m:e>
                  <m:r>
                    <m:rPr>
                      <m:sty m:val="i"/>
                    </m:rPr>
                    <m:t>θ</m:t>
                  </m:r>
                </m:e>
                <m:sup>
                  <m:r>
                    <m:rPr>
                      <m:sty m:val="p"/>
                    </m:rPr>
                    <m:t>2</m:t>
                  </m:r>
                </m:sup>
              </m:sSup>
            </m:den>
          </m:f>
          <m:r>
            <m:rPr>
              <m:sty m:val="p"/>
            </m:rPr>
            <m:t>+</m:t>
          </m:r>
          <m:r>
            <m:rPr>
              <m:sty m:val="i"/>
            </m:rPr>
            <m:t>u</m:t>
          </m:r>
          <m:r>
            <m:rPr>
              <m:sty m:val="p"/>
            </m:rPr>
            <m:t>=</m:t>
          </m:r>
          <m:r>
            <m:rPr>
              <m:sty m:val="i"/>
            </m:rPr>
            <m:t>G</m:t>
          </m:r>
          <m:sSub>
            <m:sSubPr/>
            <m:e>
              <m:r>
                <m:rPr>
                  <m:sty m:val="i"/>
                </m:rPr>
                <m:t>M</m:t>
              </m:r>
            </m:e>
            <m:sub>
              <m:r>
                <m:rPr>
                  <m:sty m:val="i"/>
                </m:rPr>
                <m:t>S</m:t>
              </m:r>
            </m:sub>
          </m:sSub>
          <m:sSup>
            <m:sSupPr/>
            <m:e>
              <m:d>
                <m:dPr>
                  <m:begChr m:val="("/>
                  <m:endChr m:val=")"/>
                  <m:ctrlPr>
                    <w:rPr>
                      <w:rFonts w:ascii="Cambria Math" w:hAnsi="Cambria Math"/>
                    </w:rPr>
                  </m:ctrlPr>
                </m:dPr>
                <m:e>
                  <m:f>
                    <m:fPr>
                      <m:ctrlPr>
                        <w:rPr>
                          <w:rFonts w:ascii="Cambria Math" w:hAnsi="Cambria Math"/>
                        </w:rPr>
                      </m:ctrlPr>
                    </m:fPr>
                    <m:num>
                      <m:r>
                        <m:rPr>
                          <m:sty m:val="i"/>
                        </m:rPr>
                        <m:t>m</m:t>
                      </m:r>
                    </m:num>
                    <m:den>
                      <m:r>
                        <m:rPr>
                          <m:sty m:val="i"/>
                        </m:rPr>
                        <m:t>L</m:t>
                      </m:r>
                    </m:den>
                  </m:f>
                </m:e>
              </m:d>
            </m:e>
            <m:sup>
              <m:r>
                <m:rPr>
                  <m:sty m:val="p"/>
                </m:rPr>
                <m:t>2</m:t>
              </m:r>
            </m:sup>
          </m:sSup>
          <m:r>
            <m:rPr>
              <m:sty m:val="p"/>
            </m:rPr>
            <m:t>+</m:t>
          </m:r>
          <m:r>
            <m:rPr>
              <m:sty m:val="p"/>
            </m:rPr>
            <m:t>3</m:t>
          </m:r>
          <m:f>
            <m:fPr>
              <m:ctrlPr>
                <w:rPr>
                  <w:rFonts w:ascii="Cambria Math" w:hAnsi="Cambria Math"/>
                </w:rPr>
              </m:ctrlPr>
            </m:fPr>
            <m:num>
              <m:r>
                <m:rPr>
                  <m:sty m:val="i"/>
                </m:rPr>
                <m:t>G</m:t>
              </m:r>
              <m:sSub>
                <m:sSubPr/>
                <m:e>
                  <m:r>
                    <m:rPr>
                      <m:sty m:val="i"/>
                    </m:rPr>
                    <m:t>M</m:t>
                  </m:r>
                </m:e>
                <m:sub>
                  <m:r>
                    <m:rPr>
                      <m:sty m:val="i"/>
                    </m:rPr>
                    <m:t>S</m:t>
                  </m:r>
                </m:sub>
              </m:sSub>
            </m:num>
            <m:den>
              <m:sSup>
                <m:sSupPr/>
                <m:e>
                  <m:r>
                    <m:rPr>
                      <m:sty m:val="i"/>
                    </m:rPr>
                    <m:t>c</m:t>
                  </m:r>
                </m:e>
                <m:sup>
                  <m:r>
                    <m:rPr>
                      <m:sty m:val="p"/>
                    </m:rPr>
                    <m:t>2</m:t>
                  </m:r>
                </m:sup>
              </m:sSup>
            </m:den>
          </m:f>
          <m:sSup>
            <m:sSupPr/>
            <m:e>
              <m:r>
                <m:rPr>
                  <m:sty m:val="i"/>
                </m:rPr>
                <m:t>u</m:t>
              </m:r>
            </m:e>
            <m:sup>
              <m:r>
                <m:rPr>
                  <m:sty m:val="p"/>
                </m:rPr>
                <m:t>2</m:t>
              </m:r>
            </m:sup>
          </m:sSup>
          <m:r>
            <m:rPr>
              <m:sty m:val="p"/>
            </m:rPr>
            <m:t>,</m:t>
          </m:r>
        </m:oMath>
      </m:oMathPara>
    </w:p>
    <w:p>
      <w:pPr>
        <w:spacing w:after="220" w:lineRule="auto"/>
      </w:pPr>
      <w:r>
        <w:rPr>
          <w:rFonts w:eastAsia="Georgia" w:cs="Georgia" w:ascii="Georgia" w:hAnsi="Georgia"/>
        </w:rPr>
        <w:t xml:space="preserve">où </w:t>
      </w:r>
      <m:oMath>
        <m:r>
          <m:rPr>
            <m:sty m:val="i"/>
          </m:rPr>
          <m:t>G</m:t>
        </m:r>
      </m:oMath>
      <w:r>
        <w:rPr/>
        <w:t xml:space="preserve"> est la constante de la gravitation </w:t>
      </w:r>
      <m:oMath>
        <m:d>
          <m:dPr>
            <m:begChr m:val="("/>
            <m:endChr m:val=")"/>
            <m:ctrlPr>
              <w:rPr>
                <w:rFonts w:ascii="Cambria Math" w:hAnsi="Cambria Math"/>
              </w:rPr>
            </m:ctrlPr>
          </m:dPr>
          <m:e>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e>
        </m:d>
      </m:oMath>
      <w:r>
        <w:rPr/>
        <w:t xml:space="preserve"> et </w:t>
      </w:r>
      <m:oMath>
        <m:r>
          <m:rPr>
            <m:sty m:val="i"/>
          </m:rPr>
          <m:t>c</m:t>
        </m:r>
      </m:oMath>
      <w:r>
        <w:rPr>
          <w:rFonts w:eastAsia="Georgia" w:cs="Georgia" w:ascii="Georgia" w:hAnsi="Georgia"/>
        </w:rPr>
        <w:t xml:space="preserve"> la vitesse de la lumière (célérité) dans le vide :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Le moment cinétique </w:t>
      </w:r>
      <m:oMath>
        <m:r>
          <m:rPr>
            <m:sty m:val="b"/>
          </m:rPr>
          <m:t>L</m:t>
        </m:r>
        <m:r>
          <m:rPr>
            <m:sty m:val="p"/>
          </m:rPr>
          <m:t>=</m:t>
        </m:r>
        <m:r>
          <m:rPr>
            <m:sty m:val="i"/>
          </m:rPr>
          <m:t>m</m:t>
        </m:r>
        <m:sSup>
          <m:sSupPr/>
          <m:e>
            <m:r>
              <m:rPr>
                <m:sty m:val="i"/>
              </m:rPr>
              <m:t>r</m:t>
            </m:r>
          </m:e>
          <m:sup>
            <m:r>
              <m:rPr>
                <m:sty m:val="p"/>
              </m:rPr>
              <m:t>2</m:t>
            </m:r>
          </m:sup>
        </m:sSup>
        <m:f>
          <m:fPr>
            <m:ctrlPr>
              <w:rPr>
                <w:rFonts w:ascii="Cambria Math" w:hAnsi="Cambria Math"/>
              </w:rPr>
            </m:ctrlPr>
          </m:fPr>
          <m:num>
            <m:r>
              <m:rPr>
                <m:nor/>
              </m:rPr>
              <m:t xml:space="preserve"> </m:t>
            </m:r>
            <m:r>
              <m:rPr>
                <m:sty m:val="p"/>
              </m:rPr>
              <m:t>d</m:t>
            </m:r>
            <m:r>
              <m:rPr>
                <m:sty m:val="i"/>
              </m:rPr>
              <m:t>θ</m:t>
            </m:r>
          </m:num>
          <m:den>
            <m:r>
              <m:rPr>
                <m:nor/>
              </m:rPr>
              <m:t xml:space="preserve"> </m:t>
            </m:r>
            <m:r>
              <m:rPr>
                <m:sty m:val="p"/>
              </m:rPr>
              <m:t>d</m:t>
            </m:r>
            <m:r>
              <m:rPr>
                <m:sty m:val="i"/>
              </m:rPr>
              <m:t>t</m:t>
            </m:r>
          </m:den>
        </m:f>
        <m:acc>
          <m:accPr>
            <m:chr m:val="ˆ"/>
          </m:accPr>
          <m:e>
            <m:r>
              <m:rPr>
                <m:sty m:val="b"/>
              </m:rPr>
              <m:t>z</m:t>
            </m:r>
          </m:e>
        </m:acc>
      </m:oMath>
      <w:r>
        <w:rPr>
          <w:rFonts w:eastAsia="Georgia" w:cs="Georgia" w:ascii="Georgia" w:hAnsi="Georgia"/>
        </w:rPr>
        <w:t xml:space="preserve"> est constant. Le corps massif sera, dans la suite, le Soleil ; voici quelques données numériques :</w:t>
      </w:r>
    </w:p>
    <w:p>
      <w:pPr>
        <w:spacing w:after="220" w:lineRule="auto"/>
      </w:pPr>
      <w:r>
        <w:rPr/>
        <w:t xml:space="preserve">Masse du Soleil </w:t>
      </w:r>
      <m:oMath>
        <m:sSub>
          <m:sSubPr/>
          <m:e>
            <m:r>
              <m:rPr>
                <m:sty m:val="i"/>
              </m:rPr>
              <m:t>M</m:t>
            </m:r>
          </m:e>
          <m:sub>
            <m:r>
              <m:rPr>
                <m:sty m:val="i"/>
              </m:rPr>
              <m:t>S</m:t>
            </m:r>
          </m:sub>
        </m:sSub>
        <m:r>
          <m:rPr>
            <m:sty m:val="p"/>
          </m:rPr>
          <m:t>=</m:t>
        </m:r>
        <m:r>
          <m:rPr>
            <m:sty m:val="p"/>
          </m:rPr>
          <m:t>2</m:t>
        </m:r>
        <m:r>
          <m:rPr>
            <m:sty m:val="p"/>
          </m:rPr>
          <m:t>×</m:t>
        </m:r>
        <m:sSup>
          <m:sSupPr/>
          <m:e>
            <m:r>
              <m:rPr>
                <m:sty m:val="p"/>
              </m:rPr>
              <m:t>10</m:t>
            </m:r>
          </m:e>
          <m:sup>
            <m:r>
              <m:rPr>
                <m:sty m:val="p"/>
              </m:rPr>
              <m:t>30</m:t>
            </m:r>
          </m:sup>
        </m:sSup>
        <m:r>
          <m:rPr>
            <m:nor/>
          </m:rPr>
          <m:t xml:space="preserve"> </m:t>
        </m:r>
        <m:r>
          <m:rPr>
            <m:sty m:val="p"/>
          </m:rPr>
          <m:t>kg</m:t>
        </m:r>
      </m:oMath>
      <w:r>
        <w:rPr/>
        <w:br w:type="textWrapping"/>
      </w:r>
      <w:r>
        <w:rPr/>
        <w:t xml:space="preserve">Rayon du Soleil </w:t>
      </w:r>
      <m:oMath>
        <m:sSub>
          <m:sSubPr/>
          <m:e>
            <m:r>
              <m:rPr>
                <m:sty m:val="i"/>
              </m:rPr>
              <m:t>R</m:t>
            </m:r>
          </m:e>
          <m:sub>
            <m:r>
              <m:rPr>
                <m:sty m:val="i"/>
              </m:rPr>
              <m:t>S</m:t>
            </m:r>
          </m:sub>
        </m:sSub>
        <m:r>
          <m:rPr>
            <m:sty m:val="p"/>
          </m:rPr>
          <m:t>=</m:t>
        </m:r>
        <m:r>
          <m:rPr>
            <m:sty m:val="p"/>
          </m:rPr>
          <m:t>7</m:t>
        </m:r>
        <m:r>
          <m:rPr>
            <m:sty m:val="p"/>
          </m:rPr>
          <m:t>×</m:t>
        </m:r>
        <m:sSup>
          <m:sSupPr/>
          <m:e>
            <m:r>
              <m:rPr>
                <m:sty m:val="p"/>
              </m:rPr>
              <m:t>10</m:t>
            </m:r>
          </m:e>
          <m:sup>
            <m:r>
              <m:rPr>
                <m:sty m:val="p"/>
              </m:rPr>
              <m:t>8</m:t>
            </m:r>
          </m:sup>
        </m:sSup>
        <m:r>
          <m:rPr>
            <m:nor/>
          </m:rPr>
          <m:t xml:space="preserve"> </m:t>
        </m:r>
        <m:r>
          <m:rPr>
            <m:sty m:val="p"/>
          </m:rPr>
          <m:t>m</m:t>
        </m:r>
      </m:oMath>
    </w:p>
    <w:p>
      <w:pPr>
        <w:spacing w:after="220" w:lineRule="auto"/>
      </w:pPr>
      <w:r>
        <w:rPr>
          <w:rFonts w:eastAsia="Georgia" w:cs="Georgia" w:ascii="Georgia" w:hAnsi="Georgia"/>
        </w:rPr>
        <w:t xml:space="preserve">Température de surface du Soleil </w:t>
      </w:r>
      <m:oMath>
        <m:sSub>
          <m:sSubPr/>
          <m:e>
            <m:r>
              <m:rPr>
                <m:sty m:val="i"/>
              </m:rPr>
              <m:t>T</m:t>
            </m:r>
          </m:e>
          <m:sub>
            <m:r>
              <m:rPr>
                <m:sty m:val="i"/>
              </m:rPr>
              <m:t>S</m:t>
            </m:r>
          </m:sub>
        </m:sSub>
        <m:r>
          <m:rPr>
            <m:sty m:val="p"/>
          </m:rPr>
          <m:t>=</m:t>
        </m:r>
        <m:r>
          <m:rPr>
            <m:sty m:val="p"/>
          </m:rPr>
          <m:t>5800</m:t>
        </m:r>
        <m:r>
          <m:rPr>
            <m:nor/>
          </m:rPr>
          <m:t xml:space="preserve"> </m:t>
        </m:r>
        <m:r>
          <m:rPr>
            <m:sty m:val="p"/>
          </m:rPr>
          <m:t>K</m:t>
        </m:r>
      </m:oMath>
      <w:r>
        <w:rPr/>
        <w:br w:type="textWrapping"/>
      </w:r>
      <w:r>
        <w:rPr>
          <w:rFonts w:eastAsia="Georgia" w:cs="Georgia" w:ascii="Georgia" w:hAnsi="Georgia"/>
        </w:rPr>
        <w:t xml:space="preserve">Masse de l'électron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30</m:t>
            </m:r>
          </m:sup>
        </m:sSup>
        <m:r>
          <m:rPr>
            <m:nor/>
          </m:rPr>
          <m:t xml:space="preserve"> </m:t>
        </m:r>
        <m:r>
          <m:rPr>
            <m:sty m:val="p"/>
          </m:rPr>
          <m:t>kg</m:t>
        </m:r>
      </m:oMath>
      <w:r>
        <w:rPr/>
        <w:t xml:space="preserve">.</w:t>
      </w:r>
    </w:p>
    <w:p>
      <w:pPr>
        <w:spacing w:line="271" w:before="330" w:lineRule="auto"/>
      </w:pPr>
      <w:r>
        <w:rPr>
          <w:b/>
          <w:sz w:val="42"/>
        </w:rPr>
        <w:t xml:space="preserve">I - Mirage gravitationnel</w:t>
      </w:r>
    </w:p>
    <w:p>
      <w:pPr>
        <w:spacing w:line="271" w:before="330" w:lineRule="auto"/>
      </w:pPr>
      <w:r>
        <w:rPr>
          <w:rFonts w:eastAsia="Georgia" w:cs="Georgia" w:ascii="Georgia" w:hAnsi="Georgia"/>
          <w:b/>
          <w:sz w:val="42"/>
        </w:rPr>
        <w:t xml:space="preserve">I - 1 Équations du mouvement</w:t>
      </w:r>
    </w:p>
    <w:p>
      <w:pPr>
        <w:spacing w:after="220" w:lineRule="auto"/>
      </w:pPr>
      <m:oMath>
        <m:r>
          <m:rPr>
            <m:sty m:val="i"/>
          </m:rPr>
          <m:t>◻</m:t>
        </m:r>
        <m:r>
          <m:rPr>
            <m:sty m:val="p"/>
          </m:rPr>
          <m:t>1</m:t>
        </m:r>
      </m:oMath>
      <w:r>
        <w:rPr>
          <w:rFonts w:eastAsia="Georgia" w:cs="Georgia" w:ascii="Georgia" w:hAnsi="Georgia"/>
        </w:rPr>
        <w:t xml:space="preserve"> - Établir que, en mécanique newtonienne, </w:t>
      </w:r>
      <m:oMath>
        <m:r>
          <m:rPr>
            <m:sty m:val="i"/>
          </m:rPr>
          <m:t>L</m:t>
        </m:r>
        <m:r>
          <m:rPr>
            <m:sty m:val="p"/>
          </m:rPr>
          <m:t>=</m:t>
        </m:r>
        <m:r>
          <m:rPr>
            <m:sty m:val="i"/>
          </m:rPr>
          <m:t>m</m:t>
        </m:r>
        <m:sSup>
          <m:sSupPr/>
          <m:e>
            <m:r>
              <m:rPr>
                <m:sty m:val="i"/>
              </m:rPr>
              <m:t>r</m:t>
            </m:r>
          </m:e>
          <m:sup>
            <m:r>
              <m:rPr>
                <m:sty m:val="p"/>
              </m:rPr>
              <m:t>2</m:t>
            </m:r>
          </m:sup>
        </m:sSup>
        <m:f>
          <m:fPr>
            <m:ctrlPr>
              <w:rPr>
                <w:rFonts w:ascii="Cambria Math" w:hAnsi="Cambria Math"/>
              </w:rPr>
            </m:ctrlPr>
          </m:fPr>
          <m:num>
            <m:r>
              <m:rPr>
                <m:nor/>
              </m:rPr>
              <m:t xml:space="preserve"> </m:t>
            </m:r>
            <m:r>
              <m:rPr>
                <m:sty m:val="p"/>
              </m:rPr>
              <m:t>d</m:t>
            </m:r>
            <m:r>
              <m:rPr>
                <m:sty m:val="i"/>
              </m:rPr>
              <m:t>θ</m:t>
            </m:r>
          </m:num>
          <m:den>
            <m:r>
              <m:rPr>
                <m:nor/>
              </m:rPr>
              <m:t xml:space="preserve"> </m:t>
            </m:r>
            <m:r>
              <m:rPr>
                <m:sty m:val="p"/>
              </m:rPr>
              <m:t>d</m:t>
            </m:r>
            <m:r>
              <m:rPr>
                <m:sty m:val="i"/>
              </m:rPr>
              <m:t>t</m:t>
            </m:r>
          </m:den>
        </m:f>
        <m:r>
          <m:rPr>
            <m:sty m:val="p"/>
          </m:rPr>
          <m:t>=</m:t>
        </m:r>
        <m:r>
          <m:rPr>
            <m:sty m:val="i"/>
          </m:rPr>
          <m:t>m</m:t>
        </m:r>
        <m:r>
          <m:rPr>
            <m:sty m:val="i"/>
          </m:rPr>
          <m:t>C</m:t>
        </m:r>
      </m:oMath>
      <w:r>
        <w:rPr>
          <w:rFonts w:eastAsia="Georgia" w:cs="Georgia" w:ascii="Georgia" w:hAnsi="Georgia"/>
        </w:rPr>
        <w:t xml:space="preserve"> est constant pour une particule soumise à une force centrale. Toujours dans ce cadre, établir l'expression de l'accélération a de la particule (formule de Binet pour l'accélération) :</w:t>
      </w:r>
    </w:p>
    <w:p>
      <w:pPr>
        <w:spacing w:after="220" w:lineRule="auto"/>
      </w:pPr>
      <m:oMathPara>
        <m:oMath>
          <m:r>
            <m:rPr>
              <m:sty m:val="b"/>
            </m:rPr>
            <m:t>a</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L</m:t>
                      </m:r>
                    </m:num>
                    <m:den>
                      <m:r>
                        <m:rPr>
                          <m:sty m:val="i"/>
                        </m:rPr>
                        <m:t>m</m:t>
                      </m:r>
                    </m:den>
                  </m:f>
                </m:e>
              </m:d>
            </m:e>
            <m:sup>
              <m:r>
                <m:rPr>
                  <m:sty m:val="p"/>
                </m:rPr>
                <m:t>2</m:t>
              </m:r>
            </m:sup>
          </m:sSup>
          <m:sSup>
            <m:sSupPr/>
            <m:e>
              <m:r>
                <m:rPr>
                  <m:sty m:val="i"/>
                </m:rPr>
                <m:t>u</m:t>
              </m:r>
            </m:e>
            <m:sup>
              <m:r>
                <m:rPr>
                  <m:sty m:val="p"/>
                </m:rPr>
                <m:t>2</m:t>
              </m:r>
            </m:sup>
          </m:sSup>
          <m:d>
            <m:dPr>
              <m:begChr m:val="("/>
              <m:endChr m:val=")"/>
              <m:ctrlPr>
                <w:rPr>
                  <w:rFonts w:ascii="Cambria Math" w:hAnsi="Cambria Math"/>
                </w:rPr>
              </m:ctrlPr>
            </m:dPr>
            <m:e>
              <m:f>
                <m:fPr>
                  <m:ctrlPr>
                    <w:rPr>
                      <w:rFonts w:ascii="Cambria Math" w:hAnsi="Cambria Math"/>
                    </w:rPr>
                  </m:ctrlPr>
                </m:fPr>
                <m:num>
                  <m:sSup>
                    <m:sSupPr/>
                    <m:e>
                      <m:r>
                        <m:rPr>
                          <m:nor/>
                        </m:rPr>
                        <m:t xml:space="preserve"> </m:t>
                      </m:r>
                      <m:r>
                        <m:rPr>
                          <m:sty m:val="p"/>
                        </m:rPr>
                        <m:t>d</m:t>
                      </m:r>
                    </m:e>
                    <m:sup>
                      <m:r>
                        <m:rPr>
                          <m:sty m:val="p"/>
                        </m:rPr>
                        <m:t>2</m:t>
                      </m:r>
                    </m:sup>
                  </m:sSup>
                  <m:r>
                    <m:rPr>
                      <m:sty m:val="i"/>
                    </m:rPr>
                    <m:t>u</m:t>
                  </m:r>
                </m:num>
                <m:den>
                  <m:r>
                    <m:rPr>
                      <m:nor/>
                    </m:rPr>
                    <m:t xml:space="preserve"> </m:t>
                  </m:r>
                  <m:r>
                    <m:rPr>
                      <m:sty m:val="p"/>
                    </m:rPr>
                    <m:t>d</m:t>
                  </m:r>
                  <m:sSup>
                    <m:sSupPr/>
                    <m:e>
                      <m:r>
                        <m:rPr>
                          <m:sty m:val="i"/>
                        </m:rPr>
                        <m:t>θ</m:t>
                      </m:r>
                    </m:e>
                    <m:sup>
                      <m:r>
                        <m:rPr>
                          <m:sty m:val="p"/>
                        </m:rPr>
                        <m:t>2</m:t>
                      </m:r>
                    </m:sup>
                  </m:sSup>
                </m:den>
              </m:f>
              <m:r>
                <m:rPr>
                  <m:sty m:val="p"/>
                </m:rPr>
                <m:t>+</m:t>
              </m:r>
              <m:r>
                <m:rPr>
                  <m:sty m:val="i"/>
                </m:rPr>
                <m:t>u</m:t>
              </m:r>
            </m:e>
          </m:d>
          <m:acc>
            <m:accPr>
              <m:chr m:val="ˆ"/>
            </m:accPr>
            <m:e>
              <m:r>
                <m:rPr>
                  <m:sty m:val="b"/>
                </m:rPr>
                <m:t>r</m:t>
              </m:r>
            </m:e>
          </m:acc>
          <m:r>
            <m:rPr>
              <m:sty m:val="p"/>
            </m:rPr>
            <m:t>.</m:t>
          </m:r>
        </m:oMath>
      </m:oMathPara>
    </w:p>
    <w:p>
      <w:pPr>
        <w:spacing w:after="220" w:lineRule="auto"/>
      </w:pPr>
      <w:r>
        <w:rPr>
          <w:rFonts w:eastAsia="Georgia" w:cs="Georgia" w:ascii="Georgia" w:hAnsi="Georgia"/>
        </w:rPr>
        <w:t xml:space="preserve">2 - Dans le cadre relativiste, la force centrale est la résultante</w:t>
      </w:r>
    </w:p>
    <w:p>
      <w:pPr>
        <w:numPr>
          <w:ilvl w:val="0"/>
          <w:numId w:val="2"/>
        </w:numPr>
        <w:spacing w:lineRule="auto"/>
      </w:pPr>
      <w:r>
        <w:rPr/>
        <w:t xml:space="preserve">de la force de gravitation newtonienne </w:t>
      </w:r>
      <m:oMath>
        <m:sSub>
          <m:sSubPr/>
          <m:e>
            <m:r>
              <m:rPr>
                <m:sty m:val="b"/>
              </m:rPr>
              <m:t>F</m:t>
            </m:r>
          </m:e>
          <m:sub>
            <m:r>
              <m:rPr>
                <m:sty m:val="i"/>
              </m:rPr>
              <m:t>N</m:t>
            </m:r>
          </m:sub>
        </m:sSub>
        <m:r>
          <m:rPr>
            <m:sty m:val="p"/>
          </m:rPr>
          <m:t>=</m:t>
        </m:r>
        <m:r>
          <m:rPr>
            <m:sty m:val="p"/>
          </m:rPr>
          <m:t>−</m:t>
        </m:r>
        <m:f>
          <m:fPr>
            <m:ctrlPr>
              <w:rPr>
                <w:rFonts w:ascii="Cambria Math" w:hAnsi="Cambria Math"/>
              </w:rPr>
            </m:ctrlPr>
          </m:fPr>
          <m:num>
            <m:r>
              <m:rPr>
                <m:sty m:val="i"/>
              </m:rPr>
              <m:t>G</m:t>
            </m:r>
            <m:sSub>
              <m:sSubPr/>
              <m:e>
                <m:r>
                  <m:rPr>
                    <m:sty m:val="i"/>
                  </m:rPr>
                  <m:t>M</m:t>
                </m:r>
              </m:e>
              <m:sub>
                <m:r>
                  <m:rPr>
                    <m:sty m:val="i"/>
                  </m:rPr>
                  <m:t>S</m:t>
                </m:r>
              </m:sub>
            </m:sSub>
            <m:r>
              <m:rPr>
                <m:sty m:val="i"/>
              </m:rPr>
              <m:t>m</m:t>
            </m:r>
          </m:num>
          <m:den>
            <m:sSup>
              <m:sSupPr/>
              <m:e>
                <m:r>
                  <m:rPr>
                    <m:sty m:val="i"/>
                  </m:rPr>
                  <m:t>r</m:t>
                </m:r>
              </m:e>
              <m:sup>
                <m:r>
                  <m:rPr>
                    <m:sty m:val="p"/>
                  </m:rPr>
                  <m:t>2</m:t>
                </m:r>
              </m:sup>
            </m:sSup>
          </m:den>
        </m:f>
        <m:acc>
          <m:accPr>
            <m:chr m:val="ˆ"/>
          </m:accPr>
          <m:e>
            <m:r>
              <m:rPr>
                <m:sty m:val="b"/>
              </m:rPr>
              <m:t>r</m:t>
            </m:r>
          </m:e>
        </m:acc>
        <m:r>
          <m:rPr>
            <m:sty m:val="p"/>
          </m:rPr>
          <m:t>=</m:t>
        </m:r>
        <m:r>
          <m:rPr>
            <m:sty m:val="i"/>
          </m:rPr>
          <m:t>G</m:t>
        </m:r>
        <m:sSub>
          <m:sSubPr/>
          <m:e>
            <m:r>
              <m:rPr>
                <m:sty m:val="i"/>
              </m:rPr>
              <m:t>M</m:t>
            </m:r>
          </m:e>
          <m:sub>
            <m:r>
              <m:rPr>
                <m:sty m:val="i"/>
              </m:rPr>
              <m:t>S</m:t>
            </m:r>
          </m:sub>
        </m:sSub>
        <m:r>
          <m:rPr>
            <m:sty m:val="i"/>
          </m:rPr>
          <m:t>m</m:t>
        </m:r>
        <m:sSup>
          <m:sSupPr/>
          <m:e>
            <m:r>
              <m:rPr>
                <m:sty m:val="i"/>
              </m:rPr>
              <m:t>u</m:t>
            </m:r>
          </m:e>
          <m:sup>
            <m:r>
              <m:rPr>
                <m:sty m:val="p"/>
              </m:rPr>
              <m:t>2</m:t>
            </m:r>
          </m:sup>
        </m:sSup>
        <m:acc>
          <m:accPr>
            <m:chr m:val="ˆ"/>
          </m:accPr>
          <m:e>
            <m:r>
              <m:rPr>
                <m:sty m:val="b"/>
              </m:rPr>
              <m:t>r</m:t>
            </m:r>
          </m:e>
        </m:acc>
      </m:oMath>
      <w:r>
        <w:rPr/>
        <w:t xml:space="preserve">, terme principal,</w:t>
      </w:r>
    </w:p>
    <w:p>
      <w:pPr>
        <w:numPr>
          <w:ilvl w:val="0"/>
          <w:numId w:val="2"/>
        </w:numPr>
        <w:spacing w:lineRule="auto"/>
      </w:pPr>
      <w:r>
        <w:rPr/>
        <w:t xml:space="preserve">et d'une force dite perturbatrice </w:t>
      </w:r>
      <m:oMath>
        <m:sSub>
          <m:sSubPr/>
          <m:e>
            <m:r>
              <m:rPr>
                <m:sty m:val="b"/>
              </m:rPr>
              <m:t>F</m:t>
            </m:r>
          </m:e>
          <m:sub>
            <m:r>
              <m:rPr>
                <m:sty m:val="i"/>
              </m:rPr>
              <m:t>R</m:t>
            </m:r>
          </m:sub>
        </m:sSub>
        <m:r>
          <m:rPr>
            <m:sty m:val="p"/>
          </m:rPr>
          <m:t>=</m:t>
        </m:r>
        <m:r>
          <m:rPr>
            <m:sty m:val="p"/>
          </m:rPr>
          <m:t>−</m:t>
        </m:r>
        <m:r>
          <m:rPr>
            <m:sty m:val="p"/>
          </m:rPr>
          <m:t>3</m:t>
        </m:r>
        <m:f>
          <m:fPr>
            <m:ctrlPr>
              <w:rPr>
                <w:rFonts w:ascii="Cambria Math" w:hAnsi="Cambria Math"/>
              </w:rPr>
            </m:ctrlPr>
          </m:fPr>
          <m:num>
            <m:r>
              <m:rPr>
                <m:sty m:val="i"/>
              </m:rPr>
              <m:t>G</m:t>
            </m:r>
            <m:sSub>
              <m:sSubPr/>
              <m:e>
                <m:r>
                  <m:rPr>
                    <m:sty m:val="i"/>
                  </m:rPr>
                  <m:t>M</m:t>
                </m:r>
              </m:e>
              <m:sub>
                <m:r>
                  <m:rPr>
                    <m:sty m:val="i"/>
                  </m:rPr>
                  <m:t>S</m:t>
                </m:r>
              </m:sub>
            </m:sSub>
          </m:num>
          <m:den>
            <m:sSup>
              <m:sSupPr/>
              <m:e>
                <m:r>
                  <m:rPr>
                    <m:sty m:val="i"/>
                  </m:rPr>
                  <m:t>c</m:t>
                </m:r>
              </m:e>
              <m:sup>
                <m:r>
                  <m:rPr>
                    <m:sty m:val="p"/>
                  </m:rPr>
                  <m:t>2</m:t>
                </m:r>
              </m:sup>
            </m:sSup>
          </m:den>
        </m:f>
        <m:f>
          <m:fPr>
            <m:ctrlPr>
              <w:rPr>
                <w:rFonts w:ascii="Cambria Math" w:hAnsi="Cambria Math"/>
              </w:rPr>
            </m:ctrlPr>
          </m:fPr>
          <m:num>
            <m:sSup>
              <m:sSupPr/>
              <m:e>
                <m:r>
                  <m:rPr>
                    <m:sty m:val="i"/>
                  </m:rPr>
                  <m:t>L</m:t>
                </m:r>
              </m:e>
              <m:sup>
                <m:r>
                  <m:rPr>
                    <m:sty m:val="p"/>
                  </m:rPr>
                  <m:t>2</m:t>
                </m:r>
              </m:sup>
            </m:sSup>
          </m:num>
          <m:den>
            <m:r>
              <m:rPr>
                <m:sty m:val="i"/>
              </m:rPr>
              <m:t>m</m:t>
            </m:r>
          </m:den>
        </m:f>
        <m:sSup>
          <m:sSupPr/>
          <m:e>
            <m:r>
              <m:rPr>
                <m:sty m:val="i"/>
              </m:rPr>
              <m:t>u</m:t>
            </m:r>
          </m:e>
          <m:sup>
            <m:r>
              <m:rPr>
                <m:sty m:val="p"/>
              </m:rPr>
              <m:t>4</m:t>
            </m:r>
          </m:sup>
        </m:sSup>
        <m:acc>
          <m:accPr>
            <m:chr m:val="ˆ"/>
          </m:accPr>
          <m:e>
            <m:r>
              <m:rPr>
                <m:sty m:val="b"/>
              </m:rPr>
              <m:t>r</m:t>
            </m:r>
          </m:e>
        </m:acc>
      </m:oMath>
      <w:r>
        <w:rPr/>
        <w:t xml:space="preserve">.</w:t>
      </w:r>
    </w:p>
    <w:p>
      <w:pPr>
        <w:spacing w:after="220" w:lineRule="auto"/>
      </w:pPr>
      <w:r>
        <w:rPr>
          <w:rFonts w:eastAsia="Georgia" w:cs="Georgia" w:ascii="Georgia" w:hAnsi="Georgia"/>
        </w:rPr>
        <w:t xml:space="preserve">À quelle condition le terme perturbateur est-il, pour une particule de masse non nulle, très petit devant le terme newtonien?</w:t>
      </w:r>
      <w:r>
        <w:rPr/>
        <w:br w:type="textWrapping"/>
      </w:r>
      <m:oMath>
        <m:r>
          <m:rPr>
            <m:sty m:val="i"/>
          </m:rPr>
          <m:t>◻</m:t>
        </m:r>
        <m:r>
          <m:rPr>
            <m:sty m:val="p"/>
          </m:rPr>
          <m:t>3</m:t>
        </m:r>
      </m:oMath>
      <w:r>
        <w:rPr/>
        <w:t xml:space="preserve"> - La particule </w:t>
      </w:r>
      <m:oMath>
        <m:r>
          <m:rPr>
            <m:sty m:val="i"/>
          </m:rPr>
          <m:t>P</m:t>
        </m:r>
      </m:oMath>
      <w:r>
        <w:rPr>
          <w:rFonts w:eastAsia="Georgia" w:cs="Georgia" w:ascii="Georgia" w:hAnsi="Georgia"/>
        </w:rPr>
        <w:t xml:space="preserve"> est un photon, particule de charge nulle et de masse nulle associée au champ électromagnétique et dont on admettra ici qu'elle se comporte comme une particule ponctuelle de moment cinétique non nul. Montrer que «l'équation du mouvement du photon » est</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u</m:t>
              </m:r>
            </m:num>
            <m:den>
              <m:r>
                <m:rPr>
                  <m:nor/>
                </m:rPr>
                <m:t xml:space="preserve"> </m:t>
              </m:r>
              <m:r>
                <m:rPr>
                  <m:sty m:val="p"/>
                </m:rPr>
                <m:t>d</m:t>
              </m:r>
              <m:sSup>
                <m:sSupPr/>
                <m:e>
                  <m:r>
                    <m:rPr>
                      <m:sty m:val="i"/>
                    </m:rPr>
                    <m:t>θ</m:t>
                  </m:r>
                </m:e>
                <m:sup>
                  <m:r>
                    <m:rPr>
                      <m:sty m:val="p"/>
                    </m:rPr>
                    <m:t>2</m:t>
                  </m:r>
                </m:sup>
              </m:sSup>
            </m:den>
          </m:f>
          <m:r>
            <m:rPr>
              <m:sty m:val="p"/>
            </m:rPr>
            <m:t>+</m:t>
          </m:r>
          <m:r>
            <m:rPr>
              <m:sty m:val="i"/>
            </m:rPr>
            <m:t>u</m:t>
          </m:r>
          <m:r>
            <m:rPr>
              <m:sty m:val="p"/>
            </m:rPr>
            <m:t>=</m:t>
          </m:r>
          <m:r>
            <m:rPr>
              <m:sty m:val="p"/>
            </m:rPr>
            <m:t>3</m:t>
          </m:r>
          <m:f>
            <m:fPr>
              <m:ctrlPr>
                <w:rPr>
                  <w:rFonts w:ascii="Cambria Math" w:hAnsi="Cambria Math"/>
                </w:rPr>
              </m:ctrlPr>
            </m:fPr>
            <m:num>
              <m:r>
                <m:rPr>
                  <m:sty m:val="i"/>
                </m:rPr>
                <m:t>G</m:t>
              </m:r>
              <m:sSub>
                <m:sSubPr/>
                <m:e>
                  <m:r>
                    <m:rPr>
                      <m:sty m:val="i"/>
                    </m:rPr>
                    <m:t>M</m:t>
                  </m:r>
                </m:e>
                <m:sub>
                  <m:r>
                    <m:rPr>
                      <m:sty m:val="i"/>
                    </m:rPr>
                    <m:t>S</m:t>
                  </m:r>
                </m:sub>
              </m:sSub>
            </m:num>
            <m:den>
              <m:sSup>
                <m:sSupPr/>
                <m:e>
                  <m:r>
                    <m:rPr>
                      <m:sty m:val="i"/>
                    </m:rPr>
                    <m:t>c</m:t>
                  </m:r>
                </m:e>
                <m:sup>
                  <m:r>
                    <m:rPr>
                      <m:sty m:val="p"/>
                    </m:rPr>
                    <m:t>2</m:t>
                  </m:r>
                </m:sup>
              </m:sSup>
            </m:den>
          </m:f>
          <m:sSup>
            <m:sSupPr/>
            <m:e>
              <m:r>
                <m:rPr>
                  <m:sty m:val="i"/>
                </m:rPr>
                <m:t>u</m:t>
              </m:r>
            </m:e>
            <m:sup>
              <m:r>
                <m:rPr>
                  <m:sty m:val="p"/>
                </m:rPr>
                <m:t>2</m:t>
              </m:r>
            </m:sup>
          </m:sSup>
        </m:oMath>
      </m:oMathPara>
    </w:p>
    <w:p>
      <w:pPr>
        <w:spacing w:after="220" w:lineRule="auto"/>
      </w:pPr>
      <w:r>
        <w:rPr/>
        <w:t xml:space="preserve">[EMP].</w:t>
      </w:r>
    </w:p>
    <w:p>
      <w:pPr>
        <w:spacing w:line="271" w:before="330" w:lineRule="auto"/>
      </w:pPr>
      <w:r>
        <w:rPr>
          <w:rFonts w:eastAsia="Georgia" w:cs="Georgia" w:ascii="Georgia" w:hAnsi="Georgia"/>
          <w:b/>
          <w:sz w:val="42"/>
        </w:rPr>
        <w:t xml:space="preserve">I-2 Déviation de la ligne de visée d'une étoile</w:t>
      </w:r>
    </w:p>
    <w:p>
      <w:pPr>
        <w:spacing w:after="220" w:lineRule="auto"/>
      </w:pPr>
      <m:oMath>
        <m:r>
          <m:rPr>
            <m:sty m:val="i"/>
          </m:rPr>
          <m:t>◻</m:t>
        </m:r>
        <m:r>
          <m:rPr>
            <m:sty m:val="p"/>
          </m:rPr>
          <m:t>4</m:t>
        </m:r>
      </m:oMath>
      <w:r>
        <w:rPr/>
        <w:t xml:space="preserve"> - On note </w:t>
      </w:r>
      <m:oMath>
        <m:sSub>
          <m:sSubPr/>
          <m:e>
            <m:r>
              <m:rPr>
                <m:sty m:val="i"/>
              </m:rPr>
              <m:t>u</m:t>
            </m:r>
          </m:e>
          <m:sub>
            <m:r>
              <m:rPr>
                <m:sty m:val="p"/>
              </m:rPr>
              <m:t>0</m:t>
            </m:r>
          </m:sub>
        </m:sSub>
        <m:r>
          <m:rPr>
            <m:sty m:val="p"/>
          </m:rPr>
          <m:t>(</m:t>
        </m:r>
        <m:r>
          <m:rPr>
            <m:sty m:val="i"/>
          </m:rPr>
          <m:t>θ</m:t>
        </m:r>
        <m:r>
          <m:rPr>
            <m:sty m:val="p"/>
          </m:rPr>
          <m:t>)</m:t>
        </m:r>
      </m:oMath>
      <w:r>
        <w:rPr>
          <w:rFonts w:eastAsia="Georgia" w:cs="Georgia" w:ascii="Georgia" w:hAnsi="Georgia"/>
        </w:rPr>
        <w:t xml:space="preserve"> la solution de l'équation [EMP] de la question 3 correspondant à </w:t>
      </w:r>
      <m:oMath>
        <m:r>
          <m:rPr>
            <m:sty m:val="i"/>
          </m:rPr>
          <m:t>G</m:t>
        </m:r>
        <m:r>
          <m:rPr>
            <m:sty m:val="p"/>
          </m:rPr>
          <m:t>=</m:t>
        </m:r>
        <m:r>
          <m:rPr>
            <m:sty m:val="p"/>
          </m:rPr>
          <m:t>0</m:t>
        </m:r>
      </m:oMath>
      <w:r>
        <w:rPr>
          <w:rFonts w:eastAsia="Georgia" w:cs="Georgia" w:ascii="Georgia" w:hAnsi="Georgia"/>
        </w:rPr>
        <w:t xml:space="preserve">, c'est-à-dire à l'absence de gravitation; quelle est a priori la trajectoire du photon dans ce cas ? sachant que </w:t>
      </w:r>
      <m:oMath>
        <m:sSub>
          <m:sSubPr/>
          <m:e>
            <m:r>
              <m:rPr>
                <m:sty m:val="i"/>
              </m:rPr>
              <m:t>u</m:t>
            </m:r>
          </m:e>
          <m:sub>
            <m:r>
              <m:rPr>
                <m:sty m:val="p"/>
              </m:rPr>
              <m:t>0</m:t>
            </m:r>
          </m:sub>
        </m:sSub>
        <m:r>
          <m:rPr>
            <m:sty m:val="p"/>
          </m:rPr>
          <m:t>(</m:t>
        </m:r>
        <m:r>
          <m:rPr>
            <m:sty m:val="p"/>
          </m:rPr>
          <m:t>0</m:t>
        </m:r>
        <m:r>
          <m:rPr>
            <m:sty m:val="p"/>
          </m:rPr>
          <m:t>)</m:t>
        </m:r>
        <m:r>
          <m:rPr>
            <m:sty m:val="p"/>
          </m:rPr>
          <m:t>=</m:t>
        </m:r>
        <m:f>
          <m:fPr>
            <m:ctrlPr>
              <w:rPr>
                <w:rFonts w:ascii="Cambria Math" w:hAnsi="Cambria Math"/>
              </w:rPr>
            </m:ctrlPr>
          </m:fPr>
          <m:num>
            <m:r>
              <m:rPr>
                <m:sty m:val="p"/>
              </m:rPr>
              <m:t>1</m:t>
            </m:r>
          </m:num>
          <m:den>
            <m:sSub>
              <m:sSubPr/>
              <m:e>
                <m:r>
                  <m:rPr>
                    <m:sty m:val="i"/>
                  </m:rPr>
                  <m:t>R</m:t>
                </m:r>
              </m:e>
              <m:sub>
                <m:r>
                  <m:rPr>
                    <m:sty m:val="i"/>
                  </m:rPr>
                  <m:t>S</m:t>
                </m:r>
              </m:sub>
            </m:sSub>
          </m:den>
        </m:f>
      </m:oMath>
      <w:r>
        <w:rPr/>
        <w:t xml:space="preserve"> et </w:t>
      </w:r>
      <m:oMath>
        <m:sSub>
          <m:sSubPr/>
          <m:e>
            <m:r>
              <m:rPr>
                <m:sty m:val="i"/>
              </m:rPr>
              <m:t>u</m:t>
            </m:r>
          </m:e>
          <m:sub>
            <m:r>
              <m:rPr>
                <m:sty m:val="p"/>
              </m:rPr>
              <m:t>0</m:t>
            </m:r>
          </m:sub>
        </m:sSub>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r>
          <m:rPr>
            <m:sty m:val="p"/>
          </m:rPr>
          <m:t>=</m:t>
        </m:r>
        <m:r>
          <m:rPr>
            <m:sty m:val="p"/>
          </m:rPr>
          <m:t>0</m:t>
        </m:r>
      </m:oMath>
      <w:r>
        <w:rPr>
          <w:rFonts w:eastAsia="Georgia" w:cs="Georgia" w:ascii="Georgia" w:hAnsi="Georgia"/>
        </w:rPr>
        <w:t xml:space="preserve">, donner l'équation de la trajectoire,</w:t>
      </w:r>
      <w:r>
        <w:rPr/>
        <w:br w:type="textWrapping"/>
      </w:r>
      <w:r>
        <w:rPr>
          <w:rFonts w:eastAsia="Georgia" w:cs="Georgia" w:ascii="Georgia" w:hAnsi="Georgia"/>
        </w:rPr>
        <w:t xml:space="preserve">d'abord en coordonnées polaires, ensuite en coordonnées cartésiennes ordinaires ( </w:t>
      </w:r>
      <m:oMath>
        <m:r>
          <m:rPr>
            <m:sty m:val="i"/>
          </m:rPr>
          <m:t>x</m:t>
        </m:r>
        <m:r>
          <m:rPr>
            <m:sty m:val="p"/>
          </m:rPr>
          <m:t>,</m:t>
        </m:r>
        <m:r>
          <m:rPr>
            <m:sty m:val="i"/>
          </m:rPr>
          <m:t>y</m:t>
        </m:r>
      </m:oMath>
      <w:r>
        <w:rPr>
          <w:rFonts w:eastAsia="Georgia" w:cs="Georgia" w:ascii="Georgia" w:hAnsi="Georgia"/>
        </w:rPr>
        <w:t xml:space="preserve"> ), ou réduites </w:t>
      </w:r>
      <m:oMath>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x</m:t>
                </m:r>
              </m:num>
              <m:den>
                <m:sSub>
                  <m:sSubPr/>
                  <m:e>
                    <m:r>
                      <m:rPr>
                        <m:sty m:val="i"/>
                      </m:rPr>
                      <m:t>R</m:t>
                    </m:r>
                  </m:e>
                  <m:sub>
                    <m:r>
                      <m:rPr>
                        <m:sty m:val="i"/>
                      </m:rPr>
                      <m:t>s</m:t>
                    </m:r>
                  </m:sub>
                </m:sSub>
              </m:den>
            </m:f>
            <m:r>
              <m:rPr>
                <m:sty m:val="p"/>
              </m:rPr>
              <m:t>,</m:t>
            </m:r>
            <m:r>
              <m:rPr>
                <m:sty m:val="i"/>
              </m:rPr>
              <m:t>Y</m:t>
            </m:r>
            <m:r>
              <m:rPr>
                <m:sty m:val="p"/>
              </m:rPr>
              <m:t>=</m:t>
            </m:r>
            <m:f>
              <m:fPr>
                <m:ctrlPr>
                  <w:rPr>
                    <w:rFonts w:ascii="Cambria Math" w:hAnsi="Cambria Math"/>
                  </w:rPr>
                </m:ctrlPr>
              </m:fPr>
              <m:num>
                <m:r>
                  <m:rPr>
                    <m:sty m:val="i"/>
                  </m:rPr>
                  <m:t>y</m:t>
                </m:r>
              </m:num>
              <m:den>
                <m:sSub>
                  <m:sSubPr/>
                  <m:e>
                    <m:r>
                      <m:rPr>
                        <m:sty m:val="i"/>
                      </m:rPr>
                      <m:t>R</m:t>
                    </m:r>
                  </m:e>
                  <m:sub>
                    <m:r>
                      <m:rPr>
                        <m:sty m:val="i"/>
                      </m:rPr>
                      <m:t>s</m:t>
                    </m:r>
                  </m:sub>
                </m:sSub>
              </m:den>
            </m:f>
          </m:e>
        </m:d>
      </m:oMath>
      <w:r>
        <w:rPr/>
        <w:t xml:space="preserve">.</w:t>
      </w:r>
      <w:r>
        <w:rPr/>
        <w:br w:type="textWrapping"/>
      </w:r>
      <m:oMath>
        <m:r>
          <m:rPr>
            <m:sty m:val="i"/>
          </m:rPr>
          <m:t>◻</m:t>
        </m:r>
        <m:r>
          <m:rPr>
            <m:sty m:val="p"/>
          </m:rPr>
          <m:t>5</m:t>
        </m:r>
      </m:oMath>
      <w:r>
        <w:rPr/>
        <w:t xml:space="preserve"> - Introduisant dans [EMP] la variable sans dimension </w:t>
      </w:r>
      <m:oMath>
        <m:r>
          <m:rPr>
            <m:sty m:val="i"/>
          </m:rPr>
          <m:t>Z</m:t>
        </m:r>
        <m:r>
          <m:rPr>
            <m:sty m:val="p"/>
          </m:rPr>
          <m:t>=</m:t>
        </m:r>
        <m:sSub>
          <m:sSubPr/>
          <m:e>
            <m:r>
              <m:rPr>
                <m:sty m:val="i"/>
              </m:rPr>
              <m:t>R</m:t>
            </m:r>
          </m:e>
          <m:sub>
            <m:r>
              <m:rPr>
                <m:sty m:val="i"/>
              </m:rPr>
              <m:t>S</m:t>
            </m:r>
          </m:sub>
        </m:sSub>
        <m:r>
          <m:rPr>
            <m:sty m:val="i"/>
          </m:rPr>
          <m:t>u</m:t>
        </m:r>
        <m:d>
          <m:dPr>
            <m:begChr m:val="("/>
            <m:endChr m:val=")"/>
            <m:ctrlPr>
              <w:rPr>
                <w:rFonts w:ascii="Cambria Math" w:hAnsi="Cambria Math"/>
              </w:rPr>
            </m:ctrlPr>
          </m:dPr>
          <m:e>
            <m:r>
              <m:rPr>
                <m:sty m:val="i"/>
              </m:rPr>
              <m:t>Z</m:t>
            </m:r>
            <m:r>
              <m:rPr>
                <m:sty m:val="p"/>
              </m:rPr>
              <m:t>=</m:t>
            </m:r>
            <m:f>
              <m:fPr>
                <m:ctrlPr>
                  <w:rPr>
                    <w:rFonts w:ascii="Cambria Math" w:hAnsi="Cambria Math"/>
                  </w:rPr>
                </m:ctrlPr>
              </m:fPr>
              <m:num>
                <m:sSub>
                  <m:sSubPr/>
                  <m:e>
                    <m:r>
                      <m:rPr>
                        <m:sty m:val="i"/>
                      </m:rPr>
                      <m:t>R</m:t>
                    </m:r>
                  </m:e>
                  <m:sub>
                    <m:r>
                      <m:rPr>
                        <m:sty m:val="i"/>
                      </m:rPr>
                      <m:t>S</m:t>
                    </m:r>
                  </m:sub>
                </m:sSub>
              </m:num>
              <m:den>
                <m:r>
                  <m:rPr>
                    <m:sty m:val="i"/>
                  </m:rPr>
                  <m:t>r</m:t>
                </m:r>
              </m:den>
            </m:f>
          </m:e>
        </m:d>
      </m:oMath>
      <w:r>
        <w:rPr/>
        <w:t xml:space="preserve">, on obtient</w:t>
      </w:r>
      <w:r>
        <w:rPr/>
        <w:br w:type="textWrapping"/>
      </w:r>
    </w:p>
    <w:p>
      <w:pPr>
        <w:spacing w:lineRule="auto"/>
      </w:pPr>
      <w:r>
        <w:rPr/>
        <w:drawing>
          <wp:inline distB="0" distL="0" distR="0" distT="0">
            <wp:extent cx="4924425" cy="4676775"/>
            <wp:effectExtent b="0" l="0" r="0" t="0"/>
            <wp:docPr id="2" name="image-a0e719a81c308a72bbb2bdfbfa8c355eb3497b10.jpg"/>
            <a:graphic>
              <a:graphicData uri="http://schemas.openxmlformats.org/drawingml/2006/picture">
                <pic:pic>
                  <pic:nvPicPr>
                    <pic:cNvPr id="2" name="image-a0e719a81c308a72bbb2bdfbfa8c355eb3497b10.jpg" descr=""/>
                    <pic:cNvPicPr/>
                  </pic:nvPicPr>
                  <pic:blipFill>
                    <a:blip r:embed="rId6" cstate="print"/>
                    <a:srcRect b="0" l="0" r="0" t="0"/>
                    <a:stretch>
                      <a:fillRect/>
                    </a:stretch>
                  </pic:blipFill>
                  <pic:spPr>
                    <a:xfrm>
                      <a:off x="0" y="0"/>
                      <a:ext cx="4924425" cy="4676775"/>
                    </a:xfrm>
                    <a:prstGeom prst="rect"/>
                  </pic:spPr>
                </pic:pic>
              </a:graphicData>
            </a:graphic>
          </wp:inline>
        </w:drawing>
      </w:r>
    </w:p>
    <w:p>
      <w:pPr>
        <w:spacing w:after="220" w:lineRule="auto"/>
      </w:pPr>
      <w:r>
        <w:rPr>
          <w:rFonts w:eastAsia="Georgia" w:cs="Georgia" w:ascii="Georgia" w:hAnsi="Georgia"/>
        </w:rPr>
        <w:t xml:space="preserve"> l'équation différentielle </w:t>
      </w:r>
      <m:oMath>
        <m:f>
          <m:fPr>
            <m:ctrlPr>
              <w:rPr>
                <w:rFonts w:ascii="Cambria Math" w:hAnsi="Cambria Math"/>
              </w:rPr>
            </m:ctrlPr>
          </m:fPr>
          <m:num>
            <m:sSup>
              <m:sSupPr/>
              <m:e>
                <m:r>
                  <m:rPr>
                    <m:sty m:val="p"/>
                  </m:rPr>
                  <m:t>d</m:t>
                </m:r>
              </m:e>
              <m:sup>
                <m:r>
                  <m:rPr>
                    <m:sty m:val="p"/>
                  </m:rPr>
                  <m:t>2</m:t>
                </m:r>
              </m:sup>
            </m:sSup>
            <m:r>
              <m:rPr>
                <m:sty m:val="i"/>
              </m:rPr>
              <m:t>Z</m:t>
            </m:r>
          </m:num>
          <m:den>
            <m:r>
              <m:rPr>
                <m:nor/>
              </m:rPr>
              <m:t xml:space="preserve"> </m:t>
            </m:r>
            <m:r>
              <m:rPr>
                <m:sty m:val="p"/>
              </m:rPr>
              <m:t>d</m:t>
            </m:r>
            <m:sSup>
              <m:sSupPr/>
              <m:e>
                <m:r>
                  <m:rPr>
                    <m:sty m:val="i"/>
                  </m:rPr>
                  <m:t>θ</m:t>
                </m:r>
              </m:e>
              <m:sup>
                <m:r>
                  <m:rPr>
                    <m:sty m:val="p"/>
                  </m:rPr>
                  <m:t>2</m:t>
                </m:r>
              </m:sup>
            </m:sSup>
          </m:den>
        </m:f>
        <m:r>
          <m:rPr>
            <m:sty m:val="p"/>
          </m:rPr>
          <m:t>+</m:t>
        </m:r>
        <m:r>
          <m:rPr>
            <m:sty m:val="i"/>
          </m:rPr>
          <m:t>Z</m:t>
        </m:r>
        <m:r>
          <m:rPr>
            <m:sty m:val="p"/>
          </m:rPr>
          <m:t>=</m:t>
        </m:r>
        <m:r>
          <m:rPr>
            <m:sty m:val="i"/>
          </m:rPr>
          <m:t>κ</m:t>
        </m:r>
        <m:sSup>
          <m:sSupPr/>
          <m:e>
            <m:r>
              <m:rPr>
                <m:sty m:val="i"/>
              </m:rPr>
              <m:t>Z</m:t>
            </m:r>
          </m:e>
          <m:sup>
            <m:r>
              <m:rPr>
                <m:sty m:val="p"/>
              </m:rPr>
              <m:t>2</m:t>
            </m:r>
          </m:sup>
        </m:sSup>
      </m:oMath>
      <w:r>
        <w:rPr>
          <w:rFonts w:eastAsia="Georgia" w:cs="Georgia" w:ascii="Georgia" w:hAnsi="Georgia"/>
        </w:rPr>
        <w:t xml:space="preserve">, où </w:t>
      </w:r>
      <m:oMath>
        <m:r>
          <m:rPr>
            <m:sty m:val="p"/>
          </m:rPr>
          <m:t>0</m:t>
        </m:r>
        <m:r>
          <m:rPr>
            <m:sty m:val="p"/>
          </m:rPr>
          <m:t>≪</m:t>
        </m:r>
        <m:r>
          <m:rPr>
            <m:sty m:val="i"/>
          </m:rPr>
          <m:t>κ</m:t>
        </m:r>
        <m:r>
          <m:rPr>
            <m:sty m:val="p"/>
          </m:rPr>
          <m:t>≪</m:t>
        </m:r>
        <m:r>
          <m:rPr>
            <m:sty m:val="p"/>
          </m:rPr>
          <m:t>1</m:t>
        </m:r>
      </m:oMath>
      <w:r>
        <w:rPr>
          <w:rFonts w:eastAsia="Georgia" w:cs="Georgia" w:ascii="Georgia" w:hAnsi="Georgia"/>
        </w:rPr>
        <w:t xml:space="preserve">. Calculer la valeur numérique de </w:t>
      </w:r>
      <m:oMath>
        <m:r>
          <m:rPr>
            <m:sty m:val="i"/>
          </m:rPr>
          <m:t>κ</m:t>
        </m:r>
      </m:oMath>
      <w:r>
        <w:rPr>
          <w:rFonts w:eastAsia="Georgia" w:cs="Georgia" w:ascii="Georgia" w:hAnsi="Georgia"/>
        </w:rPr>
        <w:t xml:space="preserve">. On cherche la solution approchée de l'équation différentielle en </w:t>
      </w:r>
      <m:oMath>
        <m:r>
          <m:rPr>
            <m:sty m:val="i"/>
          </m:rPr>
          <m:t>Z</m:t>
        </m:r>
      </m:oMath>
      <w:r>
        <w:rPr/>
        <w:t xml:space="preserve"> au premier ordre en </w:t>
      </w:r>
      <m:oMath>
        <m:r>
          <m:rPr>
            <m:sty m:val="i"/>
          </m:rPr>
          <m:t>κ</m:t>
        </m:r>
      </m:oMath>
      <w:r>
        <w:rPr/>
        <w:t xml:space="preserve">, sous la forme</w:t>
      </w:r>
    </w:p>
    <w:p>
      <w:pPr>
        <w:spacing w:after="220" w:lineRule="auto"/>
      </w:pPr>
      <m:oMathPara>
        <m:oMath>
          <m:r>
            <m:rPr>
              <m:sty m:val="i"/>
            </m:rPr>
            <m:t>Z</m:t>
          </m:r>
          <m:r>
            <m:rPr>
              <m:sty m:val="p"/>
            </m:rPr>
            <m:t>(</m:t>
          </m:r>
          <m:r>
            <m:rPr>
              <m:sty m:val="i"/>
            </m:rPr>
            <m:t>θ</m:t>
          </m:r>
          <m:r>
            <m:rPr>
              <m:sty m:val="p"/>
            </m:rPr>
            <m:t>)</m:t>
          </m:r>
          <m:r>
            <m:rPr>
              <m:sty m:val="p"/>
            </m:rPr>
            <m:t>=</m:t>
          </m:r>
          <m:limLow>
            <m:limLowPr/>
            <m:e>
              <m:groupChr>
                <m:groupChrPr>
                  <m:chr m:val="⏟"/>
                  <m:pos m:val="bot"/>
                </m:groupChrPr>
                <m:e>
                  <m:r>
                    <m:rPr>
                      <m:sty m:val="p"/>
                    </m:rPr>
                    <m:t>cos</m:t>
                  </m:r>
                  <m:r>
                    <m:rPr>
                      <m:sty m:val="p"/>
                    </m:rPr>
                    <m:t>⁡</m:t>
                  </m:r>
                  <m:r>
                    <m:rPr>
                      <m:sty m:val="p"/>
                    </m:rPr>
                    <m:t>(</m:t>
                  </m:r>
                  <m:r>
                    <m:rPr>
                      <m:sty m:val="i"/>
                    </m:rPr>
                    <m:t>θ</m:t>
                  </m:r>
                  <m:r>
                    <m:rPr>
                      <m:sty m:val="p"/>
                    </m:rPr>
                    <m:t>)</m:t>
                  </m:r>
                </m:e>
              </m:groupChr>
            </m:e>
            <m:lim>
              <m:r>
                <m:rPr>
                  <m:sty m:val="p"/>
                </m:rPr>
                <m:t>=</m:t>
              </m:r>
              <m:sSub>
                <m:sSubPr/>
                <m:e>
                  <m:r>
                    <m:rPr>
                      <m:sty m:val="i"/>
                    </m:rPr>
                    <m:t>Z</m:t>
                  </m:r>
                </m:e>
                <m:sub>
                  <m:r>
                    <m:rPr>
                      <m:sty m:val="p"/>
                    </m:rPr>
                    <m:t>0</m:t>
                  </m:r>
                </m:sub>
              </m:sSub>
              <m:r>
                <m:rPr>
                  <m:sty m:val="p"/>
                </m:rPr>
                <m:t>(</m:t>
              </m:r>
              <m:r>
                <m:rPr>
                  <m:sty m:val="i"/>
                </m:rPr>
                <m:t>θ</m:t>
              </m:r>
              <m:r>
                <m:rPr>
                  <m:sty m:val="p"/>
                </m:rPr>
                <m:t>)</m:t>
              </m:r>
            </m:lim>
          </m:limLow>
          <m:r>
            <m:rPr>
              <m:sty m:val="p"/>
            </m:rPr>
            <m:t>+</m:t>
          </m:r>
          <m:r>
            <m:rPr>
              <m:sty m:val="i"/>
            </m:rPr>
            <m:t>κ</m:t>
          </m:r>
          <m:sSub>
            <m:sSubPr/>
            <m:e>
              <m:r>
                <m:rPr>
                  <m:sty m:val="i"/>
                </m:rPr>
                <m:t>Z</m:t>
              </m:r>
            </m:e>
            <m:sub>
              <m:r>
                <m:rPr>
                  <m:sty m:val="p"/>
                </m:rPr>
                <m:t>1</m:t>
              </m:r>
            </m:sub>
          </m:sSub>
          <m:r>
            <m:rPr>
              <m:sty m:val="p"/>
            </m:rPr>
            <m:t>(</m:t>
          </m:r>
          <m:r>
            <m:rPr>
              <m:sty m:val="i"/>
            </m:rPr>
            <m:t>θ</m:t>
          </m:r>
          <m:r>
            <m:rPr>
              <m:sty m:val="p"/>
            </m:rPr>
            <m:t>)</m:t>
          </m:r>
          <m:r>
            <m:rPr>
              <m:sty m:val="p"/>
            </m:rPr>
            <m:t>.</m:t>
          </m:r>
        </m:oMath>
      </m:oMathPara>
    </w:p>
    <w:p>
      <w:pPr>
        <w:spacing w:after="220" w:lineRule="auto"/>
      </w:pPr>
      <w:r>
        <w:rPr/>
        <w:t xml:space="preserve">Exprimer la composante au premier ordre sous la forme</w:t>
      </w:r>
    </w:p>
    <w:p>
      <w:pPr>
        <w:spacing w:after="220" w:lineRule="auto"/>
      </w:pPr>
      <m:oMathPara>
        <m:oMath>
          <m:sSub>
            <m:sSubPr/>
            <m:e>
              <m:r>
                <m:rPr>
                  <m:sty m:val="i"/>
                </m:rPr>
                <m:t>Z</m:t>
              </m:r>
            </m:e>
            <m:sub>
              <m:r>
                <m:rPr>
                  <m:sty m:val="p"/>
                </m:rPr>
                <m:t>1</m:t>
              </m:r>
            </m:sub>
          </m:sSub>
          <m:r>
            <m:rPr>
              <m:sty m:val="p"/>
            </m:rPr>
            <m:t>(</m:t>
          </m:r>
          <m:r>
            <m:rPr>
              <m:sty m:val="i"/>
            </m:rPr>
            <m:t>θ</m:t>
          </m:r>
          <m:r>
            <m:rPr>
              <m:sty m:val="p"/>
            </m:rPr>
            <m:t>)</m:t>
          </m:r>
          <m:r>
            <m:rPr>
              <m:sty m:val="p"/>
            </m:rPr>
            <m:t>=</m:t>
          </m:r>
          <m:sSub>
            <m:sSubPr/>
            <m:e>
              <m:r>
                <m:rPr>
                  <m:sty m:val="i"/>
                </m:rPr>
                <m:t>A</m:t>
              </m:r>
            </m:e>
            <m:sub>
              <m:r>
                <m:rPr>
                  <m:sty m:val="i"/>
                </m:rPr>
                <m:t>Z</m:t>
              </m:r>
            </m:sub>
          </m:sSub>
          <m:r>
            <m:rPr>
              <m:sty m:val="p"/>
            </m:rPr>
            <m:t>+</m:t>
          </m:r>
          <m:sSub>
            <m:sSubPr/>
            <m:e>
              <m:r>
                <m:rPr>
                  <m:sty m:val="i"/>
                </m:rPr>
                <m:t>B</m:t>
              </m:r>
            </m:e>
            <m:sub>
              <m:r>
                <m:rPr>
                  <m:sty m:val="i"/>
                </m:rPr>
                <m:t>Z</m:t>
              </m:r>
            </m:sub>
          </m:sSub>
          <m:r>
            <m:rPr>
              <m:sty m:val="p"/>
            </m:rPr>
            <m:t>cos</m:t>
          </m:r>
          <m:r>
            <m:rPr>
              <m:sty m:val="p"/>
            </m:rPr>
            <m:t>⁡</m:t>
          </m:r>
          <m:r>
            <m:rPr>
              <m:sty m:val="p"/>
            </m:rPr>
            <m:t>(</m:t>
          </m:r>
          <m:r>
            <m:rPr>
              <m:sty m:val="p"/>
            </m:rPr>
            <m:t>2</m:t>
          </m:r>
          <m:r>
            <m:rPr>
              <m:sty m:val="i"/>
            </m:rPr>
            <m:t>θ</m:t>
          </m:r>
          <m:r>
            <m:rPr>
              <m:sty m:val="p"/>
            </m:rPr>
            <m:t>)</m:t>
          </m:r>
          <m:r>
            <m:rPr>
              <m:sty m:val="p"/>
            </m:rPr>
            <m:t>,</m:t>
          </m:r>
        </m:oMath>
      </m:oMathPara>
    </w:p>
    <w:p>
      <w:pPr>
        <w:spacing w:after="220" w:lineRule="auto"/>
      </w:pPr>
      <w:r>
        <w:rPr>
          <w:rFonts w:eastAsia="Georgia" w:cs="Georgia" w:ascii="Georgia" w:hAnsi="Georgia"/>
        </w:rPr>
        <w:t xml:space="preserve">en précisant les valeurs des constantes </w:t>
      </w:r>
      <m:oMath>
        <m:sSub>
          <m:sSubPr/>
          <m:e>
            <m:r>
              <m:rPr>
                <m:sty m:val="i"/>
              </m:rPr>
              <m:t>A</m:t>
            </m:r>
          </m:e>
          <m:sub>
            <m:r>
              <m:rPr>
                <m:sty m:val="i"/>
              </m:rPr>
              <m:t>Z</m:t>
            </m:r>
          </m:sub>
        </m:sSub>
      </m:oMath>
      <w:r>
        <w:rPr/>
        <w:t xml:space="preserve"> et </w:t>
      </w:r>
      <m:oMath>
        <m:sSub>
          <m:sSubPr/>
          <m:e>
            <m:r>
              <m:rPr>
                <m:sty m:val="i"/>
              </m:rPr>
              <m:t>B</m:t>
            </m:r>
          </m:e>
          <m:sub>
            <m:r>
              <m:rPr>
                <m:sty m:val="i"/>
              </m:rPr>
              <m:t>Z</m:t>
            </m:r>
          </m:sub>
        </m:sSub>
      </m:oMath>
      <w:r>
        <w:rPr>
          <w:rFonts w:eastAsia="Georgia" w:cs="Georgia" w:ascii="Georgia" w:hAnsi="Georgia"/>
        </w:rPr>
        <w:t xml:space="preserve">. À titre d'exemple, la figure ci-contre montre un ensemble de solutions pour quelques valeurs de </w:t>
      </w:r>
      <m:oMath>
        <m:r>
          <m:rPr>
            <m:sty m:val="i"/>
          </m:rPr>
          <m:t>κ</m:t>
        </m:r>
      </m:oMath>
      <w:r>
        <w:rPr>
          <w:rFonts w:eastAsia="Georgia" w:cs="Georgia" w:ascii="Georgia" w:hAnsi="Georgia"/>
        </w:rPr>
        <w:t xml:space="preserve">. En abscisse, l'écart relatif </w:t>
      </w:r>
      <m:oMath>
        <m:sSub>
          <m:sSubPr/>
          <m:e>
            <m:r>
              <m:rPr>
                <m:sty m:val="i"/>
              </m:rPr>
              <m:t>X</m:t>
            </m:r>
          </m:e>
          <m:sub>
            <m:r>
              <m:rPr>
                <m:sty m:val="i"/>
              </m:rPr>
              <m:t>d</m:t>
            </m:r>
          </m:sub>
        </m:sSub>
        <m:r>
          <m:rPr>
            <m:sty m:val="p"/>
          </m:rPr>
          <m:t>=</m:t>
        </m:r>
        <m:sSup>
          <m:sSupPr/>
          <m:e>
            <m:r>
              <m:rPr>
                <m:sty m:val="p"/>
              </m:rPr>
              <m:t>10</m:t>
            </m:r>
          </m:e>
          <m:sup>
            <m:r>
              <m:rPr>
                <m:sty m:val="p"/>
              </m:rPr>
              <m:t>6</m:t>
            </m:r>
          </m:sup>
        </m:sSup>
        <m:r>
          <m:rPr>
            <m:sty m:val="p"/>
          </m:rPr>
          <m:t>(</m:t>
        </m:r>
        <m:r>
          <m:rPr>
            <m:sty m:val="i"/>
          </m:rPr>
          <m:t>X</m:t>
        </m:r>
        <m:r>
          <m:rPr>
            <m:sty m:val="p"/>
          </m:rPr>
          <m:t>−</m:t>
        </m:r>
        <m:r>
          <m:rPr>
            <m:sty m:val="p"/>
          </m:rPr>
          <m:t>1</m:t>
        </m:r>
        <m:r>
          <m:rPr>
            <m:sty m:val="p"/>
          </m:rPr>
          <m:t>)</m:t>
        </m:r>
      </m:oMath>
      <w:r>
        <w:rPr>
          <w:rFonts w:eastAsia="Georgia" w:cs="Georgia" w:ascii="Georgia" w:hAnsi="Georgia"/>
        </w:rPr>
        <w:t xml:space="preserve"> et en ordonnée </w:t>
      </w:r>
      <m:oMath>
        <m:r>
          <m:rPr>
            <m:sty m:val="i"/>
          </m:rPr>
          <m:t>Y</m:t>
        </m:r>
      </m:oMath>
      <w:r>
        <w:rPr/>
        <w:t xml:space="preserve">.</w:t>
      </w:r>
    </w:p>
    <w:p>
      <w:pPr>
        <w:spacing w:after="220" w:lineRule="auto"/>
      </w:pPr>
      <w:r>
        <w:rPr>
          <w:rFonts w:eastAsia="Georgia" w:cs="Georgia" w:ascii="Georgia" w:hAnsi="Georgia"/>
        </w:rPr>
        <w:t xml:space="preserve">6 - Préciser les directions asymptotiques de la trajectoire ; établir l'équation cartésienne de cette dernière sous la forme </w:t>
      </w:r>
      <m:oMath>
        <m:r>
          <m:rPr>
            <m:sty m:val="i"/>
          </m:rPr>
          <m:t>X</m:t>
        </m:r>
        <m:r>
          <m:rPr>
            <m:sty m:val="p"/>
          </m:rPr>
          <m:t>=</m:t>
        </m:r>
        <m:r>
          <m:rPr>
            <m:sty m:val="i"/>
          </m:rPr>
          <m:t>φ</m:t>
        </m:r>
        <m:r>
          <m:rPr>
            <m:sty m:val="p"/>
          </m:rPr>
          <m:t>(</m:t>
        </m:r>
        <m:r>
          <m:rPr>
            <m:sty m:val="i"/>
          </m:rPr>
          <m:t>X</m:t>
        </m:r>
        <m:r>
          <m:rPr>
            <m:sty m:val="p"/>
          </m:rPr>
          <m:t>,</m:t>
        </m:r>
        <m:r>
          <m:rPr>
            <m:sty m:val="i"/>
          </m:rPr>
          <m:t>Y</m:t>
        </m:r>
        <m:r>
          <m:rPr>
            <m:sty m:val="p"/>
          </m:rPr>
          <m:t>)</m:t>
        </m:r>
      </m:oMath>
      <w:r>
        <w:rPr>
          <w:rFonts w:eastAsia="Georgia" w:cs="Georgia" w:ascii="Georgia" w:hAnsi="Georgia"/>
        </w:rPr>
        <w:t xml:space="preserve"> (on peut aussi bien trouver les directions asymptotiques à partir de l'équation cartésienne).</w:t>
      </w:r>
    </w:p>
    <w:p>
      <w:pPr>
        <w:spacing w:after="220" w:lineRule="auto"/>
      </w:pPr>
      <w:r>
        <w:rPr>
          <w:rFonts w:eastAsia="Georgia" w:cs="Georgia" w:ascii="Georgia" w:hAnsi="Georgia"/>
        </w:rPr>
        <w:t xml:space="preserve">7 - On considère un rayon lumineux provenant d'une étoile lointaine ; ce rayon rase le Soleil et il est observé de la Terre, c'est-à-dire à une distance grande devant </w:t>
      </w:r>
      <m:oMath>
        <m:sSub>
          <m:sSubPr/>
          <m:e>
            <m:r>
              <m:rPr>
                <m:sty m:val="i"/>
              </m:rPr>
              <m:t>R</m:t>
            </m:r>
          </m:e>
          <m:sub>
            <m:r>
              <m:rPr>
                <m:sty m:val="i"/>
              </m:rPr>
              <m:t>S</m:t>
            </m:r>
          </m:sub>
        </m:sSub>
      </m:oMath>
      <w:r>
        <w:rPr>
          <w:rFonts w:eastAsia="Georgia" w:cs="Georgia" w:ascii="Georgia" w:hAnsi="Georgia"/>
        </w:rPr>
        <w:t xml:space="preserve">. Montrer que loin du Soleil la trajectoire se réduit à ses deux asymptotes. Calculer numériquement la valeur du petit angle entre les deux asymptotes.</w:t>
      </w:r>
    </w:p>
    <w:p>
      <w:pPr>
        <w:spacing w:line="271" w:before="330" w:lineRule="auto"/>
      </w:pPr>
      <w:r>
        <w:rPr>
          <w:b/>
          <w:sz w:val="42"/>
        </w:rPr>
        <w:t xml:space="preserve">FIN DE CETTE PARTIE</w:t>
      </w:r>
    </w:p>
    <w:p>
      <w:pPr>
        <w:spacing w:line="271" w:before="330" w:lineRule="auto"/>
      </w:pPr>
      <w:r>
        <w:rPr>
          <w:rFonts w:eastAsia="Georgia" w:cs="Georgia" w:ascii="Georgia" w:hAnsi="Georgia"/>
          <w:b/>
          <w:sz w:val="42"/>
        </w:rPr>
        <w:t xml:space="preserve">II - Mouvement képlérien en relativité générale</w:t>
      </w:r>
    </w:p>
    <w:p>
      <w:pPr>
        <w:spacing w:after="220" w:lineRule="auto"/>
      </w:pPr>
      <w:r>
        <w:rPr>
          <w:rFonts w:eastAsia="Georgia" w:cs="Georgia" w:ascii="Georgia" w:hAnsi="Georgia"/>
        </w:rPr>
        <w:t xml:space="preserve">On considère maintenant le mouvement d'une planète, considérée comme un objet ponctuel de masse </w:t>
      </w:r>
      <m:oMath>
        <m:r>
          <m:rPr>
            <m:sty m:val="i"/>
          </m:rPr>
          <m:t>m</m:t>
        </m:r>
      </m:oMath>
      <w:r>
        <w:rPr>
          <w:rFonts w:eastAsia="Georgia" w:cs="Georgia" w:ascii="Georgia" w:hAnsi="Georgia"/>
        </w:rPr>
        <w:t xml:space="preserve">, dont le mouvement est régi par l'équation différentielle [ED1] du préambule de ce problème. Avec les notations </w:t>
      </w:r>
      <m:oMath>
        <m:r>
          <m:rPr>
            <m:sty m:val="i"/>
          </m:rPr>
          <m:t>B</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m</m:t>
                    </m:r>
                  </m:num>
                  <m:den>
                    <m:r>
                      <m:rPr>
                        <m:sty m:val="i"/>
                      </m:rPr>
                      <m:t>L</m:t>
                    </m:r>
                  </m:den>
                </m:f>
              </m:e>
            </m:d>
          </m:e>
          <m:sup>
            <m:r>
              <m:rPr>
                <m:sty m:val="p"/>
              </m:rPr>
              <m:t>2</m:t>
            </m:r>
          </m:sup>
        </m:sSup>
        <m:r>
          <m:rPr>
            <m:sty m:val="i"/>
          </m:rPr>
          <m:t>G</m:t>
        </m:r>
        <m:sSub>
          <m:sSubPr/>
          <m:e>
            <m:r>
              <m:rPr>
                <m:sty m:val="i"/>
              </m:rPr>
              <m:t>M</m:t>
            </m:r>
          </m:e>
          <m:sub>
            <m:r>
              <m:rPr>
                <m:sty m:val="i"/>
              </m:rPr>
              <m:t>S</m:t>
            </m:r>
          </m:sub>
        </m:sSub>
      </m:oMath>
      <w:r>
        <w:rPr/>
        <w:t xml:space="preserve"> et </w:t>
      </w:r>
      <m:oMath>
        <m:r>
          <m:rPr>
            <m:sty m:val="i"/>
          </m:rPr>
          <m:t>ε</m:t>
        </m:r>
        <m:r>
          <m:rPr>
            <m:sty m:val="p"/>
          </m:rPr>
          <m:t>=</m:t>
        </m:r>
        <m:r>
          <m:rPr>
            <m:sty m:val="p"/>
          </m:rPr>
          <m:t>3</m:t>
        </m:r>
        <m:sSup>
          <m:sSupPr/>
          <m:e>
            <m:d>
              <m:dPr>
                <m:begChr m:val="("/>
                <m:endChr m:val=")"/>
                <m:ctrlPr>
                  <w:rPr>
                    <w:rFonts w:ascii="Cambria Math" w:hAnsi="Cambria Math"/>
                  </w:rPr>
                </m:ctrlPr>
              </m:dPr>
              <m:e>
                <m:f>
                  <m:fPr>
                    <m:ctrlPr>
                      <w:rPr>
                        <w:rFonts w:ascii="Cambria Math" w:hAnsi="Cambria Math"/>
                      </w:rPr>
                    </m:ctrlPr>
                  </m:fPr>
                  <m:num>
                    <m:r>
                      <m:rPr>
                        <m:sty m:val="i"/>
                      </m:rPr>
                      <m:t>G</m:t>
                    </m:r>
                    <m:sSub>
                      <m:sSubPr/>
                      <m:e>
                        <m:r>
                          <m:rPr>
                            <m:sty m:val="i"/>
                          </m:rPr>
                          <m:t>M</m:t>
                        </m:r>
                      </m:e>
                      <m:sub>
                        <m:r>
                          <m:rPr>
                            <m:sty m:val="i"/>
                          </m:rPr>
                          <m:t>S</m:t>
                        </m:r>
                      </m:sub>
                    </m:sSub>
                    <m:r>
                      <m:rPr>
                        <m:sty m:val="i"/>
                      </m:rPr>
                      <m:t>m</m:t>
                    </m:r>
                  </m:num>
                  <m:den>
                    <m:r>
                      <m:rPr>
                        <m:sty m:val="i"/>
                      </m:rPr>
                      <m:t>L</m:t>
                    </m:r>
                    <m:r>
                      <m:rPr>
                        <m:sty m:val="i"/>
                      </m:rPr>
                      <m:t>c</m:t>
                    </m:r>
                  </m:den>
                </m:f>
              </m:e>
            </m:d>
          </m:e>
          <m:sup>
            <m:r>
              <m:rPr>
                <m:sty m:val="p"/>
              </m:rPr>
              <m:t>2</m:t>
            </m:r>
          </m:sup>
        </m:sSup>
      </m:oMath>
      <w:r>
        <w:rPr>
          <w:rFonts w:eastAsia="Georgia" w:cs="Georgia" w:ascii="Georgia" w:hAnsi="Georgia"/>
        </w:rPr>
        <w:t xml:space="preserve">, cette équation s'écrit :</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u</m:t>
              </m:r>
            </m:num>
            <m:den>
              <m:r>
                <m:rPr>
                  <m:nor/>
                </m:rPr>
                <m:t xml:space="preserve"> </m:t>
              </m:r>
              <m:r>
                <m:rPr>
                  <m:sty m:val="p"/>
                </m:rPr>
                <m:t>d</m:t>
              </m:r>
              <m:sSup>
                <m:sSupPr/>
                <m:e>
                  <m:r>
                    <m:rPr>
                      <m:sty m:val="i"/>
                    </m:rPr>
                    <m:t>θ</m:t>
                  </m:r>
                </m:e>
                <m:sup>
                  <m:r>
                    <m:rPr>
                      <m:sty m:val="p"/>
                    </m:rPr>
                    <m:t>2</m:t>
                  </m:r>
                </m:sup>
              </m:sSup>
            </m:den>
          </m:f>
          <m:r>
            <m:rPr>
              <m:sty m:val="p"/>
            </m:rPr>
            <m:t>+</m:t>
          </m:r>
          <m:r>
            <m:rPr>
              <m:sty m:val="i"/>
            </m:rPr>
            <m:t>u</m:t>
          </m:r>
          <m:r>
            <m:rPr>
              <m:sty m:val="p"/>
            </m:rPr>
            <m:t>=</m:t>
          </m:r>
          <m:r>
            <m:rPr>
              <m:sty m:val="i"/>
            </m:rPr>
            <m:t>B</m:t>
          </m:r>
          <m:r>
            <m:rPr>
              <m:sty m:val="p"/>
            </m:rPr>
            <m:t>+</m:t>
          </m:r>
          <m:r>
            <m:rPr>
              <m:sty m:val="i"/>
            </m:rPr>
            <m:t>ε</m:t>
          </m:r>
          <m:f>
            <m:fPr>
              <m:ctrlPr>
                <w:rPr>
                  <w:rFonts w:ascii="Cambria Math" w:hAnsi="Cambria Math"/>
                </w:rPr>
              </m:ctrlPr>
            </m:fPr>
            <m:num>
              <m:sSup>
                <m:sSupPr/>
                <m:e>
                  <m:r>
                    <m:rPr>
                      <m:sty m:val="i"/>
                    </m:rPr>
                    <m:t>u</m:t>
                  </m:r>
                </m:e>
                <m:sup>
                  <m:r>
                    <m:rPr>
                      <m:sty m:val="p"/>
                    </m:rPr>
                    <m:t>2</m:t>
                  </m:r>
                </m:sup>
              </m:sSup>
            </m:num>
            <m:den>
              <m:r>
                <m:rPr>
                  <m:sty m:val="i"/>
                </m:rPr>
                <m:t>B</m:t>
              </m:r>
            </m:den>
          </m:f>
        </m:oMath>
      </m:oMathPara>
    </w:p>
    <w:p>
      <w:pPr>
        <w:spacing w:line="271" w:before="330" w:lineRule="auto"/>
      </w:pPr>
      <w:r>
        <w:rPr>
          <w:b/>
          <w:sz w:val="42"/>
        </w:rPr>
        <w:t xml:space="preserve">II-1. Solution perturbative</w:t>
      </w:r>
    </w:p>
    <w:p>
      <w:pPr>
        <w:spacing w:after="220" w:lineRule="auto"/>
      </w:pPr>
      <m:oMath>
        <m:r>
          <m:rPr>
            <m:sty m:val="i"/>
          </m:rPr>
          <m:t>◻</m:t>
        </m:r>
        <m:r>
          <m:rPr>
            <m:sty m:val="p"/>
          </m:rPr>
          <m:t>8</m:t>
        </m:r>
      </m:oMath>
      <w:r>
        <w:rPr>
          <w:rFonts w:eastAsia="Georgia" w:cs="Georgia" w:ascii="Georgia" w:hAnsi="Georgia"/>
        </w:rPr>
        <w:t xml:space="preserve"> - Vérifier l'homogénéité dimensionnelle de l'équation [ED2].</w:t>
      </w:r>
      <w:r>
        <w:rPr/>
        <w:br w:type="textWrapping"/>
      </w:r>
      <m:oMath>
        <m:r>
          <m:rPr>
            <m:sty m:val="i"/>
          </m:rPr>
          <m:t>◻</m:t>
        </m:r>
        <m:r>
          <m:rPr>
            <m:sty m:val="p"/>
          </m:rPr>
          <m:t>9</m:t>
        </m:r>
      </m:oMath>
      <w:r>
        <w:rPr>
          <w:rFonts w:eastAsia="Georgia" w:cs="Georgia" w:ascii="Georgia" w:hAnsi="Georgia"/>
        </w:rPr>
        <w:t xml:space="preserve"> - On suppose que l'inégalité </w:t>
      </w:r>
      <m:oMath>
        <m:r>
          <m:rPr>
            <m:sty m:val="i"/>
          </m:rPr>
          <m:t>ε</m:t>
        </m:r>
        <m:r>
          <m:rPr>
            <m:sty m:val="p"/>
          </m:rPr>
          <m:t>≪</m:t>
        </m:r>
        <m:r>
          <m:rPr>
            <m:sty m:val="p"/>
          </m:rPr>
          <m:t>1</m:t>
        </m:r>
      </m:oMath>
      <w:r>
        <w:rPr>
          <w:rFonts w:eastAsia="Georgia" w:cs="Georgia" w:ascii="Georgia" w:hAnsi="Georgia"/>
        </w:rPr>
        <w:t xml:space="preserve"> est satisfaite. On cherche la solution approchée de l'équation du mouvement [ED2] sous la forme </w:t>
      </w:r>
      <m:oMath>
        <m:r>
          <m:rPr>
            <m:sty m:val="i"/>
          </m:rPr>
          <m:t>u</m:t>
        </m:r>
        <m:r>
          <m:rPr>
            <m:sty m:val="p"/>
          </m:rPr>
          <m:t>(</m:t>
        </m:r>
        <m:r>
          <m:rPr>
            <m:sty m:val="i"/>
          </m:rPr>
          <m:t>θ</m:t>
        </m:r>
        <m:r>
          <m:rPr>
            <m:sty m:val="p"/>
          </m:rPr>
          <m:t>)</m:t>
        </m:r>
        <m:r>
          <m:rPr>
            <m:sty m:val="p"/>
          </m:rPr>
          <m:t>=</m:t>
        </m:r>
        <m:sSup>
          <m:sSupPr/>
          <m:e>
            <m:r>
              <m:rPr>
                <m:sty m:val="i"/>
              </m:rPr>
              <m:t>u</m:t>
            </m:r>
          </m:e>
          <m:sup>
            <m:r>
              <m:rPr>
                <m:sty m:val="p"/>
              </m:rPr>
              <m:t>(</m:t>
            </m:r>
            <m:r>
              <m:rPr>
                <m:sty m:val="p"/>
              </m:rPr>
              <m:t>0</m:t>
            </m:r>
            <m:r>
              <m:rPr>
                <m:sty m:val="p"/>
              </m:rPr>
              <m:t>)</m:t>
            </m:r>
          </m:sup>
        </m:sSup>
        <m:r>
          <m:rPr>
            <m:sty m:val="p"/>
          </m:rPr>
          <m:t>(</m:t>
        </m:r>
        <m:r>
          <m:rPr>
            <m:sty m:val="i"/>
          </m:rPr>
          <m:t>θ</m:t>
        </m:r>
        <m:r>
          <m:rPr>
            <m:sty m:val="p"/>
          </m:rPr>
          <m:t>)</m:t>
        </m:r>
        <m:r>
          <m:rPr>
            <m:sty m:val="p"/>
          </m:rPr>
          <m:t>+</m:t>
        </m:r>
        <m:r>
          <m:rPr>
            <m:sty m:val="i"/>
          </m:rPr>
          <m:t>ε</m:t>
        </m:r>
        <m:sSup>
          <m:sSupPr/>
          <m:e>
            <m:r>
              <m:rPr>
                <m:sty m:val="i"/>
              </m:rPr>
              <m:t>u</m:t>
            </m:r>
          </m:e>
          <m:sup>
            <m:r>
              <m:rPr>
                <m:sty m:val="p"/>
              </m:rPr>
              <m:t>(</m:t>
            </m:r>
            <m:r>
              <m:rPr>
                <m:sty m:val="p"/>
              </m:rPr>
              <m:t>1</m:t>
            </m:r>
            <m:r>
              <m:rPr>
                <m:sty m:val="p"/>
              </m:rPr>
              <m:t>)</m:t>
            </m:r>
          </m:sup>
        </m:sSup>
        <m:r>
          <m:rPr>
            <m:sty m:val="p"/>
          </m:rPr>
          <m:t>(</m:t>
        </m:r>
        <m:r>
          <m:rPr>
            <m:sty m:val="i"/>
          </m:rPr>
          <m:t>θ</m:t>
        </m:r>
        <m:r>
          <m:rPr>
            <m:sty m:val="p"/>
          </m:rPr>
          <m:t>)</m:t>
        </m:r>
      </m:oMath>
      <w:r>
        <w:rPr/>
        <w:t xml:space="preserve">. Identifier les termes d'ordre 0 en </w:t>
      </w:r>
      <m:oMath>
        <m:r>
          <m:rPr>
            <m:sty m:val="i"/>
          </m:rPr>
          <m:t>ε</m:t>
        </m:r>
      </m:oMath>
      <w:r>
        <w:rPr/>
        <w:t xml:space="preserve"> et montrer que l'on peut accepter la solution </w:t>
      </w:r>
      <m:oMath>
        <m:sSup>
          <m:sSupPr/>
          <m:e>
            <m:r>
              <m:rPr>
                <m:sty m:val="i"/>
              </m:rPr>
              <m:t>u</m:t>
            </m:r>
          </m:e>
          <m:sup>
            <m:r>
              <m:rPr>
                <m:sty m:val="p"/>
              </m:rPr>
              <m:t>(</m:t>
            </m:r>
            <m:r>
              <m:rPr>
                <m:sty m:val="p"/>
              </m:rPr>
              <m:t>0</m:t>
            </m:r>
            <m:r>
              <m:rPr>
                <m:sty m:val="p"/>
              </m:rPr>
              <m:t>)</m:t>
            </m:r>
          </m:sup>
        </m:sSup>
        <m:r>
          <m:rPr>
            <m:sty m:val="p"/>
          </m:rPr>
          <m:t>(</m:t>
        </m:r>
        <m:r>
          <m:rPr>
            <m:sty m:val="i"/>
          </m:rPr>
          <m:t>θ</m:t>
        </m:r>
        <m:r>
          <m:rPr>
            <m:sty m:val="p"/>
          </m:rPr>
          <m:t>)</m:t>
        </m:r>
        <m:r>
          <m:rPr>
            <m:sty m:val="p"/>
          </m:rPr>
          <m:t>=</m:t>
        </m:r>
        <m:r>
          <m:rPr>
            <m:sty m:val="i"/>
          </m:rPr>
          <m:t>B</m:t>
        </m:r>
        <m:r>
          <m:rPr>
            <m:sty m:val="p"/>
          </m:rPr>
          <m:t>+</m:t>
        </m:r>
        <m:r>
          <m:rPr>
            <m:sty m:val="i"/>
          </m:rPr>
          <m:t>A</m:t>
        </m:r>
        <m:r>
          <m:rPr>
            <m:sty m:val="p"/>
          </m:rPr>
          <m:t>cos</m:t>
        </m:r>
        <m:r>
          <m:rPr>
            <m:sty m:val="p"/>
          </m:rPr>
          <m:t>⁡</m:t>
        </m:r>
        <m:r>
          <m:rPr>
            <m:sty m:val="p"/>
          </m:rPr>
          <m:t>(</m:t>
        </m:r>
        <m:r>
          <m:rPr>
            <m:sty m:val="i"/>
          </m:rPr>
          <m:t>θ</m:t>
        </m:r>
        <m:r>
          <m:rPr>
            <m:sty m:val="p"/>
          </m:rPr>
          <m:t>)</m:t>
        </m:r>
      </m:oMath>
      <w:r>
        <w:rPr>
          <w:rFonts w:eastAsia="Georgia" w:cs="Georgia" w:ascii="Georgia" w:hAnsi="Georgia"/>
        </w:rPr>
        <w:t xml:space="preserve">, où </w:t>
      </w:r>
      <m:oMath>
        <m:r>
          <m:rPr>
            <m:sty m:val="i"/>
          </m:rPr>
          <m:t>A</m:t>
        </m:r>
      </m:oMath>
      <w:r>
        <w:rPr>
          <w:rFonts w:eastAsia="Georgia" w:cs="Georgia" w:ascii="Georgia" w:hAnsi="Georgia"/>
        </w:rPr>
        <w:t xml:space="preserve"> est une constante, que l'on ne cherchera pas à expliciter.</w:t>
      </w:r>
      <w:r>
        <w:rPr/>
        <w:br w:type="textWrapping"/>
      </w:r>
      <m:oMath>
        <m:r>
          <m:rPr>
            <m:sty m:val="i"/>
          </m:rPr>
          <m:t>◻</m:t>
        </m:r>
        <m:r>
          <m:rPr>
            <m:sty m:val="p"/>
          </m:rPr>
          <m:t>10</m:t>
        </m:r>
      </m:oMath>
      <w:r>
        <w:rPr/>
        <w:t xml:space="preserve"> - L'identification des termes d'ordre 1 en </w:t>
      </w:r>
      <m:oMath>
        <m:r>
          <m:rPr>
            <m:sty m:val="i"/>
          </m:rPr>
          <m:t>ε</m:t>
        </m:r>
      </m:oMath>
      <w:r>
        <w:rPr>
          <w:rFonts w:eastAsia="Georgia" w:cs="Georgia" w:ascii="Georgia" w:hAnsi="Georgia"/>
        </w:rPr>
        <w:t xml:space="preserve"> permet de déterminer la fonction </w:t>
      </w:r>
      <m:oMath>
        <m:sSup>
          <m:sSupPr/>
          <m:e>
            <m:r>
              <m:rPr>
                <m:sty m:val="i"/>
              </m:rPr>
              <m:t>u</m:t>
            </m:r>
          </m:e>
          <m:sup>
            <m:r>
              <m:rPr>
                <m:sty m:val="p"/>
              </m:rPr>
              <m:t>(</m:t>
            </m:r>
            <m:r>
              <m:rPr>
                <m:sty m:val="i"/>
              </m:rPr>
              <m:t>l</m:t>
            </m:r>
            <m:r>
              <m:rPr>
                <m:sty m:val="p"/>
              </m:rPr>
              <m:t>)</m:t>
            </m:r>
          </m:sup>
        </m:sSup>
        <m:r>
          <m:rPr>
            <m:sty m:val="p"/>
          </m:rPr>
          <m:t>(</m:t>
        </m:r>
        <m:r>
          <m:rPr>
            <m:sty m:val="i"/>
          </m:rPr>
          <m:t>θ</m:t>
        </m:r>
        <m:r>
          <m:rPr>
            <m:sty m:val="p"/>
          </m:rPr>
          <m:t>)</m:t>
        </m:r>
      </m:oMath>
      <w:r>
        <w:rPr>
          <w:rFonts w:eastAsia="Georgia" w:cs="Georgia" w:ascii="Georgia" w:hAnsi="Georgia"/>
        </w:rPr>
        <w:t xml:space="preserve">. Établir l'équation différentielle </w:t>
      </w:r>
      <m:oMath>
        <m:f>
          <m:fPr>
            <m:ctrlPr>
              <w:rPr>
                <w:rFonts w:ascii="Cambria Math" w:hAnsi="Cambria Math"/>
              </w:rPr>
            </m:ctrlPr>
          </m:fPr>
          <m:num>
            <m:sSup>
              <m:sSupPr/>
              <m:e>
                <m:r>
                  <m:rPr>
                    <m:sty m:val="p"/>
                  </m:rPr>
                  <m:t>d</m:t>
                </m:r>
              </m:e>
              <m:sup>
                <m:r>
                  <m:rPr>
                    <m:sty m:val="p"/>
                  </m:rPr>
                  <m:t>2</m:t>
                </m:r>
              </m:sup>
            </m:sSup>
            <m:sSup>
              <m:sSupPr/>
              <m:e>
                <m:r>
                  <m:rPr>
                    <m:sty m:val="i"/>
                  </m:rPr>
                  <m:t>u</m:t>
                </m:r>
              </m:e>
              <m:sup>
                <m:r>
                  <m:rPr>
                    <m:sty m:val="p"/>
                  </m:rPr>
                  <m:t>(</m:t>
                </m:r>
                <m:r>
                  <m:rPr>
                    <m:sty m:val="p"/>
                  </m:rPr>
                  <m:t>1</m:t>
                </m:r>
                <m:r>
                  <m:rPr>
                    <m:sty m:val="p"/>
                  </m:rPr>
                  <m:t>)</m:t>
                </m:r>
              </m:sup>
            </m:sSup>
          </m:num>
          <m:den>
            <m:r>
              <m:rPr>
                <m:sty m:val="p"/>
              </m:rPr>
              <m:t>d</m:t>
            </m:r>
            <m:sSup>
              <m:sSupPr/>
              <m:e>
                <m:r>
                  <m:rPr>
                    <m:sty m:val="i"/>
                  </m:rPr>
                  <m:t>θ</m:t>
                </m:r>
              </m:e>
              <m:sup>
                <m:r>
                  <m:rPr>
                    <m:sty m:val="p"/>
                  </m:rPr>
                  <m:t>2</m:t>
                </m:r>
              </m:sup>
            </m:sSup>
          </m:den>
        </m:f>
        <m:r>
          <m:rPr>
            <m:sty m:val="p"/>
          </m:rPr>
          <m:t>+</m:t>
        </m:r>
        <m:sSup>
          <m:sSupPr/>
          <m:e>
            <m:r>
              <m:rPr>
                <m:sty m:val="i"/>
              </m:rPr>
              <m:t>u</m:t>
            </m:r>
          </m:e>
          <m:sup>
            <m:r>
              <m:rPr>
                <m:sty m:val="p"/>
              </m:rPr>
              <m:t>(</m:t>
            </m:r>
            <m:r>
              <m:rPr>
                <m:sty m:val="p"/>
              </m:rPr>
              <m:t>1</m:t>
            </m:r>
            <m:r>
              <m:rPr>
                <m:sty m:val="p"/>
              </m:rPr>
              <m:t>)</m:t>
            </m:r>
          </m:sup>
        </m:sSup>
        <m:r>
          <m:rPr>
            <m:sty m:val="p"/>
          </m:rPr>
          <m:t>=</m:t>
        </m:r>
        <m:r>
          <m:rPr>
            <m:sty m:val="i"/>
          </m:rPr>
          <m:t>B</m:t>
        </m:r>
        <m:r>
          <m:rPr>
            <m:sty m:val="p"/>
          </m:rPr>
          <m:t>+</m:t>
        </m:r>
        <m:f>
          <m:fPr>
            <m:ctrlPr>
              <w:rPr>
                <w:rFonts w:ascii="Cambria Math" w:hAnsi="Cambria Math"/>
              </w:rPr>
            </m:ctrlPr>
          </m:fPr>
          <m:num>
            <m:r>
              <m:rPr>
                <m:sty m:val="p"/>
              </m:rPr>
              <m:t>1</m:t>
            </m:r>
          </m:num>
          <m:den>
            <m:r>
              <m:rPr>
                <m:sty m:val="p"/>
              </m:rPr>
              <m:t>2</m:t>
            </m:r>
          </m:den>
        </m:f>
        <m:sSup>
          <m:sSupPr/>
          <m:e>
            <m:r>
              <m:rPr>
                <m:sty m:val="i"/>
              </m:rPr>
              <m:t>A</m:t>
            </m:r>
          </m:e>
          <m:sup>
            <m:r>
              <m:rPr>
                <m:sty m:val="p"/>
              </m:rPr>
              <m:t>2</m:t>
            </m:r>
          </m:sup>
        </m:sSup>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sSup>
              <m:sSupPr/>
              <m:e>
                <m:r>
                  <m:rPr>
                    <m:sty m:val="i"/>
                  </m:rPr>
                  <m:t>A</m:t>
                </m:r>
              </m:e>
              <m:sup>
                <m:r>
                  <m:rPr>
                    <m:sty m:val="p"/>
                  </m:rPr>
                  <m:t>2</m:t>
                </m:r>
              </m:sup>
            </m:sSup>
          </m:num>
          <m:den>
            <m:r>
              <m:rPr>
                <m:sty m:val="i"/>
              </m:rPr>
              <m:t>B</m:t>
            </m:r>
          </m:den>
        </m:f>
        <m:r>
          <m:rPr>
            <m:sty m:val="p"/>
          </m:rPr>
          <m:t>cos</m:t>
        </m:r>
        <m:r>
          <m:rPr>
            <m:sty m:val="p"/>
          </m:rPr>
          <m:t>⁡</m:t>
        </m:r>
        <m:r>
          <m:rPr>
            <m:sty m:val="p"/>
          </m:rPr>
          <m:t>(</m:t>
        </m:r>
        <m:r>
          <m:rPr>
            <m:sty m:val="p"/>
          </m:rPr>
          <m:t>2</m:t>
        </m:r>
        <m:r>
          <m:rPr>
            <m:sty m:val="i"/>
          </m:rPr>
          <m:t>θ</m:t>
        </m:r>
        <m:r>
          <m:rPr>
            <m:sty m:val="p"/>
          </m:rPr>
          <m:t>)</m:t>
        </m:r>
        <m:r>
          <m:rPr>
            <m:sty m:val="p"/>
          </m:rPr>
          <m:t>+</m:t>
        </m:r>
        <m:r>
          <m:rPr>
            <m:sty m:val="p"/>
          </m:rPr>
          <m:t>2</m:t>
        </m:r>
        <m:r>
          <m:rPr>
            <m:sty m:val="i"/>
          </m:rPr>
          <m:t>A</m:t>
        </m:r>
        <m:r>
          <m:rPr>
            <m:sty m:val="p"/>
          </m:rPr>
          <m:t>cos</m:t>
        </m:r>
        <m:r>
          <m:rPr>
            <m:sty m:val="p"/>
          </m:rPr>
          <m:t>⁡</m:t>
        </m:r>
        <m:r>
          <m:rPr>
            <m:sty m:val="p"/>
          </m:rPr>
          <m:t>(</m:t>
        </m:r>
        <m:r>
          <m:rPr>
            <m:sty m:val="i"/>
          </m:rPr>
          <m:t>θ</m:t>
        </m:r>
        <m:r>
          <m:rPr>
            <m:sty m:val="p"/>
          </m:rPr>
          <m:t>)</m:t>
        </m:r>
      </m:oMath>
      <w:r>
        <w:rPr>
          <w:rFonts w:eastAsia="Georgia" w:cs="Georgia" w:ascii="Georgia" w:hAnsi="Georgia"/>
        </w:rPr>
        <w:t xml:space="preserve">. La solution de l'équation homogène </w:t>
      </w:r>
      <m:oMath>
        <m:f>
          <m:fPr>
            <m:ctrlPr>
              <w:rPr>
                <w:rFonts w:ascii="Cambria Math" w:hAnsi="Cambria Math"/>
              </w:rPr>
            </m:ctrlPr>
          </m:fPr>
          <m:num>
            <m:sSup>
              <m:sSupPr/>
              <m:e>
                <m:r>
                  <m:rPr>
                    <m:sty m:val="p"/>
                  </m:rPr>
                  <m:t>d</m:t>
                </m:r>
              </m:e>
              <m:sup>
                <m:r>
                  <m:rPr>
                    <m:sty m:val="p"/>
                  </m:rPr>
                  <m:t>2</m:t>
                </m:r>
              </m:sup>
            </m:sSup>
            <m:sSup>
              <m:sSupPr/>
              <m:e>
                <m:r>
                  <m:rPr>
                    <m:sty m:val="i"/>
                  </m:rPr>
                  <m:t>u</m:t>
                </m:r>
              </m:e>
              <m:sup>
                <m:r>
                  <m:rPr>
                    <m:sty m:val="p"/>
                  </m:rPr>
                  <m:t>(</m:t>
                </m:r>
                <m:r>
                  <m:rPr>
                    <m:sty m:val="p"/>
                  </m:rPr>
                  <m:t>1</m:t>
                </m:r>
                <m:r>
                  <m:rPr>
                    <m:sty m:val="p"/>
                  </m:rPr>
                  <m:t>)</m:t>
                </m:r>
              </m:sup>
            </m:sSup>
          </m:num>
          <m:den>
            <m:r>
              <m:rPr>
                <m:sty m:val="p"/>
              </m:rPr>
              <m:t>d</m:t>
            </m:r>
            <m:sSup>
              <m:sSupPr/>
              <m:e>
                <m:r>
                  <m:rPr>
                    <m:sty m:val="i"/>
                  </m:rPr>
                  <m:t>θ</m:t>
                </m:r>
              </m:e>
              <m:sup>
                <m:r>
                  <m:rPr>
                    <m:sty m:val="p"/>
                  </m:rPr>
                  <m:t>2</m:t>
                </m:r>
              </m:sup>
            </m:sSup>
          </m:den>
        </m:f>
        <m:r>
          <m:rPr>
            <m:sty m:val="p"/>
          </m:rPr>
          <m:t>+</m:t>
        </m:r>
        <m:sSup>
          <m:sSupPr/>
          <m:e>
            <m:r>
              <m:rPr>
                <m:sty m:val="i"/>
              </m:rPr>
              <m:t>u</m:t>
            </m:r>
          </m:e>
          <m:sup>
            <m:r>
              <m:rPr>
                <m:sty m:val="p"/>
              </m:rPr>
              <m:t>(</m:t>
            </m:r>
            <m:r>
              <m:rPr>
                <m:sty m:val="p"/>
              </m:rPr>
              <m:t>1</m:t>
            </m:r>
            <m:r>
              <m:rPr>
                <m:sty m:val="p"/>
              </m:rPr>
              <m:t>)</m:t>
            </m:r>
          </m:sup>
        </m:sSup>
        <m:r>
          <m:rPr>
            <m:sty m:val="p"/>
          </m:rPr>
          <m:t>=</m:t>
        </m:r>
        <m:r>
          <m:rPr>
            <m:sty m:val="p"/>
          </m:rPr>
          <m:t>0</m:t>
        </m:r>
      </m:oMath>
      <w:r>
        <w:rPr/>
        <w:t xml:space="preserve"> est </w:t>
      </w:r>
      <m:oMath>
        <m:sSup>
          <m:sSupPr/>
          <m:e>
            <m:r>
              <m:rPr>
                <m:sty m:val="i"/>
              </m:rPr>
              <m:t>u</m:t>
            </m:r>
          </m:e>
          <m:sup>
            <m:r>
              <m:rPr>
                <m:sty m:val="p"/>
              </m:rPr>
              <m:t>(</m:t>
            </m:r>
            <m:r>
              <m:rPr>
                <m:sty m:val="p"/>
              </m:rPr>
              <m:t>1</m:t>
            </m:r>
            <m:r>
              <m:rPr>
                <m:sty m:val="p"/>
              </m:rPr>
              <m:t>)</m:t>
            </m:r>
          </m:sup>
        </m:sSup>
        <m:r>
          <m:rPr>
            <m:sty m:val="p"/>
          </m:rPr>
          <m:t>(</m:t>
        </m:r>
        <m:r>
          <m:rPr>
            <m:sty m:val="i"/>
          </m:rPr>
          <m:t>θ</m:t>
        </m:r>
        <m:r>
          <m:rPr>
            <m:sty m:val="p"/>
          </m:rPr>
          <m:t>)</m:t>
        </m:r>
        <m:r>
          <m:rPr>
            <m:sty m:val="p"/>
          </m:rPr>
          <m:t>=</m:t>
        </m:r>
        <m:r>
          <m:rPr>
            <m:sty m:val="i"/>
          </m:rPr>
          <m:t>α</m:t>
        </m:r>
        <m:r>
          <m:rPr>
            <m:sty m:val="p"/>
          </m:rPr>
          <m:t>cos</m:t>
        </m:r>
        <m:r>
          <m:rPr>
            <m:sty m:val="p"/>
          </m:rPr>
          <m:t>⁡</m:t>
        </m:r>
        <m:r>
          <m:rPr>
            <m:sty m:val="p"/>
          </m:rPr>
          <m:t>(</m:t>
        </m:r>
        <m:r>
          <m:rPr>
            <m:sty m:val="i"/>
          </m:rPr>
          <m:t>θ</m:t>
        </m:r>
        <m:r>
          <m:rPr>
            <m:sty m:val="p"/>
          </m:rPr>
          <m:t>)</m:t>
        </m:r>
        <m:r>
          <m:rPr>
            <m:sty m:val="p"/>
          </m:rPr>
          <m:t>+</m:t>
        </m:r>
        <m:r>
          <m:rPr>
            <m:sty m:val="i"/>
          </m:rPr>
          <m:t>β</m:t>
        </m:r>
        <m:r>
          <m:rPr>
            <m:sty m:val="p"/>
          </m:rPr>
          <m:t>sin</m:t>
        </m:r>
        <m:r>
          <m:rPr>
            <m:sty m:val="p"/>
          </m:rPr>
          <m:t>⁡</m:t>
        </m:r>
        <m:r>
          <m:rPr>
            <m:sty m:val="p"/>
          </m:rPr>
          <m:t>(</m:t>
        </m:r>
        <m:r>
          <m:rPr>
            <m:sty m:val="i"/>
          </m:rPr>
          <m:t>θ</m:t>
        </m:r>
        <m:r>
          <m:rPr>
            <m:sty m:val="p"/>
          </m:rPr>
          <m:t>)</m:t>
        </m:r>
      </m:oMath>
      <w:r>
        <w:rPr>
          <w:rFonts w:eastAsia="Georgia" w:cs="Georgia" w:ascii="Georgia" w:hAnsi="Georgia"/>
        </w:rPr>
        <w:t xml:space="preserve">, où </w:t>
      </w:r>
      <m:oMath>
        <m:r>
          <m:rPr>
            <m:sty m:val="i"/>
          </m:rPr>
          <m:t>α</m:t>
        </m:r>
      </m:oMath>
      <w:r>
        <w:rPr/>
        <w:t xml:space="preserve"> et </w:t>
      </w:r>
      <m:oMath>
        <m:r>
          <m:rPr>
            <m:sty m:val="i"/>
          </m:rPr>
          <m:t>β</m:t>
        </m:r>
      </m:oMath>
      <w:r>
        <w:rPr>
          <w:rFonts w:eastAsia="Georgia" w:cs="Georgia" w:ascii="Georgia" w:hAnsi="Georgia"/>
        </w:rPr>
        <w:t xml:space="preserve"> sont des constantes. Cette solution ne nous intéressera pas.</w:t>
      </w:r>
    </w:p>
    <w:p>
      <w:pPr>
        <w:spacing w:after="220" w:lineRule="auto"/>
      </w:pPr>
      <w:r>
        <w:rPr>
          <w:rFonts w:eastAsia="Georgia" w:cs="Georgia" w:ascii="Georgia" w:hAnsi="Georgia"/>
        </w:rPr>
        <w:t xml:space="preserve">11 - La solution de l'équation différentielle non homogène de la question 10 est la somme de deux termes : un terme périodique, associé à </w:t>
      </w:r>
      <m:oMath>
        <m:r>
          <m:rPr>
            <m:sty m:val="i"/>
          </m:rPr>
          <m:t>B</m:t>
        </m:r>
        <m:r>
          <m:rPr>
            <m:sty m:val="p"/>
          </m:rPr>
          <m:t>+</m:t>
        </m:r>
        <m:f>
          <m:fPr>
            <m:ctrlPr>
              <w:rPr>
                <w:rFonts w:ascii="Cambria Math" w:hAnsi="Cambria Math"/>
              </w:rPr>
            </m:ctrlPr>
          </m:fPr>
          <m:num>
            <m:r>
              <m:rPr>
                <m:sty m:val="p"/>
              </m:rPr>
              <m:t>1</m:t>
            </m:r>
          </m:num>
          <m:den>
            <m:r>
              <m:rPr>
                <m:sty m:val="p"/>
              </m:rPr>
              <m:t>2</m:t>
            </m:r>
          </m:den>
        </m:f>
        <m:sSup>
          <m:sSupPr/>
          <m:e>
            <m:r>
              <m:rPr>
                <m:sty m:val="i"/>
              </m:rPr>
              <m:t>A</m:t>
            </m:r>
          </m:e>
          <m:sup>
            <m:r>
              <m:rPr>
                <m:sty m:val="p"/>
              </m:rPr>
              <m:t>2</m:t>
            </m:r>
          </m:sup>
        </m:sSup>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sSup>
              <m:sSupPr/>
              <m:e>
                <m:r>
                  <m:rPr>
                    <m:sty m:val="i"/>
                  </m:rPr>
                  <m:t>A</m:t>
                </m:r>
              </m:e>
              <m:sup>
                <m:r>
                  <m:rPr>
                    <m:sty m:val="p"/>
                  </m:rPr>
                  <m:t>2</m:t>
                </m:r>
              </m:sup>
            </m:sSup>
          </m:num>
          <m:den>
            <m:r>
              <m:rPr>
                <m:sty m:val="i"/>
              </m:rPr>
              <m:t>B</m:t>
            </m:r>
          </m:den>
        </m:f>
        <m:r>
          <m:rPr>
            <m:sty m:val="p"/>
          </m:rPr>
          <m:t>cos</m:t>
        </m:r>
        <m:r>
          <m:rPr>
            <m:sty m:val="p"/>
          </m:rPr>
          <m:t>⁡</m:t>
        </m:r>
        <m:r>
          <m:rPr>
            <m:sty m:val="p"/>
          </m:rPr>
          <m:t>(</m:t>
        </m:r>
        <m:r>
          <m:rPr>
            <m:sty m:val="p"/>
          </m:rPr>
          <m:t>2</m:t>
        </m:r>
        <m:r>
          <m:rPr>
            <m:sty m:val="i"/>
          </m:rPr>
          <m:t>θ</m:t>
        </m:r>
        <m:r>
          <m:rPr>
            <m:sty m:val="p"/>
          </m:rPr>
          <m:t>)</m:t>
        </m:r>
      </m:oMath>
      <w:r>
        <w:rPr>
          <w:rFonts w:eastAsia="Georgia" w:cs="Georgia" w:ascii="Georgia" w:hAnsi="Georgia"/>
        </w:rPr>
        <w:t xml:space="preserve"> dans le membre de droite et un terme « résonant», dit séculaire, </w:t>
      </w:r>
      <m:oMath>
        <m:sSubSup>
          <m:sSubSupPr/>
          <m:e>
            <m:r>
              <m:rPr>
                <m:sty m:val="i"/>
              </m:rPr>
              <m:t>u</m:t>
            </m:r>
          </m:e>
          <m:sub>
            <m:r>
              <m:rPr>
                <m:sty m:val="i"/>
              </m:rPr>
              <m:t>s</m:t>
            </m:r>
          </m:sub>
          <m:sup>
            <m:r>
              <m:rPr>
                <m:sty m:val="p"/>
              </m:rPr>
              <m:t>(</m:t>
            </m:r>
            <m:r>
              <m:rPr>
                <m:sty m:val="p"/>
              </m:rPr>
              <m:t>1</m:t>
            </m:r>
            <m:r>
              <m:rPr>
                <m:sty m:val="p"/>
              </m:rPr>
              <m:t>)</m:t>
            </m:r>
          </m:sup>
        </m:sSubSup>
      </m:oMath>
      <w:r>
        <w:rPr>
          <w:rFonts w:eastAsia="Georgia" w:cs="Georgia" w:ascii="Georgia" w:hAnsi="Georgia"/>
        </w:rPr>
        <w:t xml:space="preserve">, associé à </w:t>
      </w:r>
      <m:oMath>
        <m:r>
          <m:rPr>
            <m:sty m:val="p"/>
          </m:rPr>
          <m:t>2</m:t>
        </m:r>
        <m:r>
          <m:rPr>
            <m:sty m:val="i"/>
          </m:rPr>
          <m:t>A</m:t>
        </m:r>
        <m:r>
          <m:rPr>
            <m:sty m:val="p"/>
          </m:rPr>
          <m:t>cos</m:t>
        </m:r>
        <m:r>
          <m:rPr>
            <m:sty m:val="p"/>
          </m:rPr>
          <m:t>⁡</m:t>
        </m:r>
        <m:r>
          <m:rPr>
            <m:sty m:val="p"/>
          </m:rPr>
          <m:t>(</m:t>
        </m:r>
        <m:r>
          <m:rPr>
            <m:sty m:val="i"/>
          </m:rPr>
          <m:t>θ</m:t>
        </m:r>
        <m:r>
          <m:rPr>
            <m:sty m:val="p"/>
          </m:rPr>
          <m:t>)</m:t>
        </m:r>
      </m:oMath>
      <w:r>
        <w:rPr>
          <w:rFonts w:eastAsia="Georgia" w:cs="Georgia" w:ascii="Georgia" w:hAnsi="Georgia"/>
        </w:rPr>
        <w:t xml:space="preserve">. C'est ce terme qui va nous intéresser désormais. La solution de l'équation différentielle </w:t>
      </w:r>
      <m:oMath>
        <m:f>
          <m:fPr>
            <m:ctrlPr>
              <w:rPr>
                <w:rFonts w:ascii="Cambria Math" w:hAnsi="Cambria Math"/>
              </w:rPr>
            </m:ctrlPr>
          </m:fPr>
          <m:num>
            <m:sSup>
              <m:sSupPr/>
              <m:e>
                <m:r>
                  <m:rPr>
                    <m:sty m:val="p"/>
                  </m:rPr>
                  <m:t>d</m:t>
                </m:r>
              </m:e>
              <m:sup>
                <m:r>
                  <m:rPr>
                    <m:sty m:val="p"/>
                  </m:rPr>
                  <m:t>2</m:t>
                </m:r>
              </m:sup>
            </m:sSup>
            <m:sSubSup>
              <m:sSubSupPr/>
              <m:e>
                <m:r>
                  <m:rPr>
                    <m:sty m:val="i"/>
                  </m:rPr>
                  <m:t>u</m:t>
                </m:r>
              </m:e>
              <m:sub>
                <m:r>
                  <m:rPr>
                    <m:sty m:val="i"/>
                  </m:rPr>
                  <m:t>s</m:t>
                </m:r>
              </m:sub>
              <m:sup>
                <m:r>
                  <m:rPr>
                    <m:sty m:val="p"/>
                  </m:rPr>
                  <m:t>(</m:t>
                </m:r>
                <m:r>
                  <m:rPr>
                    <m:sty m:val="p"/>
                  </m:rPr>
                  <m:t>1</m:t>
                </m:r>
                <m:r>
                  <m:rPr>
                    <m:sty m:val="p"/>
                  </m:rPr>
                  <m:t>)</m:t>
                </m:r>
              </m:sup>
            </m:sSubSup>
          </m:num>
          <m:den>
            <m:r>
              <m:rPr>
                <m:sty m:val="p"/>
              </m:rPr>
              <m:t>d</m:t>
            </m:r>
            <m:sSup>
              <m:sSupPr/>
              <m:e>
                <m:r>
                  <m:rPr>
                    <m:sty m:val="i"/>
                  </m:rPr>
                  <m:t>θ</m:t>
                </m:r>
              </m:e>
              <m:sup>
                <m:r>
                  <m:rPr>
                    <m:sty m:val="p"/>
                  </m:rPr>
                  <m:t>2</m:t>
                </m:r>
              </m:sup>
            </m:sSup>
          </m:den>
        </m:f>
        <m:r>
          <m:rPr>
            <m:sty m:val="p"/>
          </m:rPr>
          <m:t>+</m:t>
        </m:r>
        <m:sSubSup>
          <m:sSubSupPr/>
          <m:e>
            <m:r>
              <m:rPr>
                <m:sty m:val="i"/>
              </m:rPr>
              <m:t>u</m:t>
            </m:r>
          </m:e>
          <m:sub>
            <m:r>
              <m:rPr>
                <m:sty m:val="i"/>
              </m:rPr>
              <m:t>s</m:t>
            </m:r>
          </m:sub>
          <m:sup>
            <m:r>
              <m:rPr>
                <m:sty m:val="p"/>
              </m:rPr>
              <m:t>(</m:t>
            </m:r>
            <m:r>
              <m:rPr>
                <m:sty m:val="p"/>
              </m:rPr>
              <m:t>1</m:t>
            </m:r>
            <m:r>
              <m:rPr>
                <m:sty m:val="p"/>
              </m:rPr>
              <m:t>)</m:t>
            </m:r>
          </m:sup>
        </m:sSubSup>
        <m:r>
          <m:rPr>
            <m:sty m:val="p"/>
          </m:rPr>
          <m:t>=</m:t>
        </m:r>
        <m:r>
          <m:rPr>
            <m:sty m:val="p"/>
          </m:rPr>
          <m:t>2</m:t>
        </m:r>
        <m:r>
          <m:rPr>
            <m:sty m:val="i"/>
          </m:rPr>
          <m:t>A</m:t>
        </m:r>
        <m:r>
          <m:rPr>
            <m:sty m:val="p"/>
          </m:rPr>
          <m:t>cos</m:t>
        </m:r>
        <m:r>
          <m:rPr>
            <m:sty m:val="p"/>
          </m:rPr>
          <m:t>⁡</m:t>
        </m:r>
        <m:r>
          <m:rPr>
            <m:sty m:val="p"/>
          </m:rPr>
          <m:t>(</m:t>
        </m:r>
        <m:r>
          <m:rPr>
            <m:sty m:val="i"/>
          </m:rPr>
          <m:t>θ</m:t>
        </m:r>
        <m:r>
          <m:rPr>
            <m:sty m:val="p"/>
          </m:rPr>
          <m:t>)</m:t>
        </m:r>
      </m:oMath>
      <w:r>
        <w:rPr/>
        <w:t xml:space="preserve"> est </w:t>
      </w:r>
      <m:oMath>
        <m:sSubSup>
          <m:sSubSupPr/>
          <m:e>
            <m:r>
              <m:rPr>
                <m:sty m:val="i"/>
              </m:rPr>
              <m:t>u</m:t>
            </m:r>
          </m:e>
          <m:sub>
            <m:r>
              <m:rPr>
                <m:sty m:val="i"/>
              </m:rPr>
              <m:t>s</m:t>
            </m:r>
          </m:sub>
          <m:sup>
            <m:r>
              <m:rPr>
                <m:sty m:val="p"/>
              </m:rPr>
              <m:t>(</m:t>
            </m:r>
            <m:r>
              <m:rPr>
                <m:sty m:val="p"/>
              </m:rPr>
              <m:t>1</m:t>
            </m:r>
            <m:r>
              <m:rPr>
                <m:sty m:val="p"/>
              </m:rPr>
              <m:t>)</m:t>
            </m:r>
          </m:sup>
        </m:sSubSup>
        <m:r>
          <m:rPr>
            <m:sty m:val="p"/>
          </m:rPr>
          <m:t>=</m:t>
        </m:r>
        <m:r>
          <m:rPr>
            <m:sty m:val="i"/>
          </m:rPr>
          <m:t>A</m:t>
        </m:r>
        <m:r>
          <m:rPr>
            <m:sty m:val="i"/>
          </m:rPr>
          <m:t>θ</m:t>
        </m:r>
        <m:r>
          <m:rPr>
            <m:sty m:val="p"/>
          </m:rPr>
          <m:t>sin</m:t>
        </m:r>
        <m:r>
          <m:rPr>
            <m:sty m:val="p"/>
          </m:rPr>
          <m:t>⁡</m:t>
        </m:r>
        <m:r>
          <m:rPr>
            <m:sty m:val="p"/>
          </m:rPr>
          <m:t>(</m:t>
        </m:r>
        <m:r>
          <m:rPr>
            <m:sty m:val="i"/>
          </m:rPr>
          <m:t>θ</m:t>
        </m:r>
        <m:r>
          <m:rPr>
            <m:sty m:val="p"/>
          </m:rPr>
          <m:t>)</m:t>
        </m:r>
      </m:oMath>
      <w:r>
        <w:rPr/>
        <w:t xml:space="preserve">. Cette solution est-elle admissible quel que soit </w:t>
      </w:r>
      <m:oMath>
        <m:r>
          <m:rPr>
            <m:sty m:val="i"/>
          </m:rPr>
          <m:t>θ</m:t>
        </m:r>
      </m:oMath>
      <w:r>
        <w:rPr/>
        <w:t xml:space="preserve"> ?</w:t>
      </w:r>
    </w:p>
    <w:p>
      <w:pPr>
        <w:spacing w:line="271" w:before="330" w:lineRule="auto"/>
      </w:pPr>
      <w:r>
        <w:rPr>
          <w:rFonts w:eastAsia="Georgia" w:cs="Georgia" w:ascii="Georgia" w:hAnsi="Georgia"/>
          <w:b/>
          <w:sz w:val="42"/>
        </w:rPr>
        <w:t xml:space="preserve">II-1. Avance du périhélie</w:t>
      </w:r>
    </w:p>
    <w:p>
      <w:pPr>
        <w:spacing w:after="220" w:lineRule="auto"/>
      </w:pPr>
      <m:oMath>
        <m:r>
          <m:rPr>
            <m:sty m:val="i"/>
          </m:rPr>
          <m:t>◻</m:t>
        </m:r>
        <m:r>
          <m:rPr>
            <m:sty m:val="p"/>
          </m:rPr>
          <m:t>12</m:t>
        </m:r>
      </m:oMath>
      <w:r>
        <w:rPr>
          <w:rFonts w:eastAsia="Georgia" w:cs="Georgia" w:ascii="Georgia" w:hAnsi="Georgia"/>
        </w:rPr>
        <w:t xml:space="preserve"> - On suppose dans ce qui suit que l'inégalité </w:t>
      </w:r>
      <m:oMath>
        <m:r>
          <m:rPr>
            <m:sty m:val="i"/>
          </m:rPr>
          <m:t>ε</m:t>
        </m:r>
        <m:r>
          <m:rPr>
            <m:sty m:val="i"/>
          </m:rPr>
          <m:t>θ</m:t>
        </m:r>
        <m:r>
          <m:rPr>
            <m:sty m:val="p"/>
          </m:rPr>
          <m:t>≪</m:t>
        </m:r>
        <m:r>
          <m:rPr>
            <m:sty m:val="p"/>
          </m:rPr>
          <m:t>1</m:t>
        </m:r>
      </m:oMath>
      <w:r>
        <w:rPr/>
        <w:t xml:space="preserve"> est satisfaite, ce qui permet d'admettre l'approximation </w:t>
      </w:r>
      <m:oMath>
        <m:r>
          <m:rPr>
            <m:sty m:val="p"/>
          </m:rPr>
          <m:t>cos</m:t>
        </m:r>
        <m:r>
          <m:rPr>
            <m:sty m:val="p"/>
          </m:rPr>
          <m:t>⁡</m:t>
        </m:r>
        <m:r>
          <m:rPr>
            <m:sty m:val="p"/>
          </m:rPr>
          <m:t>(</m:t>
        </m:r>
        <m:r>
          <m:rPr>
            <m:sty m:val="i"/>
          </m:rPr>
          <m:t>θ</m:t>
        </m:r>
        <m:r>
          <m:rPr>
            <m:sty m:val="p"/>
          </m:rPr>
          <m:t>−</m:t>
        </m:r>
        <m:r>
          <m:rPr>
            <m:sty m:val="i"/>
          </m:rPr>
          <m:t>ε</m:t>
        </m:r>
        <m:r>
          <m:rPr>
            <m:sty m:val="i"/>
          </m:rPr>
          <m:t>θ</m:t>
        </m:r>
        <m:r>
          <m:rPr>
            <m:sty m:val="p"/>
          </m:rPr>
          <m:t>)</m:t>
        </m:r>
        <m:r>
          <m:rPr>
            <m:sty m:val="p"/>
          </m:rPr>
          <m:t>≈</m:t>
        </m:r>
        <m:r>
          <m:rPr>
            <m:sty m:val="p"/>
          </m:rPr>
          <m:t>cos</m:t>
        </m:r>
        <m:r>
          <m:rPr>
            <m:sty m:val="p"/>
          </m:rPr>
          <m:t>⁡</m:t>
        </m:r>
        <m:r>
          <m:rPr>
            <m:sty m:val="p"/>
          </m:rPr>
          <m:t>(</m:t>
        </m:r>
        <m:r>
          <m:rPr>
            <m:sty m:val="i"/>
          </m:rPr>
          <m:t>θ</m:t>
        </m:r>
        <m:r>
          <m:rPr>
            <m:sty m:val="p"/>
          </m:rPr>
          <m:t>)</m:t>
        </m:r>
        <m:r>
          <m:rPr>
            <m:sty m:val="p"/>
          </m:rPr>
          <m:t>+</m:t>
        </m:r>
        <m:r>
          <m:rPr>
            <m:sty m:val="i"/>
          </m:rPr>
          <m:t>ε</m:t>
        </m:r>
        <m:r>
          <m:rPr>
            <m:sty m:val="i"/>
          </m:rPr>
          <m:t>θ</m:t>
        </m:r>
        <m:r>
          <m:rPr>
            <m:sty m:val="p"/>
          </m:rPr>
          <m:t>sin</m:t>
        </m:r>
        <m:r>
          <m:rPr>
            <m:sty m:val="p"/>
          </m:rPr>
          <m:t>⁡</m:t>
        </m:r>
        <m:r>
          <m:rPr>
            <m:sty m:val="p"/>
          </m:rPr>
          <m:t>(</m:t>
        </m:r>
        <m:r>
          <m:rPr>
            <m:sty m:val="i"/>
          </m:rPr>
          <m:t>θ</m:t>
        </m:r>
        <m:r>
          <m:rPr>
            <m:sty m:val="p"/>
          </m:rPr>
          <m:t>)</m:t>
        </m:r>
      </m:oMath>
      <w:r>
        <w:rPr>
          <w:rFonts w:eastAsia="Georgia" w:cs="Georgia" w:ascii="Georgia" w:hAnsi="Georgia"/>
        </w:rPr>
        <w:t xml:space="preserve">. Déduire, dans ce cadre, que le périhélie ( </w:t>
      </w:r>
      <m:oMath>
        <m:r>
          <m:rPr>
            <m:sty m:val="i"/>
          </m:rPr>
          <m:t>r</m:t>
        </m:r>
      </m:oMath>
      <w:r>
        <w:rPr/>
        <w:t xml:space="preserve"> minimum, </w:t>
      </w:r>
      <m:oMath>
        <m:r>
          <m:rPr>
            <m:sty m:val="i"/>
          </m:rPr>
          <m:t>u</m:t>
        </m:r>
      </m:oMath>
      <w:r>
        <w:rPr/>
        <w:t xml:space="preserve"> maximum) est obtenu pour les angles </w:t>
      </w:r>
      <m:oMath>
        <m:r>
          <m:rPr>
            <m:sty m:val="i"/>
          </m:rPr>
          <m:t>θ</m:t>
        </m:r>
        <m:r>
          <m:rPr>
            <m:sty m:val="p"/>
          </m:rPr>
          <m:t>=</m:t>
        </m:r>
        <m:sSub>
          <m:sSubPr/>
          <m:e>
            <m:r>
              <m:rPr>
                <m:sty m:val="i"/>
              </m:rPr>
              <m:t>θ</m:t>
            </m:r>
          </m:e>
          <m:sub>
            <m:r>
              <m:rPr>
                <m:sty m:val="i"/>
              </m:rPr>
              <m:t>n</m:t>
            </m:r>
          </m:sub>
        </m:sSub>
        <m:r>
          <m:rPr>
            <m:sty m:val="p"/>
          </m:rPr>
          <m:t>≈</m:t>
        </m:r>
        <m:r>
          <m:rPr>
            <m:sty m:val="p"/>
          </m:rPr>
          <m:t>2</m:t>
        </m:r>
        <m:r>
          <m:rPr>
            <m:sty m:val="i"/>
          </m:rPr>
          <m:t>π</m:t>
        </m:r>
        <m:r>
          <m:rPr>
            <m:sty m:val="i"/>
          </m:rPr>
          <m:t>n</m:t>
        </m:r>
        <m:r>
          <m:rPr>
            <m:sty m:val="p"/>
          </m:rPr>
          <m:t>(</m:t>
        </m:r>
        <m:r>
          <m:rPr>
            <m:sty m:val="p"/>
          </m:rPr>
          <m:t>1</m:t>
        </m:r>
        <m:r>
          <m:rPr>
            <m:sty m:val="p"/>
          </m:rPr>
          <m:t>+</m:t>
        </m:r>
        <m:r>
          <m:rPr>
            <m:sty m:val="i"/>
          </m:rPr>
          <m:t>ε</m:t>
        </m:r>
        <m:r>
          <m:rPr>
            <m:sty m:val="p"/>
          </m:rPr>
          <m:t>)</m:t>
        </m:r>
      </m:oMath>
      <w:r>
        <w:rPr/>
        <w:t xml:space="preserve">.</w:t>
      </w:r>
    </w:p>
    <w:p>
      <w:pPr>
        <w:spacing w:lineRule="auto"/>
        <w:jc w:val="center"/>
      </w:pPr>
      <w:r>
        <w:rPr/>
        <w:drawing>
          <wp:inline distB="0" distL="0" distR="0" distT="0">
            <wp:extent cx="4924425" cy="4610100"/>
            <wp:effectExtent b="0" l="0" r="0" t="0"/>
            <wp:docPr id="3" name="image-a239f6a0d59e8c188496547ec9883ca31ab2d444.jpg"/>
            <a:graphic>
              <a:graphicData uri="http://schemas.openxmlformats.org/drawingml/2006/picture">
                <pic:pic>
                  <pic:nvPicPr>
                    <pic:cNvPr id="3" name="image-a239f6a0d59e8c188496547ec9883ca31ab2d444.jpg" descr=""/>
                    <pic:cNvPicPr/>
                  </pic:nvPicPr>
                  <pic:blipFill>
                    <a:blip r:embed="rId7" cstate="print"/>
                    <a:srcRect b="0" l="0" r="0" t="0"/>
                    <a:stretch>
                      <a:fillRect/>
                    </a:stretch>
                  </pic:blipFill>
                  <pic:spPr>
                    <a:xfrm>
                      <a:off x="0" y="0"/>
                      <a:ext cx="4924425" cy="4610100"/>
                    </a:xfrm>
                    <a:prstGeom prst="rect"/>
                  </pic:spPr>
                </pic:pic>
              </a:graphicData>
            </a:graphic>
          </wp:inline>
        </w:drawing>
      </w:r>
    </w:p>
    <w:p>
      <w:pPr>
        <w:spacing w:lineRule="auto"/>
      </w:pPr>
      <m:oMath>
        <m:r>
          <m:rPr>
            <m:sty m:val="i"/>
          </m:rPr>
          <m:t>◻</m:t>
        </m:r>
        <m:r>
          <m:rPr>
            <m:sty m:val="p"/>
          </m:rPr>
          <m:t>14</m:t>
        </m:r>
      </m:oMath>
      <w:r>
        <w:rPr>
          <w:rFonts w:eastAsia="Georgia" w:cs="Georgia" w:ascii="Georgia" w:hAnsi="Georgia"/>
        </w:rPr>
        <w:t xml:space="preserve"> - Calculer en effet, en seconde d'arc par siècle, la valeur de </w:t>
      </w:r>
      <m:oMath>
        <m:r>
          <m:rPr>
            <m:sty m:val="i"/>
          </m:rPr>
          <m:t>ω</m:t>
        </m:r>
      </m:oMath>
      <w:r>
        <w:rPr>
          <w:rFonts w:eastAsia="Georgia" w:cs="Georgia" w:ascii="Georgia" w:hAnsi="Georgia"/>
        </w:rPr>
        <w:t xml:space="preserve"> pour la planète Mercure, sachant que </w:t>
      </w:r>
      <m:oMath>
        <m:r>
          <m:rPr>
            <m:sty m:val="i"/>
          </m:rPr>
          <m:t>C</m:t>
        </m:r>
        <m:r>
          <m:rPr>
            <m:sty m:val="p"/>
          </m:rPr>
          <m:t>=</m:t>
        </m:r>
        <m:f>
          <m:fPr>
            <m:ctrlPr>
              <w:rPr>
                <w:rFonts w:ascii="Cambria Math" w:hAnsi="Cambria Math"/>
              </w:rPr>
            </m:ctrlPr>
          </m:fPr>
          <m:num>
            <m:r>
              <m:rPr>
                <m:sty m:val="i"/>
              </m:rPr>
              <m:t>L</m:t>
            </m:r>
          </m:num>
          <m:den>
            <m:r>
              <m:rPr>
                <m:sty m:val="i"/>
              </m:rPr>
              <m:t>m</m:t>
            </m:r>
          </m:den>
        </m:f>
        <m:r>
          <m:rPr>
            <m:sty m:val="p"/>
          </m:rPr>
          <m:t>=</m:t>
        </m:r>
        <m:r>
          <m:rPr>
            <m:sty m:val="p"/>
          </m:rPr>
          <m:t>2</m:t>
        </m:r>
        <m:r>
          <m:rPr>
            <m:sty m:val="p"/>
          </m:rPr>
          <m:t>,</m:t>
        </m:r>
        <m:r>
          <m:rPr>
            <m:sty m:val="p"/>
          </m:rPr>
          <m:t>718</m:t>
        </m:r>
        <m:r>
          <m:rPr>
            <m:sty m:val="p"/>
          </m:rPr>
          <m:t>×</m:t>
        </m:r>
        <m:sSup>
          <m:sSupPr/>
          <m:e>
            <m:r>
              <m:rPr>
                <m:sty m:val="p"/>
              </m:rPr>
              <m:t>10</m:t>
            </m:r>
          </m:e>
          <m:sup>
            <m:r>
              <m:rPr>
                <m:sty m:val="p"/>
              </m:rPr>
              <m:t>15</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et que sa période de révolution autour du Soleil est de 87,969 jours.</w:t>
      </w:r>
    </w:p>
    <w:p>
      <w:pPr>
        <w:spacing w:after="220" w:lineRule="auto"/>
      </w:pPr>
      <w:r>
        <w:rPr>
          <w:rFonts w:eastAsia="Georgia" w:cs="Georgia" w:ascii="Georgia" w:hAnsi="Georgia"/>
        </w:rPr>
        <w:t xml:space="preserve">13 - De combien a varié l'angle </w:t>
      </w:r>
      <m:oMath>
        <m:r>
          <m:rPr>
            <m:sty m:val="i"/>
          </m:rPr>
          <m:t>θ</m:t>
        </m:r>
      </m:oMath>
      <w:r>
        <w:rPr>
          <w:rFonts w:eastAsia="Georgia" w:cs="Georgia" w:ascii="Georgia" w:hAnsi="Georgia"/>
        </w:rPr>
        <w:t xml:space="preserve"> entre deux périhélies successifs? Le déplacement du périhélie pour une révolution de la planète autour du Soleil, </w:t>
      </w:r>
      <m:oMath>
        <m:limLow>
          <m:limLowPr/>
          <m:e>
            <m:r>
              <m:t xml:space="preserve"> </m:t>
            </m:r>
          </m:e>
          <m:lim>
            <m:r>
              <m:rPr>
                <m:nor/>
              </m:rPr>
              <m:t> H, est donc </m:t>
            </m:r>
          </m:lim>
        </m:limLow>
        <m:r>
          <m:rPr>
            <m:sty m:val="i"/>
          </m:rPr>
          <m:t>ω</m:t>
        </m:r>
        <m:r>
          <m:rPr>
            <m:sty m:val="p"/>
          </m:rPr>
          <m:t>=</m:t>
        </m:r>
        <m:r>
          <m:rPr>
            <m:sty m:val="p"/>
          </m:rPr>
          <m:t>2</m:t>
        </m:r>
        <m:r>
          <m:rPr>
            <m:sty m:val="i"/>
          </m:rPr>
          <m:t>π</m:t>
        </m:r>
        <m:r>
          <m:rPr>
            <m:sty m:val="i"/>
          </m:rPr>
          <m:t>ε</m:t>
        </m:r>
      </m:oMath>
      <w:r>
        <w:rPr>
          <w:rFonts w:eastAsia="Georgia" w:cs="Georgia" w:ascii="Georgia" w:hAnsi="Georgia"/>
        </w:rPr>
        <w:t xml:space="preserve"> (formule de Robertson, 1938). La figure ci-contre donne une idée du phénomène. Le point noir est le centre de forces. La courbe en trait gras représente la trajectoire képlerienne classique d'une planète imaginaire. La courbe en trait fin montre l'effet d'une perturbation relativiste de la trajectoire; en réalité, la perturbation est infime, de l'ordre de </w:t>
      </w:r>
      <m:oMath>
        <m:sSup>
          <m:sSupPr/>
          <m:e>
            <m:r>
              <m:rPr>
                <m:sty m:val="p"/>
              </m:rPr>
              <m:t>10</m:t>
            </m:r>
          </m:e>
          <m:sup>
            <m:r>
              <m:rPr>
                <m:sty m:val="p"/>
              </m:rPr>
              <m:t>−</m:t>
            </m:r>
            <m:r>
              <m:rPr>
                <m:sty m:val="p"/>
              </m:rPr>
              <m:t>4</m:t>
            </m:r>
          </m:sup>
        </m:sSup>
      </m:oMath>
      <w:r>
        <w:rPr>
          <w:rFonts w:eastAsia="Georgia" w:cs="Georgia" w:ascii="Georgia" w:hAnsi="Georgia"/>
        </w:rPr>
        <w:t xml:space="preserve"> radian par siècle.</w:t>
      </w:r>
    </w:p>
    <w:p>
      <w:pPr>
        <w:spacing w:line="271" w:before="330" w:lineRule="auto"/>
      </w:pPr>
      <w:r>
        <w:rPr>
          <w:b/>
          <w:sz w:val="42"/>
        </w:rPr>
        <w:t xml:space="preserve">FIN DE CETTE PARTIE</w:t>
      </w:r>
    </w:p>
    <w:p>
      <w:pPr>
        <w:spacing w:line="271" w:before="330" w:lineRule="auto"/>
      </w:pPr>
      <w:r>
        <w:rPr>
          <w:rFonts w:eastAsia="Georgia" w:cs="Georgia" w:ascii="Georgia" w:hAnsi="Georgia"/>
          <w:b/>
          <w:sz w:val="42"/>
        </w:rPr>
        <w:t xml:space="preserve">III - Plasma dilué</w:t>
      </w:r>
    </w:p>
    <w:p>
      <w:pPr>
        <w:spacing w:lineRule="auto"/>
        <w:jc w:val="center"/>
      </w:pPr>
      <w:r>
        <w:rPr/>
        <w:drawing>
          <wp:inline distB="0" distL="0" distR="0" distT="0">
            <wp:extent cx="4676775" cy="4486275"/>
            <wp:effectExtent b="0" l="0" r="0" t="0"/>
            <wp:docPr id="4" name="image-10c87d850030f08f99de42b21511bea05af6eb34.jpg"/>
            <a:graphic>
              <a:graphicData uri="http://schemas.openxmlformats.org/drawingml/2006/picture">
                <pic:pic>
                  <pic:nvPicPr>
                    <pic:cNvPr id="4" name="image-10c87d850030f08f99de42b21511bea05af6eb34.jpg" descr=""/>
                    <pic:cNvPicPr/>
                  </pic:nvPicPr>
                  <pic:blipFill>
                    <a:blip r:embed="rId8" cstate="print"/>
                    <a:srcRect b="0" l="0" r="0" t="0"/>
                    <a:stretch>
                      <a:fillRect/>
                    </a:stretch>
                  </pic:blipFill>
                  <pic:spPr>
                    <a:xfrm>
                      <a:off x="0" y="0"/>
                      <a:ext cx="4676775" cy="4486275"/>
                    </a:xfrm>
                    <a:prstGeom prst="rect"/>
                  </pic:spPr>
                </pic:pic>
              </a:graphicData>
            </a:graphic>
          </wp:inline>
        </w:drawing>
      </w:r>
    </w:p>
    <w:p>
      <w:pPr>
        <w:spacing w:lineRule="auto"/>
      </w:pPr>
      <m:oMath>
        <m:r>
          <m:rPr>
            <m:sty m:val="i"/>
          </m:rPr>
          <m:t>◻</m:t>
        </m:r>
      </m:oMath>
      <w:r>
        <w:rPr/>
        <w:t xml:space="preserve"> toile et plasma ; le point courant du plasma est not </w:t>
      </w:r>
      <m:oMath>
        <m:r>
          <m:rPr>
            <m:sty m:val="i"/>
          </m:rPr>
          <m:t>r</m:t>
        </m:r>
      </m:oMath>
      <w:r>
        <w:rPr/>
        <w:t xml:space="preserve">, avec </w:t>
      </w:r>
      <m:oMath>
        <m:r>
          <m:rPr>
            <m:sty m:val="p"/>
          </m:rPr>
          <m:t>OP</m:t>
        </m:r>
        <m:r>
          <m:rPr>
            <m:sty m:val="p"/>
          </m:rPr>
          <m:t>=</m:t>
        </m:r>
        <m:r>
          <m:rPr>
            <m:sty m:val="i"/>
          </m:rPr>
          <m:t>r</m:t>
        </m:r>
      </m:oMath>
      <w:r>
        <w:rPr/>
        <w:t xml:space="preserve">.</w:t>
      </w:r>
    </w:p>
    <w:p>
      <w:pPr>
        <w:spacing w:after="220" w:lineRule="auto"/>
      </w:pPr>
      <w:r>
        <w:rPr>
          <w:rFonts w:eastAsia="Georgia" w:cs="Georgia" w:ascii="Georgia" w:hAnsi="Georgia"/>
        </w:rPr>
        <w:t xml:space="preserve">Une étoile sphérique de centre O , de rayon </w:t>
      </w:r>
      <m:oMath>
        <m:sSub>
          <m:sSubPr/>
          <m:e>
            <m:r>
              <m:rPr>
                <m:sty m:val="i"/>
              </m:rPr>
              <m:t>r</m:t>
            </m:r>
          </m:e>
          <m:sub>
            <m:r>
              <m:rPr>
                <m:sty m:val="p"/>
              </m:rPr>
              <m:t>0</m:t>
            </m:r>
          </m:sub>
        </m:sSub>
      </m:oMath>
      <w:r>
        <w:rPr/>
        <w:t xml:space="preserve"> de masse </w:t>
      </w:r>
      <m:oMath>
        <m:r>
          <m:rPr>
            <m:sty m:val="i"/>
          </m:rPr>
          <m:t>M</m:t>
        </m:r>
      </m:oMath>
      <w:r>
        <w:rPr>
          <w:rFonts w:eastAsia="Georgia" w:cs="Georgia" w:ascii="Georgia" w:hAnsi="Georgia"/>
        </w:rPr>
        <w:t xml:space="preserve"> et de température </w:t>
      </w:r>
      <m:oMath>
        <m:sSub>
          <m:sSubPr/>
          <m:e>
            <m:r>
              <m:rPr>
                <m:sty m:val="i"/>
              </m:rPr>
              <m:t>T</m:t>
            </m:r>
          </m:e>
          <m:sub>
            <m:r>
              <m:rPr>
                <m:sty m:val="i"/>
              </m:rPr>
              <m:t>E</m:t>
            </m:r>
          </m:sub>
        </m:sSub>
      </m:oMath>
      <w:r>
        <w:rPr>
          <w:rFonts w:eastAsia="Georgia" w:cs="Georgia" w:ascii="Georgia" w:hAnsi="Georgia"/>
        </w:rPr>
        <w:t xml:space="preserve"> uniforme et fixe est enveloppée par un plasma neutre, dilué, composé d'électrons et d'ions. La densité électronique locale (nombre d'électrons par unité de volume) possède la symétrie sphérique et elle est notée </w:t>
      </w:r>
      <m:oMath>
        <m:r>
          <m:rPr>
            <m:sty m:val="i"/>
          </m:rPr>
          <m:t>N</m:t>
        </m:r>
        <m:r>
          <m:rPr>
            <m:sty m:val="p"/>
          </m:rPr>
          <m:t>(</m:t>
        </m:r>
        <m:r>
          <m:rPr>
            <m:sty m:val="i"/>
          </m:rPr>
          <m:t>r</m:t>
        </m:r>
        <m:r>
          <m:rPr>
            <m:sty m:val="p"/>
          </m:rPr>
          <m:t>)</m:t>
        </m:r>
      </m:oMath>
      <w:r>
        <w:rPr>
          <w:rFonts w:eastAsia="Georgia" w:cs="Georgia" w:ascii="Georgia" w:hAnsi="Georgia"/>
        </w:rPr>
        <w:t xml:space="preserve">. On néglige la contribution du plasma au champ gravitationnel ; ce dernier, noté </w:t>
      </w:r>
      <m:oMath>
        <m:r>
          <m:rPr>
            <m:sty m:val="i"/>
          </m:rPr>
          <m:t>g</m:t>
        </m:r>
        <m:r>
          <m:rPr>
            <m:sty m:val="p"/>
          </m:rPr>
          <m:t>(</m:t>
        </m:r>
        <m:r>
          <m:rPr>
            <m:sty m:val="i"/>
          </m:rPr>
          <m:t>r</m:t>
        </m:r>
        <m:r>
          <m:rPr>
            <m:sty m:val="p"/>
          </m:rPr>
          <m:t>)</m:t>
        </m:r>
      </m:oMath>
      <w:r>
        <w:rPr>
          <w:rFonts w:eastAsia="Georgia" w:cs="Georgia" w:ascii="Georgia" w:hAnsi="Georgia"/>
        </w:rPr>
        <w:t xml:space="preserve">, est entièrement dû à l'étoile. On néglige aussi les interactions électrostatiques électron-électron, électron-</w:t>
      </w:r>
      <w:r>
        <w:rPr/>
        <w:br w:type="textWrapping"/>
      </w:r>
      <w:r>
        <w:rPr>
          <w:rFonts w:eastAsia="Georgia" w:cs="Georgia" w:ascii="Georgia" w:hAnsi="Georgia"/>
        </w:rPr>
        <w:t xml:space="preserve">ion et ion-ion dans le plasma. Les électrons sont en équilibre thermique avec l'étoile ; ils se comportent comme les molécules d'un gaz parfait et suivent la même équation d'état, dont une expression est </w:t>
      </w:r>
      <m:oMath>
        <m:r>
          <m:rPr>
            <m:sty m:val="i"/>
          </m:rPr>
          <m:t>p</m:t>
        </m:r>
        <m:r>
          <m:rPr>
            <m:sty m:val="p"/>
          </m:rPr>
          <m:t>(</m:t>
        </m:r>
        <m:r>
          <m:rPr>
            <m:sty m:val="i"/>
          </m:rPr>
          <m:t>r</m:t>
        </m:r>
        <m:r>
          <m:rPr>
            <m:sty m:val="p"/>
          </m:rPr>
          <m:t>)</m:t>
        </m:r>
        <m:r>
          <m:rPr>
            <m:sty m:val="p"/>
          </m:rPr>
          <m:t>=</m:t>
        </m:r>
        <m:r>
          <m:rPr>
            <m:sty m:val="i"/>
          </m:rPr>
          <m:t>N</m:t>
        </m:r>
        <m:r>
          <m:rPr>
            <m:sty m:val="p"/>
          </m:rPr>
          <m:t>(</m:t>
        </m:r>
        <m:r>
          <m:rPr>
            <m:sty m:val="i"/>
          </m:rPr>
          <m:t>r</m:t>
        </m:r>
        <m:r>
          <m:rPr>
            <m:sty m:val="p"/>
          </m:rPr>
          <m:t>)</m:t>
        </m:r>
        <m:sSub>
          <m:sSubPr/>
          <m:e>
            <m:r>
              <m:rPr>
                <m:sty m:val="i"/>
              </m:rPr>
              <m:t>k</m:t>
            </m:r>
          </m:e>
          <m:sub>
            <m:r>
              <m:rPr>
                <m:sty m:val="i"/>
              </m:rPr>
              <m:t>B</m:t>
            </m:r>
          </m:sub>
        </m:sSub>
        <m:sSub>
          <m:sSubPr/>
          <m:e>
            <m:r>
              <m:rPr>
                <m:sty m:val="i"/>
              </m:rPr>
              <m:t>T</m:t>
            </m:r>
          </m:e>
          <m:sub>
            <m:r>
              <m:rPr>
                <m:sty m:val="i"/>
              </m:rPr>
              <m:t>E</m:t>
            </m:r>
          </m:sub>
        </m:sSub>
      </m:oMath>
      <w:r>
        <w:rPr>
          <w:rFonts w:eastAsia="Georgia" w:cs="Georgia" w:ascii="Georgia" w:hAnsi="Georgia"/>
        </w:rPr>
        <w:t xml:space="preserve">, où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r>
        <w:rPr>
          <w:rFonts w:eastAsia="Georgia" w:cs="Georgia" w:ascii="Georgia" w:hAnsi="Georgia"/>
        </w:rPr>
        <w:t xml:space="preserve"> est la constante de Bolztmann. On admet enfin que le gaz électronique est en équilibre mécanique et l'on note </w:t>
      </w:r>
      <m:oMath>
        <m:r>
          <m:rPr>
            <m:sty m:val="i"/>
          </m:rPr>
          <m:t>μ</m:t>
        </m:r>
        <m:r>
          <m:rPr>
            <m:sty m:val="p"/>
          </m:rPr>
          <m:t>(</m:t>
        </m:r>
        <m:r>
          <m:rPr>
            <m:sty m:val="i"/>
          </m:rPr>
          <m:t>r</m:t>
        </m:r>
        <m:r>
          <m:rPr>
            <m:sty m:val="p"/>
          </m:rPr>
          <m:t>)</m:t>
        </m:r>
        <m:r>
          <m:rPr>
            <m:sty m:val="p"/>
          </m:rPr>
          <m:t>=</m:t>
        </m:r>
        <m:sSub>
          <m:sSubPr/>
          <m:e>
            <m:r>
              <m:rPr>
                <m:sty m:val="i"/>
              </m:rPr>
              <m:t>m</m:t>
            </m:r>
          </m:e>
          <m:sub>
            <m:r>
              <m:rPr>
                <m:sty m:val="i"/>
              </m:rPr>
              <m:t>e</m:t>
            </m:r>
          </m:sub>
        </m:sSub>
        <m:r>
          <m:rPr>
            <m:sty m:val="i"/>
          </m:rPr>
          <m:t>N</m:t>
        </m:r>
        <m:r>
          <m:rPr>
            <m:sty m:val="p"/>
          </m:rPr>
          <m:t>(</m:t>
        </m:r>
        <m:r>
          <m:rPr>
            <m:sty m:val="i"/>
          </m:rPr>
          <m:t>r</m:t>
        </m:r>
        <m:r>
          <m:rPr>
            <m:sty m:val="p"/>
          </m:rPr>
          <m:t>)</m:t>
        </m:r>
      </m:oMath>
      <w:r>
        <w:rPr/>
        <w:t xml:space="preserve"> sa masse volumique locale.</w:t>
      </w:r>
    </w:p>
    <w:p>
      <w:pPr>
        <w:spacing w:line="271" w:before="330" w:lineRule="auto"/>
      </w:pPr>
      <w:r>
        <w:rPr>
          <w:b/>
          <w:sz w:val="42"/>
        </w:rPr>
        <w:t xml:space="preserve">III-1. Indice du plasma</w:t>
      </w:r>
    </w:p>
    <w:p>
      <w:pPr>
        <w:spacing w:after="220" w:lineRule="auto"/>
      </w:pPr>
      <m:oMath>
        <m:r>
          <m:rPr>
            <m:sty m:val="i"/>
          </m:rPr>
          <m:t>◻</m:t>
        </m:r>
        <m:r>
          <m:rPr>
            <m:sty m:val="p"/>
          </m:rPr>
          <m:t>15</m:t>
        </m:r>
      </m:oMath>
      <w:r>
        <w:rPr>
          <w:rFonts w:eastAsia="Georgia" w:cs="Georgia" w:ascii="Georgia" w:hAnsi="Georgia"/>
        </w:rPr>
        <w:t xml:space="preserve"> - Établir la relation [E], qui traduit l'équilibre mécanique du gaz électronique :</w:t>
      </w:r>
    </w:p>
    <w:p>
      <w:pPr>
        <w:spacing w:after="220" w:lineRule="auto"/>
      </w:pPr>
      <m:oMathPara>
        <m:oMath>
          <m:sSub>
            <m:sSubPr/>
            <m:e>
              <m:r>
                <m:rPr>
                  <m:sty m:val="i"/>
                </m:rPr>
                <m:t>k</m:t>
              </m:r>
            </m:e>
            <m:sub>
              <m:r>
                <m:rPr>
                  <m:sty m:val="i"/>
                </m:rPr>
                <m:t>B</m:t>
              </m:r>
            </m:sub>
          </m:sSub>
          <m:sSub>
            <m:sSubPr/>
            <m:e>
              <m:r>
                <m:rPr>
                  <m:sty m:val="i"/>
                </m:rPr>
                <m:t>T</m:t>
              </m:r>
            </m:e>
            <m:sub>
              <m:r>
                <m:rPr>
                  <m:sty m:val="i"/>
                </m:rPr>
                <m:t>E</m:t>
              </m:r>
            </m:sub>
          </m:sSub>
          <m:f>
            <m:fPr>
              <m:ctrlPr>
                <w:rPr>
                  <w:rFonts w:ascii="Cambria Math" w:hAnsi="Cambria Math"/>
                </w:rPr>
              </m:ctrlPr>
            </m:fPr>
            <m:num>
              <m:r>
                <m:rPr>
                  <m:nor/>
                </m:rPr>
                <m:t xml:space="preserve"> </m:t>
              </m:r>
              <m:r>
                <m:rPr>
                  <m:sty m:val="p"/>
                </m:rPr>
                <m:t>d</m:t>
              </m:r>
              <m:r>
                <m:rPr>
                  <m:sty m:val="i"/>
                </m:rPr>
                <m:t>N</m:t>
              </m:r>
            </m:num>
            <m:den>
              <m:r>
                <m:rPr>
                  <m:nor/>
                </m:rPr>
                <m:t xml:space="preserve"> </m:t>
              </m:r>
              <m:r>
                <m:rPr>
                  <m:sty m:val="p"/>
                </m:rPr>
                <m:t>d</m:t>
              </m:r>
              <m:r>
                <m:rPr>
                  <m:sty m:val="i"/>
                </m:rPr>
                <m:t>r</m:t>
              </m:r>
            </m:den>
          </m:f>
          <m:r>
            <m:rPr>
              <m:sty m:val="p"/>
            </m:rPr>
            <m:t>=</m:t>
          </m:r>
          <m:r>
            <m:rPr>
              <m:sty m:val="p"/>
            </m:rPr>
            <m:t>−</m:t>
          </m:r>
          <m:r>
            <m:rPr>
              <m:sty m:val="i"/>
            </m:rPr>
            <m:t>G</m:t>
          </m:r>
          <m:f>
            <m:fPr>
              <m:ctrlPr>
                <w:rPr>
                  <w:rFonts w:ascii="Cambria Math" w:hAnsi="Cambria Math"/>
                </w:rPr>
              </m:ctrlPr>
            </m:fPr>
            <m:num>
              <m:r>
                <m:rPr>
                  <m:sty m:val="i"/>
                </m:rPr>
                <m:t>M</m:t>
              </m:r>
              <m:sSub>
                <m:sSubPr/>
                <m:e>
                  <m:r>
                    <m:rPr>
                      <m:sty m:val="i"/>
                    </m:rPr>
                    <m:t>m</m:t>
                  </m:r>
                </m:e>
                <m:sub>
                  <m:r>
                    <m:rPr>
                      <m:sty m:val="i"/>
                    </m:rPr>
                    <m:t>e</m:t>
                  </m:r>
                </m:sub>
              </m:sSub>
            </m:num>
            <m:den>
              <m:sSup>
                <m:sSupPr/>
                <m:e>
                  <m:r>
                    <m:rPr>
                      <m:sty m:val="i"/>
                    </m:rPr>
                    <m:t>r</m:t>
                  </m:r>
                </m:e>
                <m:sup>
                  <m:r>
                    <m:rPr>
                      <m:sty m:val="p"/>
                    </m:rPr>
                    <m:t>2</m:t>
                  </m:r>
                </m:sup>
              </m:sSup>
            </m:den>
          </m:f>
          <m:r>
            <m:rPr>
              <m:sty m:val="i"/>
            </m:rPr>
            <m:t>N</m:t>
          </m:r>
          <m:r>
            <m:rPr>
              <m:sty m:val="p"/>
            </m:rPr>
            <m:t>(</m:t>
          </m:r>
          <m:r>
            <m:rPr>
              <m:sty m:val="i"/>
            </m:rPr>
            <m:t>r</m:t>
          </m:r>
          <m:r>
            <m:rPr>
              <m:sty m:val="p"/>
            </m:rPr>
            <m:t>)</m:t>
          </m:r>
          <m:r>
            <m:rPr>
              <m:sty m:val="p"/>
            </m:rPr>
            <m:t>.</m:t>
          </m:r>
        </m:oMath>
      </m:oMathPara>
    </w:p>
    <w:p>
      <w:pPr>
        <w:spacing w:after="220" w:lineRule="auto"/>
      </w:pPr>
      <m:oMath>
        <m:r>
          <m:rPr>
            <m:sty m:val="i"/>
          </m:rPr>
          <m:t>◻</m:t>
        </m:r>
        <m:r>
          <m:rPr>
            <m:sty m:val="p"/>
          </m:rPr>
          <m:t>16</m:t>
        </m:r>
      </m:oMath>
      <w:r>
        <w:rPr>
          <w:rFonts w:eastAsia="Georgia" w:cs="Georgia" w:ascii="Georgia" w:hAnsi="Georgia"/>
        </w:rPr>
        <w:t xml:space="preserve"> - Intégrer [E]; on notera </w:t>
      </w:r>
      <m:oMath>
        <m:r>
          <m:rPr>
            <m:sty m:val="i"/>
          </m:rPr>
          <m:t>N</m:t>
        </m:r>
        <m:d>
          <m:dPr>
            <m:begChr m:val="("/>
            <m:endChr m:val=")"/>
            <m:ctrlPr>
              <w:rPr>
                <w:rFonts w:ascii="Cambria Math" w:hAnsi="Cambria Math"/>
              </w:rPr>
            </m:ctrlPr>
          </m:dPr>
          <m:e>
            <m:sSub>
              <m:sSubPr/>
              <m:e>
                <m:r>
                  <m:rPr>
                    <m:sty m:val="i"/>
                  </m:rPr>
                  <m:t>r</m:t>
                </m:r>
              </m:e>
              <m:sub>
                <m:r>
                  <m:rPr>
                    <m:sty m:val="p"/>
                  </m:rPr>
                  <m:t>0</m:t>
                </m:r>
              </m:sub>
            </m:sSub>
          </m:e>
        </m:d>
        <m:r>
          <m:rPr>
            <m:sty m:val="p"/>
          </m:rPr>
          <m:t>=</m:t>
        </m:r>
        <m:sSub>
          <m:sSubPr/>
          <m:e>
            <m:r>
              <m:rPr>
                <m:sty m:val="i"/>
              </m:rPr>
              <m:t>N</m:t>
            </m:r>
          </m:e>
          <m:sub>
            <m:r>
              <m:rPr>
                <m:sty m:val="p"/>
              </m:rPr>
              <m:t>0</m:t>
            </m:r>
          </m:sub>
        </m:sSub>
      </m:oMath>
      <w:r>
        <w:rPr/>
        <w:t xml:space="preserve">. On pose pour la suite </w:t>
      </w:r>
      <m:oMath>
        <m:r>
          <m:rPr>
            <m:sty m:val="i"/>
          </m:rPr>
          <m:t>a</m:t>
        </m:r>
        <m:r>
          <m:rPr>
            <m:sty m:val="p"/>
          </m:rPr>
          <m:t>=</m:t>
        </m:r>
        <m:r>
          <m:rPr>
            <m:sty m:val="i"/>
          </m:rPr>
          <m:t>G</m:t>
        </m:r>
        <m:f>
          <m:fPr>
            <m:ctrlPr>
              <w:rPr>
                <w:rFonts w:ascii="Cambria Math" w:hAnsi="Cambria Math"/>
              </w:rPr>
            </m:ctrlPr>
          </m:fPr>
          <m:num>
            <m:r>
              <m:rPr>
                <m:sty m:val="i"/>
              </m:rPr>
              <m:t>M</m:t>
            </m:r>
            <m:sSub>
              <m:sSubPr/>
              <m:e>
                <m:r>
                  <m:rPr>
                    <m:sty m:val="i"/>
                  </m:rPr>
                  <m:t>m</m:t>
                </m:r>
              </m:e>
              <m:sub>
                <m:r>
                  <m:rPr>
                    <m:sty m:val="i"/>
                  </m:rPr>
                  <m:t>e</m:t>
                </m:r>
              </m:sub>
            </m:sSub>
          </m:num>
          <m:den>
            <m:sSub>
              <m:sSubPr/>
              <m:e>
                <m:r>
                  <m:rPr>
                    <m:sty m:val="i"/>
                  </m:rPr>
                  <m:t>k</m:t>
                </m:r>
              </m:e>
              <m:sub>
                <m:r>
                  <m:rPr>
                    <m:sty m:val="i"/>
                  </m:rPr>
                  <m:t>B</m:t>
                </m:r>
              </m:sub>
            </m:sSub>
            <m:sSub>
              <m:sSubPr/>
              <m:e>
                <m:r>
                  <m:rPr>
                    <m:sty m:val="i"/>
                  </m:rPr>
                  <m:t>T</m:t>
                </m:r>
              </m:e>
              <m:sub>
                <m:r>
                  <m:rPr>
                    <m:sty m:val="i"/>
                  </m:rPr>
                  <m:t>E</m:t>
                </m:r>
              </m:sub>
            </m:sSub>
          </m:den>
        </m:f>
      </m:oMath>
      <w:r>
        <w:rPr/>
        <w:t xml:space="preserve">.</w:t>
      </w:r>
      <w:r>
        <w:rPr/>
        <w:br w:type="textWrapping"/>
      </w:r>
      <m:oMath>
        <m:r>
          <m:rPr>
            <m:sty m:val="i"/>
          </m:rPr>
          <m:t>◻</m:t>
        </m:r>
      </m:oMath>
      <w:r>
        <w:rPr>
          <w:rFonts w:eastAsia="Georgia" w:cs="Georgia" w:ascii="Georgia" w:hAnsi="Georgia"/>
        </w:rPr>
        <w:t xml:space="preserve"> 17-L'étoile est très chaude: </w:t>
      </w:r>
      <m:oMath>
        <m:r>
          <m:rPr>
            <m:sty m:val="i"/>
          </m:rPr>
          <m:t>a</m:t>
        </m:r>
        <m:r>
          <m:rPr>
            <m:sty m:val="p"/>
          </m:rPr>
          <m:t>≪</m:t>
        </m:r>
        <m:sSub>
          <m:sSubPr/>
          <m:e>
            <m:r>
              <m:rPr>
                <m:sty m:val="i"/>
              </m:rPr>
              <m:t>r</m:t>
            </m:r>
          </m:e>
          <m:sub>
            <m:r>
              <m:rPr>
                <m:sty m:val="p"/>
              </m:rPr>
              <m:t>0</m:t>
            </m:r>
          </m:sub>
        </m:sSub>
      </m:oMath>
      <w:r>
        <w:rPr>
          <w:rFonts w:eastAsia="Georgia" w:cs="Georgia" w:ascii="Georgia" w:hAnsi="Georgia"/>
        </w:rPr>
        <w:t xml:space="preserve">. Donner, lorsque cette inégalité est satisfaite, l'expression de </w:t>
      </w:r>
      <m:oMath>
        <m:r>
          <m:rPr>
            <m:sty m:val="i"/>
          </m:rPr>
          <m:t>N</m:t>
        </m:r>
        <m:r>
          <m:rPr>
            <m:sty m:val="p"/>
          </m:rPr>
          <m:t>(</m:t>
        </m:r>
        <m:r>
          <m:rPr>
            <m:sty m:val="i"/>
          </m:rPr>
          <m:t>r</m:t>
        </m:r>
        <m:r>
          <m:rPr>
            <m:sty m:val="p"/>
          </m:rPr>
          <m:t>)</m:t>
        </m:r>
      </m:oMath>
      <w:r>
        <w:rPr>
          <w:rFonts w:eastAsia="Georgia" w:cs="Georgia" w:ascii="Georgia" w:hAnsi="Georgia"/>
        </w:rPr>
        <w:t xml:space="preserve"> à l'ordre le plus bas en </w:t>
      </w:r>
      <m:oMath>
        <m:f>
          <m:fPr>
            <m:ctrlPr>
              <w:rPr>
                <w:rFonts w:ascii="Cambria Math" w:hAnsi="Cambria Math"/>
              </w:rPr>
            </m:ctrlPr>
          </m:fPr>
          <m:num>
            <m:r>
              <m:rPr>
                <m:sty m:val="i"/>
              </m:rPr>
              <m:t>a</m:t>
            </m:r>
          </m:num>
          <m:den>
            <m:r>
              <m:rPr>
                <m:sty m:val="i"/>
              </m:rPr>
              <m:t>r</m:t>
            </m:r>
          </m:den>
        </m:f>
      </m:oMath>
      <w:r>
        <w:rPr>
          <w:rFonts w:eastAsia="Georgia" w:cs="Georgia" w:ascii="Georgia" w:hAnsi="Georgia"/>
        </w:rPr>
        <w:t xml:space="preserve">, mais en négligeant </w:t>
      </w:r>
      <m:oMath>
        <m:f>
          <m:fPr>
            <m:ctrlPr>
              <w:rPr>
                <w:rFonts w:ascii="Cambria Math" w:hAnsi="Cambria Math"/>
              </w:rPr>
            </m:ctrlPr>
          </m:fPr>
          <m:num>
            <m:r>
              <m:rPr>
                <m:sty m:val="i"/>
              </m:rPr>
              <m:t>a</m:t>
            </m:r>
          </m:num>
          <m:den>
            <m:sSub>
              <m:sSubPr/>
              <m:e>
                <m:r>
                  <m:rPr>
                    <m:sty m:val="i"/>
                  </m:rPr>
                  <m:t>r</m:t>
                </m:r>
              </m:e>
              <m:sub>
                <m:r>
                  <m:rPr>
                    <m:sty m:val="p"/>
                  </m:rPr>
                  <m:t>0</m:t>
                </m:r>
              </m:sub>
            </m:sSub>
          </m:den>
        </m:f>
      </m:oMath>
      <w:r>
        <w:rPr>
          <w:rFonts w:eastAsia="Georgia" w:cs="Georgia" w:ascii="Georgia" w:hAnsi="Georgia"/>
        </w:rPr>
        <w:t xml:space="preserve"> devant 1 . Quelle inégalité </w:t>
      </w:r>
      <m:oMath>
        <m:sSub>
          <m:sSubPr/>
          <m:e>
            <m:r>
              <m:rPr>
                <m:sty m:val="i"/>
              </m:rPr>
              <m:t>T</m:t>
            </m:r>
          </m:e>
          <m:sub>
            <m:r>
              <m:rPr>
                <m:sty m:val="i"/>
              </m:rPr>
              <m:t>E</m:t>
            </m:r>
          </m:sub>
        </m:sSub>
      </m:oMath>
      <w:r>
        <w:rPr>
          <w:rFonts w:eastAsia="Georgia" w:cs="Georgia" w:ascii="Georgia" w:hAnsi="Georgia"/>
        </w:rPr>
        <w:t xml:space="preserve"> doit-il satisfaire? Préciser numériquement cette inégalité lorsque </w:t>
      </w:r>
      <m:oMath>
        <m:sSub>
          <m:sSubPr/>
          <m:e>
            <m:r>
              <m:rPr>
                <m:sty m:val="i"/>
              </m:rPr>
              <m:t>r</m:t>
            </m:r>
          </m:e>
          <m:sub>
            <m:r>
              <m:rPr>
                <m:sty m:val="p"/>
              </m:rPr>
              <m:t>0</m:t>
            </m:r>
          </m:sub>
        </m:sSub>
        <m:r>
          <m:rPr>
            <m:sty m:val="p"/>
          </m:rPr>
          <m:t>=</m:t>
        </m:r>
        <m:sSub>
          <m:sSubPr/>
          <m:e>
            <m:r>
              <m:rPr>
                <m:sty m:val="i"/>
              </m:rPr>
              <m:t>R</m:t>
            </m:r>
          </m:e>
          <m:sub>
            <m:r>
              <m:rPr>
                <m:sty m:val="i"/>
              </m:rPr>
              <m:t>S</m:t>
            </m:r>
          </m:sub>
        </m:sSub>
      </m:oMath>
      <w:r>
        <w:rPr/>
        <w:t xml:space="preserve">.</w:t>
      </w:r>
      <w:r>
        <w:rPr/>
        <w:br w:type="textWrapping"/>
      </w:r>
      <m:oMath>
        <m:r>
          <m:rPr>
            <m:sty m:val="i"/>
          </m:rPr>
          <m:t>◻</m:t>
        </m:r>
        <m:r>
          <m:rPr>
            <m:sty m:val="p"/>
          </m:rPr>
          <m:t>18</m:t>
        </m:r>
      </m:oMath>
      <w:r>
        <w:rPr>
          <w:rFonts w:eastAsia="Georgia" w:cs="Georgia" w:ascii="Georgia" w:hAnsi="Georgia"/>
        </w:rPr>
        <w:t xml:space="preserve"> - Le modèle de Thomson concerne un plasma homogène de densité électronique </w:t>
      </w:r>
      <m:oMath>
        <m:r>
          <m:rPr>
            <m:sty m:val="i"/>
          </m:rPr>
          <m:t>N</m:t>
        </m:r>
      </m:oMath>
      <w:r>
        <w:rPr>
          <w:rFonts w:eastAsia="Georgia" w:cs="Georgia" w:ascii="Georgia" w:hAnsi="Georgia"/>
        </w:rPr>
        <w:t xml:space="preserve">. Le milieu est supposé suffisamment dilué ; les charges sont sans interaction entre elles. Le mouvement d'un électron non lié, de charge électrique </w:t>
      </w:r>
      <m:oMath>
        <m:r>
          <m:rPr>
            <m:sty m:val="i"/>
          </m:rPr>
          <m:t>e</m:t>
        </m:r>
      </m:oMath>
      <w:r>
        <w:rPr/>
        <w:t xml:space="preserve"> et de masse </w:t>
      </w:r>
      <m:oMath>
        <m:r>
          <m:rPr>
            <m:sty m:val="i"/>
          </m:rPr>
          <m:t>m</m:t>
        </m:r>
      </m:oMath>
      <w:r>
        <w:rPr>
          <w:rFonts w:eastAsia="Georgia" w:cs="Georgia" w:ascii="Georgia" w:hAnsi="Georgia"/>
        </w:rPr>
        <w:t xml:space="preserve">, se fait sans frottement. L'équation du mouvement de cet électron dans un champ électrique se propageant en onde plane selon la direction </w:t>
      </w:r>
      <m:oMath>
        <m:acc>
          <m:accPr>
            <m:chr m:val="ˆ"/>
          </m:accPr>
          <m:e>
            <m:r>
              <m:rPr>
                <m:sty m:val="b"/>
              </m:rPr>
              <m:t>z</m:t>
            </m:r>
          </m:e>
        </m:acc>
      </m:oMath>
      <w:r>
        <w:rPr/>
        <w:t xml:space="preserve">, d'amplitude </w:t>
      </w:r>
      <m:oMath>
        <m:sSub>
          <m:sSubPr/>
          <m:e>
            <m:r>
              <m:rPr>
                <m:sty m:val="i"/>
              </m:rPr>
              <m:t>E</m:t>
            </m:r>
          </m:e>
          <m:sub>
            <m:r>
              <m:rPr>
                <m:sty m:val="p"/>
              </m:rPr>
              <m:t>0</m:t>
            </m:r>
          </m:sub>
        </m:sSub>
      </m:oMath>
      <w:r>
        <w:rPr>
          <w:rFonts w:eastAsia="Georgia" w:cs="Georgia" w:ascii="Georgia" w:hAnsi="Georgia"/>
        </w:rPr>
        <w:t xml:space="preserve">, monochromatique et polarisé rectilignement selon la direction </w:t>
      </w:r>
      <m:oMath>
        <m:acc>
          <m:accPr>
            <m:chr m:val="ˆ"/>
          </m:accPr>
          <m:e>
            <m:r>
              <m:rPr>
                <m:sty m:val="b"/>
              </m:rPr>
              <m:t>x</m:t>
            </m:r>
          </m:e>
        </m:acc>
      </m:oMath>
      <w:r>
        <w:rPr/>
        <w:t xml:space="preserve"> est </w:t>
      </w:r>
      <m:oMath>
        <m:r>
          <m:rPr>
            <m:sty m:val="i"/>
          </m:rPr>
          <m:t>m</m:t>
        </m:r>
        <m:acc>
          <m:accPr>
            <m:chr m:val="ˆ"/>
          </m:accPr>
          <m:e>
            <m:r>
              <m:rPr>
                <m:sty m:val="b"/>
              </m:rPr>
              <m:t>x</m:t>
            </m:r>
          </m:e>
        </m:acc>
        <m:f>
          <m:fPr>
            <m:ctrlPr>
              <w:rPr>
                <w:rFonts w:ascii="Cambria Math" w:hAnsi="Cambria Math"/>
              </w:rPr>
            </m:ctrlPr>
          </m:fPr>
          <m:num>
            <m:sSup>
              <m:sSupPr/>
              <m:e>
                <m:r>
                  <m:rPr>
                    <m:nor/>
                  </m:rPr>
                  <m:t xml:space="preserve"> </m:t>
                </m:r>
                <m:r>
                  <m:rPr>
                    <m:sty m:val="p"/>
                  </m:rPr>
                  <m:t>d</m:t>
                </m:r>
              </m:e>
              <m:sup>
                <m:r>
                  <m:rPr>
                    <m:sty m:val="p"/>
                  </m:rPr>
                  <m:t>2</m:t>
                </m:r>
              </m:sup>
            </m:sSup>
            <m:r>
              <m:rPr>
                <m:sty m:val="i"/>
              </m:rPr>
              <m:t>x</m:t>
            </m:r>
          </m:num>
          <m:den>
            <m:r>
              <m:rPr>
                <m:nor/>
              </m:rPr>
              <m:t xml:space="preserve"> </m:t>
            </m:r>
            <m:r>
              <m:rPr>
                <m:sty m:val="p"/>
              </m:rPr>
              <m:t>d</m:t>
            </m:r>
            <m:sSup>
              <m:sSupPr/>
              <m:e>
                <m:r>
                  <m:rPr>
                    <m:sty m:val="i"/>
                  </m:rPr>
                  <m:t>t</m:t>
                </m:r>
              </m:e>
              <m:sup>
                <m:r>
                  <m:rPr>
                    <m:sty m:val="p"/>
                  </m:rPr>
                  <m:t>2</m:t>
                </m:r>
              </m:sup>
            </m:sSup>
          </m:den>
        </m:f>
        <m:r>
          <m:rPr>
            <m:sty m:val="p"/>
          </m:rPr>
          <m:t>=</m:t>
        </m:r>
        <m:r>
          <m:rPr>
            <m:sty m:val="i"/>
          </m:rPr>
          <m:t>e</m:t>
        </m:r>
        <m:d>
          <m:dPr>
            <m:begChr m:val="("/>
            <m:endChr m:val=")"/>
            <m:ctrlPr>
              <w:rPr>
                <w:rFonts w:ascii="Cambria Math" w:hAnsi="Cambria Math"/>
              </w:rPr>
            </m:ctrlPr>
          </m:dPr>
          <m:e>
            <m:sSub>
              <m:sSubPr/>
              <m:e>
                <m:r>
                  <m:rPr>
                    <m:sty m:val="i"/>
                  </m:rPr>
                  <m:t>E</m:t>
                </m:r>
              </m:e>
              <m:sub>
                <m:r>
                  <m:rPr>
                    <m:sty m:val="p"/>
                  </m:rPr>
                  <m:t>0</m:t>
                </m:r>
              </m:sub>
            </m:sSub>
            <m:acc>
              <m:accPr>
                <m:chr m:val="ˆ"/>
              </m:accPr>
              <m:e>
                <m:r>
                  <m:rPr>
                    <m:sty m:val="b"/>
                  </m:rPr>
                  <m:t>x</m:t>
                </m:r>
              </m:e>
            </m:acc>
          </m:e>
        </m:d>
        <m:r>
          <m:rPr>
            <m:sty m:val="p"/>
          </m:rPr>
          <m:t>exp</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oMath>
      <w:r>
        <w:rPr>
          <w:rFonts w:eastAsia="Georgia" w:cs="Georgia" w:ascii="Georgia" w:hAnsi="Georgia"/>
        </w:rPr>
        <w:t xml:space="preserve">. Exprimer l'amplitude complexe de la solution de cette équation, notée </w:t>
      </w:r>
      <m:oMath>
        <m:sSub>
          <m:sSubPr/>
          <m:e>
            <m:bar>
              <m:barPr/>
              <m:e>
                <m:r>
                  <m:rPr>
                    <m:sty m:val="i"/>
                  </m:rPr>
                  <m:t>x</m:t>
                </m:r>
              </m:e>
            </m:bar>
          </m:e>
          <m:sub>
            <m:r>
              <m:rPr>
                <m:sty m:val="p"/>
              </m:rPr>
              <m:t>0</m:t>
            </m:r>
          </m:sub>
        </m:sSub>
      </m:oMath>
      <w:r>
        <w:rPr/>
        <w:t xml:space="preserve">, puis la vitesse </w:t>
      </w:r>
      <m:oMath>
        <m:sSub>
          <m:sSubPr/>
          <m:e>
            <m:bar>
              <m:barPr/>
              <m:e>
                <m:r>
                  <m:rPr>
                    <m:sty m:val="i"/>
                  </m:rPr>
                  <m:t>v</m:t>
                </m:r>
              </m:e>
            </m:bar>
          </m:e>
          <m:sub>
            <m:r>
              <m:rPr>
                <m:sty m:val="p"/>
              </m:rPr>
              <m:t>0</m:t>
            </m:r>
          </m:sub>
        </m:sSub>
      </m:oMath>
      <w:r>
        <w:rPr>
          <w:rFonts w:eastAsia="Georgia" w:cs="Georgia" w:ascii="Georgia" w:hAnsi="Georgia"/>
        </w:rPr>
        <w:t xml:space="preserve"> et enfin la densité de courant </w:t>
      </w:r>
      <m:oMath>
        <m:sSub>
          <m:sSubPr/>
          <m:e>
            <m:bar>
              <m:barPr/>
              <m:e>
                <m:r>
                  <m:rPr>
                    <m:sty m:val="i"/>
                  </m:rPr>
                  <m:t>J</m:t>
                </m:r>
              </m:e>
            </m:bar>
          </m:e>
          <m:sub>
            <m:r>
              <m:rPr>
                <m:sty m:val="p"/>
              </m:rPr>
              <m:t>0</m:t>
            </m:r>
          </m:sub>
        </m:sSub>
        <m:d>
          <m:dPr>
            <m:begChr m:val="("/>
            <m:endChr m:val=")"/>
            <m:ctrlPr>
              <w:rPr>
                <w:rFonts w:ascii="Cambria Math" w:hAnsi="Cambria Math"/>
              </w:rPr>
            </m:ctrlPr>
          </m:dPr>
          <m:e>
            <m:r>
              <m:rPr>
                <m:sty m:val="i"/>
              </m:rPr>
              <m:t>J</m:t>
            </m:r>
            <m:r>
              <m:rPr>
                <m:sty m:val="p"/>
              </m:rPr>
              <m:t>=</m:t>
            </m:r>
            <m:sSub>
              <m:sSubPr/>
              <m:e>
                <m:bar>
                  <m:barPr/>
                  <m:e>
                    <m:r>
                      <m:rPr>
                        <m:sty m:val="i"/>
                      </m:rPr>
                      <m:t>J</m:t>
                    </m:r>
                  </m:e>
                </m:bar>
              </m:e>
              <m:sub>
                <m:r>
                  <m:rPr>
                    <m:sty m:val="p"/>
                  </m:rPr>
                  <m:t>0</m:t>
                </m:r>
              </m:sub>
            </m:sSub>
            <m:r>
              <m:rPr>
                <m:sty m:val="p"/>
              </m:rPr>
              <m:t>exp</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e>
        </m:d>
      </m:oMath>
      <w:r>
        <w:rPr>
          <w:rFonts w:eastAsia="Georgia" w:cs="Georgia" w:ascii="Georgia" w:hAnsi="Georgia"/>
        </w:rPr>
        <w:t xml:space="preserve">. Insérant cette expression dans l'équation de propagation du champ électrique, exprimer la vitesse de phase </w:t>
      </w:r>
      <m:oMath>
        <m:sSub>
          <m:sSubPr/>
          <m:e>
            <m:r>
              <m:rPr>
                <m:sty m:val="i"/>
              </m:rPr>
              <m:t>v</m:t>
            </m:r>
          </m:e>
          <m:sub>
            <m:r>
              <m:rPr>
                <m:sty m:val="i"/>
              </m:rPr>
              <m:t>φ</m:t>
            </m:r>
          </m:sub>
        </m:sSub>
      </m:oMath>
      <w:r>
        <w:rPr>
          <w:rFonts w:eastAsia="Georgia" w:cs="Georgia" w:ascii="Georgia" w:hAnsi="Georgia"/>
        </w:rPr>
        <w:t xml:space="preserve"> et en déduire l'expression du carré de l'indice </w:t>
      </w:r>
      <m:oMath>
        <m:sSup>
          <m:sSupPr/>
          <m:e>
            <m:r>
              <m:rPr>
                <m:sty m:val="i"/>
              </m:rPr>
              <m:t>n</m:t>
            </m:r>
          </m:e>
          <m:sup>
            <m:r>
              <m:rPr>
                <m:sty m:val="p"/>
              </m:rPr>
              <m:t>2</m:t>
            </m:r>
          </m:sup>
        </m:sSup>
        <m:r>
          <m:rPr>
            <m:sty m:val="p"/>
          </m:rPr>
          <m:t>(</m:t>
        </m:r>
        <m:r>
          <m:rPr>
            <m:sty m:val="i"/>
          </m:rPr>
          <m:t>ω</m:t>
        </m:r>
        <m:r>
          <m:rPr>
            <m:sty m:val="p"/>
          </m:rPr>
          <m:t>)</m:t>
        </m:r>
      </m:oMath>
      <w:r>
        <w:rPr/>
        <w:t xml:space="preserve">, en faisant intervenir la pulsation de plasma </w:t>
      </w:r>
      <m:oMath>
        <m:sSubSup>
          <m:sSubSupPr/>
          <m:e>
            <m:r>
              <m:rPr>
                <m:sty m:val="i"/>
              </m:rPr>
              <m:t>ω</m:t>
            </m:r>
          </m:e>
          <m:sub>
            <m:r>
              <m:rPr>
                <m:sty m:val="i"/>
              </m:rPr>
              <m:t>p</m:t>
            </m:r>
          </m:sub>
          <m:sup>
            <m:r>
              <m:rPr>
                <m:sty m:val="p"/>
              </m:rPr>
              <m:t>2</m:t>
            </m:r>
          </m:sup>
        </m:sSubSup>
        <m:r>
          <m:rPr>
            <m:sty m:val="p"/>
          </m:rPr>
          <m:t>=</m:t>
        </m:r>
        <m:f>
          <m:fPr>
            <m:ctrlPr>
              <w:rPr>
                <w:rFonts w:ascii="Cambria Math" w:hAnsi="Cambria Math"/>
              </w:rPr>
            </m:ctrlPr>
          </m:fPr>
          <m:num>
            <m:r>
              <m:rPr>
                <m:sty m:val="i"/>
              </m:rPr>
              <m:t>N</m:t>
            </m:r>
            <m:sSup>
              <m:sSupPr/>
              <m:e>
                <m:r>
                  <m:rPr>
                    <m:sty m:val="i"/>
                  </m:rPr>
                  <m:t>e</m:t>
                </m:r>
              </m:e>
              <m:sup>
                <m:r>
                  <m:rPr>
                    <m:sty m:val="p"/>
                  </m:rPr>
                  <m:t>2</m:t>
                </m:r>
              </m:sup>
            </m:sSup>
          </m:num>
          <m:den>
            <m:sSub>
              <m:sSubPr/>
              <m:e>
                <m:r>
                  <m:rPr>
                    <m:sty m:val="i"/>
                  </m:rPr>
                  <m:t>m</m:t>
                </m:r>
              </m:e>
              <m:sub>
                <m:r>
                  <m:rPr>
                    <m:sty m:val="i"/>
                  </m:rPr>
                  <m:t>e</m:t>
                </m:r>
              </m:sub>
            </m:sSub>
            <m:sSub>
              <m:sSubPr/>
              <m:e>
                <m:r>
                  <m:rPr>
                    <m:sty m:val="i"/>
                  </m:rPr>
                  <m:t>ε</m:t>
                </m:r>
              </m:e>
              <m:sub>
                <m:r>
                  <m:rPr>
                    <m:sty m:val="p"/>
                  </m:rPr>
                  <m:t>0</m:t>
                </m:r>
              </m:sub>
            </m:sSub>
          </m:den>
        </m:f>
      </m:oMath>
      <w:r>
        <w:rPr>
          <w:rFonts w:eastAsia="Georgia" w:cs="Georgia" w:ascii="Georgia" w:hAnsi="Georgia"/>
        </w:rPr>
        <w:t xml:space="preserve">. Justifier que l'on néglige la contribution des ions à l'indice.</w:t>
      </w:r>
    </w:p>
    <w:p>
      <w:pPr>
        <w:spacing w:line="271" w:before="330" w:lineRule="auto"/>
      </w:pPr>
      <w:r>
        <w:rPr>
          <w:rFonts w:eastAsia="Georgia" w:cs="Georgia" w:ascii="Georgia" w:hAnsi="Georgia"/>
          <w:b/>
          <w:sz w:val="42"/>
        </w:rPr>
        <w:t xml:space="preserve">III-2. Mécanique du photon</w:t>
      </w:r>
    </w:p>
    <w:p>
      <w:pPr>
        <w:spacing w:after="220" w:lineRule="auto"/>
      </w:pPr>
      <w:r>
        <w:rPr>
          <w:rFonts w:eastAsia="Georgia" w:cs="Georgia" w:ascii="Georgia" w:hAnsi="Georgia"/>
        </w:rPr>
        <w:t xml:space="preserve">La propagation de la lumière peut être décrite par le mouvement des photons (particules introduites à la question 3). Le rayon lumineux correspond à la trajectoire des photons. On note </w:t>
      </w:r>
      <m:oMath>
        <m:r>
          <m:rPr>
            <m:sty m:val="i"/>
          </m:rPr>
          <m:t>n</m:t>
        </m:r>
        <m:r>
          <m:rPr>
            <m:sty m:val="p"/>
          </m:rPr>
          <m:t>(</m:t>
        </m:r>
        <m:r>
          <m:rPr>
            <m:sty m:val="i"/>
          </m:rPr>
          <m:t>x</m:t>
        </m:r>
        <m:r>
          <m:rPr>
            <m:sty m:val="p"/>
          </m:rPr>
          <m:t>,</m:t>
        </m:r>
        <m:r>
          <m:rPr>
            <m:sty m:val="i"/>
          </m:rPr>
          <m:t>y</m:t>
        </m:r>
        <m:r>
          <m:rPr>
            <m:sty m:val="p"/>
          </m:rPr>
          <m:t>,</m:t>
        </m:r>
        <m:r>
          <m:rPr>
            <m:sty m:val="i"/>
          </m:rPr>
          <m:t>z</m:t>
        </m:r>
        <m:r>
          <m:rPr>
            <m:sty m:val="p"/>
          </m:rPr>
          <m:t>)</m:t>
        </m:r>
      </m:oMath>
      <w:r>
        <w:rPr/>
        <w:t xml:space="preserve"> l'indice du milieu au point </w:t>
      </w:r>
      <m:oMath>
        <m:r>
          <m:rPr>
            <m:sty m:val="p"/>
          </m:rPr>
          <m:t>M</m:t>
        </m:r>
        <m:r>
          <m:rPr>
            <m:sty m:val="p"/>
          </m:rPr>
          <m:t>(</m:t>
        </m:r>
        <m:r>
          <m:rPr>
            <m:sty m:val="i"/>
          </m:rPr>
          <m:t>x</m:t>
        </m:r>
        <m:r>
          <m:rPr>
            <m:sty m:val="p"/>
          </m:rPr>
          <m:t>,</m:t>
        </m:r>
        <m:r>
          <m:rPr>
            <m:sty m:val="i"/>
          </m:rPr>
          <m:t>y</m:t>
        </m:r>
        <m:r>
          <m:rPr>
            <m:sty m:val="p"/>
          </m:rPr>
          <m:t>,</m:t>
        </m:r>
        <m:r>
          <m:rPr>
            <m:sty m:val="i"/>
          </m:rPr>
          <m:t>z</m:t>
        </m:r>
        <m:r>
          <m:rPr>
            <m:sty m:val="p"/>
          </m:rPr>
          <m:t>)</m:t>
        </m:r>
      </m:oMath>
      <w:r>
        <w:rPr/>
        <w:t xml:space="preserve"> et </w:t>
      </w:r>
      <m:oMath>
        <m:r>
          <m:rPr>
            <m:sty m:val="i"/>
          </m:rPr>
          <m:t>s</m:t>
        </m:r>
      </m:oMath>
      <w:r>
        <w:rPr>
          <w:rFonts w:eastAsia="Georgia" w:cs="Georgia" w:ascii="Georgia" w:hAnsi="Georgia"/>
        </w:rPr>
        <w:t xml:space="preserve"> l'abscisse curviligne le long de la trajectoire : la longueur d'un élément de trajectoire est donnée par </w:t>
      </w:r>
      <m:oMath>
        <m:r>
          <m:rPr>
            <m:sty m:val="p"/>
          </m:rPr>
          <m:t>d</m:t>
        </m:r>
        <m:sSup>
          <m:sSupPr/>
          <m:e>
            <m:r>
              <m:rPr>
                <m:sty m:val="i"/>
              </m:rPr>
              <m:t>s</m:t>
            </m:r>
          </m:e>
          <m:sup>
            <m:r>
              <m:rPr>
                <m:sty m:val="p"/>
              </m:rPr>
              <m:t>2</m:t>
            </m:r>
          </m:sup>
        </m:sSup>
        <m:r>
          <m:rPr>
            <m:sty m:val="p"/>
          </m:rPr>
          <m:t>=</m:t>
        </m:r>
        <m:r>
          <m:rPr>
            <m:sty m:val="p"/>
          </m:rPr>
          <m:t>d</m:t>
        </m:r>
        <m:sSup>
          <m:sSupPr/>
          <m:e>
            <m:r>
              <m:rPr>
                <m:sty m:val="i"/>
              </m:rPr>
              <m:t>x</m:t>
            </m:r>
          </m:e>
          <m:sup>
            <m:r>
              <m:rPr>
                <m:sty m:val="p"/>
              </m:rPr>
              <m:t>2</m:t>
            </m:r>
          </m:sup>
        </m:sSup>
        <m:r>
          <m:rPr>
            <m:sty m:val="p"/>
          </m:rPr>
          <m:t>+</m:t>
        </m:r>
        <m:r>
          <m:rPr>
            <m:sty m:val="p"/>
          </m:rPr>
          <m:t>d</m:t>
        </m:r>
        <m:sSup>
          <m:sSupPr/>
          <m:e>
            <m:r>
              <m:rPr>
                <m:sty m:val="i"/>
              </m:rPr>
              <m:t>y</m:t>
            </m:r>
          </m:e>
          <m:sup>
            <m:r>
              <m:rPr>
                <m:sty m:val="p"/>
              </m:rPr>
              <m:t>2</m:t>
            </m:r>
          </m:sup>
        </m:sSup>
        <m:r>
          <m:rPr>
            <m:sty m:val="p"/>
          </m:rPr>
          <m:t>+</m:t>
        </m:r>
        <m:r>
          <m:rPr>
            <m:sty m:val="p"/>
          </m:rPr>
          <m:t>d</m:t>
        </m:r>
        <m:sSup>
          <m:sSupPr/>
          <m:e>
            <m:r>
              <m:rPr>
                <m:sty m:val="i"/>
              </m:rPr>
              <m:t>z</m:t>
            </m:r>
          </m:e>
          <m:sup>
            <m:r>
              <m:rPr>
                <m:sty m:val="p"/>
              </m:rPr>
              <m:t>2</m:t>
            </m:r>
          </m:sup>
        </m:sSup>
      </m:oMath>
      <w:r>
        <w:rPr>
          <w:rFonts w:eastAsia="Georgia" w:cs="Georgia" w:ascii="Georgia" w:hAnsi="Georgia"/>
        </w:rPr>
        <w:t xml:space="preserve">. Le vecteur vitesse est porté par la tangente à la trajectoire, dont le vecteur unitaire local est noté </w:t>
      </w:r>
      <m:oMath>
        <m:acc>
          <m:accPr>
            <m:chr m:val="ˆ"/>
          </m:accPr>
          <m:e>
            <m:r>
              <m:rPr>
                <m:sty m:val="b"/>
              </m:rPr>
              <m:t>u</m:t>
            </m:r>
          </m:e>
        </m:acc>
      </m:oMath>
      <w:r>
        <w:rPr>
          <w:rFonts w:eastAsia="Georgia" w:cs="Georgia" w:ascii="Georgia" w:hAnsi="Georgia"/>
        </w:rPr>
        <w:t xml:space="preserve"> : le point O étant fixe, </w:t>
      </w:r>
      <m:oMath>
        <m:acc>
          <m:accPr>
            <m:chr m:val="ˆ"/>
          </m:accPr>
          <m:e>
            <m:r>
              <m:rPr>
                <m:sty m:val="b"/>
              </m:rPr>
              <m:t>u</m:t>
            </m:r>
          </m:e>
        </m:acc>
        <m:r>
          <m:rPr>
            <m:sty m:val="p"/>
          </m:rPr>
          <m:t>=</m:t>
        </m:r>
        <m:f>
          <m:fPr>
            <m:ctrlPr>
              <w:rPr>
                <w:rFonts w:ascii="Cambria Math" w:hAnsi="Cambria Math"/>
              </w:rPr>
            </m:ctrlPr>
          </m:fPr>
          <m:num>
            <m:r>
              <m:rPr>
                <m:sty m:val="p"/>
              </m:rPr>
              <m:t>d</m:t>
            </m:r>
            <m:r>
              <m:rPr>
                <m:sty m:val="b"/>
              </m:rPr>
              <m:t>O</m:t>
            </m:r>
            <m:r>
              <m:rPr>
                <m:sty m:val="b"/>
              </m:rPr>
              <m:t>M</m:t>
            </m:r>
          </m:num>
          <m:den>
            <m:r>
              <m:rPr>
                <m:sty m:val="p"/>
              </m:rPr>
              <m:t>d</m:t>
            </m:r>
            <m:r>
              <m:rPr>
                <m:sty m:val="i"/>
              </m:rPr>
              <m:t>s</m:t>
            </m:r>
          </m:den>
        </m:f>
      </m:oMath>
      <w:r>
        <w:rPr>
          <w:rFonts w:eastAsia="Georgia" w:cs="Georgia" w:ascii="Georgia" w:hAnsi="Georgia"/>
        </w:rPr>
        <w:t xml:space="preserve">; le principe fondamental de la dynamique du photon s'écrit alors : </w:t>
      </w:r>
      <m:oMath>
        <m:f>
          <m:fPr>
            <m:ctrlPr>
              <w:rPr>
                <w:rFonts w:ascii="Cambria Math" w:hAnsi="Cambria Math"/>
              </w:rPr>
            </m:ctrlPr>
          </m:fPr>
          <m:num>
            <m:r>
              <m:rPr>
                <m:sty m:val="p"/>
              </m:rPr>
              <m:t>d</m:t>
            </m:r>
            <m:r>
              <m:rPr>
                <m:sty m:val="p"/>
              </m:rPr>
              <m:t>(</m:t>
            </m:r>
            <m:r>
              <m:rPr>
                <m:sty m:val="i"/>
              </m:rPr>
              <m:t>n</m:t>
            </m:r>
            <m:acc>
              <m:accPr>
                <m:chr m:val="ˆ"/>
              </m:accPr>
              <m:e>
                <m:r>
                  <m:rPr>
                    <m:sty m:val="b"/>
                  </m:rPr>
                  <m:t>u</m:t>
                </m:r>
              </m:e>
            </m:acc>
            <m:r>
              <m:rPr>
                <m:sty m:val="p"/>
              </m:rPr>
              <m:t>)</m:t>
            </m:r>
          </m:num>
          <m:den>
            <m:r>
              <m:rPr>
                <m:sty m:val="p"/>
              </m:rPr>
              <m:t>d</m:t>
            </m:r>
            <m:r>
              <m:rPr>
                <m:sty m:val="i"/>
              </m:rPr>
              <m:t>s</m:t>
            </m:r>
          </m:den>
        </m:f>
        <m:r>
          <m:rPr>
            <m:sty m:val="p"/>
          </m:rPr>
          <m:t>=</m:t>
        </m:r>
        <m:r>
          <m:rPr>
            <m:sty m:val="b"/>
          </m:rPr>
          <m:t>g</m:t>
        </m:r>
        <m:r>
          <m:rPr>
            <m:sty m:val="b"/>
          </m:rPr>
          <m:t>r</m:t>
        </m:r>
        <m:r>
          <m:rPr>
            <m:sty m:val="b"/>
          </m:rPr>
          <m:t>a</m:t>
        </m:r>
        <m:r>
          <m:rPr>
            <m:sty m:val="b"/>
          </m:rPr>
          <m:t>d</m:t>
        </m:r>
        <m:r>
          <m:rPr>
            <m:sty m:val="p"/>
          </m:rPr>
          <m:t>(</m:t>
        </m:r>
        <m:r>
          <m:rPr>
            <m:sty m:val="i"/>
          </m:rPr>
          <m:t>n</m:t>
        </m:r>
        <m:r>
          <m:rPr>
            <m:sty m:val="p"/>
          </m:rPr>
          <m:t>)</m:t>
        </m:r>
      </m:oMath>
      <w:r>
        <w:rPr>
          <w:rFonts w:eastAsia="Georgia" w:cs="Georgia" w:ascii="Georgia" w:hAnsi="Georgia"/>
        </w:rPr>
        <w:t xml:space="preserve">. On admettra que l'indice du plasma considéré dans ce problème est </w:t>
      </w:r>
      <m:oMath>
        <m:sSup>
          <m:sSupPr/>
          <m:e>
            <m:r>
              <m:rPr>
                <m:sty m:val="i"/>
              </m:rPr>
              <m:t>n</m:t>
            </m:r>
          </m:e>
          <m:sup>
            <m:r>
              <m:rPr>
                <m:sty m:val="p"/>
              </m:rPr>
              <m:t>2</m:t>
            </m:r>
          </m:sup>
        </m:sSup>
        <m:r>
          <m:rPr>
            <m:sty m:val="p"/>
          </m:rPr>
          <m:t>(</m:t>
        </m:r>
        <m:r>
          <m:rPr>
            <m:sty m:val="i"/>
          </m:rPr>
          <m:t>ω</m:t>
        </m:r>
        <m:r>
          <m:rPr>
            <m:sty m:val="p"/>
          </m:rPr>
          <m:t>,</m:t>
        </m:r>
        <m:r>
          <m:rPr>
            <m:sty m:val="i"/>
          </m:rPr>
          <m:t>r</m:t>
        </m:r>
        <m:r>
          <m:rPr>
            <m:sty m:val="p"/>
          </m:rPr>
          <m:t>)</m:t>
        </m:r>
        <m:r>
          <m:rPr>
            <m:sty m:val="p"/>
          </m:rPr>
          <m:t>=</m:t>
        </m:r>
        <m:r>
          <m:rPr>
            <m:sty m:val="p"/>
          </m:rPr>
          <m:t>1</m:t>
        </m:r>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sSup>
              <m:sSupPr/>
              <m:e>
                <m:r>
                  <m:rPr>
                    <m:sty m:val="i"/>
                  </m:rPr>
                  <m:t>ω</m:t>
                </m:r>
              </m:e>
              <m:sup>
                <m:r>
                  <m:rPr>
                    <m:sty m:val="p"/>
                  </m:rPr>
                  <m:t>2</m:t>
                </m:r>
              </m:sup>
            </m:s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a</m:t>
                </m:r>
              </m:num>
              <m:den>
                <m:r>
                  <m:rPr>
                    <m:sty m:val="i"/>
                  </m:rPr>
                  <m:t>r</m:t>
                </m:r>
              </m:den>
            </m:f>
          </m:e>
        </m:d>
      </m:oMath>
      <w:r>
        <w:rPr>
          <w:rFonts w:eastAsia="Georgia" w:cs="Georgia" w:ascii="Georgia" w:hAnsi="Georgia"/>
        </w:rPr>
        <w:t xml:space="preserve">, où </w:t>
      </w:r>
      <m:oMath>
        <m:r>
          <m:rPr>
            <m:sty m:val="i"/>
          </m:rPr>
          <m:t>a</m:t>
        </m:r>
        <m:r>
          <m:rPr>
            <m:sty m:val="p"/>
          </m:rPr>
          <m:t>=</m:t>
        </m:r>
        <m:r>
          <m:rPr>
            <m:sty m:val="i"/>
          </m:rPr>
          <m:t>G</m:t>
        </m:r>
        <m:f>
          <m:fPr>
            <m:ctrlPr>
              <w:rPr>
                <w:rFonts w:ascii="Cambria Math" w:hAnsi="Cambria Math"/>
              </w:rPr>
            </m:ctrlPr>
          </m:fPr>
          <m:num>
            <m:r>
              <m:rPr>
                <m:sty m:val="i"/>
              </m:rPr>
              <m:t>M</m:t>
            </m:r>
            <m:sSub>
              <m:sSubPr/>
              <m:e>
                <m:r>
                  <m:rPr>
                    <m:sty m:val="i"/>
                  </m:rPr>
                  <m:t>m</m:t>
                </m:r>
              </m:e>
              <m:sub>
                <m:r>
                  <m:rPr>
                    <m:sty m:val="i"/>
                  </m:rPr>
                  <m:t>e</m:t>
                </m:r>
              </m:sub>
            </m:sSub>
          </m:num>
          <m:den>
            <m:sSub>
              <m:sSubPr/>
              <m:e>
                <m:r>
                  <m:rPr>
                    <m:sty m:val="i"/>
                  </m:rPr>
                  <m:t>k</m:t>
                </m:r>
              </m:e>
              <m:sub>
                <m:r>
                  <m:rPr>
                    <m:sty m:val="i"/>
                  </m:rPr>
                  <m:t>B</m:t>
                </m:r>
              </m:sub>
            </m:sSub>
            <m:sSub>
              <m:sSubPr/>
              <m:e>
                <m:r>
                  <m:rPr>
                    <m:sty m:val="i"/>
                  </m:rPr>
                  <m:t>T</m:t>
                </m:r>
              </m:e>
              <m:sub>
                <m:r>
                  <m:rPr>
                    <m:sty m:val="i"/>
                  </m:rPr>
                  <m:t>E</m:t>
                </m:r>
              </m:sub>
            </m:sSub>
          </m:den>
        </m:f>
      </m:oMath>
      <w:r>
        <w:rPr/>
        <w:t xml:space="preserve">.</w:t>
      </w:r>
    </w:p>
    <w:p>
      <w:pPr>
        <w:numPr>
          <w:ilvl w:val="0"/>
          <w:numId w:val="3"/>
        </w:numPr>
        <w:spacing w:lineRule="auto"/>
      </w:pPr>
      <w:r>
        <w:rPr/>
        <w:t xml:space="preserve">19 - Montrer que le principe fondamental de la dynamique du photon impose la</w:t>
      </w:r>
      <w:r>
        <w:rPr/>
        <w:br w:type="textWrapping"/>
      </w:r>
      <w:r>
        <w:rPr>
          <w:rFonts w:eastAsia="Georgia" w:cs="Georgia" w:ascii="Georgia" w:hAnsi="Georgia"/>
        </w:rPr>
        <w:t xml:space="preserve">propagation rectiligne dans un milieu homogène.</w:t>
      </w:r>
      <w:r>
        <w:rPr/>
        <w:br w:type="textWrapping"/>
      </w:r>
    </w:p>
    <w:p>
      <w:pPr>
        <w:spacing w:lineRule="auto"/>
        <w:jc w:val="center"/>
      </w:pPr>
      <w:r>
        <w:rPr/>
        <w:drawing>
          <wp:inline distB="0" distL="0" distR="0" distT="0">
            <wp:extent cx="2638425" cy="2076450"/>
            <wp:effectExtent b="0" l="0" r="0" t="0"/>
            <wp:docPr id="5" name="image-45e73ba076ec3686a8a34badc5574cfa7b13f88d.jpg"/>
            <a:graphic>
              <a:graphicData uri="http://schemas.openxmlformats.org/drawingml/2006/picture">
                <pic:pic>
                  <pic:nvPicPr>
                    <pic:cNvPr id="5" name="image-45e73ba076ec3686a8a34badc5574cfa7b13f88d.jpg" descr=""/>
                    <pic:cNvPicPr/>
                  </pic:nvPicPr>
                  <pic:blipFill>
                    <a:blip r:embed="rId9" cstate="print"/>
                    <a:srcRect b="0" l="0" r="0" t="0"/>
                    <a:stretch>
                      <a:fillRect/>
                    </a:stretch>
                  </pic:blipFill>
                  <pic:spPr>
                    <a:xfrm>
                      <a:off x="0" y="0"/>
                      <a:ext cx="2638425" cy="2076450"/>
                    </a:xfrm>
                    <a:prstGeom prst="rect"/>
                  </pic:spPr>
                </pic:pic>
              </a:graphicData>
            </a:graphic>
          </wp:inline>
        </w:drawing>
      </w:r>
    </w:p>
    <w:p>
      <w:pPr>
        <w:spacing w:lineRule="auto"/>
      </w:pPr>
      <w:r>
        <w:rPr/>
        <w:br w:type="textWrapping"/>
      </w:r>
      <m:oMath>
        <m:r>
          <m:rPr>
            <m:sty m:val="b"/>
          </m:rPr>
          <m:t>2</m:t>
        </m:r>
        <m:r>
          <m:rPr>
            <m:sty m:val="b"/>
          </m:rPr>
          <m:t>0</m:t>
        </m:r>
      </m:oMath>
      <w:r>
        <w:rPr>
          <w:rFonts w:eastAsia="Georgia" w:cs="Georgia" w:ascii="Georgia" w:hAnsi="Georgia"/>
        </w:rPr>
        <w:t xml:space="preserve"> - On considère un dioptre plan séparant l'espace en deux milieux d'indices différents </w:t>
      </w:r>
      <m:oMath>
        <m:r>
          <m:rPr>
            <m:sty m:val="i"/>
          </m:rPr>
          <m:t>n</m:t>
        </m:r>
        <m:r>
          <m:rPr>
            <m:sty m:val="p"/>
          </m:rPr>
          <m:t>=</m:t>
        </m:r>
        <m:sSub>
          <m:sSubPr/>
          <m:e>
            <m:r>
              <m:rPr>
                <m:sty m:val="i"/>
              </m:rPr>
              <m:t>n</m:t>
            </m:r>
          </m:e>
          <m:sub>
            <m:r>
              <m:rPr>
                <m:sty m:val="p"/>
              </m:rPr>
              <m:t>1</m:t>
            </m:r>
          </m:sub>
        </m:sSub>
      </m:oMath>
      <w:r>
        <w:rPr/>
        <w:t xml:space="preserve"> pour </w:t>
      </w:r>
      <m:oMath>
        <m:r>
          <m:rPr>
            <m:sty m:val="i"/>
          </m:rPr>
          <m:t>z</m:t>
        </m:r>
        <m:r>
          <m:rPr>
            <m:sty m:val="p"/>
          </m:rPr>
          <m:t>&gt;</m:t>
        </m:r>
        <m:r>
          <m:rPr>
            <m:sty m:val="p"/>
          </m:rPr>
          <m:t>0</m:t>
        </m:r>
      </m:oMath>
      <w:r>
        <w:rPr/>
        <w:t xml:space="preserve"> et </w:t>
      </w:r>
      <m:oMath>
        <m:r>
          <m:rPr>
            <m:sty m:val="i"/>
          </m:rPr>
          <m:t>n</m:t>
        </m:r>
        <m:r>
          <m:rPr>
            <m:sty m:val="p"/>
          </m:rPr>
          <m:t>=</m:t>
        </m:r>
        <m:sSub>
          <m:sSubPr/>
          <m:e>
            <m:r>
              <m:rPr>
                <m:sty m:val="i"/>
              </m:rPr>
              <m:t>n</m:t>
            </m:r>
          </m:e>
          <m:sub>
            <m:r>
              <m:rPr>
                <m:sty m:val="p"/>
              </m:rPr>
              <m:t>2</m:t>
            </m:r>
          </m:sub>
        </m:sSub>
      </m:oMath>
      <w:r>
        <w:rPr/>
        <w:t xml:space="preserve"> pour </w:t>
      </w:r>
      <m:oMath>
        <m:r>
          <m:rPr>
            <m:sty m:val="i"/>
          </m:rPr>
          <m:t>z</m:t>
        </m:r>
        <m:r>
          <m:rPr>
            <m:sty m:val="p"/>
          </m:rPr>
          <m:t>&lt;</m:t>
        </m:r>
        <m:r>
          <m:rPr>
            <m:sty m:val="p"/>
          </m:rPr>
          <m:t>0</m:t>
        </m:r>
      </m:oMath>
      <w:r>
        <w:rPr/>
        <w:t xml:space="preserve">. On note </w:t>
      </w:r>
      <m:oMath>
        <m:sSub>
          <m:sSubPr/>
          <m:e>
            <m:acc>
              <m:accPr>
                <m:chr m:val="ˆ"/>
              </m:accPr>
              <m:e>
                <m:r>
                  <m:rPr>
                    <m:sty m:val="b"/>
                  </m:rPr>
                  <m:t>u</m:t>
                </m:r>
              </m:e>
            </m:acc>
          </m:e>
          <m:sub>
            <m:r>
              <m:rPr>
                <m:sty m:val="p"/>
              </m:rPr>
              <m:t>1</m:t>
            </m:r>
          </m:sub>
        </m:sSub>
      </m:oMath>
      <w:r>
        <w:rPr/>
        <w:t xml:space="preserve"> et </w:t>
      </w:r>
      <m:oMath>
        <m:sSub>
          <m:sSubPr/>
          <m:e>
            <m:acc>
              <m:accPr>
                <m:chr m:val="ˆ"/>
              </m:accPr>
              <m:e>
                <m:r>
                  <m:rPr>
                    <m:sty m:val="b"/>
                  </m:rPr>
                  <m:t>u</m:t>
                </m:r>
              </m:e>
            </m:acc>
          </m:e>
          <m:sub>
            <m:r>
              <m:rPr>
                <m:sty m:val="p"/>
              </m:rPr>
              <m:t>2</m:t>
            </m:r>
          </m:sub>
        </m:sSub>
      </m:oMath>
      <w:r>
        <w:rPr/>
        <w:t xml:space="preserve"> les vecteurs unitaires du rayon lumineux dans chaque milieu et </w:t>
      </w:r>
      <m:oMath>
        <m:acc>
          <m:accPr>
            <m:chr m:val="ˆ"/>
          </m:accPr>
          <m:e>
            <m:r>
              <m:rPr>
                <m:sty m:val="b"/>
              </m:rPr>
              <m:t>k</m:t>
            </m:r>
          </m:e>
        </m:acc>
      </m:oMath>
      <w:r>
        <w:rPr/>
        <w:t xml:space="preserve"> le vecteur unitaire de l'axe </w:t>
      </w:r>
      <m:oMath>
        <m:r>
          <m:rPr>
            <m:sty m:val="p"/>
          </m:rPr>
          <m:t>O</m:t>
        </m:r>
        <m:r>
          <m:rPr>
            <m:sty m:val="i"/>
          </m:rPr>
          <m:t>z</m:t>
        </m:r>
      </m:oMath>
      <w:r>
        <w:rPr>
          <w:rFonts w:eastAsia="Georgia" w:cs="Georgia" w:ascii="Georgia" w:hAnsi="Georgia"/>
        </w:rPr>
        <w:t xml:space="preserve">. Établir, par exemple en intégrant la relation </w:t>
      </w:r>
      <m:oMath>
        <m:f>
          <m:fPr>
            <m:ctrlPr>
              <w:rPr>
                <w:rFonts w:ascii="Cambria Math" w:hAnsi="Cambria Math"/>
              </w:rPr>
            </m:ctrlPr>
          </m:fPr>
          <m:num>
            <m:r>
              <m:rPr>
                <m:sty m:val="p"/>
              </m:rPr>
              <m:t>d</m:t>
            </m:r>
            <m:r>
              <m:rPr>
                <m:sty m:val="p"/>
              </m:rPr>
              <m:t>(</m:t>
            </m:r>
            <m:r>
              <m:rPr>
                <m:sty m:val="i"/>
              </m:rPr>
              <m:t>n</m:t>
            </m:r>
            <m:acc>
              <m:accPr>
                <m:chr m:val="ˆ"/>
              </m:accPr>
              <m:e>
                <m:r>
                  <m:rPr>
                    <m:sty m:val="b"/>
                  </m:rPr>
                  <m:t>u</m:t>
                </m:r>
              </m:e>
            </m:acc>
            <m:r>
              <m:rPr>
                <m:sty m:val="p"/>
              </m:rPr>
              <m:t>)</m:t>
            </m:r>
          </m:num>
          <m:den>
            <m:r>
              <m:rPr>
                <m:sty m:val="p"/>
              </m:rPr>
              <m:t>d</m:t>
            </m:r>
            <m:r>
              <m:rPr>
                <m:sty m:val="i"/>
              </m:rPr>
              <m:t>s</m:t>
            </m:r>
          </m:den>
        </m:f>
        <m:r>
          <m:rPr>
            <m:sty m:val="p"/>
          </m:rPr>
          <m:t>=</m:t>
        </m:r>
        <m:r>
          <m:rPr>
            <m:sty m:val="p"/>
          </m:rPr>
          <m:t>grad</m:t>
        </m:r>
        <m:r>
          <m:rPr>
            <m:sty m:val="p"/>
          </m:rPr>
          <m:t>(</m:t>
        </m:r>
        <m:r>
          <m:rPr>
            <m:sty m:val="i"/>
          </m:rPr>
          <m:t>n</m:t>
        </m:r>
        <m:r>
          <m:rPr>
            <m:sty m:val="p"/>
          </m:rPr>
          <m:t>)</m:t>
        </m:r>
      </m:oMath>
      <w:r>
        <w:rPr>
          <w:rFonts w:eastAsia="Georgia" w:cs="Georgia" w:ascii="Georgia" w:hAnsi="Georgia"/>
        </w:rPr>
        <w:t xml:space="preserve"> sur un domaine très petit de part et d'autre de l'interface, l'égalité </w:t>
      </w:r>
      <m:oMath>
        <m:sSub>
          <m:sSubPr/>
          <m:e>
            <m:r>
              <m:rPr>
                <m:sty m:val="i"/>
              </m:rPr>
              <m:t>n</m:t>
            </m:r>
          </m:e>
          <m:sub>
            <m:r>
              <m:rPr>
                <m:sty m:val="p"/>
              </m:rPr>
              <m:t>1</m:t>
            </m:r>
          </m:sub>
        </m:sSub>
        <m:d>
          <m:dPr>
            <m:begChr m:val="("/>
            <m:endChr m:val=")"/>
            <m:ctrlPr>
              <w:rPr>
                <w:rFonts w:ascii="Cambria Math" w:hAnsi="Cambria Math"/>
              </w:rPr>
            </m:ctrlPr>
          </m:dPr>
          <m:e>
            <m:sSub>
              <m:sSubPr/>
              <m:e>
                <m:r>
                  <m:rPr>
                    <m:sty m:val="b"/>
                  </m:rPr>
                  <m:t>u</m:t>
                </m:r>
              </m:e>
              <m:sub>
                <m:r>
                  <m:rPr>
                    <m:sty m:val="p"/>
                  </m:rPr>
                  <m:t>1</m:t>
                </m:r>
              </m:sub>
            </m:sSub>
            <m:r>
              <m:rPr>
                <m:sty m:val="p"/>
              </m:rPr>
              <m:t>∧</m:t>
            </m:r>
            <m:r>
              <m:rPr>
                <m:sty m:val="b"/>
              </m:rPr>
              <m:t>k</m:t>
            </m:r>
          </m:e>
        </m:d>
        <m:r>
          <m:rPr>
            <m:sty m:val="p"/>
          </m:rPr>
          <m:t>=</m:t>
        </m:r>
        <m:sSub>
          <m:sSubPr/>
          <m:e>
            <m:r>
              <m:rPr>
                <m:sty m:val="i"/>
              </m:rPr>
              <m:t>n</m:t>
            </m:r>
          </m:e>
          <m:sub>
            <m:r>
              <m:rPr>
                <m:sty m:val="p"/>
              </m:rPr>
              <m:t>2</m:t>
            </m:r>
          </m:sub>
        </m:sSub>
        <m:d>
          <m:dPr>
            <m:begChr m:val="("/>
            <m:endChr m:val=")"/>
            <m:ctrlPr>
              <w:rPr>
                <w:rFonts w:ascii="Cambria Math" w:hAnsi="Cambria Math"/>
              </w:rPr>
            </m:ctrlPr>
          </m:dPr>
          <m:e>
            <m:sSub>
              <m:sSubPr/>
              <m:e>
                <m:r>
                  <m:rPr>
                    <m:sty m:val="b"/>
                  </m:rPr>
                  <m:t>u</m:t>
                </m:r>
              </m:e>
              <m:sub>
                <m:r>
                  <m:rPr>
                    <m:sty m:val="p"/>
                  </m:rPr>
                  <m:t>2</m:t>
                </m:r>
              </m:sub>
            </m:sSub>
            <m:r>
              <m:rPr>
                <m:sty m:val="p"/>
              </m:rPr>
              <m:t>∧</m:t>
            </m:r>
            <m:r>
              <m:rPr>
                <m:sty m:val="b"/>
              </m:rPr>
              <m:t>k</m:t>
            </m:r>
          </m:e>
        </m:d>
      </m:oMath>
      <w:r>
        <w:rPr>
          <w:rFonts w:eastAsia="Georgia" w:cs="Georgia" w:ascii="Georgia" w:hAnsi="Georgia"/>
        </w:rPr>
        <w:t xml:space="preserve"> et en déduire les deux lois de Descartes pour la réfraction.</w:t>
      </w:r>
      <w:r>
        <w:rPr/>
        <w:br w:type="textWrapping"/>
      </w:r>
      <m:oMath>
        <m:r>
          <m:rPr>
            <m:sty m:val="b"/>
          </m:rPr>
          <m:t>2</m:t>
        </m:r>
        <m:r>
          <m:rPr>
            <m:sty m:val="b"/>
          </m:rPr>
          <m:t>1</m:t>
        </m:r>
      </m:oMath>
      <w:r>
        <w:rPr/>
        <w:t xml:space="preserve"> - On pose </w:t>
      </w:r>
      <m:oMath>
        <m:r>
          <m:rPr>
            <m:sty m:val="p"/>
          </m:rPr>
          <m:t>d</m:t>
        </m:r>
        <m:r>
          <m:rPr>
            <m:sty m:val="i"/>
          </m:rPr>
          <m:t>ℓ</m:t>
        </m:r>
        <m:r>
          <m:rPr>
            <m:sty m:val="p"/>
          </m:rPr>
          <m:t>=</m:t>
        </m:r>
        <m:f>
          <m:fPr>
            <m:ctrlPr>
              <w:rPr>
                <w:rFonts w:ascii="Cambria Math" w:hAnsi="Cambria Math"/>
              </w:rPr>
            </m:ctrlPr>
          </m:fPr>
          <m:num>
            <m:r>
              <m:rPr>
                <m:sty m:val="p"/>
              </m:rPr>
              <m:t>d</m:t>
            </m:r>
            <m:r>
              <m:rPr>
                <m:sty m:val="i"/>
              </m:rPr>
              <m:t>s</m:t>
            </m:r>
          </m:num>
          <m:den>
            <m:r>
              <m:rPr>
                <m:sty m:val="i"/>
              </m:rPr>
              <m:t>n</m:t>
            </m:r>
          </m:den>
        </m:f>
      </m:oMath>
      <w:r>
        <w:rPr/>
        <w:t xml:space="preserve">. Quelle est la dimension de </w:t>
      </w:r>
      <m:oMath>
        <m:r>
          <m:rPr>
            <m:sty m:val="i"/>
          </m:rPr>
          <m:t>ℓ</m:t>
        </m:r>
      </m:oMath>
      <w:r>
        <w:rPr>
          <w:rFonts w:eastAsia="Georgia" w:cs="Georgia" w:ascii="Georgia" w:hAnsi="Georgia"/>
        </w:rPr>
        <w:t xml:space="preserve"> ? Montrer que le principe fondamental de la dynamique du photon s'écrit (équation </w:t>
      </w:r>
      <m:oMath>
        <m:r>
          <m:rPr>
            <m:sty m:val="p"/>
          </m:rPr>
          <m:t>[</m:t>
        </m:r>
        <m:r>
          <m:rPr>
            <m:sty m:val="p"/>
          </m:rPr>
          <m:t>DP</m:t>
        </m:r>
        <m:r>
          <m:rPr>
            <m:sty m:val="p"/>
          </m:rPr>
          <m:t>]</m:t>
        </m:r>
        <m:r>
          <m:rPr>
            <m:sty m:val="p"/>
          </m:rPr>
          <m:t>)</m:t>
        </m:r>
        <m:f>
          <m:fPr>
            <m:ctrlPr>
              <w:rPr>
                <w:rFonts w:ascii="Cambria Math" w:hAnsi="Cambria Math"/>
              </w:rPr>
            </m:ctrlPr>
          </m:fPr>
          <m:num>
            <m:sSup>
              <m:sSupPr/>
              <m:e>
                <m:r>
                  <m:rPr>
                    <m:sty m:val="p"/>
                  </m:rPr>
                  <m:t>d</m:t>
                </m:r>
              </m:e>
              <m:sup>
                <m:r>
                  <m:rPr>
                    <m:sty m:val="p"/>
                  </m:rPr>
                  <m:t>2</m:t>
                </m:r>
              </m:sup>
            </m:sSup>
            <m:r>
              <m:rPr>
                <m:sty m:val="b"/>
              </m:rPr>
              <m:t>O</m:t>
            </m:r>
            <m:r>
              <m:rPr>
                <m:sty m:val="b"/>
              </m:rPr>
              <m:t>M</m:t>
            </m:r>
          </m:num>
          <m:den>
            <m:r>
              <m:rPr>
                <m:nor/>
              </m:rPr>
              <m:t xml:space="preserve"> </m:t>
            </m:r>
            <m:r>
              <m:rPr>
                <m:sty m:val="p"/>
              </m:rPr>
              <m:t>d</m:t>
            </m:r>
            <m:sSup>
              <m:sSupPr/>
              <m:e>
                <m:r>
                  <m:rPr>
                    <m:sty m:val="i"/>
                  </m:rPr>
                  <m:t>ℓ</m:t>
                </m:r>
              </m:e>
              <m:sup>
                <m:r>
                  <m:rPr>
                    <m:sty m:val="p"/>
                  </m:rPr>
                  <m:t>2</m:t>
                </m:r>
              </m:sup>
            </m:sSup>
          </m:den>
        </m:f>
        <m:r>
          <m:rPr>
            <m:sty m:val="p"/>
          </m:rPr>
          <m:t>=</m:t>
        </m:r>
        <m:f>
          <m:fPr>
            <m:ctrlPr>
              <w:rPr>
                <w:rFonts w:ascii="Cambria Math" w:hAnsi="Cambria Math"/>
              </w:rPr>
            </m:ctrlPr>
          </m:fPr>
          <m:num>
            <m:r>
              <m:rPr>
                <m:sty m:val="p"/>
              </m:rPr>
              <m:t>1</m:t>
            </m:r>
          </m:num>
          <m:den>
            <m:r>
              <m:rPr>
                <m:sty m:val="p"/>
              </m:rPr>
              <m:t>2</m:t>
            </m:r>
          </m:den>
        </m:f>
        <m:r>
          <m:rPr>
            <m:sty m:val="p"/>
          </m:rPr>
          <m:t>grad</m:t>
        </m:r>
        <m:d>
          <m:dPr>
            <m:begChr m:val="("/>
            <m:endChr m:val=")"/>
            <m:ctrlPr>
              <w:rPr>
                <w:rFonts w:ascii="Cambria Math" w:hAnsi="Cambria Math"/>
              </w:rPr>
            </m:ctrlPr>
          </m:dPr>
          <m:e>
            <m:sSup>
              <m:sSupPr/>
              <m:e>
                <m:r>
                  <m:rPr>
                    <m:sty m:val="i"/>
                  </m:rPr>
                  <m:t>n</m:t>
                </m:r>
              </m:e>
              <m:sup>
                <m:r>
                  <m:rPr>
                    <m:sty m:val="p"/>
                  </m:rPr>
                  <m:t>2</m:t>
                </m:r>
              </m:sup>
            </m:sSup>
          </m:e>
        </m:d>
      </m:oMath>
      <w:r>
        <w:rPr/>
        <w:t xml:space="preserve">.</w:t>
      </w:r>
    </w:p>
    <w:p>
      <w:pPr>
        <w:spacing w:after="220" w:lineRule="auto"/>
      </w:pPr>
      <w:r>
        <w:rPr>
          <w:rFonts w:eastAsia="Georgia" w:cs="Georgia" w:ascii="Georgia" w:hAnsi="Georgia"/>
        </w:rPr>
        <w:t xml:space="preserve">22 - Pour donner une saveur newtonienne à </w:t>
      </w:r>
      <m:oMath>
        <m:r>
          <m:rPr>
            <m:sty m:val="p"/>
          </m:rPr>
          <m:t>[</m:t>
        </m:r>
        <m:r>
          <m:rPr>
            <m:sty m:val="p"/>
          </m:rPr>
          <m:t>DP</m:t>
        </m:r>
        <m:r>
          <m:rPr>
            <m:sty m:val="p"/>
          </m:rPr>
          <m:t>]</m:t>
        </m:r>
      </m:oMath>
      <w:r>
        <w:rPr/>
        <w:t xml:space="preserve">, on pose </w:t>
      </w:r>
      <m:oMath>
        <m:r>
          <m:rPr>
            <m:sty m:val="i"/>
          </m:rPr>
          <m:t>ℓ</m:t>
        </m:r>
        <m:r>
          <m:rPr>
            <m:sty m:val="p"/>
          </m:rPr>
          <m:t>=</m:t>
        </m:r>
        <m:r>
          <m:rPr>
            <m:sty m:val="i"/>
          </m:rPr>
          <m:t>c</m:t>
        </m:r>
        <m:r>
          <m:rPr>
            <m:sty m:val="i"/>
          </m:rPr>
          <m:t>t</m:t>
        </m:r>
      </m:oMath>
      <w:r>
        <w:rPr>
          <w:rFonts w:eastAsia="Georgia" w:cs="Georgia" w:ascii="Georgia" w:hAnsi="Georgia"/>
        </w:rPr>
        <w:t xml:space="preserve">, ce qui définit </w:t>
      </w:r>
      <m:oMath>
        <m:r>
          <m:rPr>
            <m:sty m:val="i"/>
          </m:rPr>
          <m:t>t</m:t>
        </m:r>
      </m:oMath>
      <w:r>
        <w:rPr>
          <w:rFonts w:eastAsia="Georgia" w:cs="Georgia" w:ascii="Georgia" w:hAnsi="Georgia"/>
        </w:rPr>
        <w:t xml:space="preserve">. Le terme de droite de [DP] peut être compris comme une sorte de force centrale agissant sur le photon ; quelle est la dimension de ce terme ? cette force est-elle attractive ou répulsive ?</w:t>
      </w:r>
    </w:p>
    <w:p>
      <w:pPr>
        <w:spacing w:after="220" w:lineRule="auto"/>
      </w:pPr>
      <w:r>
        <w:rPr>
          <w:rFonts w:eastAsia="Georgia" w:cs="Georgia" w:ascii="Georgia" w:hAnsi="Georgia"/>
        </w:rPr>
        <w:t xml:space="preserve">23 - Accordons-nous ici le droit de traiter le terme de droite de [DP] comme une force ordinaire. Quelle est, sous cette hypothèse, la trajectoire de la lumière dans le plasma?</w:t>
      </w:r>
    </w:p>
    <w:p>
      <w:pPr>
        <w:spacing w:after="220" w:lineRule="auto"/>
      </w:pPr>
      <w:r>
        <w:rPr>
          <w:rFonts w:eastAsia="Georgia" w:cs="Georgia" w:ascii="Georgia" w:hAnsi="Georgia"/>
        </w:rPr>
        <w:t xml:space="preserve">24 - À partir des relations énergétiques </w:t>
      </w:r>
      <m:oMath>
        <m:r>
          <m:rPr>
            <m:sty m:val="i"/>
          </m:rPr>
          <m:t>E</m:t>
        </m:r>
        <m:r>
          <m:rPr>
            <m:sty m:val="p"/>
          </m:rPr>
          <m:t>=</m:t>
        </m:r>
        <m:r>
          <m:rPr>
            <m:sty m:val="i"/>
          </m:rPr>
          <m:t>m</m:t>
        </m:r>
        <m:sSup>
          <m:sSupPr/>
          <m:e>
            <m:r>
              <m:rPr>
                <m:sty m:val="i"/>
              </m:rPr>
              <m:t>c</m:t>
            </m:r>
          </m:e>
          <m:sup>
            <m:r>
              <m:rPr>
                <m:sty m:val="p"/>
              </m:rPr>
              <m:t>2</m:t>
            </m:r>
          </m:sup>
        </m:sSup>
      </m:oMath>
      <w:r>
        <w:rPr>
          <w:rFonts w:eastAsia="Georgia" w:cs="Georgia" w:ascii="Georgia" w:hAnsi="Georgia"/>
        </w:rPr>
        <w:t xml:space="preserve"> pour une particule matérielle et </w:t>
      </w:r>
      <m:oMath>
        <m:r>
          <m:rPr>
            <m:sty m:val="i"/>
          </m:rPr>
          <m:t>E</m:t>
        </m:r>
        <m:r>
          <m:rPr>
            <m:sty m:val="p"/>
          </m:rPr>
          <m:t>=</m:t>
        </m:r>
        <m:r>
          <m:rPr>
            <m:sty m:val="i"/>
          </m:rPr>
          <m:t>h</m:t>
        </m:r>
        <m:r>
          <m:rPr>
            <m:sty m:val="i"/>
          </m:rPr>
          <m:t>v</m:t>
        </m:r>
      </m:oMath>
      <w:r>
        <w:rPr/>
        <w:t xml:space="preserve"> pour le photon ( </w:t>
      </w:r>
      <m:oMath>
        <m:r>
          <m:rPr>
            <m:sty m:val="i"/>
          </m:rPr>
          <m:t>v</m:t>
        </m:r>
      </m:oMath>
      <w:r>
        <w:rPr>
          <w:rFonts w:eastAsia="Georgia" w:cs="Georgia" w:ascii="Georgia" w:hAnsi="Georgia"/>
        </w:rPr>
        <w:t xml:space="preserve"> est la fréquence du rayonnement associé au photon et </w:t>
      </w:r>
      <m:oMath>
        <m:r>
          <m:rPr>
            <m:sty m:val="i"/>
          </m:rPr>
          <m:t>h</m:t>
        </m:r>
      </m:oMath>
      <w:r>
        <w:rPr>
          <w:rFonts w:eastAsia="Georgia" w:cs="Georgia" w:ascii="Georgia" w:hAnsi="Georgia"/>
        </w:rPr>
        <w:t xml:space="preserve"> la constante de Planck), tenter une manipulation de [DP] aboutissant à une forme newtonienne d'équation du mouvement. La justification de cette manipulation serait une autre histoire.</w:t>
      </w:r>
    </w:p>
    <w:p>
      <w:pPr>
        <w:spacing w:line="271" w:before="330" w:lineRule="auto"/>
      </w:pPr>
      <w:r>
        <w:rPr>
          <w:b/>
          <w:sz w:val="42"/>
        </w:rPr>
        <w:t xml:space="preserve">FIN DE CETTE PARTIE</w:t>
      </w:r>
    </w:p>
    <w:p>
      <w:pPr>
        <w:spacing w:line="271" w:before="330" w:lineRule="auto"/>
      </w:pPr>
      <w:r>
        <w:rPr>
          <w:rFonts w:eastAsia="Georgia" w:cs="Georgia" w:ascii="Georgia" w:hAnsi="Georgia"/>
          <w:b/>
          <w:sz w:val="42"/>
        </w:rPr>
        <w:t xml:space="preserve">III - Retour sur la déviation de la lumière</w:t>
      </w:r>
    </w:p>
    <w:p>
      <w:pPr>
        <w:spacing w:after="220" w:lineRule="auto"/>
      </w:pPr>
      <w:r>
        <w:rPr>
          <w:rFonts w:eastAsia="Georgia" w:cs="Georgia" w:ascii="Georgia" w:hAnsi="Georgia"/>
        </w:rPr>
        <w:t xml:space="preserve">Cette partie se propose de traiter le photon de fréquence </w:t>
      </w:r>
      <m:oMath>
        <m:r>
          <m:rPr>
            <m:sty m:val="i"/>
          </m:rPr>
          <m:t>v</m:t>
        </m:r>
      </m:oMath>
      <w:r>
        <w:rPr>
          <w:rFonts w:eastAsia="Georgia" w:cs="Georgia" w:ascii="Georgia" w:hAnsi="Georgia"/>
        </w:rPr>
        <w:t xml:space="preserve"> comme une particule matérielle qui aurait une masse </w:t>
      </w:r>
      <m:oMath>
        <m:acc>
          <m:accPr>
            <m:chr m:val="˜"/>
          </m:accPr>
          <m:e>
            <m:r>
              <m:rPr>
                <m:sty m:val="i"/>
              </m:rPr>
              <m:t>m</m:t>
            </m:r>
          </m:e>
        </m:acc>
        <m:r>
          <m:rPr>
            <m:sty m:val="p"/>
          </m:rPr>
          <m:t>=</m:t>
        </m:r>
        <m:f>
          <m:fPr>
            <m:ctrlPr>
              <w:rPr>
                <w:rFonts w:ascii="Cambria Math" w:hAnsi="Cambria Math"/>
              </w:rPr>
            </m:ctrlPr>
          </m:fPr>
          <m:num>
            <m:r>
              <m:rPr>
                <m:sty m:val="i"/>
              </m:rPr>
              <m:t>h</m:t>
            </m:r>
            <m:r>
              <m:rPr>
                <m:sty m:val="i"/>
              </m:rPr>
              <m:t>v</m:t>
            </m:r>
          </m:num>
          <m:den>
            <m:sSup>
              <m:sSupPr/>
              <m:e>
                <m:r>
                  <m:rPr>
                    <m:sty m:val="i"/>
                  </m:rPr>
                  <m:t>c</m:t>
                </m:r>
              </m:e>
              <m:sup>
                <m:r>
                  <m:rPr>
                    <m:sty m:val="p"/>
                  </m:rPr>
                  <m:t>2</m:t>
                </m:r>
              </m:sup>
            </m:sSup>
          </m:den>
        </m:f>
      </m:oMath>
      <w:r>
        <w:rPr>
          <w:rFonts w:eastAsia="Georgia" w:cs="Georgia" w:ascii="Georgia" w:hAnsi="Georgia"/>
        </w:rPr>
        <w:t xml:space="preserve">, une énergie cinétique </w:t>
      </w:r>
      <m:oMath>
        <m:sSub>
          <m:sSubPr/>
          <m:e>
            <m:r>
              <m:rPr>
                <m:sty m:val="i"/>
              </m:rPr>
              <m:t>E</m:t>
            </m:r>
          </m:e>
          <m:sub>
            <m:r>
              <m:rPr>
                <m:sty m:val="i"/>
              </m:rPr>
              <m:t>c</m:t>
            </m:r>
          </m:sub>
        </m:sSub>
        <m:r>
          <m:rPr>
            <m:sty m:val="p"/>
          </m:rPr>
          <m:t>=</m:t>
        </m:r>
        <m:r>
          <m:rPr>
            <m:sty m:val="i"/>
          </m:rPr>
          <m:t>h</m:t>
        </m:r>
        <m:r>
          <m:rPr>
            <m:sty m:val="i"/>
          </m:rPr>
          <m:t>v</m:t>
        </m:r>
      </m:oMath>
      <w:r>
        <w:rPr>
          <w:rFonts w:eastAsia="Georgia" w:cs="Georgia" w:ascii="Georgia" w:hAnsi="Georgia"/>
        </w:rPr>
        <w:t xml:space="preserve"> (où </w:t>
      </w:r>
      <m:oMath>
        <m:r>
          <m:rPr>
            <m:sty m:val="i"/>
          </m:rPr>
          <m:t>h</m:t>
        </m:r>
      </m:oMath>
      <w:r>
        <w:rPr>
          <w:rFonts w:eastAsia="Georgia" w:cs="Georgia" w:ascii="Georgia" w:hAnsi="Georgia"/>
        </w:rPr>
        <w:t xml:space="preserve"> est la constante de Planck) et qui suivrait pour autant la mécanique newtonienne. Cette approche ne manque pas d'audace et les résultats devront donc en être accueillis avec circonspection.</w:t>
      </w:r>
      <w:r>
        <w:rPr/>
        <w:br w:type="textWrapping"/>
      </w:r>
      <m:oMath>
        <m:r>
          <m:rPr>
            <m:sty m:val="i"/>
          </m:rPr>
          <m:t>◻</m:t>
        </m:r>
        <m:r>
          <m:rPr>
            <m:sty m:val="p"/>
          </m:rPr>
          <m:t>25</m:t>
        </m:r>
      </m:oMath>
      <w:r>
        <w:rPr>
          <w:rFonts w:eastAsia="Georgia" w:cs="Georgia" w:ascii="Georgia" w:hAnsi="Georgia"/>
        </w:rPr>
        <w:t xml:space="preserve"> - L'énergie totale d'un photon émis de la surface du Soleil avec la fréquence </w:t>
      </w:r>
      <m:oMath>
        <m:sSub>
          <m:sSubPr/>
          <m:e>
            <m:r>
              <m:rPr>
                <m:sty m:val="i"/>
              </m:rPr>
              <m:t>v</m:t>
            </m:r>
          </m:e>
          <m:sub>
            <m:r>
              <m:rPr>
                <m:sty m:val="i"/>
              </m:rPr>
              <m:t>S</m:t>
            </m:r>
          </m:sub>
        </m:sSub>
      </m:oMath>
      <w:r>
        <w:rPr/>
        <w:t xml:space="preserve"> est donc, dans ce cadre, </w:t>
      </w:r>
      <m:oMath>
        <m:sSub>
          <m:sSubPr/>
          <m:e>
            <m:r>
              <m:rPr>
                <m:sty m:val="i"/>
              </m:rPr>
              <m:t>E</m:t>
            </m:r>
          </m:e>
          <m:sub>
            <m:r>
              <m:rPr>
                <m:sty m:val="i"/>
              </m:rPr>
              <m:t>T</m:t>
            </m:r>
          </m:sub>
        </m:sSub>
        <m:r>
          <m:rPr>
            <m:sty m:val="p"/>
          </m:rPr>
          <m:t>=</m:t>
        </m:r>
        <m:r>
          <m:rPr>
            <m:sty m:val="i"/>
          </m:rPr>
          <m:t>h</m:t>
        </m:r>
        <m:sSub>
          <m:sSubPr/>
          <m:e>
            <m:r>
              <m:rPr>
                <m:sty m:val="i"/>
              </m:rPr>
              <m:t>v</m:t>
            </m:r>
          </m:e>
          <m:sub>
            <m:r>
              <m:rPr>
                <m:sty m:val="i"/>
              </m:rPr>
              <m:t>S</m:t>
            </m:r>
          </m:sub>
        </m:sSub>
        <m:r>
          <m:rPr>
            <m:sty m:val="p"/>
          </m:rPr>
          <m:t>−</m:t>
        </m:r>
        <m:f>
          <m:fPr>
            <m:ctrlPr>
              <w:rPr>
                <w:rFonts w:ascii="Cambria Math" w:hAnsi="Cambria Math"/>
              </w:rPr>
            </m:ctrlPr>
          </m:fPr>
          <m:num>
            <m:r>
              <m:rPr>
                <m:sty m:val="i"/>
              </m:rPr>
              <m:t>G</m:t>
            </m:r>
            <m:sSub>
              <m:sSubPr/>
              <m:e>
                <m:r>
                  <m:rPr>
                    <m:sty m:val="i"/>
                  </m:rPr>
                  <m:t>M</m:t>
                </m:r>
              </m:e>
              <m:sub>
                <m:r>
                  <m:rPr>
                    <m:sty m:val="i"/>
                  </m:rPr>
                  <m:t>s</m:t>
                </m:r>
              </m:sub>
            </m:sSub>
            <m:acc>
              <m:accPr>
                <m:chr m:val="˜"/>
              </m:accPr>
              <m:e>
                <m:r>
                  <m:rPr>
                    <m:sty m:val="i"/>
                  </m:rPr>
                  <m:t>m</m:t>
                </m:r>
              </m:e>
            </m:acc>
          </m:num>
          <m:den>
            <m:sSub>
              <m:sSubPr/>
              <m:e>
                <m:r>
                  <m:rPr>
                    <m:sty m:val="i"/>
                  </m:rPr>
                  <m:t>R</m:t>
                </m:r>
              </m:e>
              <m:sub>
                <m:r>
                  <m:rPr>
                    <m:sty m:val="i"/>
                  </m:rPr>
                  <m:t>s</m:t>
                </m:r>
              </m:sub>
            </m:sSub>
          </m:den>
        </m:f>
        <m:r>
          <m:rPr>
            <m:sty m:val="p"/>
          </m:rPr>
          <m:t>=</m:t>
        </m:r>
        <m:r>
          <m:rPr>
            <m:sty m:val="i"/>
          </m:rPr>
          <m:t>h</m:t>
        </m:r>
        <m:sSub>
          <m:sSubPr/>
          <m:e>
            <m:r>
              <m:rPr>
                <m:sty m:val="i"/>
              </m:rPr>
              <m:t>v</m:t>
            </m:r>
          </m:e>
          <m:sub>
            <m:r>
              <m:rPr>
                <m:sty m:val="i"/>
              </m:rPr>
              <m:t>S</m:t>
            </m:r>
          </m:sub>
        </m:sSub>
        <m:r>
          <m:rPr>
            <m:sty m:val="p"/>
          </m:rPr>
          <m:t>−</m:t>
        </m:r>
        <m:f>
          <m:fPr>
            <m:ctrlPr>
              <w:rPr>
                <w:rFonts w:ascii="Cambria Math" w:hAnsi="Cambria Math"/>
              </w:rPr>
            </m:ctrlPr>
          </m:fPr>
          <m:num>
            <m:r>
              <m:rPr>
                <m:sty m:val="i"/>
              </m:rPr>
              <m:t>h</m:t>
            </m:r>
            <m:r>
              <m:rPr>
                <m:sty m:val="i"/>
              </m:rPr>
              <m:t>G</m:t>
            </m:r>
            <m:sSub>
              <m:sSubPr/>
              <m:e>
                <m:r>
                  <m:rPr>
                    <m:sty m:val="i"/>
                  </m:rPr>
                  <m:t>M</m:t>
                </m:r>
              </m:e>
              <m:sub>
                <m:r>
                  <m:rPr>
                    <m:sty m:val="i"/>
                  </m:rPr>
                  <m:t>s</m:t>
                </m:r>
              </m:sub>
            </m:sSub>
            <m:sSub>
              <m:sSubPr/>
              <m:e>
                <m:r>
                  <m:rPr>
                    <m:sty m:val="i"/>
                  </m:rPr>
                  <m:t>v</m:t>
                </m:r>
              </m:e>
              <m:sub>
                <m:r>
                  <m:rPr>
                    <m:sty m:val="i"/>
                  </m:rPr>
                  <m:t>S</m:t>
                </m:r>
              </m:sub>
            </m:sSub>
          </m:num>
          <m:den>
            <m:sSub>
              <m:sSubPr/>
              <m:e>
                <m:r>
                  <m:rPr>
                    <m:sty m:val="i"/>
                  </m:rPr>
                  <m:t>R</m:t>
                </m:r>
              </m:e>
              <m:sub>
                <m:r>
                  <m:rPr>
                    <m:sty m:val="i"/>
                  </m:rPr>
                  <m:t>s</m:t>
                </m:r>
              </m:sub>
            </m:sSub>
            <m:sSup>
              <m:sSupPr/>
              <m:e>
                <m:r>
                  <m:rPr>
                    <m:sty m:val="i"/>
                  </m:rPr>
                  <m:t>c</m:t>
                </m:r>
              </m:e>
              <m:sup>
                <m:r>
                  <m:rPr>
                    <m:sty m:val="p"/>
                  </m:rPr>
                  <m:t>2</m:t>
                </m:r>
              </m:sup>
            </m:sSup>
          </m:den>
        </m:f>
      </m:oMath>
      <w:r>
        <w:rPr>
          <w:rFonts w:eastAsia="Georgia" w:cs="Georgia" w:ascii="Georgia" w:hAnsi="Georgia"/>
        </w:rPr>
        <w:t xml:space="preserve">. Ce photon est détecté sur Terre, dont on néglige l'effet gravitationnel. On attribue donc à ce photon la fréquence </w:t>
      </w:r>
      <m:oMath>
        <m:sSub>
          <m:sSubPr/>
          <m:e>
            <m:r>
              <m:rPr>
                <m:sty m:val="i"/>
              </m:rPr>
              <m:t>v</m:t>
            </m:r>
          </m:e>
          <m:sub>
            <m:r>
              <m:rPr>
                <m:sty m:val="i"/>
              </m:rPr>
              <m:t>T</m:t>
            </m:r>
          </m:sub>
        </m:sSub>
        <m:r>
          <m:rPr>
            <m:sty m:val="p"/>
          </m:rPr>
          <m:t>=</m:t>
        </m:r>
        <m:f>
          <m:fPr>
            <m:ctrlPr>
              <w:rPr>
                <w:rFonts w:ascii="Cambria Math" w:hAnsi="Cambria Math"/>
              </w:rPr>
            </m:ctrlPr>
          </m:fPr>
          <m:num>
            <m:sSub>
              <m:sSubPr/>
              <m:e>
                <m:r>
                  <m:rPr>
                    <m:sty m:val="i"/>
                  </m:rPr>
                  <m:t>E</m:t>
                </m:r>
              </m:e>
              <m:sub>
                <m:r>
                  <m:rPr>
                    <m:sty m:val="i"/>
                  </m:rPr>
                  <m:t>T</m:t>
                </m:r>
              </m:sub>
            </m:sSub>
          </m:num>
          <m:den>
            <m:r>
              <m:rPr>
                <m:sty m:val="i"/>
              </m:rPr>
              <m:t>h</m:t>
            </m:r>
          </m:den>
        </m:f>
      </m:oMath>
      <w:r>
        <w:rPr>
          <w:rFonts w:eastAsia="Georgia" w:cs="Georgia" w:ascii="Georgia" w:hAnsi="Georgia"/>
        </w:rPr>
        <w:t xml:space="preserve">. Exprimer le facteur de réduction </w:t>
      </w:r>
      <m:oMath>
        <m:r>
          <m:rPr>
            <m:sty m:val="i"/>
          </m:rPr>
          <m:t>α</m:t>
        </m:r>
        <m:r>
          <m:rPr>
            <m:sty m:val="p"/>
          </m:rPr>
          <m:t>=</m:t>
        </m:r>
        <m:f>
          <m:fPr>
            <m:ctrlPr>
              <w:rPr>
                <w:rFonts w:ascii="Cambria Math" w:hAnsi="Cambria Math"/>
              </w:rPr>
            </m:ctrlPr>
          </m:fPr>
          <m:num>
            <m:sSub>
              <m:sSubPr/>
              <m:e>
                <m:r>
                  <m:rPr>
                    <m:sty m:val="i"/>
                  </m:rPr>
                  <m:t>ν</m:t>
                </m:r>
              </m:e>
              <m:sub>
                <m:r>
                  <m:rPr>
                    <m:sty m:val="i"/>
                  </m:rPr>
                  <m:t>T</m:t>
                </m:r>
              </m:sub>
            </m:sSub>
          </m:num>
          <m:den>
            <m:sSub>
              <m:sSubPr/>
              <m:e>
                <m:r>
                  <m:rPr>
                    <m:sty m:val="i"/>
                  </m:rPr>
                  <m:t>ν</m:t>
                </m:r>
              </m:e>
              <m:sub>
                <m:r>
                  <m:rPr>
                    <m:sty m:val="i"/>
                  </m:rPr>
                  <m:t>S</m:t>
                </m:r>
              </m:sub>
            </m:sSub>
          </m:den>
        </m:f>
      </m:oMath>
      <w:r>
        <w:rPr/>
        <w:t xml:space="preserve"> en fonction du rayon du Soleil et du rayon de Schwarzschild pour le Soleil </w:t>
      </w:r>
      <m:oMath>
        <m:sSub>
          <m:sSubPr/>
          <m:e>
            <m:r>
              <m:rPr>
                <m:sty m:val="i"/>
              </m:rPr>
              <m:t>ρ</m:t>
            </m:r>
          </m:e>
          <m:sub>
            <m:r>
              <m:rPr>
                <m:sty m:val="i"/>
              </m:rPr>
              <m:t>S</m:t>
            </m:r>
          </m:sub>
        </m:sSub>
        <m:r>
          <m:rPr>
            <m:sty m:val="p"/>
          </m:rPr>
          <m:t>=</m:t>
        </m:r>
        <m:r>
          <m:rPr>
            <m:sty m:val="p"/>
          </m:rPr>
          <m:t>2</m:t>
        </m:r>
        <m:f>
          <m:fPr>
            <m:ctrlPr>
              <w:rPr>
                <w:rFonts w:ascii="Cambria Math" w:hAnsi="Cambria Math"/>
              </w:rPr>
            </m:ctrlPr>
          </m:fPr>
          <m:num>
            <m:r>
              <m:rPr>
                <m:sty m:val="i"/>
              </m:rPr>
              <m:t>G</m:t>
            </m:r>
            <m:sSub>
              <m:sSubPr/>
              <m:e>
                <m:r>
                  <m:rPr>
                    <m:sty m:val="i"/>
                  </m:rPr>
                  <m:t>M</m:t>
                </m:r>
              </m:e>
              <m:sub>
                <m:r>
                  <m:rPr>
                    <m:sty m:val="i"/>
                  </m:rPr>
                  <m:t>S</m:t>
                </m:r>
              </m:sub>
            </m:sSub>
          </m:num>
          <m:den>
            <m:sSup>
              <m:sSupPr/>
              <m:e>
                <m:r>
                  <m:rPr>
                    <m:sty m:val="i"/>
                  </m:rPr>
                  <m:t>c</m:t>
                </m:r>
              </m:e>
              <m:sup>
                <m:r>
                  <m:rPr>
                    <m:sty m:val="p"/>
                  </m:rPr>
                  <m:t>2</m:t>
                </m:r>
              </m:sup>
            </m:sSup>
          </m:den>
        </m:f>
      </m:oMath>
      <w:r>
        <w:rPr>
          <w:rFonts w:eastAsia="Georgia" w:cs="Georgia" w:ascii="Georgia" w:hAnsi="Georgia"/>
        </w:rPr>
        <w:t xml:space="preserve">. Calculer la valeur numérique du rayon de Schwarzschild pour le Soleil et pour la Terre (la masse de la Terre est environ </w:t>
      </w:r>
      <m:oMath>
        <m:r>
          <m:rPr>
            <m:sty m:val="p"/>
          </m:rPr>
          <m:t>6</m:t>
        </m:r>
        <m:r>
          <m:rPr>
            <m:sty m:val="p"/>
          </m:rPr>
          <m:t>×</m:t>
        </m:r>
        <m:sSup>
          <m:sSupPr/>
          <m:e>
            <m:r>
              <m:rPr>
                <m:sty m:val="p"/>
              </m:rPr>
              <m:t>10</m:t>
            </m:r>
          </m:e>
          <m:sup>
            <m:r>
              <m:rPr>
                <m:sty m:val="p"/>
              </m:rPr>
              <m:t>24</m:t>
            </m:r>
          </m:sup>
        </m:sSup>
        <m:r>
          <m:rPr>
            <m:nor/>
          </m:rPr>
          <m:t xml:space="preserve"> </m:t>
        </m:r>
        <m:r>
          <m:rPr>
            <m:sty m:val="p"/>
          </m:rPr>
          <m:t>kg</m:t>
        </m:r>
      </m:oMath>
      <w:r>
        <w:rPr/>
        <w:t xml:space="preserve"> ).</w:t>
      </w:r>
      <w:r>
        <w:rPr/>
        <w:br w:type="textWrapping"/>
      </w:r>
      <m:oMath>
        <m:r>
          <m:rPr>
            <m:sty m:val="i"/>
          </m:rPr>
          <m:t>◻</m:t>
        </m:r>
        <m:r>
          <m:rPr>
            <m:sty m:val="p"/>
          </m:rPr>
          <m:t>26</m:t>
        </m:r>
      </m:oMath>
      <w:r>
        <w:rPr>
          <w:rFonts w:eastAsia="Georgia" w:cs="Georgia" w:ascii="Georgia" w:hAnsi="Georgia"/>
        </w:rPr>
        <w:t xml:space="preserve"> - Une réduction de la fréquence du photon est équivalente à une augmentation de sa</w:t>
      </w:r>
      <w:r>
        <w:rPr/>
        <w:br w:type="textWrapping"/>
      </w:r>
      <w:r>
        <w:rPr>
          <w:rFonts w:eastAsia="Georgia" w:cs="Georgia" w:ascii="Georgia" w:hAnsi="Georgia"/>
        </w:rPr>
        <w:t xml:space="preserve">période; si le photon était utilisé comme une horloge, on aurait donc une dilatation du temps. On admettra que cette dilatation du temps ( </w:t>
      </w:r>
      <m:oMath>
        <m:r>
          <m:rPr>
            <m:sty m:val="i"/>
          </m:rPr>
          <m:t>t</m:t>
        </m:r>
        <m:r>
          <m:rPr>
            <m:sty m:val="p"/>
          </m:rPr>
          <m:t>↦</m:t>
        </m:r>
        <m:sSup>
          <m:sSupPr/>
          <m:e>
            <m:r>
              <m:rPr>
                <m:sty m:val="i"/>
              </m:rPr>
              <m:t>t</m:t>
            </m:r>
          </m:e>
          <m:sup>
            <m:r>
              <m:rPr>
                <m:sty m:val="i"/>
              </m:rPr>
              <m:t>′</m:t>
            </m:r>
          </m:sup>
        </m:sSup>
      </m:oMath>
      <w:r>
        <w:rPr>
          <w:rFonts w:eastAsia="Georgia" w:cs="Georgia" w:ascii="Georgia" w:hAnsi="Georgia"/>
        </w:rPr>
        <w:t xml:space="preserve"> ) s'accompagne d'une contraction de l'unité de longueur </w:t>
      </w:r>
      <m:oMath>
        <m:d>
          <m:dPr>
            <m:begChr m:val="("/>
            <m:endChr m:val=")"/>
            <m:ctrlPr>
              <w:rPr>
                <w:rFonts w:ascii="Cambria Math" w:hAnsi="Cambria Math"/>
              </w:rPr>
            </m:ctrlPr>
          </m:dPr>
          <m:e>
            <m:r>
              <m:rPr>
                <m:sty m:val="i"/>
              </m:rPr>
              <m:t>ℓ</m:t>
            </m:r>
            <m:r>
              <m:rPr>
                <m:sty m:val="p"/>
              </m:rPr>
              <m:t>↦</m:t>
            </m:r>
            <m:sSup>
              <m:sSupPr/>
              <m:e>
                <m:r>
                  <m:rPr>
                    <m:sty m:val="i"/>
                  </m:rPr>
                  <m:t>ℓ</m:t>
                </m:r>
              </m:e>
              <m:sup>
                <m:r>
                  <m:rPr>
                    <m:sty m:val="i"/>
                  </m:rPr>
                  <m:t>′</m:t>
                </m:r>
              </m:sup>
            </m:sSup>
          </m:e>
        </m:d>
      </m:oMath>
      <w:r>
        <w:rPr>
          <w:rFonts w:eastAsia="Georgia" w:cs="Georgia" w:ascii="Georgia" w:hAnsi="Georgia"/>
        </w:rPr>
        <w:t xml:space="preserve">, avec le même facteur: </w:t>
      </w:r>
      <m:oMath>
        <m:f>
          <m:fPr>
            <m:ctrlPr>
              <w:rPr>
                <w:rFonts w:ascii="Cambria Math" w:hAnsi="Cambria Math"/>
              </w:rPr>
            </m:ctrlPr>
          </m:fPr>
          <m:num>
            <m:sSup>
              <m:sSupPr/>
              <m:e>
                <m:r>
                  <m:rPr>
                    <m:sty m:val="i"/>
                  </m:rPr>
                  <m:t>t</m:t>
                </m:r>
              </m:e>
              <m:sup>
                <m:r>
                  <m:rPr>
                    <m:sty m:val="i"/>
                  </m:rPr>
                  <m:t>′</m:t>
                </m:r>
              </m:sup>
            </m:sSup>
          </m:num>
          <m:den>
            <m:r>
              <m:rPr>
                <m:sty m:val="i"/>
              </m:rPr>
              <m:t>t</m:t>
            </m:r>
          </m:den>
        </m:f>
        <m:r>
          <m:rPr>
            <m:sty m:val="p"/>
          </m:rPr>
          <m:t>=</m:t>
        </m:r>
        <m:f>
          <m:fPr>
            <m:ctrlPr>
              <w:rPr>
                <w:rFonts w:ascii="Cambria Math" w:hAnsi="Cambria Math"/>
              </w:rPr>
            </m:ctrlPr>
          </m:fPr>
          <m:num>
            <m:r>
              <m:rPr>
                <m:sty m:val="i"/>
              </m:rPr>
              <m:t>ℓ</m:t>
            </m:r>
          </m:num>
          <m:den>
            <m:sSup>
              <m:sSupPr/>
              <m:e>
                <m:r>
                  <m:rPr>
                    <m:sty m:val="i"/>
                  </m:rPr>
                  <m:t>ℓ</m:t>
                </m:r>
              </m:e>
              <m:sup>
                <m:r>
                  <m:rPr>
                    <m:sty m:val="i"/>
                  </m:rPr>
                  <m:t>′</m:t>
                </m:r>
              </m:sup>
            </m:sSup>
          </m:den>
        </m:f>
      </m:oMath>
      <w:r>
        <w:rPr/>
        <w:t xml:space="preserve">. On note </w:t>
      </w:r>
      <m:oMath>
        <m:r>
          <m:rPr>
            <m:sty m:val="i"/>
          </m:rPr>
          <m:t>n</m:t>
        </m:r>
        <m:r>
          <m:rPr>
            <m:sty m:val="p"/>
          </m:rPr>
          <m:t>(</m:t>
        </m:r>
        <m:r>
          <m:rPr>
            <m:sty m:val="i"/>
          </m:rPr>
          <m:t>r</m:t>
        </m:r>
        <m:r>
          <m:rPr>
            <m:sty m:val="p"/>
          </m:rPr>
          <m:t>)</m:t>
        </m:r>
      </m:oMath>
      <w:r>
        <w:rPr>
          <w:rFonts w:eastAsia="Georgia" w:cs="Georgia" w:ascii="Georgia" w:hAnsi="Georgia"/>
        </w:rPr>
        <w:t xml:space="preserve"> l'indice du milieu à la distance </w:t>
      </w:r>
      <m:oMath>
        <m:r>
          <m:rPr>
            <m:sty m:val="i"/>
          </m:rPr>
          <m:t>r</m:t>
        </m:r>
      </m:oMath>
      <w:r>
        <w:rPr>
          <w:rFonts w:eastAsia="Georgia" w:cs="Georgia" w:ascii="Georgia" w:hAnsi="Georgia"/>
        </w:rPr>
        <w:t xml:space="preserve"> du Soleil. Cet indice, doté ici de la symétrie sphérique, est défini comme le rapport de la vitesse du photon dans le vide </w:t>
      </w:r>
      <m:oMath>
        <m:r>
          <m:rPr>
            <m:sty m:val="i"/>
          </m:rPr>
          <m:t>c</m:t>
        </m:r>
        <m:r>
          <m:rPr>
            <m:sty m:val="p"/>
          </m:rPr>
          <m:t>=</m:t>
        </m:r>
        <m:f>
          <m:fPr>
            <m:ctrlPr>
              <w:rPr>
                <w:rFonts w:ascii="Cambria Math" w:hAnsi="Cambria Math"/>
              </w:rPr>
            </m:ctrlPr>
          </m:fPr>
          <m:num>
            <m:r>
              <m:rPr>
                <m:sty m:val="p"/>
              </m:rPr>
              <m:t>d</m:t>
            </m:r>
            <m:r>
              <m:rPr>
                <m:sty m:val="i"/>
              </m:rPr>
              <m:t>s</m:t>
            </m:r>
          </m:num>
          <m:den>
            <m:r>
              <m:rPr>
                <m:nor/>
              </m:rPr>
              <m:t xml:space="preserve"> </m:t>
            </m:r>
            <m:r>
              <m:rPr>
                <m:sty m:val="p"/>
              </m:rPr>
              <m:t>d</m:t>
            </m:r>
            <m:r>
              <m:rPr>
                <m:sty m:val="i"/>
              </m:rPr>
              <m:t>t</m:t>
            </m:r>
          </m:den>
        </m:f>
      </m:oMath>
      <w:r>
        <w:rPr>
          <w:rFonts w:eastAsia="Georgia" w:cs="Georgia" w:ascii="Georgia" w:hAnsi="Georgia"/>
        </w:rPr>
        <w:t xml:space="preserve"> à sa vitesse au voisinage de l'objet massif </w:t>
      </w:r>
      <m:oMath>
        <m:sSup>
          <m:sSupPr/>
          <m:e>
            <m:r>
              <m:rPr>
                <m:sty m:val="i"/>
              </m:rPr>
              <m:t>c</m:t>
            </m:r>
          </m:e>
          <m:sup>
            <m:r>
              <m:rPr>
                <m:sty m:val="i"/>
              </m:rPr>
              <m:t>′</m:t>
            </m:r>
          </m:sup>
        </m:sSup>
        <m:r>
          <m:rPr>
            <m:sty m:val="p"/>
          </m:rPr>
          <m:t>=</m:t>
        </m:r>
        <m:f>
          <m:fPr>
            <m:ctrlPr>
              <w:rPr>
                <w:rFonts w:ascii="Cambria Math" w:hAnsi="Cambria Math"/>
              </w:rPr>
            </m:ctrlPr>
          </m:fPr>
          <m:num>
            <m:r>
              <m:rPr>
                <m:sty m:val="p"/>
              </m:rPr>
              <m:t>d</m:t>
            </m:r>
            <m:sSup>
              <m:sSupPr/>
              <m:e>
                <m:r>
                  <m:rPr>
                    <m:sty m:val="i"/>
                  </m:rPr>
                  <m:t>s</m:t>
                </m:r>
              </m:e>
              <m:sup>
                <m:r>
                  <m:rPr>
                    <m:sty m:val="i"/>
                  </m:rPr>
                  <m:t>′</m:t>
                </m:r>
              </m:sup>
            </m:sSup>
          </m:num>
          <m:den>
            <m:r>
              <m:rPr>
                <m:sty m:val="p"/>
              </m:rPr>
              <m:t>d</m:t>
            </m:r>
            <m:sSup>
              <m:sSupPr/>
              <m:e>
                <m:r>
                  <m:rPr>
                    <m:sty m:val="i"/>
                  </m:rPr>
                  <m:t>t</m:t>
                </m:r>
              </m:e>
              <m:sup>
                <m:r>
                  <m:rPr>
                    <m:sty m:val="i"/>
                  </m:rPr>
                  <m:t>′</m:t>
                </m:r>
              </m:sup>
            </m:sSup>
          </m:den>
        </m:f>
      </m:oMath>
      <w:r>
        <w:rPr/>
        <w:t xml:space="preserve"> ( </w:t>
      </w:r>
      <m:oMath>
        <m:r>
          <m:rPr>
            <m:sty m:val="i"/>
          </m:rPr>
          <m:t>s</m:t>
        </m:r>
      </m:oMath>
      <w:r>
        <w:rPr/>
        <w:t xml:space="preserve"> et </w:t>
      </w:r>
      <m:oMath>
        <m:sSup>
          <m:sSupPr/>
          <m:e>
            <m:r>
              <m:rPr>
                <m:sty m:val="i"/>
              </m:rPr>
              <m:t>s</m:t>
            </m:r>
          </m:e>
          <m:sup>
            <m:r>
              <m:rPr>
                <m:sty m:val="i"/>
              </m:rPr>
              <m:t>′</m:t>
            </m:r>
          </m:sup>
        </m:sSup>
      </m:oMath>
      <w:r>
        <w:rPr>
          <w:rFonts w:eastAsia="Georgia" w:cs="Georgia" w:ascii="Georgia" w:hAnsi="Georgia"/>
        </w:rPr>
        <w:t xml:space="preserve"> désignent l'abscisse curviligne le long de la trajectoire). Établir l'expression </w:t>
      </w:r>
      <m:oMath>
        <m:sSup>
          <m:sSupPr/>
          <m:e>
            <m:r>
              <m:rPr>
                <m:sty m:val="i"/>
              </m:rPr>
              <m:t>n</m:t>
            </m:r>
          </m:e>
          <m:sup>
            <m:r>
              <m:rPr>
                <m:sty m:val="p"/>
              </m:rPr>
              <m:t>2</m:t>
            </m:r>
          </m:sup>
        </m:sSup>
        <m:r>
          <m:rPr>
            <m:sty m:val="p"/>
          </m:rPr>
          <m:t>(</m:t>
        </m:r>
        <m:r>
          <m:rPr>
            <m:sty m:val="i"/>
          </m:rPr>
          <m:t>r</m:t>
        </m:r>
        <m:r>
          <m:rPr>
            <m:sty m:val="p"/>
          </m:rPr>
          <m:t>)</m:t>
        </m:r>
        <m:r>
          <m:rPr>
            <m:sty m:val="p"/>
          </m:rPr>
          <m:t>≈</m:t>
        </m:r>
        <m:r>
          <m:rPr>
            <m:sty m:val="p"/>
          </m:rPr>
          <m:t>1</m:t>
        </m:r>
        <m:r>
          <m:rPr>
            <m:sty m:val="p"/>
          </m:rPr>
          <m:t>+</m:t>
        </m:r>
        <m:f>
          <m:fPr>
            <m:ctrlPr>
              <w:rPr>
                <w:rFonts w:ascii="Cambria Math" w:hAnsi="Cambria Math"/>
              </w:rPr>
            </m:ctrlPr>
          </m:fPr>
          <m:num>
            <m:sSub>
              <m:sSubPr/>
              <m:e>
                <m:r>
                  <m:rPr>
                    <m:sty m:val="i"/>
                  </m:rPr>
                  <m:t>ρ</m:t>
                </m:r>
              </m:e>
              <m:sub>
                <m:r>
                  <m:rPr>
                    <m:sty m:val="i"/>
                  </m:rPr>
                  <m:t>S</m:t>
                </m:r>
              </m:sub>
            </m:sSub>
          </m:num>
          <m:den>
            <m:r>
              <m:rPr>
                <m:sty m:val="i"/>
              </m:rPr>
              <m:t>r</m:t>
            </m:r>
          </m:den>
        </m:f>
      </m:oMath>
      <w:r>
        <w:rPr/>
        <w:t xml:space="preserve">.</w:t>
      </w:r>
      <w:r>
        <w:rPr/>
        <w:br w:type="textWrapping"/>
      </w:r>
    </w:p>
    <w:p>
      <w:pPr>
        <w:spacing w:lineRule="auto"/>
        <w:jc w:val="center"/>
      </w:pPr>
      <w:r>
        <w:rPr/>
        <w:drawing>
          <wp:inline distB="0" distL="0" distR="0" distT="0">
            <wp:extent cx="5486400" cy="2380129"/>
            <wp:effectExtent b="0" l="0" r="0" t="0"/>
            <wp:docPr id="6" name="image-38b9b199b099ba55e81a336a9a3fcfaca2e471a8.jpg"/>
            <a:graphic>
              <a:graphicData uri="http://schemas.openxmlformats.org/drawingml/2006/picture">
                <pic:pic>
                  <pic:nvPicPr>
                    <pic:cNvPr id="6" name="image-38b9b199b099ba55e81a336a9a3fcfaca2e471a8.jpg" descr=""/>
                    <pic:cNvPicPr/>
                  </pic:nvPicPr>
                  <pic:blipFill>
                    <a:blip r:embed="rId10" cstate="print"/>
                    <a:srcRect b="0" l="0" r="0" t="0"/>
                    <a:stretch>
                      <a:fillRect/>
                    </a:stretch>
                  </pic:blipFill>
                  <pic:spPr>
                    <a:xfrm>
                      <a:off x="0" y="0"/>
                      <a:ext cx="5486400" cy="2380129"/>
                    </a:xfrm>
                    <a:prstGeom prst="rect"/>
                  </pic:spPr>
                </pic:pic>
              </a:graphicData>
            </a:graphic>
          </wp:inline>
        </w:drawing>
      </w:r>
    </w:p>
    <w:p>
      <w:pPr>
        <w:spacing w:after="220" w:lineRule="auto"/>
      </w:pPr>
      <w:r>
        <w:rPr/>
        <w:t xml:space="preserve">Asymptotes de la trajectoire dOun photon. La d'viation est </w:t>
      </w:r>
      <m:oMath>
        <m:r>
          <m:rPr>
            <m:sty m:val="i"/>
          </m:rPr>
          <m:t>D</m:t>
        </m:r>
        <m:r>
          <m:rPr>
            <m:sty m:val="p"/>
          </m:rPr>
          <m:t>=</m:t>
        </m:r>
        <m:r>
          <m:rPr>
            <m:sty m:val="i"/>
          </m:rPr>
          <m:t>θ</m:t>
        </m:r>
        <m:d>
          <m:dPr>
            <m:begChr m:val="("/>
            <m:endChr m:val=")"/>
            <m:ctrlPr>
              <w:rPr>
                <w:rFonts w:ascii="Cambria Math" w:hAnsi="Cambria Math"/>
              </w:rPr>
            </m:ctrlPr>
          </m:dPr>
          <m:e>
            <m:sSup>
              <m:sSupPr/>
              <m:e>
                <m:r>
                  <m:t xml:space="preserve"> </m:t>
                </m:r>
              </m:e>
              <m:sup>
                <m:r>
                  <m:rPr>
                    <m:sty m:val="p"/>
                  </m:rPr>
                  <m:t>∘</m:t>
                </m:r>
              </m:sup>
            </m:sSup>
          </m:e>
        </m:d>
        <m:r>
          <m:rPr>
            <m:sty m:val="p"/>
          </m:rPr>
          <m:t>−</m:t>
        </m:r>
        <m:r>
          <m:rPr>
            <m:sty m:val="i"/>
          </m:rPr>
          <m:t>θ</m:t>
        </m:r>
        <m:d>
          <m:dPr>
            <m:begChr m:val="("/>
            <m:endChr m:val=")"/>
            <m:ctrlPr>
              <w:rPr>
                <w:rFonts w:ascii="Cambria Math" w:hAnsi="Cambria Math"/>
              </w:rPr>
            </m:ctrlPr>
          </m:dPr>
          <m:e>
            <m:sSup>
              <m:sSupPr/>
              <m:e>
                <m:r>
                  <m:rPr>
                    <m:sty m:val="p"/>
                  </m:rPr>
                  <m:t>−</m:t>
                </m:r>
              </m:e>
              <m:sup>
                <m:r>
                  <m:rPr>
                    <m:sty m:val="p"/>
                  </m:rPr>
                  <m:t>∘</m:t>
                </m:r>
              </m:sup>
            </m:sSup>
          </m:e>
        </m:d>
      </m:oMath>
    </w:p>
    <w:p>
      <w:pPr>
        <w:spacing w:after="220" w:lineRule="auto"/>
      </w:pPr>
      <w:r>
        <w:rPr>
          <w:rFonts w:eastAsia="Georgia" w:cs="Georgia" w:ascii="Georgia" w:hAnsi="Georgia"/>
        </w:rPr>
        <w:t xml:space="preserve">27 - Calculer la déflexion d'un rayon lumineux provenant de l'infini et passant au voisinage immédiat du Soleil, comme schématisé sur la figure ci-contre. On admettra la relation locale </w:t>
      </w:r>
      <m:oMath>
        <m:r>
          <m:rPr>
            <m:sty m:val="i"/>
          </m:rPr>
          <m:t>n</m:t>
        </m:r>
        <m:r>
          <m:rPr>
            <m:sty m:val="p"/>
          </m:rPr>
          <m:t>(</m:t>
        </m:r>
        <m:r>
          <m:rPr>
            <m:sty m:val="i"/>
          </m:rPr>
          <m:t>r</m:t>
        </m:r>
        <m:r>
          <m:rPr>
            <m:sty m:val="p"/>
          </m:rPr>
          <m:t>)</m:t>
        </m:r>
        <m:r>
          <m:rPr>
            <m:sty m:val="p"/>
          </m:rPr>
          <m:t>sin</m:t>
        </m:r>
        <m:r>
          <m:rPr>
            <m:sty m:val="p"/>
          </m:rPr>
          <m:t>⁡</m:t>
        </m:r>
        <m:r>
          <m:rPr>
            <m:sty m:val="p"/>
          </m:rPr>
          <m:t>[</m:t>
        </m:r>
        <m:r>
          <m:rPr>
            <m:sty m:val="i"/>
          </m:rPr>
          <m:t>θ</m:t>
        </m:r>
        <m:r>
          <m:rPr>
            <m:sty m:val="p"/>
          </m:rPr>
          <m:t>(</m:t>
        </m:r>
        <m:r>
          <m:rPr>
            <m:sty m:val="i"/>
          </m:rPr>
          <m:t>r</m:t>
        </m:r>
        <m:r>
          <m:rPr>
            <m:sty m:val="p"/>
          </m:rPr>
          <m:t>)</m:t>
        </m:r>
        <m:r>
          <m:rPr>
            <m:sty m:val="p"/>
          </m:rPr>
          <m:t>]</m:t>
        </m:r>
        <m:r>
          <m:rPr>
            <m:sty m:val="p"/>
          </m:rPr>
          <m:t>=</m:t>
        </m:r>
        <m:sSup>
          <m:sSupPr/>
          <m:e>
            <m:r>
              <m:rPr>
                <m:sty m:val="p"/>
              </m:rPr>
              <m:t>C</m:t>
            </m:r>
          </m:e>
          <m:sup>
            <m:r>
              <m:rPr>
                <m:sty m:val="p"/>
              </m:rPr>
              <m:t>te</m:t>
            </m:r>
          </m:sup>
        </m:sSup>
      </m:oMath>
      <w:r>
        <w:rPr/>
        <w:t xml:space="preserve">. On utilisera le fait que </w:t>
      </w:r>
      <m:oMath>
        <m:sSub>
          <m:sSubPr/>
          <m:e>
            <m:r>
              <m:rPr>
                <m:sty m:val="i"/>
              </m:rPr>
              <m:t>ρ</m:t>
            </m:r>
          </m:e>
          <m:sub>
            <m:r>
              <m:rPr>
                <m:sty m:val="i"/>
              </m:rPr>
              <m:t>S</m:t>
            </m:r>
          </m:sub>
        </m:sSub>
        <m:r>
          <m:rPr>
            <m:sty m:val="p"/>
          </m:rPr>
          <m:t>≪</m:t>
        </m:r>
        <m:sSub>
          <m:sSubPr/>
          <m:e>
            <m:r>
              <m:rPr>
                <m:sty m:val="i"/>
              </m:rPr>
              <m:t>R</m:t>
            </m:r>
          </m:e>
          <m:sub>
            <m:r>
              <m:rPr>
                <m:sty m:val="i"/>
              </m:rPr>
              <m:t>S</m:t>
            </m:r>
          </m:sub>
        </m:sSub>
      </m:oMath>
      <w:r>
        <w:rPr>
          <w:rFonts w:eastAsia="Georgia" w:cs="Georgia" w:ascii="Georgia" w:hAnsi="Georgia"/>
        </w:rPr>
        <w:t xml:space="preserve">. On pourra rencontrer l'intégrale </w:t>
      </w:r>
      <m:oMath>
        <m:r>
          <m:rPr>
            <m:sty m:val="i"/>
          </m:rPr>
          <m:t>J</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p"/>
              </m:rPr>
              <m:t>d</m:t>
            </m:r>
            <m:r>
              <m:rPr>
                <m:sty m:val="i"/>
              </m:rPr>
              <m:t>x</m:t>
            </m:r>
          </m:num>
          <m:den>
            <m:sSup>
              <m:sSupPr/>
              <m:e>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a</m:t>
                        </m:r>
                      </m:e>
                      <m:sup>
                        <m:r>
                          <m:rPr>
                            <m:sty m:val="p"/>
                          </m:rPr>
                          <m:t>2</m:t>
                        </m:r>
                      </m:sup>
                    </m:sSup>
                  </m:e>
                </m:d>
              </m:e>
              <m:sup>
                <m:f>
                  <m:fPr>
                    <m:ctrlPr>
                      <w:rPr>
                        <w:rFonts w:ascii="Cambria Math" w:hAnsi="Cambria Math"/>
                      </w:rPr>
                    </m:ctrlPr>
                  </m:fPr>
                  <m:num>
                    <m:r>
                      <m:rPr>
                        <m:sty m:val="p"/>
                      </m:rPr>
                      <m:t>3</m:t>
                    </m:r>
                  </m:num>
                  <m:den>
                    <m:r>
                      <m:rPr>
                        <m:sty m:val="p"/>
                      </m:rPr>
                      <m:t>2</m:t>
                    </m:r>
                  </m:den>
                </m:f>
              </m:sup>
            </m:sSup>
          </m:den>
        </m:f>
      </m:oMath>
      <w:r>
        <w:rPr/>
        <w:t xml:space="preserve">, dont la</w:t>
      </w:r>
      <w:r>
        <w:rPr/>
        <w:br w:type="textWrapping"/>
      </w:r>
      <w:r>
        <w:rPr/>
        <w:t xml:space="preserve">valeur est </w:t>
      </w:r>
      <m:oMath>
        <m:r>
          <m:rPr>
            <m:sty m:val="i"/>
          </m:rPr>
          <m:t>J</m:t>
        </m:r>
        <m:r>
          <m:rPr>
            <m:sty m:val="p"/>
          </m:rPr>
          <m:t>=</m:t>
        </m:r>
        <m:f>
          <m:fPr>
            <m:ctrlPr>
              <w:rPr>
                <w:rFonts w:ascii="Cambria Math" w:hAnsi="Cambria Math"/>
              </w:rPr>
            </m:ctrlPr>
          </m:fPr>
          <m:num>
            <m:r>
              <m:rPr>
                <m:sty m:val="p"/>
              </m:rPr>
              <m:t>2</m:t>
            </m:r>
          </m:num>
          <m:den>
            <m:sSup>
              <m:sSupPr/>
              <m:e>
                <m:r>
                  <m:rPr>
                    <m:sty m:val="i"/>
                  </m:rPr>
                  <m:t>a</m:t>
                </m:r>
              </m:e>
              <m:sup>
                <m:r>
                  <m:rPr>
                    <m:sty m:val="p"/>
                  </m:rPr>
                  <m:t>2</m:t>
                </m:r>
              </m:sup>
            </m:sSup>
          </m:den>
        </m:f>
      </m:oMath>
      <w:r>
        <w:rPr/>
        <w:t xml:space="preserve">.</w:t>
      </w:r>
    </w:p>
    <w:p>
      <w:pPr>
        <w:spacing w:line="271" w:before="330" w:lineRule="auto"/>
      </w:pPr>
      <w:r>
        <w:rPr>
          <w:b/>
          <w:sz w:val="42"/>
        </w:rPr>
        <w:t xml:space="preserve">FIN DE CETTE PARTIE</w:t>
      </w:r>
      <w:r>
        <w:rPr>
          <w:b/>
          <w:sz w:val="42"/>
        </w:rPr>
        <w:br w:type="textWrapping"/>
      </w:r>
      <w:r>
        <w:rPr>
          <w:rFonts w:eastAsia="Georgia" w:cs="Georgia" w:ascii="Georgia" w:hAnsi="Georgia"/>
          <w:b/>
          <w:sz w:val="42"/>
        </w:rPr>
        <w:t xml:space="preserve"> FIN DE L'ÉPREUVE</w:t>
      </w:r>
    </w:p>
    <w:p>
      <w:pPr>
        <w:spacing w:lineRule="auto"/>
        <w:jc w:val="center"/>
      </w:pPr>
      <w:r>
        <w:rPr/>
        <w:drawing>
          <wp:inline distB="0" distL="0" distR="0" distT="0">
            <wp:extent cx="5486400" cy="2814162"/>
            <wp:effectExtent b="0" l="0" r="0" t="0"/>
            <wp:docPr id="7" name="image-bd13dee6bd577fe935bade27839440cc5325e7ed.jpg"/>
            <a:graphic>
              <a:graphicData uri="http://schemas.openxmlformats.org/drawingml/2006/picture">
                <pic:pic>
                  <pic:nvPicPr>
                    <pic:cNvPr id="7" name="image-bd13dee6bd577fe935bade27839440cc5325e7ed.jpg" descr=""/>
                    <pic:cNvPicPr/>
                  </pic:nvPicPr>
                  <pic:blipFill>
                    <a:blip r:embed="rId11" cstate="print"/>
                    <a:srcRect b="0" l="0" r="0" t="0"/>
                    <a:stretch>
                      <a:fillRect/>
                    </a:stretch>
                  </pic:blipFill>
                  <pic:spPr>
                    <a:xfrm>
                      <a:off x="0" y="0"/>
                      <a:ext cx="5486400" cy="2814162"/>
                    </a:xfrm>
                    <a:prstGeom prst="rect"/>
                  </pic:spPr>
                </pic:pic>
              </a:graphicData>
            </a:graphic>
          </wp:inline>
        </w:drawing>
      </w:r>
    </w:p>
    <w:p>
      <w:pPr>
        <w:spacing w:after="220" w:lineRule="auto"/>
      </w:pPr>
      <w:r>
        <w:rPr>
          <w:rFonts w:eastAsia="Georgia" w:cs="Georgia" w:ascii="Georgia" w:hAnsi="Georgia"/>
        </w:rPr>
        <w:t xml:space="preserve">La première observation d'un mirage gravitationnel date de 1980. La photo ci-dessus montre l'arc cosmique dans l'amas Abell 2218 ; la source lumineuse est isotrope ; le déflecteur est la galaxie super massive au centre de l'arc. La flèche montre un anneau d'Einstein qui a été le premier à prédire l'observation de tels phénomènes.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6b82b46b0eba1dddec00cf0e0c470e529ca7e8c.jpg" TargetMode="Internal"/><Relationship Id="rId6" Type="http://schemas.openxmlformats.org/officeDocument/2006/relationships/image" Target="media/image-a0e719a81c308a72bbb2bdfbfa8c355eb3497b10.jpg" TargetMode="Internal"/><Relationship Id="rId7" Type="http://schemas.openxmlformats.org/officeDocument/2006/relationships/image" Target="media/image-a239f6a0d59e8c188496547ec9883ca31ab2d444.jpg" TargetMode="Internal"/><Relationship Id="rId8" Type="http://schemas.openxmlformats.org/officeDocument/2006/relationships/image" Target="media/image-10c87d850030f08f99de42b21511bea05af6eb34.jpg" TargetMode="Internal"/><Relationship Id="rId9" Type="http://schemas.openxmlformats.org/officeDocument/2006/relationships/image" Target="media/image-45e73ba076ec3686a8a34badc5574cfa7b13f88d.jpg" TargetMode="Internal"/><Relationship Id="rId10" Type="http://schemas.openxmlformats.org/officeDocument/2006/relationships/image" Target="media/image-38b9b199b099ba55e81a336a9a3fcfaca2e471a8.jpg" TargetMode="Internal"/><Relationship Id="rId11" Type="http://schemas.openxmlformats.org/officeDocument/2006/relationships/image" Target="media/image-bd13dee6bd577fe935bade27839440cc5325e7e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2025-09-04T21:50:38.030Z</dcterms:created>
  <dcterms:modified xsi:type="dcterms:W3CDTF">2025-09-04T21:50:38.030Z</dcterms:modified>
</cp:coreProperties>
</file>