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2013</w:t>
      </w:r>
    </w:p>
    <w:p>
      <w:pPr>
        <w:spacing w:line="288" w:after="220" w:lineRule="auto"/>
        <w:jc w:val="center"/>
      </w:pPr>
      <w:r>
        <w:rPr>
          <w:rFonts w:eastAsia="Georgia" w:cs="Georgia" w:ascii="Georgia" w:hAnsi="Georgia"/>
          <w:b/>
          <w:sz w:val="56"/>
        </w:rPr>
        <w:t xml:space="preserve">SECONDE ÉPREUVE DE PHYSIQUE</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w:t>
      </w:r>
      <w:r>
        <w:rPr/>
      </w:r>
      <m:oMath>
        <m:r>
          <m:rPr>
            <m:sty m:val="b"/>
          </m:rPr>
          <m:t>3</m:t>
        </m:r>
      </m:oMath>
      <w:r>
        <w:rPr/>
        <w:t xml:space="preserve"> heures)</w:t>
      </w:r>
    </w:p>
    <w:p>
      <w:pPr>
        <w:spacing w:lineRule="auto"/>
        <w:ind w:left="2265" w:right="2265"/>
        <w:jc w:val="center"/>
      </w:pPr>
      <w:r>
        <w:rPr>
          <w:rFonts w:eastAsia="Georgia" w:cs="Georgia" w:ascii="Georgia" w:hAnsi="Georgia"/>
        </w:rPr>
        <w:t xml:space="preserve">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II - MP.</w:t>
      </w:r>
      <w:r>
        <w:rPr/>
        <w:br w:type="textWrapping"/>
      </w:r>
      <w:r>
        <w:rPr>
          <w:rFonts w:eastAsia="Georgia" w:cs="Georgia" w:ascii="Georgia" w:hAnsi="Georgia"/>
        </w:rPr>
        <w:t xml:space="preserve">L'énoncé de cette épreuve comporte 8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À PROPOS DES DIODES</w:t>
      </w:r>
    </w:p>
    <w:p>
      <w:pPr>
        <w:spacing w:after="220" w:lineRule="auto"/>
      </w:pPr>
      <w:r>
        <w:rPr>
          <w:rFonts w:eastAsia="Georgia" w:cs="Georgia" w:ascii="Georgia" w:hAnsi="Georgia"/>
        </w:rPr>
        <w:t xml:space="preserve">Les données numériques se trouvent en fin d'énoncé. Les vecteurs sont surmontés d'un chapeau s'ils sont unitaires ( </w:t>
      </w:r>
      <m:oMath>
        <m:sSub>
          <m:sSubPr/>
          <m:e>
            <m:acc>
              <m:accPr>
                <m:chr m:val="̂"/>
              </m:accPr>
              <m:e>
                <m:r>
                  <m:rPr>
                    <m:sty m:val="i"/>
                  </m:rPr>
                  <m:t>u</m:t>
                </m:r>
              </m:e>
            </m:acc>
          </m:e>
          <m:sub>
            <m:r>
              <m:rPr>
                <m:sty m:val="i"/>
              </m:rPr>
              <m:t>x</m:t>
            </m:r>
          </m:sub>
        </m:sSub>
      </m:oMath>
      <w:r>
        <w:rPr>
          <w:rFonts w:eastAsia="Georgia" w:cs="Georgia" w:ascii="Georgia" w:hAnsi="Georgia"/>
        </w:rPr>
        <w:t xml:space="preserve"> ), ou d'une flèche dans le cas général ( </w:t>
      </w:r>
      <m:oMath>
        <m:acc>
          <m:accPr>
            <m:chr m:val="⃗"/>
          </m:accPr>
          <m:e>
            <m:r>
              <m:rPr>
                <m:sty m:val="i"/>
              </m:rPr>
              <m:t>v</m:t>
            </m:r>
          </m:e>
        </m:acc>
      </m:oMath>
      <w:r>
        <w:rPr>
          <w:rFonts w:eastAsia="Georgia" w:cs="Georgia" w:ascii="Georgia" w:hAnsi="Georgia"/>
        </w:rPr>
        <w:t xml:space="preserve"> ). Pour les applications numériques on fournira 3 chiffres significatifs.</w:t>
      </w:r>
    </w:p>
    <w:p>
      <w:pPr>
        <w:spacing w:after="220" w:lineRule="auto"/>
      </w:pPr>
      <w:r>
        <w:rPr>
          <w:rFonts w:eastAsia="Georgia" w:cs="Georgia" w:ascii="Georgia" w:hAnsi="Georgia"/>
        </w:rPr>
        <w:t xml:space="preserve">Aucune connaissance préalable sur les diodes n'est nécessaire pour traiter ce sujet. Le symbole électrique d'une diode est donné sur la figure 1. Idéalement, la diode est un composant électronique ayant la propriété de ne laisser passer le courant que dans un sens.</w:t>
      </w:r>
      <w:r>
        <w:rPr/>
        <w:br w:type="textWrapping"/>
      </w:r>
      <m:oMath>
        <m:r>
          <m:rPr>
            <m:sty m:val="p"/>
          </m:rPr>
          <m:t>⋄</m:t>
        </m:r>
      </m:oMath>
      <w:r>
        <w:rPr/>
        <w:t xml:space="preserve"> Si </w:t>
      </w:r>
      <m:oMath>
        <m:r>
          <m:rPr>
            <m:sty m:val="i"/>
          </m:rPr>
          <m:t>V</m:t>
        </m:r>
        <m:r>
          <m:rPr>
            <m:sty m:val="p"/>
          </m:rPr>
          <m:t>⩽</m:t>
        </m:r>
        <m:r>
          <m:rPr>
            <m:sty m:val="p"/>
          </m:rPr>
          <m:t>0</m:t>
        </m:r>
      </m:oMath>
      <w:r>
        <w:rPr>
          <w:rFonts w:eastAsia="Georgia" w:cs="Georgia" w:ascii="Georgia" w:hAnsi="Georgia"/>
        </w:rPr>
        <w:t xml:space="preserve">, l'intensité </w:t>
      </w:r>
      <m:oMath>
        <m:r>
          <m:rPr>
            <m:sty m:val="i"/>
          </m:rPr>
          <m:t>i</m:t>
        </m:r>
      </m:oMath>
      <w:r>
        <w:rPr>
          <w:rFonts w:eastAsia="Georgia" w:cs="Georgia" w:ascii="Georgia" w:hAnsi="Georgia"/>
        </w:rPr>
        <w:t xml:space="preserve"> est nulle et la diode est dite bloquée.</w:t>
      </w:r>
      <w:r>
        <w:rPr/>
        <w:br w:type="textWrapping"/>
      </w:r>
      <m:oMath>
        <m:r>
          <m:rPr>
            <m:sty m:val="p"/>
          </m:rPr>
          <m:t>⋄</m:t>
        </m:r>
      </m:oMath>
      <w:r>
        <w:rPr/>
        <w:t xml:space="preserve"> Si la tension </w:t>
      </w:r>
      <m:oMath>
        <m:r>
          <m:rPr>
            <m:sty m:val="i"/>
          </m:rPr>
          <m:t>V</m:t>
        </m:r>
      </m:oMath>
      <w:r>
        <w:rPr>
          <w:rFonts w:eastAsia="Georgia" w:cs="Georgia" w:ascii="Georgia" w:hAnsi="Georgia"/>
        </w:rPr>
        <w:t xml:space="preserve"> tend à devenir positive, la diode se débloque et se comporte comme un fil (ce qui annule aussitôt </w:t>
      </w:r>
      <m:oMath>
        <m:r>
          <m:rPr>
            <m:sty m:val="i"/>
          </m:rPr>
          <m:t>V</m:t>
        </m:r>
        <m:r>
          <m:rPr>
            <m:sty m:val="p"/>
          </m:rPr>
          <m:t>)</m:t>
        </m:r>
      </m:oMath>
      <w:r>
        <w:rPr>
          <w:rFonts w:eastAsia="Georgia" w:cs="Georgia" w:ascii="Georgia" w:hAnsi="Georgia"/>
        </w:rPr>
        <w:t xml:space="preserve">. L'intensité </w:t>
      </w:r>
      <m:oMath>
        <m:r>
          <m:rPr>
            <m:sty m:val="i"/>
          </m:rPr>
          <m:t>i</m:t>
        </m:r>
      </m:oMath>
      <w:r>
        <w:rPr/>
        <w:t xml:space="preserve"> est alors positive et la diode est dite passante.</w:t>
      </w:r>
    </w:p>
    <w:p>
      <w:pPr>
        <w:spacing w:lineRule="auto"/>
        <w:jc w:val="center"/>
      </w:pPr>
      <w:r>
        <w:rPr/>
        <w:drawing>
          <wp:inline distB="0" distL="0" distR="0" distT="0">
            <wp:extent cx="3952875" cy="1609725"/>
            <wp:effectExtent b="0" l="0" r="0" t="0"/>
            <wp:docPr id="1" name="image-0943c75dee62f6d35520457e737ceb34ac1962dd.jpg"/>
            <a:graphic>
              <a:graphicData uri="http://schemas.openxmlformats.org/drawingml/2006/picture">
                <pic:pic>
                  <pic:nvPicPr>
                    <pic:cNvPr id="1" name="image-0943c75dee62f6d35520457e737ceb34ac1962dd.jpg" descr=""/>
                    <pic:cNvPicPr/>
                  </pic:nvPicPr>
                  <pic:blipFill>
                    <a:blip r:embed="rId5" cstate="print"/>
                    <a:srcRect b="0" l="0" r="0" t="0"/>
                    <a:stretch>
                      <a:fillRect/>
                    </a:stretch>
                  </pic:blipFill>
                  <pic:spPr>
                    <a:xfrm>
                      <a:off x="0" y="0"/>
                      <a:ext cx="3952875" cy="1609725"/>
                    </a:xfrm>
                    <a:prstGeom prst="rect"/>
                  </pic:spPr>
                </pic:pic>
              </a:graphicData>
            </a:graphic>
          </wp:inline>
        </w:drawing>
      </w:r>
    </w:p>
    <w:p>
      <w:pPr>
        <w:spacing w:lineRule="auto"/>
      </w:pPr>
      <w:r>
        <w:rPr>
          <w:rFonts w:eastAsia="Georgia" w:cs="Georgia" w:ascii="Georgia" w:hAnsi="Georgia"/>
        </w:rPr>
        <w:t xml:space="preserve">Figure 1 - Schéma électrique d'une diode.</w:t>
      </w:r>
    </w:p>
    <w:p>
      <w:pPr>
        <w:spacing w:line="271" w:before="330" w:lineRule="auto"/>
      </w:pPr>
      <w:r>
        <w:rPr>
          <w:rFonts w:eastAsia="Georgia" w:cs="Georgia" w:ascii="Georgia" w:hAnsi="Georgia"/>
          <w:b/>
          <w:sz w:val="42"/>
        </w:rPr>
        <w:t xml:space="preserve">I. - Diode à vide</w:t>
      </w:r>
    </w:p>
    <w:p>
      <w:pPr>
        <w:spacing w:after="220" w:lineRule="auto"/>
      </w:pPr>
      <w:r>
        <w:rPr>
          <w:rFonts w:eastAsia="Georgia" w:cs="Georgia" w:ascii="Georgia" w:hAnsi="Georgia"/>
        </w:rPr>
        <w:t xml:space="preserve">Les diodes à vide ont été les premières diodes réalisées au début du </w:t>
      </w:r>
      <m:oMath>
        <m:sSup>
          <m:sSupPr/>
          <m:e>
            <m:r>
              <m:rPr>
                <m:sty m:val="p"/>
              </m:rPr>
              <m:t>xx</m:t>
            </m:r>
          </m:e>
          <m:sup>
            <m:r>
              <m:rPr>
                <m:sty m:val="p"/>
              </m:rPr>
              <m:t>e</m:t>
            </m:r>
          </m:sup>
        </m:sSup>
      </m:oMath>
      <w:r>
        <w:rPr>
          <w:rFonts w:eastAsia="Georgia" w:cs="Georgia" w:ascii="Georgia" w:hAnsi="Georgia"/>
        </w:rPr>
        <w:t xml:space="preserve"> siècle. Elles commandent un flux d'électrons, à l'origine du mot &lt;&lt; électronique &gt;&gt;.</w:t>
      </w:r>
    </w:p>
    <w:p>
      <w:pPr>
        <w:spacing w:after="220" w:lineRule="auto"/>
      </w:pPr>
      <w:r>
        <w:rPr>
          <w:rFonts w:eastAsia="Georgia" w:cs="Georgia" w:ascii="Georgia" w:hAnsi="Georgia"/>
        </w:rPr>
        <w:t xml:space="preserve">Une diode à vide est formée de deux électrodes planes parallèles, la cathode </w:t>
      </w:r>
      <m:oMath>
        <m:r>
          <m:rPr>
            <m:sty m:val="i"/>
          </m:rPr>
          <m:t>C</m:t>
        </m:r>
      </m:oMath>
      <w:r>
        <w:rPr/>
        <w:t xml:space="preserve"> et l'anode </w:t>
      </w:r>
      <m:oMath>
        <m:r>
          <m:rPr>
            <m:sty m:val="i"/>
          </m:rPr>
          <m:t>A</m:t>
        </m:r>
      </m:oMath>
      <w:r>
        <w:rPr/>
        <w:t xml:space="preserve">, de surface </w:t>
      </w:r>
      <m:oMath>
        <m:r>
          <m:rPr>
            <m:sty m:val="i"/>
          </m:rPr>
          <m:t>S</m:t>
        </m:r>
      </m:oMath>
      <w:r>
        <w:rPr>
          <w:rFonts w:eastAsia="Georgia" w:cs="Georgia" w:ascii="Georgia" w:hAnsi="Georgia"/>
        </w:rPr>
        <w:t xml:space="preserve"> et séparées d'une distance </w:t>
      </w:r>
      <m:oMath>
        <m:r>
          <m:rPr>
            <m:sty m:val="i"/>
          </m:rPr>
          <m:t>d</m:t>
        </m:r>
      </m:oMath>
      <w:r>
        <w:rPr>
          <w:rFonts w:eastAsia="Georgia" w:cs="Georgia" w:ascii="Georgia" w:hAnsi="Georgia"/>
        </w:rPr>
        <w:t xml:space="preserve">. La cathode est maintenue à un potentiel nul ( </w:t>
      </w:r>
      <m:oMath>
        <m:sSub>
          <m:sSubPr/>
          <m:e>
            <m:r>
              <m:rPr>
                <m:sty m:val="i"/>
              </m:rPr>
              <m:t>V</m:t>
            </m:r>
          </m:e>
          <m:sub>
            <m:r>
              <m:rPr>
                <m:sty m:val="i"/>
              </m:rPr>
              <m:t>C</m:t>
            </m:r>
          </m:sub>
        </m:sSub>
        <m:r>
          <m:rPr>
            <m:sty m:val="p"/>
          </m:rPr>
          <m:t>=</m:t>
        </m:r>
        <m:r>
          <m:rPr>
            <m:sty m:val="p"/>
          </m:rPr>
          <m:t>0</m:t>
        </m:r>
      </m:oMath>
      <w:r>
        <w:rPr>
          <w:rFonts w:eastAsia="Georgia" w:cs="Georgia" w:ascii="Georgia" w:hAnsi="Georgia"/>
        </w:rPr>
        <w:t xml:space="preserve"> ) mais elle est chauffée par un dispositif non représenté sur la figure 2. Par effet thermoélectronique, celle-ci libère des électrons ayant une vitesse faible (considérée comme nulle dans la suite). Ces électrons sont dirigés vers l'anode qui est portée au potentiel </w:t>
      </w:r>
      <m:oMath>
        <m:sSub>
          <m:sSubPr/>
          <m:e>
            <m:r>
              <m:rPr>
                <m:sty m:val="i"/>
              </m:rPr>
              <m:t>V</m:t>
            </m:r>
          </m:e>
          <m:sub>
            <m:r>
              <m:rPr>
                <m:sty m:val="i"/>
              </m:rPr>
              <m:t>A</m:t>
            </m:r>
          </m:sub>
        </m:sSub>
        <m:r>
          <m:rPr>
            <m:sty m:val="p"/>
          </m:rPr>
          <m:t>&gt;</m:t>
        </m:r>
        <m:r>
          <m:rPr>
            <m:sty m:val="p"/>
          </m:rPr>
          <m:t>0</m:t>
        </m:r>
      </m:oMath>
      <w:r>
        <w:rPr>
          <w:rFonts w:eastAsia="Georgia" w:cs="Georgia" w:ascii="Georgia" w:hAnsi="Georgia"/>
        </w:rPr>
        <w:t xml:space="preserve">. On admet que les lignes de courant ainsi créées sont perpendiculaires aux deux plaques. La zone située entre les électrodes contient donc des électrons qui ont été émis sans vitesse initiale par la cathode.</w:t>
      </w:r>
    </w:p>
    <w:p>
      <w:pPr>
        <w:spacing w:lineRule="auto"/>
        <w:jc w:val="center"/>
      </w:pPr>
      <w:r>
        <w:rPr/>
        <w:drawing>
          <wp:inline distB="0" distL="0" distR="0" distT="0">
            <wp:extent cx="4276725" cy="3295650"/>
            <wp:effectExtent b="0" l="0" r="0" t="0"/>
            <wp:docPr id="2" name="image-75405420303234c8e4d92130aed5b42c247bfdea.jpg"/>
            <a:graphic>
              <a:graphicData uri="http://schemas.openxmlformats.org/drawingml/2006/picture">
                <pic:pic>
                  <pic:nvPicPr>
                    <pic:cNvPr id="2" name="image-75405420303234c8e4d92130aed5b42c247bfdea.jpg" descr=""/>
                    <pic:cNvPicPr/>
                  </pic:nvPicPr>
                  <pic:blipFill>
                    <a:blip r:embed="rId6" cstate="print"/>
                    <a:srcRect b="0" l="0" r="0" t="0"/>
                    <a:stretch>
                      <a:fillRect/>
                    </a:stretch>
                  </pic:blipFill>
                  <pic:spPr>
                    <a:xfrm>
                      <a:off x="0" y="0"/>
                      <a:ext cx="4276725" cy="3295650"/>
                    </a:xfrm>
                    <a:prstGeom prst="rect"/>
                  </pic:spPr>
                </pic:pic>
              </a:graphicData>
            </a:graphic>
          </wp:inline>
        </w:drawing>
      </w:r>
    </w:p>
    <w:p>
      <w:pPr>
        <w:spacing w:lineRule="auto"/>
      </w:pPr>
      <w:r>
        <w:rPr>
          <w:rFonts w:eastAsia="Georgia" w:cs="Georgia" w:ascii="Georgia" w:hAnsi="Georgia"/>
        </w:rPr>
        <w:t xml:space="preserve">Figure 2 - Diode à vide</w:t>
      </w:r>
    </w:p>
    <w:p>
      <w:pPr>
        <w:spacing w:after="220" w:lineRule="auto"/>
      </w:pPr>
      <w:r>
        <w:rPr>
          <w:rFonts w:eastAsia="Georgia" w:cs="Georgia" w:ascii="Georgia" w:hAnsi="Georgia"/>
        </w:rPr>
        <w:t xml:space="preserve">On néglige tout effet de bord et on ne s'intéresse qu'à l'espace inter-électrodes dans lequel on considère que la charge volumique </w:t>
      </w:r>
      <m:oMath>
        <m:r>
          <m:rPr>
            <m:sty m:val="i"/>
          </m:rPr>
          <m:t>ϱ</m:t>
        </m:r>
      </m:oMath>
      <w:r>
        <w:rPr/>
        <w:t xml:space="preserve">, le potentiel </w:t>
      </w:r>
      <m:oMath>
        <m:r>
          <m:rPr>
            <m:sty m:val="i"/>
          </m:rPr>
          <m:t>V</m:t>
        </m:r>
      </m:oMath>
      <w:r>
        <w:rPr>
          <w:rFonts w:eastAsia="Georgia" w:cs="Georgia" w:ascii="Georgia" w:hAnsi="Georgia"/>
        </w:rPr>
        <w:t xml:space="preserve">, la vitesse des électrons </w:t>
      </w:r>
      <m:oMath>
        <m:r>
          <m:rPr>
            <m:sty m:val="i"/>
          </m:rPr>
          <m:t>v</m:t>
        </m:r>
      </m:oMath>
      <w:r>
        <w:rPr>
          <w:rFonts w:eastAsia="Georgia" w:cs="Georgia" w:ascii="Georgia" w:hAnsi="Georgia"/>
        </w:rPr>
        <w:t xml:space="preserve"> et l'intensité électrique </w:t>
      </w:r>
      <m:oMath>
        <m:r>
          <m:rPr>
            <m:sty m:val="i"/>
          </m:rPr>
          <m:t>I</m:t>
        </m:r>
      </m:oMath>
      <w:r>
        <w:rPr>
          <w:rFonts w:eastAsia="Georgia" w:cs="Georgia" w:ascii="Georgia" w:hAnsi="Georgia"/>
        </w:rPr>
        <w:t xml:space="preserve"> traversant une surface parallèle aux électrodes ne sont des fonctions que de la seule variable </w:t>
      </w:r>
      <m:oMath>
        <m:r>
          <m:rPr>
            <m:sty m:val="i"/>
          </m:rPr>
          <m:t>x</m:t>
        </m:r>
      </m:oMath>
      <w:r>
        <w:rPr>
          <w:rFonts w:eastAsia="Georgia" w:cs="Georgia" w:ascii="Georgia" w:hAnsi="Georgia"/>
        </w:rPr>
        <w:t xml:space="preserve"> indiquant la distance à la cathode. L'ensemble est sous vide dans une ampoule de verre non représentée sur la figure 2.</w:t>
      </w:r>
    </w:p>
    <w:p>
      <w:pPr>
        <w:numPr>
          <w:ilvl w:val="0"/>
          <w:numId w:val="2"/>
        </w:numPr>
        <w:spacing w:lineRule="auto"/>
      </w:pPr>
      <w:r>
        <w:rPr>
          <w:rFonts w:eastAsia="Georgia" w:cs="Georgia" w:ascii="Georgia" w:hAnsi="Georgia"/>
        </w:rPr>
        <w:t xml:space="preserve">1 - Ecrire l'équation liant le potentiel </w:t>
      </w:r>
      <m:oMath>
        <m:r>
          <m:rPr>
            <m:sty m:val="i"/>
          </m:rPr>
          <m:t>V</m:t>
        </m:r>
        <m:r>
          <m:rPr>
            <m:sty m:val="p"/>
          </m:rPr>
          <m:t>(</m:t>
        </m:r>
        <m:r>
          <m:rPr>
            <m:sty m:val="i"/>
          </m:rPr>
          <m:t>x</m:t>
        </m:r>
        <m:r>
          <m:rPr>
            <m:sty m:val="p"/>
          </m:rPr>
          <m:t>)</m:t>
        </m:r>
      </m:oMath>
      <w:r>
        <w:rPr>
          <w:rFonts w:eastAsia="Georgia" w:cs="Georgia" w:ascii="Georgia" w:hAnsi="Georgia"/>
        </w:rPr>
        <w:t xml:space="preserve"> et la densité de charge </w:t>
      </w:r>
      <m:oMath>
        <m:r>
          <m:rPr>
            <m:sty m:val="i"/>
          </m:rPr>
          <m:t>ϱ</m:t>
        </m:r>
        <m:r>
          <m:rPr>
            <m:sty m:val="p"/>
          </m:rPr>
          <m:t>(</m:t>
        </m:r>
        <m:r>
          <m:rPr>
            <m:sty m:val="i"/>
          </m:rPr>
          <m:t>x</m:t>
        </m:r>
        <m:r>
          <m:rPr>
            <m:sty m:val="p"/>
          </m:rPr>
          <m:t>)</m:t>
        </m:r>
      </m:oMath>
      <w:r>
        <w:rPr>
          <w:rFonts w:eastAsia="Georgia" w:cs="Georgia" w:ascii="Georgia" w:hAnsi="Georgia"/>
        </w:rPr>
        <w:t xml:space="preserve"> dans l'espace inter-électrodes.</w:t>
      </w:r>
    </w:p>
    <w:p>
      <w:pPr>
        <w:numPr>
          <w:ilvl w:val="0"/>
          <w:numId w:val="2"/>
        </w:numPr>
        <w:spacing w:lineRule="auto"/>
      </w:pPr>
      <w:r>
        <w:rPr>
          <w:rFonts w:eastAsia="Georgia" w:cs="Georgia" w:ascii="Georgia" w:hAnsi="Georgia"/>
        </w:rPr>
        <w:t xml:space="preserve">2 - Par des arguments numériques, montrer que le poids des électrons peut en général être négligé devant la force électrostatique.</w:t>
      </w:r>
      <w:r>
        <w:rPr/>
        <w:br w:type="textWrapping"/>
      </w:r>
      <w:r>
        <w:rPr>
          <w:rFonts w:eastAsia="Georgia" w:cs="Georgia" w:ascii="Georgia" w:hAnsi="Georgia"/>
        </w:rPr>
        <w:t xml:space="preserve">Dans la suite, le poids des électrons sera négligé devant la force électrostatique. Les chocs entre électrons seront également négligés.</w:t>
      </w:r>
    </w:p>
    <w:p>
      <w:pPr>
        <w:numPr>
          <w:ilvl w:val="0"/>
          <w:numId w:val="2"/>
        </w:numPr>
        <w:spacing w:lineRule="auto"/>
      </w:pPr>
      <w:r>
        <w:rPr>
          <w:rFonts w:eastAsia="Georgia" w:cs="Georgia" w:ascii="Georgia" w:hAnsi="Georgia"/>
        </w:rPr>
        <w:t xml:space="preserve">3 - Rappeler, en la justifiant, l'expression de l'énergie potentielle électrostatique d'une charge ponctuelle </w:t>
      </w:r>
      <m:oMath>
        <m:r>
          <m:rPr>
            <m:sty m:val="i"/>
          </m:rPr>
          <m:t>q</m:t>
        </m:r>
      </m:oMath>
      <w:r>
        <w:rPr>
          <w:rFonts w:eastAsia="Georgia" w:cs="Georgia" w:ascii="Georgia" w:hAnsi="Georgia"/>
        </w:rPr>
        <w:t xml:space="preserve"> située dans une zone de potentiel électrostatique </w:t>
      </w:r>
      <m:oMath>
        <m:r>
          <m:rPr>
            <m:sty m:val="i"/>
          </m:rPr>
          <m:t>V</m:t>
        </m:r>
      </m:oMath>
      <w:r>
        <w:rPr/>
        <w:t xml:space="preserve">.</w:t>
      </w:r>
    </w:p>
    <w:p>
      <w:pPr>
        <w:numPr>
          <w:ilvl w:val="0"/>
          <w:numId w:val="2"/>
        </w:numPr>
        <w:spacing w:lineRule="auto"/>
      </w:pPr>
      <w:r>
        <w:rPr>
          <w:rFonts w:eastAsia="Georgia" w:cs="Georgia" w:ascii="Georgia" w:hAnsi="Georgia"/>
        </w:rPr>
        <w:t xml:space="preserve">4 - Par un raisonnement énergétique, établir l'expression de la vitesse </w:t>
      </w:r>
      <m:oMath>
        <m:acc>
          <m:accPr>
            <m:chr m:val="⃗"/>
          </m:accPr>
          <m:e>
            <m:r>
              <m:rPr>
                <m:sty m:val="i"/>
              </m:rPr>
              <m:t>v</m:t>
            </m:r>
          </m:e>
        </m:acc>
        <m:r>
          <m:rPr>
            <m:sty m:val="p"/>
          </m:rPr>
          <m:t>(</m:t>
        </m:r>
        <m:r>
          <m:rPr>
            <m:sty m:val="i"/>
          </m:rPr>
          <m:t>x</m:t>
        </m:r>
        <m:r>
          <m:rPr>
            <m:sty m:val="p"/>
          </m:rPr>
          <m:t>)</m:t>
        </m:r>
      </m:oMath>
      <w:r>
        <w:rPr>
          <w:rFonts w:eastAsia="Georgia" w:cs="Georgia" w:ascii="Georgia" w:hAnsi="Georgia"/>
        </w:rPr>
        <w:t xml:space="preserve"> des électrons dans la zone inter-électrodes. On donnera le résultat en fonction du potentiel </w:t>
      </w:r>
      <m:oMath>
        <m:r>
          <m:rPr>
            <m:sty m:val="i"/>
          </m:rPr>
          <m:t>V</m:t>
        </m:r>
        <m:r>
          <m:rPr>
            <m:sty m:val="p"/>
          </m:rPr>
          <m:t>(</m:t>
        </m:r>
        <m:r>
          <m:rPr>
            <m:sty m:val="i"/>
          </m:rPr>
          <m:t>x</m:t>
        </m:r>
        <m:r>
          <m:rPr>
            <m:sty m:val="p"/>
          </m:rPr>
          <m:t>)</m:t>
        </m:r>
      </m:oMath>
      <w:r>
        <w:rPr>
          <w:rFonts w:eastAsia="Georgia" w:cs="Georgia" w:ascii="Georgia" w:hAnsi="Georgia"/>
        </w:rPr>
        <w:t xml:space="preserve"> et des caractéristiques de l'électron.</w:t>
      </w:r>
    </w:p>
    <w:p>
      <w:pPr>
        <w:numPr>
          <w:ilvl w:val="0"/>
          <w:numId w:val="2"/>
        </w:numPr>
        <w:spacing w:lineRule="auto"/>
      </w:pPr>
      <w:r>
        <w:rPr>
          <w:rFonts w:eastAsia="Georgia" w:cs="Georgia" w:ascii="Georgia" w:hAnsi="Georgia"/>
        </w:rPr>
        <w:t xml:space="preserve">5 - Déterminer l'expression de l'intensité électrique </w:t>
      </w:r>
      <m:oMath>
        <m:r>
          <m:rPr>
            <m:sty m:val="i"/>
          </m:rPr>
          <m:t>I</m:t>
        </m:r>
        <m:r>
          <m:rPr>
            <m:sty m:val="p"/>
          </m:rPr>
          <m:t>(</m:t>
        </m:r>
        <m:r>
          <m:rPr>
            <m:sty m:val="i"/>
          </m:rPr>
          <m:t>x</m:t>
        </m:r>
        <m:r>
          <m:rPr>
            <m:sty m:val="p"/>
          </m:rPr>
          <m:t>)</m:t>
        </m:r>
      </m:oMath>
      <w:r>
        <w:rPr/>
        <w:t xml:space="preserve"> traversant une surface d'aire </w:t>
      </w:r>
      <m:oMath>
        <m:r>
          <m:rPr>
            <m:sty m:val="i"/>
          </m:rPr>
          <m:t>S</m:t>
        </m:r>
      </m:oMath>
      <w:r>
        <w:rPr>
          <w:rFonts w:eastAsia="Georgia" w:cs="Georgia" w:ascii="Georgia" w:hAnsi="Georgia"/>
        </w:rPr>
        <w:t xml:space="preserve"> située à une distance </w:t>
      </w:r>
      <m:oMath>
        <m:r>
          <m:rPr>
            <m:sty m:val="i"/>
          </m:rPr>
          <m:t>x</m:t>
        </m:r>
        <m:r>
          <m:rPr>
            <m:sty m:val="p"/>
          </m:rPr>
          <m:t>&lt;</m:t>
        </m:r>
        <m:r>
          <m:rPr>
            <m:sty m:val="i"/>
          </m:rPr>
          <m:t>d</m:t>
        </m:r>
      </m:oMath>
      <w:r>
        <w:rPr>
          <w:rFonts w:eastAsia="Georgia" w:cs="Georgia" w:ascii="Georgia" w:hAnsi="Georgia"/>
        </w:rPr>
        <w:t xml:space="preserve"> de la cathode et parallèle à celle-ci. On exprimera le résultat en fonction de la densité de charge </w:t>
      </w:r>
      <m:oMath>
        <m:r>
          <m:rPr>
            <m:sty m:val="i"/>
          </m:rPr>
          <m:t>ϱ</m:t>
        </m:r>
        <m:r>
          <m:rPr>
            <m:sty m:val="p"/>
          </m:rPr>
          <m:t>(</m:t>
        </m:r>
        <m:r>
          <m:rPr>
            <m:sty m:val="i"/>
          </m:rPr>
          <m:t>x</m:t>
        </m:r>
        <m:r>
          <m:rPr>
            <m:sty m:val="p"/>
          </m:rPr>
          <m:t>)</m:t>
        </m:r>
      </m:oMath>
      <w:r>
        <w:rPr>
          <w:rFonts w:eastAsia="Georgia" w:cs="Georgia" w:ascii="Georgia" w:hAnsi="Georgia"/>
        </w:rPr>
        <w:t xml:space="preserve">, de la norme de la vitesse des électrons </w:t>
      </w:r>
      <m:oMath>
        <m:r>
          <m:rPr>
            <m:sty m:val="i"/>
          </m:rPr>
          <m:t>v</m:t>
        </m:r>
        <m:r>
          <m:rPr>
            <m:sty m:val="p"/>
          </m:rPr>
          <m:t>(</m:t>
        </m:r>
        <m:r>
          <m:rPr>
            <m:sty m:val="i"/>
          </m:rPr>
          <m:t>x</m:t>
        </m:r>
        <m:r>
          <m:rPr>
            <m:sty m:val="p"/>
          </m:rPr>
          <m:t>)</m:t>
        </m:r>
      </m:oMath>
      <w:r>
        <w:rPr/>
        <w:t xml:space="preserve"> et de </w:t>
      </w:r>
      <m:oMath>
        <m:r>
          <m:rPr>
            <m:sty m:val="i"/>
          </m:rPr>
          <m:t>S</m:t>
        </m:r>
      </m:oMath>
      <w:r>
        <w:rPr/>
        <w:t xml:space="preserve">.</w:t>
      </w:r>
    </w:p>
    <w:p>
      <w:pPr>
        <w:numPr>
          <w:ilvl w:val="0"/>
          <w:numId w:val="2"/>
        </w:numPr>
        <w:spacing w:lineRule="auto"/>
      </w:pPr>
      <w:r>
        <w:rPr>
          <w:rFonts w:eastAsia="Georgia" w:cs="Georgia" w:ascii="Georgia" w:hAnsi="Georgia"/>
        </w:rPr>
        <w:t xml:space="preserve">6 - L'intensité </w:t>
      </w:r>
      <m:oMath>
        <m:r>
          <m:rPr>
            <m:sty m:val="i"/>
          </m:rPr>
          <m:t>I</m:t>
        </m:r>
      </m:oMath>
      <w:r>
        <w:rPr>
          <w:rFonts w:eastAsia="Georgia" w:cs="Georgia" w:ascii="Georgia" w:hAnsi="Georgia"/>
        </w:rPr>
        <w:t xml:space="preserve"> dépend-elle de </w:t>
      </w:r>
      <m:oMath>
        <m:r>
          <m:rPr>
            <m:sty m:val="i"/>
          </m:rPr>
          <m:t>x</m:t>
        </m:r>
      </m:oMath>
      <w:r>
        <w:rPr>
          <w:rFonts w:eastAsia="Georgia" w:cs="Georgia" w:ascii="Georgia" w:hAnsi="Georgia"/>
        </w:rPr>
        <w:t xml:space="preserve"> ? On justifiera sa réponse.</w:t>
      </w:r>
    </w:p>
    <w:p>
      <w:pPr>
        <w:numPr>
          <w:ilvl w:val="0"/>
          <w:numId w:val="2"/>
        </w:numPr>
        <w:spacing w:lineRule="auto"/>
      </w:pPr>
      <w:r>
        <w:rPr>
          <w:rFonts w:eastAsia="Georgia" w:cs="Georgia" w:ascii="Georgia" w:hAnsi="Georgia"/>
        </w:rPr>
        <w:t xml:space="preserve">7 - En utilisant les résultats précédents, déterminer l'équation différentielle du second ordre vérifiée par le potentiel </w:t>
      </w:r>
      <m:oMath>
        <m:r>
          <m:rPr>
            <m:sty m:val="i"/>
          </m:rPr>
          <m:t>V</m:t>
        </m:r>
      </m:oMath>
      <w:r>
        <w:rPr>
          <w:rFonts w:eastAsia="Georgia" w:cs="Georgia" w:ascii="Georgia" w:hAnsi="Georgia"/>
        </w:rPr>
        <w:t xml:space="preserve"> dans la zone inter-électrodes. On fera apparaître le paramètre positif</w:t>
      </w:r>
    </w:p>
    <w:p>
      <w:pPr>
        <w:spacing w:after="220" w:lineRule="auto"/>
      </w:pPr>
      <m:oMathPara>
        <m:oMath>
          <m:r>
            <m:rPr>
              <m:sty m:val="i"/>
            </m:rPr>
            <m:t>a</m:t>
          </m:r>
          <m:r>
            <m:rPr>
              <m:sty m:val="p"/>
            </m:rPr>
            <m:t>=</m:t>
          </m:r>
          <m:f>
            <m:fPr>
              <m:ctrlPr>
                <w:rPr>
                  <w:rFonts w:ascii="Cambria Math" w:hAnsi="Cambria Math"/>
                </w:rPr>
              </m:ctrlPr>
            </m:fPr>
            <m:num>
              <m:r>
                <m:rPr>
                  <m:sty m:val="i"/>
                </m:rPr>
                <m:t>I</m:t>
              </m:r>
            </m:num>
            <m:den>
              <m:r>
                <m:rPr>
                  <m:sty m:val="i"/>
                </m:rPr>
                <m:t>S</m:t>
              </m:r>
              <m:sSub>
                <m:sSubPr/>
                <m:e>
                  <m:r>
                    <m:rPr>
                      <m:sty m:val="i"/>
                    </m:rPr>
                    <m:t>ε</m:t>
                  </m:r>
                </m:e>
                <m:sub>
                  <m:r>
                    <m:rPr>
                      <m:sty m:val="p"/>
                    </m:rPr>
                    <m:t>0</m:t>
                  </m:r>
                </m:sub>
              </m:sSub>
            </m:den>
          </m:f>
          <m:rad>
            <m:radPr>
              <m:degHide m:val="1"/>
              <m:ctrlPr>
                <w:rPr>
                  <w:rFonts w:ascii="Cambria Math" w:hAnsi="Cambria Math"/>
                </w:rPr>
              </m:ctrlPr>
            </m:radPr>
            <m:deg/>
            <m:e>
              <m:f>
                <m:fPr>
                  <m:ctrlPr>
                    <w:rPr>
                      <w:rFonts w:ascii="Cambria Math" w:hAnsi="Cambria Math"/>
                    </w:rPr>
                  </m:ctrlPr>
                </m:fPr>
                <m:num>
                  <m:r>
                    <m:rPr>
                      <m:sty m:val="i"/>
                    </m:rPr>
                    <m:t>m</m:t>
                  </m:r>
                </m:num>
                <m:den>
                  <m:r>
                    <m:rPr>
                      <m:sty m:val="p"/>
                    </m:rPr>
                    <m:t>2</m:t>
                  </m:r>
                  <m:r>
                    <m:rPr>
                      <m:sty m:val="i"/>
                    </m:rPr>
                    <m:t>e</m:t>
                  </m:r>
                </m:den>
              </m:f>
            </m:e>
          </m:rad>
        </m:oMath>
      </m:oMathPara>
    </w:p>
    <w:p>
      <w:pPr>
        <w:spacing w:after="220" w:lineRule="auto"/>
      </w:pPr>
      <w:r>
        <w:rPr>
          <w:rFonts w:eastAsia="Georgia" w:cs="Georgia" w:ascii="Georgia" w:hAnsi="Georgia"/>
        </w:rPr>
        <w:t xml:space="preserve">8 - Intégrer cette équation différentielle pour trouver l'expression de </w:t>
      </w:r>
      <m:oMath>
        <m:r>
          <m:rPr>
            <m:sty m:val="i"/>
          </m:rPr>
          <m:t>V</m:t>
        </m:r>
        <m:r>
          <m:rPr>
            <m:sty m:val="p"/>
          </m:rPr>
          <m:t>(</m:t>
        </m:r>
        <m:r>
          <m:rPr>
            <m:sty m:val="i"/>
          </m:rPr>
          <m:t>x</m:t>
        </m:r>
        <m:r>
          <m:rPr>
            <m:sty m:val="p"/>
          </m:rPr>
          <m:t>)</m:t>
        </m:r>
      </m:oMath>
      <w:r>
        <w:rPr>
          <w:rFonts w:eastAsia="Georgia" w:cs="Georgia" w:ascii="Georgia" w:hAnsi="Georgia"/>
        </w:rPr>
        <w:t xml:space="preserve">. On pourra dans un premier temps multiplier l'équation par </w:t>
      </w:r>
      <m:oMath>
        <m:f>
          <m:fPr>
            <m:ctrlPr>
              <w:rPr>
                <w:rFonts w:ascii="Cambria Math" w:hAnsi="Cambria Math"/>
              </w:rPr>
            </m:ctrlPr>
          </m:fPr>
          <m:num>
            <m:r>
              <m:rPr>
                <m:sty m:val="i"/>
              </m:rPr>
              <m:t>d</m:t>
            </m:r>
            <m:r>
              <m:rPr>
                <m:sty m:val="i"/>
              </m:rPr>
              <m:t>V</m:t>
            </m:r>
          </m:num>
          <m:den>
            <m:r>
              <m:rPr>
                <m:sty m:val="i"/>
              </m:rPr>
              <m:t>d</m:t>
            </m:r>
            <m:r>
              <m:rPr>
                <m:sty m:val="i"/>
              </m:rPr>
              <m:t>x</m:t>
            </m:r>
          </m:den>
        </m:f>
      </m:oMath>
      <w:r>
        <w:rPr>
          <w:rFonts w:eastAsia="Georgia" w:cs="Georgia" w:ascii="Georgia" w:hAnsi="Georgia"/>
        </w:rPr>
        <w:t xml:space="preserve"> pour la ramener, après intégration, à une équation différentielle du premier ordre à variables séparables. On supposera que le potentiel et le champ électrique sont nuls en </w:t>
      </w:r>
      <m:oMath>
        <m:r>
          <m:rPr>
            <m:sty m:val="i"/>
          </m:rPr>
          <m:t>x</m:t>
        </m:r>
        <m:r>
          <m:rPr>
            <m:sty m:val="p"/>
          </m:rPr>
          <m:t>=</m:t>
        </m:r>
        <m:r>
          <m:rPr>
            <m:sty m:val="p"/>
          </m:rPr>
          <m:t>0</m:t>
        </m:r>
      </m:oMath>
      <w:r>
        <w:rPr/>
        <w:t xml:space="preserve">.</w:t>
      </w:r>
    </w:p>
    <w:p>
      <w:pPr>
        <w:numPr>
          <w:ilvl w:val="0"/>
          <w:numId w:val="3"/>
        </w:numPr>
        <w:spacing w:lineRule="auto"/>
      </w:pPr>
      <w:r>
        <w:rPr>
          <w:rFonts w:eastAsia="Georgia" w:cs="Georgia" w:ascii="Georgia" w:hAnsi="Georgia"/>
        </w:rPr>
        <w:t xml:space="preserve">9 - En déduire la relation entre l'intensité </w:t>
      </w:r>
      <m:oMath>
        <m:r>
          <m:rPr>
            <m:sty m:val="i"/>
          </m:rPr>
          <m:t>I</m:t>
        </m:r>
      </m:oMath>
      <w:r>
        <w:rPr/>
        <w:t xml:space="preserve"> et le potentiel </w:t>
      </w:r>
      <m:oMath>
        <m:sSub>
          <m:sSubPr/>
          <m:e>
            <m:r>
              <m:rPr>
                <m:sty m:val="i"/>
              </m:rPr>
              <m:t>V</m:t>
            </m:r>
          </m:e>
          <m:sub>
            <m:r>
              <m:rPr>
                <m:sty m:val="i"/>
              </m:rPr>
              <m:t>A</m:t>
            </m:r>
          </m:sub>
        </m:sSub>
      </m:oMath>
      <w:r>
        <w:rPr>
          <w:rFonts w:eastAsia="Georgia" w:cs="Georgia" w:ascii="Georgia" w:hAnsi="Georgia"/>
        </w:rPr>
        <w:t xml:space="preserve"> de l'anode. Cette relation est connue sous le nom de loi de Child-Langmuir à une dimension.</w:t>
      </w:r>
    </w:p>
    <w:p>
      <w:pPr>
        <w:numPr>
          <w:ilvl w:val="0"/>
          <w:numId w:val="3"/>
        </w:numPr>
        <w:spacing w:lineRule="auto"/>
      </w:pPr>
      <w:r>
        <w:rPr/>
        <w:t xml:space="preserve">10 - Cette relation est-elle valable quel que soit le signe de </w:t>
      </w:r>
      <m:oMath>
        <m:sSub>
          <m:sSubPr/>
          <m:e>
            <m:r>
              <m:rPr>
                <m:sty m:val="i"/>
              </m:rPr>
              <m:t>V</m:t>
            </m:r>
          </m:e>
          <m:sub>
            <m:r>
              <m:rPr>
                <m:sty m:val="i"/>
              </m:rPr>
              <m:t>A</m:t>
            </m:r>
          </m:sub>
        </m:sSub>
      </m:oMath>
      <w:r>
        <w:rPr/>
        <w:t xml:space="preserve"> ? Expliquer physiquement ce qui se passe lorsque cette relation n'est pas valable. Que vaut </w:t>
      </w:r>
      <m:oMath>
        <m:r>
          <m:rPr>
            <m:sty m:val="i"/>
          </m:rPr>
          <m:t>I</m:t>
        </m:r>
      </m:oMath>
      <w:r>
        <w:rPr/>
        <w:t xml:space="preserve"> dans ce cas?</w:t>
      </w:r>
    </w:p>
    <w:p>
      <w:pPr>
        <w:numPr>
          <w:ilvl w:val="0"/>
          <w:numId w:val="3"/>
        </w:numPr>
        <w:spacing w:lineRule="auto"/>
      </w:pPr>
      <w:r>
        <w:rPr>
          <w:rFonts w:eastAsia="Georgia" w:cs="Georgia" w:ascii="Georgia" w:hAnsi="Georgia"/>
        </w:rPr>
        <w:t xml:space="preserve">11 - Tracer l'allure de la caractéristique </w:t>
      </w:r>
      <m:oMath>
        <m:r>
          <m:rPr>
            <m:sty m:val="i"/>
          </m:rPr>
          <m:t>I</m:t>
        </m:r>
        <m:r>
          <m:rPr>
            <m:sty m:val="p"/>
          </m:rPr>
          <m:t>=</m:t>
        </m:r>
        <m:r>
          <m:rPr>
            <m:sty m:val="i"/>
          </m:rPr>
          <m:t>f</m:t>
        </m:r>
        <m:d>
          <m:dPr>
            <m:begChr m:val="("/>
            <m:endChr m:val=")"/>
            <m:ctrlPr>
              <w:rPr>
                <w:rFonts w:ascii="Cambria Math" w:hAnsi="Cambria Math"/>
              </w:rPr>
            </m:ctrlPr>
          </m:dPr>
          <m:e>
            <m:sSub>
              <m:sSubPr/>
              <m:e>
                <m:r>
                  <m:rPr>
                    <m:sty m:val="i"/>
                  </m:rPr>
                  <m:t>V</m:t>
                </m:r>
              </m:e>
              <m:sub>
                <m:r>
                  <m:rPr>
                    <m:sty m:val="i"/>
                  </m:rPr>
                  <m:t>A</m:t>
                </m:r>
              </m:sub>
            </m:sSub>
          </m:e>
        </m:d>
      </m:oMath>
      <w:r>
        <w:rPr/>
        <w:t xml:space="preserve"> de la diode (pour </w:t>
      </w:r>
      <m:oMath>
        <m:sSub>
          <m:sSubPr/>
          <m:e>
            <m:r>
              <m:rPr>
                <m:sty m:val="i"/>
              </m:rPr>
              <m:t>V</m:t>
            </m:r>
          </m:e>
          <m:sub>
            <m:r>
              <m:rPr>
                <m:sty m:val="i"/>
              </m:rPr>
              <m:t>A</m:t>
            </m:r>
          </m:sub>
        </m:sSub>
      </m:oMath>
      <w:r>
        <w:rPr>
          <w:rFonts w:eastAsia="Georgia" w:cs="Georgia" w:ascii="Georgia" w:hAnsi="Georgia"/>
        </w:rPr>
        <w:t xml:space="preserve"> variant sur un intervalle centré sur 0</w:t>
      </w:r>
      <m:oMath>
        <m:r>
          <m:rPr>
            <m:sty m:val="p"/>
          </m:rPr>
          <m:t>)</m:t>
        </m:r>
      </m:oMath>
      <w:r>
        <w:rPr>
          <w:rFonts w:eastAsia="Georgia" w:cs="Georgia" w:ascii="Georgia" w:hAnsi="Georgia"/>
        </w:rPr>
        <w:t xml:space="preserve">. Une diode à vide a pour caractéristiques </w:t>
      </w:r>
      <m:oMath>
        <m:r>
          <m:rPr>
            <m:sty m:val="i"/>
          </m:rPr>
          <m:t>d</m:t>
        </m:r>
        <m:r>
          <m:rPr>
            <m:sty m:val="p"/>
          </m:rPr>
          <m:t>=</m:t>
        </m:r>
        <m:r>
          <m:rPr>
            <m:sty m:val="p"/>
          </m:rPr>
          <m:t>3</m:t>
        </m:r>
        <m:r>
          <m:rPr>
            <m:sty m:val="p"/>
          </m:rPr>
          <m:t>,</m:t>
        </m:r>
        <m:r>
          <m:rPr>
            <m:sty m:val="p"/>
          </m:rPr>
          <m:t>00</m:t>
        </m:r>
        <m:r>
          <m:rPr>
            <m:nor/>
          </m:rPr>
          <m:t xml:space="preserve"> </m:t>
        </m:r>
        <m:r>
          <m:rPr>
            <m:sty m:val="p"/>
          </m:rPr>
          <m:t>mm</m:t>
        </m:r>
      </m:oMath>
      <w:r>
        <w:rPr/>
        <w:t xml:space="preserve"> et </w:t>
      </w:r>
      <m:oMath>
        <m:r>
          <m:rPr>
            <m:sty m:val="i"/>
          </m:rPr>
          <m:t>S</m:t>
        </m:r>
        <m:r>
          <m:rPr>
            <m:sty m:val="p"/>
          </m:rPr>
          <m:t>=</m:t>
        </m:r>
        <m:r>
          <m:rPr>
            <m:sty m:val="p"/>
          </m:rPr>
          <m:t>3</m:t>
        </m:r>
        <m:r>
          <m:rPr>
            <m:sty m:val="p"/>
          </m:rPr>
          <m:t>,</m:t>
        </m:r>
        <m:r>
          <m:rPr>
            <m:sty m:val="p"/>
          </m:rPr>
          <m:t>00</m:t>
        </m:r>
        <m:sSup>
          <m:sSupPr/>
          <m:e>
            <m:r>
              <m:rPr>
                <m:nor/>
              </m:rPr>
              <m:t xml:space="preserve"> </m:t>
            </m:r>
            <m:r>
              <m:rPr>
                <m:sty m:val="p"/>
              </m:rPr>
              <m:t>cm</m:t>
            </m:r>
          </m:e>
          <m:sup>
            <m:r>
              <m:rPr>
                <m:sty m:val="p"/>
              </m:rPr>
              <m:t>2</m:t>
            </m:r>
          </m:sup>
        </m:sSup>
      </m:oMath>
      <w:r>
        <w:rPr>
          <w:rFonts w:eastAsia="Georgia" w:cs="Georgia" w:ascii="Georgia" w:hAnsi="Georgia"/>
        </w:rPr>
        <w:t xml:space="preserve">. Indiquer l'ordonnée du point d'abscisse </w:t>
      </w:r>
      <m:oMath>
        <m:sSub>
          <m:sSubPr/>
          <m:e>
            <m:r>
              <m:rPr>
                <m:sty m:val="i"/>
              </m:rPr>
              <m:t>V</m:t>
            </m:r>
          </m:e>
          <m:sub>
            <m:r>
              <m:rPr>
                <m:sty m:val="i"/>
              </m:rPr>
              <m:t>A</m:t>
            </m:r>
          </m:sub>
        </m:sSub>
        <m:r>
          <m:rPr>
            <m:sty m:val="p"/>
          </m:rPr>
          <m:t>=</m:t>
        </m:r>
        <m:r>
          <m:rPr>
            <m:sty m:val="p"/>
          </m:rPr>
          <m:t>10</m:t>
        </m:r>
        <m:r>
          <m:rPr>
            <m:sty m:val="p"/>
          </m:rPr>
          <m:t>,</m:t>
        </m:r>
        <m:r>
          <m:rPr>
            <m:sty m:val="p"/>
          </m:rPr>
          <m:t>0</m:t>
        </m:r>
      </m:oMath>
      <w:r>
        <w:rPr>
          <w:rFonts w:eastAsia="Georgia" w:cs="Georgia" w:ascii="Georgia" w:hAnsi="Georgia"/>
        </w:rPr>
        <w:t xml:space="preserve"> volts sur le graphe. Peut-on dire qu'un dispositif de ces dimensions a le comportement souhaité pour une diode?</w:t>
      </w:r>
    </w:p>
    <w:p>
      <w:pPr>
        <w:numPr>
          <w:ilvl w:val="0"/>
          <w:numId w:val="3"/>
        </w:numPr>
        <w:spacing w:lineRule="auto"/>
      </w:pPr>
      <w:r>
        <w:rPr>
          <w:rFonts w:eastAsia="Georgia" w:cs="Georgia" w:ascii="Georgia" w:hAnsi="Georgia"/>
        </w:rPr>
        <w:t xml:space="preserve">12 - Dans cette partie, les interactions entre électrons ont-elles été :</w:t>
      </w:r>
      <w:r>
        <w:rPr/>
        <w:br w:type="textWrapping"/>
      </w:r>
      <m:oMath>
        <m:r>
          <m:rPr>
            <m:sty m:val="p"/>
          </m:rPr>
          <m:t>⋄</m:t>
        </m:r>
      </m:oMath>
      <w:r>
        <w:rPr/>
        <w:t xml:space="preserve"> omises, alors qu'il faudrait les prendre en compte?</w:t>
      </w:r>
      <w:r>
        <w:rPr/>
        <w:br w:type="textWrapping"/>
      </w:r>
      <m:oMath>
        <m:r>
          <m:rPr>
            <m:sty m:val="p"/>
          </m:rPr>
          <m:t>⋄</m:t>
        </m:r>
      </m:oMath>
      <w:r>
        <w:rPr>
          <w:rFonts w:eastAsia="Georgia" w:cs="Georgia" w:ascii="Georgia" w:hAnsi="Georgia"/>
        </w:rPr>
        <w:t xml:space="preserve"> prises en compte, mais de manière partielle?</w:t>
      </w:r>
      <w:r>
        <w:rPr/>
        <w:br w:type="textWrapping"/>
      </w:r>
      <m:oMath>
        <m:r>
          <m:rPr>
            <m:sty m:val="p"/>
          </m:rPr>
          <m:t>⋄</m:t>
        </m:r>
      </m:oMath>
      <w:r>
        <w:rPr>
          <w:rFonts w:eastAsia="Georgia" w:cs="Georgia" w:ascii="Georgia" w:hAnsi="Georgia"/>
        </w:rPr>
        <w:t xml:space="preserve"> prises en compte de manière exacte?</w:t>
      </w:r>
      <w:r>
        <w:rPr/>
        <w:br w:type="textWrapping"/>
      </w:r>
      <w:r>
        <w:rPr>
          <w:rFonts w:eastAsia="Georgia" w:cs="Georgia" w:ascii="Georgia" w:hAnsi="Georgia"/>
        </w:rPr>
        <w:t xml:space="preserve">Indiquer, en la justifiant, la réponse correcte.</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Diode à jonction PN</w:t>
      </w:r>
    </w:p>
    <w:p>
      <w:pPr>
        <w:spacing w:after="220" w:lineRule="auto"/>
      </w:pPr>
      <w:r>
        <w:rPr>
          <w:rFonts w:eastAsia="Georgia" w:cs="Georgia" w:ascii="Georgia" w:hAnsi="Georgia"/>
        </w:rPr>
        <w:t xml:space="preserve">Les diodes actuelles sont construites en matériaux semi-conducteurs.</w:t>
      </w:r>
      <w:r>
        <w:rPr/>
        <w:br w:type="textWrapping"/>
      </w:r>
      <w:r>
        <w:rPr>
          <w:rFonts w:eastAsia="Georgia" w:cs="Georgia" w:ascii="Georgia" w:hAnsi="Georgia"/>
        </w:rPr>
        <w:t xml:space="preserve">Le silicium pur est un semi-conducteur intrinsèque. Il s'y produit des ionisations thermiques (à température ambiante par exemple) :</w:t>
      </w:r>
    </w:p>
    <w:p>
      <w:pPr>
        <w:spacing w:after="220" w:lineRule="auto"/>
      </w:pPr>
      <m:oMathPara>
        <m:oMath>
          <m:r>
            <m:rPr>
              <m:sty m:val="p"/>
            </m:rPr>
            <m:t>Si</m:t>
          </m:r>
          <m:r>
            <m:rPr>
              <m:sty m:val="p"/>
            </m:rPr>
            <m:t>⇄</m:t>
          </m:r>
          <m:sSup>
            <m:sSupPr/>
            <m:e>
              <m:r>
                <m:rPr>
                  <m:sty m:val="p"/>
                </m:rPr>
                <m:t>Si</m:t>
              </m:r>
            </m:e>
            <m:sup>
              <m:r>
                <m:rPr>
                  <m:sty m:val="p"/>
                </m:rPr>
                <m:t>+</m:t>
              </m:r>
            </m:sup>
          </m:sSup>
          <m:r>
            <m:rPr>
              <m:sty m:val="p"/>
            </m:rPr>
            <m:t>+</m:t>
          </m:r>
          <m:sSup>
            <m:sSupPr/>
            <m:e>
              <m:r>
                <m:rPr>
                  <m:sty m:val="p"/>
                </m:rPr>
                <m:t>e</m:t>
              </m:r>
            </m:e>
            <m:sup>
              <m:r>
                <m:rPr>
                  <m:sty m:val="p"/>
                </m:rPr>
                <m:t>−</m:t>
              </m:r>
            </m:sup>
          </m:sSup>
          <m:r>
            <m:rPr>
              <m:sty m:val="p"/>
            </m:rPr>
            <m:t>.</m:t>
          </m:r>
        </m:oMath>
      </m:oMathPara>
    </w:p>
    <w:p>
      <w:pPr>
        <w:spacing w:after="220" w:lineRule="auto"/>
      </w:pPr>
      <w:r>
        <w:rPr/>
        <w:t xml:space="preserve">Un ion </w:t>
      </w:r>
      <m:oMath>
        <m:sSup>
          <m:sSupPr/>
          <m:e>
            <m:r>
              <m:rPr>
                <m:sty m:val="p"/>
              </m:rPr>
              <m:t>Si</m:t>
            </m:r>
          </m:e>
          <m:sup>
            <m:r>
              <m:rPr>
                <m:sty m:val="p"/>
              </m:rPr>
              <m:t>+</m:t>
            </m:r>
          </m:sup>
        </m:sSup>
      </m:oMath>
      <w:r>
        <w:rPr>
          <w:rFonts w:eastAsia="Georgia" w:cs="Georgia" w:ascii="Georgia" w:hAnsi="Georgia"/>
        </w:rPr>
        <w:t xml:space="preserve">est appelé «&lt; trou » positif. On dit que l'ionisation crée une paire électron-trou. Le silicium étant neutre, il y a autant de porteurs de charge N (électrons négatifs) que de porteurs de charge P (trous positifs).</w:t>
      </w:r>
      <w:r>
        <w:rPr/>
        <w:br w:type="textWrapping"/>
      </w:r>
      <w:r>
        <w:rPr>
          <w:rFonts w:eastAsia="Georgia" w:cs="Georgia" w:ascii="Georgia" w:hAnsi="Georgia"/>
        </w:rPr>
        <w:t xml:space="preserve">Lorsqu'un champ électrique est appliqué, les électrons et les trous se déplacent, assurant la conduction électrique. En réalité, un ion </w:t>
      </w:r>
      <m:oMath>
        <m:sSup>
          <m:sSupPr/>
          <m:e>
            <m:r>
              <m:rPr>
                <m:sty m:val="p"/>
              </m:rPr>
              <m:t>Si</m:t>
            </m:r>
          </m:e>
          <m:sup>
            <m:r>
              <m:rPr>
                <m:sty m:val="p"/>
              </m:rPr>
              <m:t>+</m:t>
            </m:r>
          </m:sup>
        </m:sSup>
      </m:oMath>
      <w:r>
        <w:rPr>
          <w:rFonts w:eastAsia="Georgia" w:cs="Georgia" w:ascii="Georgia" w:hAnsi="Georgia"/>
        </w:rPr>
        <w:t xml:space="preserve">ne se déplace pas car il fait partie du réseau cristallin. Cependant, il prend un électron à son atome de Si voisin, redevenant Si tandis que son voisin est devenu </w:t>
      </w:r>
      <m:oMath>
        <m:sSup>
          <m:sSupPr/>
          <m:e>
            <m:r>
              <m:rPr>
                <m:sty m:val="p"/>
              </m:rPr>
              <m:t>Si</m:t>
            </m:r>
          </m:e>
          <m:sup>
            <m:r>
              <m:rPr>
                <m:sty m:val="p"/>
              </m:rPr>
              <m:t>+</m:t>
            </m:r>
          </m:sup>
        </m:sSup>
      </m:oMath>
      <w:r>
        <w:rPr/>
        <w:t xml:space="preserve">. Ainsi, tout se passe comme si l'ion </w:t>
      </w:r>
      <m:oMath>
        <m:sSup>
          <m:sSupPr/>
          <m:e>
            <m:r>
              <m:rPr>
                <m:sty m:val="p"/>
              </m:rPr>
              <m:t>Si</m:t>
            </m:r>
          </m:e>
          <m:sup>
            <m:r>
              <m:rPr>
                <m:sty m:val="p"/>
              </m:rPr>
              <m:t>+</m:t>
            </m:r>
          </m:sup>
        </m:sSup>
      </m:oMath>
      <w:r>
        <w:rPr>
          <w:rFonts w:eastAsia="Georgia" w:cs="Georgia" w:ascii="Georgia" w:hAnsi="Georgia"/>
        </w:rPr>
        <w:t xml:space="preserve">avait migré. Du point de vue de la conduction, les trous positifs se comportent donc comme des porteurs mobiles dont la charge est opposée de celle de l'électron.</w:t>
      </w:r>
    </w:p>
    <w:p>
      <w:pPr>
        <w:numPr>
          <w:ilvl w:val="0"/>
          <w:numId w:val="4"/>
        </w:numPr>
        <w:spacing w:lineRule="auto"/>
      </w:pPr>
      <w:r>
        <w:rPr>
          <w:rFonts w:eastAsia="Georgia" w:cs="Georgia" w:ascii="Georgia" w:hAnsi="Georgia"/>
        </w:rPr>
        <w:t xml:space="preserve">13 - Comment évolue la conductivité d'un semi-conducteur lorsque la température augmente? (Justifier). Ce comportement est-il le même que pour les métaux?</w:t>
      </w:r>
    </w:p>
    <w:p>
      <w:pPr>
        <w:spacing w:line="271" w:before="330" w:lineRule="auto"/>
      </w:pPr>
      <w:r>
        <w:rPr>
          <w:rFonts w:eastAsia="Georgia" w:cs="Georgia" w:ascii="Georgia" w:hAnsi="Georgia"/>
          <w:b/>
          <w:sz w:val="42"/>
        </w:rPr>
        <w:t xml:space="preserve">Semi-conducteur extrinsèque dopé N par un donneur d'électrons</w:t>
      </w:r>
    </w:p>
    <w:p>
      <w:pPr>
        <w:spacing w:after="220" w:lineRule="auto"/>
      </w:pPr>
      <w:r>
        <w:rPr/>
        <w:t xml:space="preserve">Dans du silicium (de valence 4), on peut introduire une faible proportion d'atomes de valence 5 (un atome de phosphore pour </w:t>
      </w:r>
      <m:oMath>
        <m:sSup>
          <m:sSupPr/>
          <m:e>
            <m:r>
              <m:rPr>
                <m:sty m:val="p"/>
              </m:rPr>
              <m:t>10</m:t>
            </m:r>
          </m:e>
          <m:sup>
            <m:r>
              <m:rPr>
                <m:sty m:val="p"/>
              </m:rPr>
              <m:t>10</m:t>
            </m:r>
          </m:sup>
        </m:sSup>
      </m:oMath>
      <w:r>
        <w:rPr/>
        <w:t xml:space="preserve"> atomes de silicium par exemple). L'agitation thermique ionise le phosphore selon </w:t>
      </w:r>
      <m:oMath>
        <m:r>
          <m:rPr>
            <m:sty m:val="p"/>
          </m:rPr>
          <m:t>P</m:t>
        </m:r>
        <m:r>
          <m:rPr>
            <m:sty m:val="p"/>
          </m:rPr>
          <m:t>→</m:t>
        </m:r>
        <m:sSup>
          <m:sSupPr/>
          <m:e>
            <m:r>
              <m:rPr>
                <m:sty m:val="p"/>
              </m:rPr>
              <m:t>P</m:t>
            </m:r>
          </m:e>
          <m:sup>
            <m:r>
              <m:rPr>
                <m:sty m:val="p"/>
              </m:rPr>
              <m:t>+</m:t>
            </m:r>
          </m:sup>
        </m:sSup>
        <m:r>
          <m:rPr>
            <m:sty m:val="p"/>
          </m:rPr>
          <m:t>+</m:t>
        </m:r>
        <m:sSup>
          <m:sSupPr/>
          <m:e>
            <m:r>
              <m:rPr>
                <m:sty m:val="p"/>
              </m:rPr>
              <m:t>e</m:t>
            </m:r>
          </m:e>
          <m:sup>
            <m:r>
              <m:rPr>
                <m:sty m:val="p"/>
              </m:rPr>
              <m:t>−</m:t>
            </m:r>
          </m:sup>
        </m:sSup>
      </m:oMath>
      <w:r>
        <w:rPr>
          <w:rFonts w:eastAsia="Georgia" w:cs="Georgia" w:ascii="Georgia" w:hAnsi="Georgia"/>
        </w:rPr>
        <w:t xml:space="preserve">. Cela libère un électron (porteur N ) qui peut conduire le courant. En revanche, l'ion </w:t>
      </w:r>
      <m:oMath>
        <m:sSup>
          <m:sSupPr/>
          <m:e>
            <m:r>
              <m:rPr>
                <m:sty m:val="p"/>
              </m:rPr>
              <m:t>P</m:t>
            </m:r>
          </m:e>
          <m:sup>
            <m:r>
              <m:rPr>
                <m:sty m:val="p"/>
              </m:rPr>
              <m:t>+</m:t>
            </m:r>
          </m:sup>
        </m:sSup>
      </m:oMath>
      <w:r>
        <w:rPr>
          <w:rFonts w:eastAsia="Georgia" w:cs="Georgia" w:ascii="Georgia" w:hAnsi="Georgia"/>
        </w:rPr>
        <w:t xml:space="preserve">est fixe dans le réseau cristallin de silicium. Comme ses plus proches voisins sont des atomes de silicium et non de phosphore, l'ion </w:t>
      </w:r>
      <m:oMath>
        <m:sSup>
          <m:sSupPr/>
          <m:e>
            <m:r>
              <m:rPr>
                <m:sty m:val="p"/>
              </m:rPr>
              <m:t>P</m:t>
            </m:r>
          </m:e>
          <m:sup>
            <m:r>
              <m:rPr>
                <m:sty m:val="p"/>
              </m:rPr>
              <m:t>+</m:t>
            </m:r>
          </m:sup>
        </m:sSup>
      </m:oMath>
      <w:r>
        <w:rPr>
          <w:rFonts w:eastAsia="Georgia" w:cs="Georgia" w:ascii="Georgia" w:hAnsi="Georgia"/>
        </w:rPr>
        <w:t xml:space="preserve">ne peut pas échanger d'électron avec un atome de phosphore voisin et ainsi donner l'illusion qu'il se déplace. Il ne constitue donc pas un trou positif mobile. Ainsi, l'ajout d'atomes de phosphore augmente le nombre de porteurs mobiles négatifs ( N ) sans changer le nombre de porteurs mobiles positifs (P). Les porteurs mobiles N sont donc majoritaires : le semi-conducteur est dit &lt;&lt; dopé </w:t>
      </w:r>
      <m:oMath>
        <m:r>
          <m:rPr>
            <m:sty m:val="p"/>
          </m:rPr>
          <m:t>N</m:t>
        </m:r>
        <m:r>
          <m:rPr>
            <m:sty m:val="p"/>
          </m:rPr>
          <m:t>≫</m:t>
        </m:r>
      </m:oMath>
      <w:r>
        <w:rPr>
          <w:rFonts w:eastAsia="Georgia" w:cs="Georgia" w:ascii="Georgia" w:hAnsi="Georgia"/>
        </w:rPr>
        <w:t xml:space="preserve">, les atomes de phosphore étant qualifiés de donneurs d'électrons.</w:t>
      </w:r>
    </w:p>
    <w:p>
      <w:pPr>
        <w:spacing w:line="271" w:before="330" w:lineRule="auto"/>
      </w:pPr>
      <w:r>
        <w:rPr>
          <w:rFonts w:eastAsia="Georgia" w:cs="Georgia" w:ascii="Georgia" w:hAnsi="Georgia"/>
          <w:b/>
          <w:sz w:val="42"/>
        </w:rPr>
        <w:t xml:space="preserve">Semi-conducteur extrinsèque dopé P par un accepteur d'électrons</w:t>
      </w:r>
    </w:p>
    <w:p>
      <w:pPr>
        <w:spacing w:after="220" w:lineRule="auto"/>
      </w:pPr>
      <w:r>
        <w:rPr>
          <w:rFonts w:eastAsia="Georgia" w:cs="Georgia" w:ascii="Georgia" w:hAnsi="Georgia"/>
        </w:rPr>
        <w:t xml:space="preserve">Dans du silicium (de valence 4), on peut introduire une faible proportion d'atomes de valence 3 (comme le bore par exemple). Un atome de bore capture un électron à un silicium voisin, ce qui crée un ion </w:t>
      </w:r>
      <m:oMath>
        <m:sSup>
          <m:sSupPr/>
          <m:e>
            <m:r>
              <m:rPr>
                <m:sty m:val="p"/>
              </m:rPr>
              <m:t>B</m:t>
            </m:r>
          </m:e>
          <m:sup>
            <m:r>
              <m:rPr>
                <m:sty m:val="p"/>
              </m:rPr>
              <m:t>−</m:t>
            </m:r>
          </m:sup>
        </m:sSup>
      </m:oMath>
      <w:r>
        <w:rPr/>
        <w:t xml:space="preserve">et un ion </w:t>
      </w:r>
      <m:oMath>
        <m:sSup>
          <m:sSupPr/>
          <m:e>
            <m:r>
              <m:rPr>
                <m:sty m:val="p"/>
              </m:rPr>
              <m:t>Si</m:t>
            </m:r>
          </m:e>
          <m:sup>
            <m:r>
              <m:rPr>
                <m:sty m:val="p"/>
              </m:rPr>
              <m:t>+</m:t>
            </m:r>
          </m:sup>
        </m:sSup>
      </m:oMath>
      <w:r>
        <w:rPr/>
        <w:t xml:space="preserve">. L'ion </w:t>
      </w:r>
      <m:oMath>
        <m:sSup>
          <m:sSupPr/>
          <m:e>
            <m:r>
              <m:rPr>
                <m:sty m:val="p"/>
              </m:rPr>
              <m:t>B</m:t>
            </m:r>
          </m:e>
          <m:sup>
            <m:r>
              <m:rPr>
                <m:sty m:val="p"/>
              </m:rPr>
              <m:t>−</m:t>
            </m:r>
          </m:sup>
        </m:sSup>
      </m:oMath>
      <w:r>
        <w:rPr>
          <w:rFonts w:eastAsia="Georgia" w:cs="Georgia" w:ascii="Georgia" w:hAnsi="Georgia"/>
        </w:rPr>
        <w:t xml:space="preserve">est fixe dans le réseau cristallin et ses plus proches voisins sont des atomes de silicium et non de bore. Il ne peut donc pas, par échange d'électron avec un atome de bore voisin, donner l'illusion qu'il se déplace. Ce n'est donc pas un porteur mobile de type négatif ( N ). En revanche, l'ion </w:t>
      </w:r>
      <m:oMath>
        <m:sSup>
          <m:sSupPr/>
          <m:e>
            <m:r>
              <m:rPr>
                <m:sty m:val="p"/>
              </m:rPr>
              <m:t>Si</m:t>
            </m:r>
          </m:e>
          <m:sup>
            <m:r>
              <m:rPr>
                <m:sty m:val="p"/>
              </m:rPr>
              <m:t>+</m:t>
            </m:r>
          </m:sup>
        </m:sSup>
      </m:oMath>
      <w:r>
        <w:rPr>
          <w:rFonts w:eastAsia="Georgia" w:cs="Georgia" w:ascii="Georgia" w:hAnsi="Georgia"/>
        </w:rPr>
        <w:t xml:space="preserve">constitue un trou positif ( P ) mobile car il est toujours entouré de nombreux atomes de Si dans le réseau de silicium cristallin. Ainsi, l'ajout d'atomes de bore augmente le nombre de porteurs mobiles P sans changer le nombre de</w:t>
      </w:r>
      <w:r>
        <w:rPr/>
        <w:br w:type="textWrapping"/>
      </w:r>
      <w:r>
        <w:rPr>
          <w:rFonts w:eastAsia="Georgia" w:cs="Georgia" w:ascii="Georgia" w:hAnsi="Georgia"/>
        </w:rPr>
        <w:t xml:space="preserve">porteurs mobiles N. Les porteurs mobiles P sont donc majoritaires : le semi-conducteur est dit &lt;&lt; dopé </w:t>
      </w:r>
      <m:oMath>
        <m:r>
          <m:rPr>
            <m:sty m:val="p"/>
          </m:rPr>
          <m:t>P</m:t>
        </m:r>
        <m:r>
          <m:rPr>
            <m:sty m:val="p"/>
          </m:rPr>
          <m:t>≫</m:t>
        </m:r>
      </m:oMath>
      <w:r>
        <w:rPr>
          <w:rFonts w:eastAsia="Georgia" w:cs="Georgia" w:ascii="Georgia" w:hAnsi="Georgia"/>
        </w:rPr>
        <w:t xml:space="preserve">, les atomes de bore étant qualifiés d'accepteurs d'électrons.</w:t>
      </w:r>
      <w:r>
        <w:rPr/>
        <w:br w:type="textWrapping"/>
      </w:r>
      <w:r>
        <w:rPr>
          <w:rFonts w:eastAsia="Georgia" w:cs="Georgia" w:ascii="Georgia" w:hAnsi="Georgia"/>
        </w:rPr>
        <w:t xml:space="preserve">Les semi-conducteurs dopés sont globalement neutres car les charges des porteurs libres sont compensées par les charges fixes.</w:t>
      </w:r>
      <w:r>
        <w:rPr/>
        <w:br w:type="textWrapping"/>
      </w:r>
      <w:r>
        <w:rPr>
          <w:rFonts w:eastAsia="Georgia" w:cs="Georgia" w:ascii="Georgia" w:hAnsi="Georgia"/>
        </w:rPr>
        <w:t xml:space="preserve">On crée une jonction PN en accolant deux blocs de silicium dopés P et N respectivement (voir figure 3).</w:t>
      </w:r>
      <w:r>
        <w:rPr/>
        <w:br w:type="textWrapping"/>
      </w:r>
      <m:oMath>
        <m:r>
          <m:rPr>
            <m:sty m:val="p"/>
          </m:rPr>
          <m:t>⋄</m:t>
        </m:r>
      </m:oMath>
      <w:r>
        <w:rPr>
          <w:rFonts w:eastAsia="Georgia" w:cs="Georgia" w:ascii="Georgia" w:hAnsi="Georgia"/>
        </w:rPr>
        <w:t xml:space="preserve"> Le semi-conducteur P est dopé avec </w:t>
      </w:r>
      <m:oMath>
        <m:sSub>
          <m:sSubPr/>
          <m:e>
            <m:r>
              <m:rPr>
                <m:sty m:val="i"/>
              </m:rPr>
              <m:t>N</m:t>
            </m:r>
          </m:e>
          <m:sub>
            <m:r>
              <m:rPr>
                <m:sty m:val="i"/>
              </m:rPr>
              <m:t>A</m:t>
            </m:r>
          </m:sub>
        </m:sSub>
      </m:oMath>
      <w:r>
        <w:rPr>
          <w:rFonts w:eastAsia="Georgia" w:cs="Georgia" w:ascii="Georgia" w:hAnsi="Georgia"/>
        </w:rPr>
        <w:t xml:space="preserve"> accepteurs d'électrons par unité de volume.</w:t>
      </w:r>
      <w:r>
        <w:rPr/>
        <w:br w:type="textWrapping"/>
      </w:r>
      <m:oMath>
        <m:r>
          <m:rPr>
            <m:sty m:val="p"/>
          </m:rPr>
          <m:t>⋄</m:t>
        </m:r>
      </m:oMath>
      <w:r>
        <w:rPr>
          <w:rFonts w:eastAsia="Georgia" w:cs="Georgia" w:ascii="Georgia" w:hAnsi="Georgia"/>
        </w:rPr>
        <w:t xml:space="preserve"> Le semi-conducteur N est dopé avec </w:t>
      </w:r>
      <m:oMath>
        <m:sSub>
          <m:sSubPr/>
          <m:e>
            <m:r>
              <m:rPr>
                <m:sty m:val="i"/>
              </m:rPr>
              <m:t>N</m:t>
            </m:r>
          </m:e>
          <m:sub>
            <m:r>
              <m:rPr>
                <m:sty m:val="i"/>
              </m:rPr>
              <m:t>D</m:t>
            </m:r>
          </m:sub>
        </m:sSub>
      </m:oMath>
      <w:r>
        <w:rPr>
          <w:rFonts w:eastAsia="Georgia" w:cs="Georgia" w:ascii="Georgia" w:hAnsi="Georgia"/>
        </w:rPr>
        <w:t xml:space="preserve"> donneurs d'électrons par unité de volume.</w:t>
      </w:r>
    </w:p>
    <w:p>
      <w:pPr>
        <w:spacing w:lineRule="auto"/>
        <w:jc w:val="center"/>
      </w:pPr>
      <w:r>
        <w:rPr/>
        <w:drawing>
          <wp:inline distB="0" distL="0" distR="0" distT="0">
            <wp:extent cx="5486400" cy="1765827"/>
            <wp:effectExtent b="0" l="0" r="0" t="0"/>
            <wp:docPr id="3" name="image-50ed05651471f719cd80ca5b7627e1290be125d3.jpg"/>
            <a:graphic>
              <a:graphicData uri="http://schemas.openxmlformats.org/drawingml/2006/picture">
                <pic:pic>
                  <pic:nvPicPr>
                    <pic:cNvPr id="3" name="image-50ed05651471f719cd80ca5b7627e1290be125d3.jpg" descr=""/>
                    <pic:cNvPicPr/>
                  </pic:nvPicPr>
                  <pic:blipFill>
                    <a:blip r:embed="rId7" cstate="print"/>
                    <a:srcRect b="0" l="0" r="0" t="0"/>
                    <a:stretch>
                      <a:fillRect/>
                    </a:stretch>
                  </pic:blipFill>
                  <pic:spPr>
                    <a:xfrm>
                      <a:off x="0" y="0"/>
                      <a:ext cx="5486400" cy="1765827"/>
                    </a:xfrm>
                    <a:prstGeom prst="rect"/>
                  </pic:spPr>
                </pic:pic>
              </a:graphicData>
            </a:graphic>
          </wp:inline>
        </w:drawing>
      </w:r>
    </w:p>
    <w:p>
      <w:pPr>
        <w:spacing w:lineRule="auto"/>
      </w:pPr>
      <w:r>
        <w:rPr>
          <w:rFonts w:eastAsia="Georgia" w:cs="Georgia" w:ascii="Georgia" w:hAnsi="Georgia"/>
        </w:rPr>
        <w:t xml:space="preserve">Figure 3 - Réalisation d'une jonction PN en </w:t>
      </w:r>
      <m:oMath>
        <m:r>
          <m:rPr>
            <m:sty m:val="i"/>
          </m:rPr>
          <m:t>x</m:t>
        </m:r>
        <m:r>
          <m:rPr>
            <m:sty m:val="p"/>
          </m:rPr>
          <m:t>=</m:t>
        </m:r>
        <m:r>
          <m:rPr>
            <m:sty m:val="p"/>
          </m:rPr>
          <m:t>0</m:t>
        </m:r>
      </m:oMath>
      <w:r>
        <w:rPr/>
        <w:t xml:space="preserve">.</w:t>
      </w:r>
    </w:p>
    <w:p>
      <w:pPr>
        <w:spacing w:after="220" w:lineRule="auto"/>
      </w:pPr>
      <w:r>
        <w:rPr>
          <w:rFonts w:eastAsia="Georgia" w:cs="Georgia" w:ascii="Georgia" w:hAnsi="Georgia"/>
        </w:rPr>
        <w:t xml:space="preserve">Lors de l'établissement de la jonction, les électrons du semi-conducteur N diffusent dans le semi-conducteur P car il y a un gradient de concentration en électrons. De même, les trous du semi-conducteur P diffusent dans le semi-conducteur N à cause du gradient de concentration en trous.</w:t>
      </w:r>
      <w:r>
        <w:rPr/>
        <w:br w:type="textWrapping"/>
      </w:r>
      <w:r>
        <w:rPr>
          <w:rFonts w:eastAsia="Georgia" w:cs="Georgia" w:ascii="Georgia" w:hAnsi="Georgia"/>
        </w:rPr>
        <w:t xml:space="preserve">La diffusion, non étudiée ici, se poursuit jusqu'à atteindre l'état d'équilibre (simplifié) suivant.</w:t>
      </w:r>
      <w:r>
        <w:rPr/>
        <w:br w:type="textWrapping"/>
      </w:r>
      <m:oMath>
        <m:r>
          <m:rPr>
            <m:sty m:val="p"/>
          </m:rPr>
          <m:t>⋄</m:t>
        </m:r>
      </m:oMath>
      <w:r>
        <w:rPr>
          <w:rFonts w:eastAsia="Georgia" w:cs="Georgia" w:ascii="Georgia" w:hAnsi="Georgia"/>
        </w:rPr>
        <w:t xml:space="preserve"> La région </w:t>
      </w:r>
      <m:oMath>
        <m:d>
          <m:dPr>
            <m:begChr m:val="["/>
            <m:endChr m:val="]"/>
            <m:ctrlPr>
              <w:rPr>
                <w:rFonts w:ascii="Cambria Math" w:hAnsi="Cambria Math"/>
              </w:rPr>
            </m:ctrlPr>
          </m:dPr>
          <m:e>
            <m:sSub>
              <m:sSubPr/>
              <m:e>
                <m:r>
                  <m:rPr>
                    <m:sty m:val="i"/>
                  </m:rPr>
                  <m:t>x</m:t>
                </m:r>
              </m:e>
              <m:sub>
                <m:r>
                  <m:rPr>
                    <m:sty m:val="i"/>
                  </m:rPr>
                  <m:t>A</m:t>
                </m:r>
              </m:sub>
            </m:sSub>
            <m:r>
              <m:rPr>
                <m:sty m:val="p"/>
              </m:rPr>
              <m:t>,</m:t>
            </m:r>
            <m:r>
              <m:rPr>
                <m:sty m:val="p"/>
              </m:rPr>
              <m:t>0</m:t>
            </m:r>
          </m:e>
        </m:d>
      </m:oMath>
      <w:r>
        <w:rPr>
          <w:rFonts w:eastAsia="Georgia" w:cs="Georgia" w:ascii="Georgia" w:hAnsi="Georgia"/>
        </w:rPr>
        <w:t xml:space="preserve">, initialement neutre, est complètement vidée des trous positifs apportés par ses atomes accepteurs. Elle devient chargée négativement avec la densité volumique de charge </w:t>
      </w:r>
      <m:oMath>
        <m:sSub>
          <m:sSubPr/>
          <m:e>
            <m:r>
              <m:rPr>
                <m:sty m:val="i"/>
              </m:rPr>
              <m:t>ϱ</m:t>
            </m:r>
          </m:e>
          <m:sub>
            <m:r>
              <m:rPr>
                <m:sty m:val="p"/>
              </m:rPr>
              <m:t>1</m:t>
            </m:r>
          </m:sub>
        </m:sSub>
      </m:oMath>
      <w:r>
        <w:rPr>
          <w:rFonts w:eastAsia="Georgia" w:cs="Georgia" w:ascii="Georgia" w:hAnsi="Georgia"/>
        </w:rPr>
        <w:t xml:space="preserve">, supposée uniforme pour simplifier. (Cette charge est négative car elle résulte de la présence d'accepteurs ionisés, fixes dans le réseau cristallin).</w:t>
      </w:r>
      <w:r>
        <w:rPr/>
        <w:br w:type="textWrapping"/>
      </w:r>
      <m:oMath>
        <m:r>
          <m:rPr>
            <m:sty m:val="p"/>
          </m:rPr>
          <m:t>⋄</m:t>
        </m:r>
      </m:oMath>
      <w:r>
        <w:rPr>
          <w:rFonts w:eastAsia="Georgia" w:cs="Georgia" w:ascii="Georgia" w:hAnsi="Georgia"/>
        </w:rPr>
        <w:t xml:space="preserve"> La région </w:t>
      </w:r>
      <m:oMath>
        <m:d>
          <m:dPr>
            <m:begChr m:val="["/>
            <m:endChr m:val="]"/>
            <m:ctrlPr>
              <w:rPr>
                <w:rFonts w:ascii="Cambria Math" w:hAnsi="Cambria Math"/>
              </w:rPr>
            </m:ctrlPr>
          </m:dPr>
          <m:e>
            <m:r>
              <m:rPr>
                <m:sty m:val="p"/>
              </m:rPr>
              <m:t>0</m:t>
            </m:r>
            <m:r>
              <m:rPr>
                <m:sty m:val="p"/>
              </m:rPr>
              <m:t>,</m:t>
            </m:r>
            <m:sSub>
              <m:sSubPr/>
              <m:e>
                <m:r>
                  <m:rPr>
                    <m:sty m:val="i"/>
                  </m:rPr>
                  <m:t>x</m:t>
                </m:r>
              </m:e>
              <m:sub>
                <m:r>
                  <m:rPr>
                    <m:sty m:val="i"/>
                  </m:rPr>
                  <m:t>D</m:t>
                </m:r>
              </m:sub>
            </m:sSub>
          </m:e>
        </m:d>
      </m:oMath>
      <w:r>
        <w:rPr>
          <w:rFonts w:eastAsia="Georgia" w:cs="Georgia" w:ascii="Georgia" w:hAnsi="Georgia"/>
        </w:rPr>
        <w:t xml:space="preserve">, initialement neutre, est complètement vidée des électrons apportés par ses atomes donneurs. Elle devient chargée positivement avec la densité volumique de charge </w:t>
      </w:r>
      <m:oMath>
        <m:sSub>
          <m:sSubPr/>
          <m:e>
            <m:r>
              <m:rPr>
                <m:sty m:val="i"/>
              </m:rPr>
              <m:t>ϱ</m:t>
            </m:r>
          </m:e>
          <m:sub>
            <m:r>
              <m:rPr>
                <m:sty m:val="p"/>
              </m:rPr>
              <m:t>2</m:t>
            </m:r>
          </m:sub>
        </m:sSub>
      </m:oMath>
      <w:r>
        <w:rPr>
          <w:rFonts w:eastAsia="Georgia" w:cs="Georgia" w:ascii="Georgia" w:hAnsi="Georgia"/>
        </w:rPr>
        <w:t xml:space="preserve">, supposée uniforme pour simplifier. (Cette charge est positive car elle résulte de la présence des donneurs ionisés, fixes dans le réseau cristallin).</w:t>
      </w:r>
      <w:r>
        <w:rPr/>
        <w:br w:type="textWrapping"/>
      </w:r>
      <m:oMath>
        <m:r>
          <m:rPr>
            <m:sty m:val="p"/>
          </m:rPr>
          <m:t>⋄</m:t>
        </m:r>
      </m:oMath>
      <w:r>
        <w:rPr/>
        <w:t xml:space="preserve"> En dehors de </w:t>
      </w:r>
      <m:oMath>
        <m:d>
          <m:dPr>
            <m:begChr m:val="["/>
            <m:endChr m:val="]"/>
            <m:ctrlPr>
              <w:rPr>
                <w:rFonts w:ascii="Cambria Math" w:hAnsi="Cambria Math"/>
              </w:rPr>
            </m:ctrlPr>
          </m:dPr>
          <m:e>
            <m:sSub>
              <m:sSubPr/>
              <m:e>
                <m:r>
                  <m:rPr>
                    <m:sty m:val="i"/>
                  </m:rPr>
                  <m:t>x</m:t>
                </m:r>
              </m:e>
              <m:sub>
                <m:r>
                  <m:rPr>
                    <m:sty m:val="i"/>
                  </m:rPr>
                  <m:t>A</m:t>
                </m:r>
              </m:sub>
            </m:sSub>
            <m:r>
              <m:rPr>
                <m:sty m:val="p"/>
              </m:rPr>
              <m:t>,</m:t>
            </m:r>
            <m:sSub>
              <m:sSubPr/>
              <m:e>
                <m:r>
                  <m:rPr>
                    <m:sty m:val="i"/>
                  </m:rPr>
                  <m:t>x</m:t>
                </m:r>
              </m:e>
              <m:sub>
                <m:r>
                  <m:rPr>
                    <m:sty m:val="i"/>
                  </m:rPr>
                  <m:t>D</m:t>
                </m:r>
              </m:sub>
            </m:sSub>
          </m:e>
        </m:d>
      </m:oMath>
      <w:r>
        <w:rPr>
          <w:rFonts w:eastAsia="Georgia" w:cs="Georgia" w:ascii="Georgia" w:hAnsi="Georgia"/>
        </w:rPr>
        <w:t xml:space="preserve">, le matériau n'est pas modifié.</w:t>
      </w:r>
      <w:r>
        <w:rPr/>
        <w:br w:type="textWrapping"/>
      </w:r>
      <w:r>
        <w:rPr/>
        <w:t xml:space="preserve">La zone </w:t>
      </w:r>
      <m:oMath>
        <m:d>
          <m:dPr>
            <m:begChr m:val="["/>
            <m:endChr m:val="]"/>
            <m:ctrlPr>
              <w:rPr>
                <w:rFonts w:ascii="Cambria Math" w:hAnsi="Cambria Math"/>
              </w:rPr>
            </m:ctrlPr>
          </m:dPr>
          <m:e>
            <m:sSub>
              <m:sSubPr/>
              <m:e>
                <m:r>
                  <m:rPr>
                    <m:sty m:val="i"/>
                  </m:rPr>
                  <m:t>x</m:t>
                </m:r>
              </m:e>
              <m:sub>
                <m:r>
                  <m:rPr>
                    <m:sty m:val="i"/>
                  </m:rPr>
                  <m:t>A</m:t>
                </m:r>
              </m:sub>
            </m:sSub>
            <m:r>
              <m:rPr>
                <m:sty m:val="p"/>
              </m:rPr>
              <m:t>,</m:t>
            </m:r>
            <m:sSub>
              <m:sSubPr/>
              <m:e>
                <m:r>
                  <m:rPr>
                    <m:sty m:val="i"/>
                  </m:rPr>
                  <m:t>x</m:t>
                </m:r>
              </m:e>
              <m:sub>
                <m:r>
                  <m:rPr>
                    <m:sty m:val="i"/>
                  </m:rPr>
                  <m:t>D</m:t>
                </m:r>
              </m:sub>
            </m:sSub>
          </m:e>
        </m:d>
      </m:oMath>
      <w:r>
        <w:rPr>
          <w:rFonts w:eastAsia="Georgia" w:cs="Georgia" w:ascii="Georgia" w:hAnsi="Georgia"/>
        </w:rPr>
        <w:t xml:space="preserve"> est appelée zone de déplétion ou zone de charge d'espace. En résumé :</w:t>
      </w:r>
      <w:r>
        <w:rPr/>
        <w:br w:type="textWrapping"/>
      </w:r>
      <m:oMath>
        <m:r>
          <m:rPr>
            <m:sty m:val="p"/>
          </m:rPr>
          <m:t>⋄</m:t>
        </m:r>
        <m:r>
          <m:rPr>
            <m:sty m:val="i"/>
          </m:rPr>
          <m:t>ϱ</m:t>
        </m:r>
        <m:r>
          <m:rPr>
            <m:sty m:val="p"/>
          </m:rPr>
          <m:t>(</m:t>
        </m:r>
        <m:r>
          <m:rPr>
            <m:sty m:val="i"/>
          </m:rPr>
          <m:t>x</m:t>
        </m:r>
        <m:r>
          <m:rPr>
            <m:sty m:val="p"/>
          </m:rPr>
          <m:t>)</m:t>
        </m:r>
        <m:r>
          <m:rPr>
            <m:sty m:val="p"/>
          </m:rPr>
          <m:t>=</m:t>
        </m:r>
        <m:r>
          <m:rPr>
            <m:sty m:val="p"/>
          </m:rPr>
          <m:t>0</m:t>
        </m:r>
      </m:oMath>
      <w:r>
        <w:rPr/>
        <w:t xml:space="preserve"> pour </w:t>
      </w:r>
      <m:oMath>
        <m:r>
          <m:rPr>
            <m:sty m:val="i"/>
          </m:rPr>
          <m:t>x</m:t>
        </m:r>
        <m:r>
          <m:rPr>
            <m:sty m:val="p"/>
          </m:rPr>
          <m:t>&lt;</m:t>
        </m:r>
        <m:sSub>
          <m:sSubPr/>
          <m:e>
            <m:r>
              <m:rPr>
                <m:sty m:val="i"/>
              </m:rPr>
              <m:t>x</m:t>
            </m:r>
          </m:e>
          <m:sub>
            <m:r>
              <m:rPr>
                <m:sty m:val="i"/>
              </m:rPr>
              <m:t>A</m:t>
            </m:r>
          </m:sub>
        </m:sSub>
      </m:oMath>
      <w:r>
        <w:rPr/>
        <w:t xml:space="preserve"> et </w:t>
      </w:r>
      <m:oMath>
        <m:r>
          <m:rPr>
            <m:sty m:val="i"/>
          </m:rPr>
          <m:t>x</m:t>
        </m:r>
        <m:r>
          <m:rPr>
            <m:sty m:val="p"/>
          </m:rPr>
          <m:t>&gt;</m:t>
        </m:r>
        <m:sSub>
          <m:sSubPr/>
          <m:e>
            <m:r>
              <m:rPr>
                <m:sty m:val="i"/>
              </m:rPr>
              <m:t>x</m:t>
            </m:r>
          </m:e>
          <m:sub>
            <m:r>
              <m:rPr>
                <m:sty m:val="i"/>
              </m:rPr>
              <m:t>D</m:t>
            </m:r>
          </m:sub>
        </m:sSub>
      </m:oMath>
      <w:r>
        <w:rPr/>
        <w:t xml:space="preserve">;</w:t>
      </w:r>
      <w:r>
        <w:rPr/>
        <w:br w:type="textWrapping"/>
      </w:r>
      <m:oMath>
        <m:r>
          <m:rPr>
            <m:sty m:val="p"/>
          </m:rPr>
          <m:t>⋄</m:t>
        </m:r>
        <m:r>
          <m:rPr>
            <m:sty m:val="i"/>
          </m:rPr>
          <m:t>ϱ</m:t>
        </m:r>
        <m:r>
          <m:rPr>
            <m:sty m:val="p"/>
          </m:rPr>
          <m:t>(</m:t>
        </m:r>
        <m:r>
          <m:rPr>
            <m:sty m:val="i"/>
          </m:rPr>
          <m:t>x</m:t>
        </m:r>
        <m:r>
          <m:rPr>
            <m:sty m:val="p"/>
          </m:rPr>
          <m:t>)</m:t>
        </m:r>
        <m:r>
          <m:rPr>
            <m:sty m:val="p"/>
          </m:rPr>
          <m:t>=</m:t>
        </m:r>
        <m:sSub>
          <m:sSubPr/>
          <m:e>
            <m:r>
              <m:rPr>
                <m:sty m:val="i"/>
              </m:rPr>
              <m:t>ϱ</m:t>
            </m:r>
          </m:e>
          <m:sub>
            <m:r>
              <m:rPr>
                <m:sty m:val="p"/>
              </m:rPr>
              <m:t>1</m:t>
            </m:r>
          </m:sub>
        </m:sSub>
      </m:oMath>
      <w:r>
        <w:rPr/>
        <w:t xml:space="preserve"> pour </w:t>
      </w:r>
      <m:oMath>
        <m:r>
          <m:rPr>
            <m:sty m:val="i"/>
          </m:rPr>
          <m:t>x</m:t>
        </m:r>
        <m:r>
          <m:rPr>
            <m:sty m:val="p"/>
          </m:rPr>
          <m:t>∈</m:t>
        </m:r>
        <m:d>
          <m:dPr>
            <m:begChr m:val="["/>
            <m:endChr m:val="]"/>
            <m:ctrlPr>
              <w:rPr>
                <w:rFonts w:ascii="Cambria Math" w:hAnsi="Cambria Math"/>
              </w:rPr>
            </m:ctrlPr>
          </m:dPr>
          <m:e>
            <m:sSub>
              <m:sSubPr/>
              <m:e>
                <m:r>
                  <m:rPr>
                    <m:sty m:val="i"/>
                  </m:rPr>
                  <m:t>x</m:t>
                </m:r>
              </m:e>
              <m:sub>
                <m:r>
                  <m:rPr>
                    <m:sty m:val="i"/>
                  </m:rPr>
                  <m:t>A</m:t>
                </m:r>
              </m:sub>
            </m:sSub>
            <m:r>
              <m:rPr>
                <m:sty m:val="p"/>
              </m:rPr>
              <m:t>,</m:t>
            </m:r>
            <m:r>
              <m:rPr>
                <m:sty m:val="p"/>
              </m:rPr>
              <m:t>0</m:t>
            </m:r>
          </m:e>
        </m:d>
      </m:oMath>
      <w:r>
        <w:rPr/>
        <w:t xml:space="preserve">;</w:t>
      </w:r>
      <w:r>
        <w:rPr/>
        <w:br w:type="textWrapping"/>
      </w:r>
      <m:oMath>
        <m:r>
          <m:rPr>
            <m:sty m:val="p"/>
          </m:rPr>
          <m:t>⋄</m:t>
        </m:r>
        <m:r>
          <m:rPr>
            <m:sty m:val="i"/>
          </m:rPr>
          <m:t>ϱ</m:t>
        </m:r>
        <m:r>
          <m:rPr>
            <m:sty m:val="p"/>
          </m:rPr>
          <m:t>(</m:t>
        </m:r>
        <m:r>
          <m:rPr>
            <m:sty m:val="i"/>
          </m:rPr>
          <m:t>x</m:t>
        </m:r>
        <m:r>
          <m:rPr>
            <m:sty m:val="p"/>
          </m:rPr>
          <m:t>)</m:t>
        </m:r>
        <m:r>
          <m:rPr>
            <m:sty m:val="p"/>
          </m:rPr>
          <m:t>=</m:t>
        </m:r>
        <m:sSub>
          <m:sSubPr/>
          <m:e>
            <m:r>
              <m:rPr>
                <m:sty m:val="i"/>
              </m:rPr>
              <m:t>ϱ</m:t>
            </m:r>
          </m:e>
          <m:sub>
            <m:r>
              <m:rPr>
                <m:sty m:val="p"/>
              </m:rPr>
              <m:t>2</m:t>
            </m:r>
          </m:sub>
        </m:sSub>
      </m:oMath>
      <w:r>
        <w:rPr/>
        <w:t xml:space="preserve"> pour </w:t>
      </w:r>
      <m:oMath>
        <m:r>
          <m:rPr>
            <m:sty m:val="i"/>
          </m:rPr>
          <m:t>x</m:t>
        </m:r>
        <m:r>
          <m:rPr>
            <m:sty m:val="p"/>
          </m:rPr>
          <m:t>∈</m:t>
        </m:r>
        <m:d>
          <m:dPr>
            <m:begChr m:val="["/>
            <m:endChr m:val="]"/>
            <m:ctrlPr>
              <w:rPr>
                <w:rFonts w:ascii="Cambria Math" w:hAnsi="Cambria Math"/>
              </w:rPr>
            </m:ctrlPr>
          </m:dPr>
          <m:e>
            <m:r>
              <m:rPr>
                <m:sty m:val="p"/>
              </m:rPr>
              <m:t>0</m:t>
            </m:r>
            <m:r>
              <m:rPr>
                <m:sty m:val="p"/>
              </m:rPr>
              <m:t>,</m:t>
            </m:r>
            <m:sSub>
              <m:sSubPr/>
              <m:e>
                <m:r>
                  <m:rPr>
                    <m:sty m:val="i"/>
                  </m:rPr>
                  <m:t>x</m:t>
                </m:r>
              </m:e>
              <m:sub>
                <m:r>
                  <m:rPr>
                    <m:sty m:val="i"/>
                  </m:rPr>
                  <m:t>D</m:t>
                </m:r>
              </m:sub>
            </m:sSub>
          </m:e>
        </m:d>
      </m:oMath>
      <w:r>
        <w:rPr/>
        <w:t xml:space="preserve">.</w:t>
      </w:r>
      <w:r>
        <w:rPr/>
        <w:br w:type="textWrapping"/>
      </w:r>
      <w:r>
        <w:rPr>
          <w:rFonts w:eastAsia="Georgia" w:cs="Georgia" w:ascii="Georgia" w:hAnsi="Georgia"/>
        </w:rPr>
        <w:t xml:space="preserve">La largeur de la zone de déplétion est très faible devant les dimensions des blocs de semiconducteurs. On négligera donc tout effet de bord dans les directions orthogonales au vecteur unitaire </w:t>
      </w:r>
      <m:oMath>
        <m:sSub>
          <m:sSubPr/>
          <m:e>
            <m:acc>
              <m:accPr>
                <m:chr m:val="̂"/>
              </m:accPr>
              <m:e>
                <m:r>
                  <m:rPr>
                    <m:sty m:val="i"/>
                  </m:rPr>
                  <m:t>u</m:t>
                </m:r>
              </m:e>
            </m:acc>
          </m:e>
          <m:sub>
            <m:r>
              <m:rPr>
                <m:sty m:val="i"/>
              </m:rPr>
              <m:t>x</m:t>
            </m:r>
          </m:sub>
        </m:sSub>
      </m:oMath>
      <w:r>
        <w:rPr/>
        <w:t xml:space="preserve">.</w:t>
      </w:r>
    </w:p>
    <w:p>
      <w:pPr>
        <w:numPr>
          <w:ilvl w:val="0"/>
          <w:numId w:val="5"/>
        </w:numPr>
        <w:spacing w:lineRule="auto"/>
      </w:pPr>
      <w:r>
        <w:rPr>
          <w:rFonts w:eastAsia="Georgia" w:cs="Georgia" w:ascii="Georgia" w:hAnsi="Georgia"/>
        </w:rPr>
        <w:t xml:space="preserve">14 - Exprimer les densités volumiques de charge </w:t>
      </w:r>
      <m:oMath>
        <m:sSub>
          <m:sSubPr/>
          <m:e>
            <m:r>
              <m:rPr>
                <m:sty m:val="i"/>
              </m:rPr>
              <m:t>ϱ</m:t>
            </m:r>
          </m:e>
          <m:sub>
            <m:r>
              <m:rPr>
                <m:sty m:val="p"/>
              </m:rPr>
              <m:t>1</m:t>
            </m:r>
          </m:sub>
        </m:sSub>
      </m:oMath>
      <w:r>
        <w:rPr/>
        <w:t xml:space="preserve"> et </w:t>
      </w:r>
      <m:oMath>
        <m:sSub>
          <m:sSubPr/>
          <m:e>
            <m:r>
              <m:rPr>
                <m:sty m:val="i"/>
              </m:rPr>
              <m:t>ϱ</m:t>
            </m:r>
          </m:e>
          <m:sub>
            <m:r>
              <m:rPr>
                <m:sty m:val="p"/>
              </m:rPr>
              <m:t>2</m:t>
            </m:r>
          </m:sub>
        </m:sSub>
      </m:oMath>
      <w:r>
        <w:rPr/>
        <w:t xml:space="preserve"> en fonction de </w:t>
      </w:r>
      <m:oMath>
        <m:sSub>
          <m:sSubPr/>
          <m:e>
            <m:r>
              <m:rPr>
                <m:sty m:val="i"/>
              </m:rPr>
              <m:t>N</m:t>
            </m:r>
          </m:e>
          <m:sub>
            <m:r>
              <m:rPr>
                <m:sty m:val="i"/>
              </m:rPr>
              <m:t>A</m:t>
            </m:r>
          </m:sub>
        </m:sSub>
        <m:r>
          <m:rPr>
            <m:sty m:val="p"/>
          </m:rPr>
          <m:t>,</m:t>
        </m:r>
        <m:sSub>
          <m:sSubPr/>
          <m:e>
            <m:r>
              <m:rPr>
                <m:sty m:val="i"/>
              </m:rPr>
              <m:t>N</m:t>
            </m:r>
          </m:e>
          <m:sub>
            <m:r>
              <m:rPr>
                <m:sty m:val="i"/>
              </m:rPr>
              <m:t>D</m:t>
            </m:r>
          </m:sub>
        </m:sSub>
      </m:oMath>
      <w:r>
        <w:rPr>
          <w:rFonts w:eastAsia="Georgia" w:cs="Georgia" w:ascii="Georgia" w:hAnsi="Georgia"/>
        </w:rPr>
        <w:t xml:space="preserve"> et la charge élémentaire </w:t>
      </w:r>
      <m:oMath>
        <m:r>
          <m:rPr>
            <m:sty m:val="i"/>
          </m:rPr>
          <m:t>e</m:t>
        </m:r>
      </m:oMath>
      <w:r>
        <w:rPr/>
        <w:t xml:space="preserve">.</w:t>
      </w:r>
    </w:p>
    <w:p>
      <w:pPr>
        <w:numPr>
          <w:ilvl w:val="0"/>
          <w:numId w:val="5"/>
        </w:numPr>
        <w:spacing w:lineRule="auto"/>
      </w:pPr>
      <w:r>
        <w:rPr/>
        <w:t xml:space="preserve">15 - Etablir, en la justifiant, une relation simple entre </w:t>
      </w:r>
      <m:oMath>
        <m:sSub>
          <m:sSubPr/>
          <m:e>
            <m:r>
              <m:rPr>
                <m:sty m:val="i"/>
              </m:rPr>
              <m:t>N</m:t>
            </m:r>
          </m:e>
          <m:sub>
            <m:r>
              <m:rPr>
                <m:sty m:val="i"/>
              </m:rPr>
              <m:t>A</m:t>
            </m:r>
          </m:sub>
        </m:sSub>
        <m:r>
          <m:rPr>
            <m:sty m:val="p"/>
          </m:rPr>
          <m:t>,</m:t>
        </m:r>
        <m:sSub>
          <m:sSubPr/>
          <m:e>
            <m:r>
              <m:rPr>
                <m:sty m:val="i"/>
              </m:rPr>
              <m:t>N</m:t>
            </m:r>
          </m:e>
          <m:sub>
            <m:r>
              <m:rPr>
                <m:sty m:val="i"/>
              </m:rPr>
              <m:t>D</m:t>
            </m:r>
          </m:sub>
        </m:sSub>
        <m:r>
          <m:rPr>
            <m:sty m:val="p"/>
          </m:rPr>
          <m:t>,</m:t>
        </m:r>
        <m:sSub>
          <m:sSubPr/>
          <m:e>
            <m:r>
              <m:rPr>
                <m:sty m:val="i"/>
              </m:rPr>
              <m:t>x</m:t>
            </m:r>
          </m:e>
          <m:sub>
            <m:r>
              <m:rPr>
                <m:sty m:val="i"/>
              </m:rPr>
              <m:t>A</m:t>
            </m:r>
          </m:sub>
        </m:sSub>
      </m:oMath>
      <w:r>
        <w:rPr/>
        <w:t xml:space="preserve"> et </w:t>
      </w:r>
      <m:oMath>
        <m:sSub>
          <m:sSubPr/>
          <m:e>
            <m:r>
              <m:rPr>
                <m:sty m:val="i"/>
              </m:rPr>
              <m:t>x</m:t>
            </m:r>
          </m:e>
          <m:sub>
            <m:r>
              <m:rPr>
                <m:sty m:val="i"/>
              </m:rPr>
              <m:t>D</m:t>
            </m:r>
          </m:sub>
        </m:sSub>
      </m:oMath>
      <w:r>
        <w:rPr/>
        <w:t xml:space="preserve">.</w:t>
      </w:r>
    </w:p>
    <w:p>
      <w:pPr>
        <w:spacing w:after="220" w:lineRule="auto"/>
      </w:pPr>
      <w:r>
        <w:rPr>
          <w:rFonts w:eastAsia="Georgia" w:cs="Georgia" w:ascii="Georgia" w:hAnsi="Georgia"/>
        </w:rPr>
        <w:t xml:space="preserve">On admet que le champ électrique dans le matériau est nul en dehors de la zone de charge d'espace. Dans le silicium, les lois de l'électrostatique s'appliquent en remplaçant </w:t>
      </w:r>
      <m:oMath>
        <m:sSub>
          <m:sSubPr/>
          <m:e>
            <m:r>
              <m:rPr>
                <m:sty m:val="i"/>
              </m:rPr>
              <m:t>ε</m:t>
            </m:r>
          </m:e>
          <m:sub>
            <m:r>
              <m:rPr>
                <m:sty m:val="p"/>
              </m:rPr>
              <m:t>0</m:t>
            </m:r>
          </m:sub>
        </m:sSub>
      </m:oMath>
      <w:r>
        <w:rPr/>
        <w:t xml:space="preserve"> par </w:t>
      </w:r>
      <m:oMath>
        <m:r>
          <m:rPr>
            <m:sty m:val="i"/>
          </m:rPr>
          <m:t>ε</m:t>
        </m:r>
        <m:r>
          <m:rPr>
            <m:sty m:val="p"/>
          </m:rPr>
          <m:t>=</m:t>
        </m:r>
        <m:sSub>
          <m:sSubPr/>
          <m:e>
            <m:r>
              <m:rPr>
                <m:sty m:val="i"/>
              </m:rPr>
              <m:t>ε</m:t>
            </m:r>
          </m:e>
          <m:sub>
            <m:r>
              <m:rPr>
                <m:sty m:val="p"/>
              </m:rPr>
              <m:t>0</m:t>
            </m:r>
          </m:sub>
        </m:sSub>
        <m:sSub>
          <m:sSubPr/>
          <m:e>
            <m:r>
              <m:rPr>
                <m:sty m:val="i"/>
              </m:rPr>
              <m:t>ε</m:t>
            </m:r>
          </m:e>
          <m:sub>
            <m:r>
              <m:rPr>
                <m:sty m:val="i"/>
              </m:rPr>
              <m:t>r</m:t>
            </m:r>
          </m:sub>
        </m:sSub>
      </m:oMath>
      <w:r>
        <w:rPr>
          <w:rFonts w:eastAsia="Georgia" w:cs="Georgia" w:ascii="Georgia" w:hAnsi="Georgia"/>
        </w:rPr>
        <w:t xml:space="preserve">, où </w:t>
      </w:r>
      <m:oMath>
        <m:sSub>
          <m:sSubPr/>
          <m:e>
            <m:r>
              <m:rPr>
                <m:sty m:val="i"/>
              </m:rPr>
              <m:t>ε</m:t>
            </m:r>
          </m:e>
          <m:sub>
            <m:r>
              <m:rPr>
                <m:sty m:val="i"/>
              </m:rPr>
              <m:t>r</m:t>
            </m:r>
          </m:sub>
        </m:sSub>
        <m:r>
          <m:rPr>
            <m:sty m:val="p"/>
          </m:rPr>
          <m:t>=</m:t>
        </m:r>
        <m:r>
          <m:rPr>
            <m:sty m:val="p"/>
          </m:rPr>
          <m:t>11</m:t>
        </m:r>
        <m:r>
          <m:rPr>
            <m:sty m:val="p"/>
          </m:rPr>
          <m:t>,</m:t>
        </m:r>
        <m:r>
          <m:rPr>
            <m:sty m:val="p"/>
          </m:rPr>
          <m:t>8</m:t>
        </m:r>
      </m:oMath>
      <w:r>
        <w:rPr>
          <w:rFonts w:eastAsia="Georgia" w:cs="Georgia" w:ascii="Georgia" w:hAnsi="Georgia"/>
        </w:rPr>
        <w:t xml:space="preserve"> est la permittivité diélectrique relative du silicium.</w:t>
      </w:r>
    </w:p>
    <w:p>
      <w:pPr>
        <w:numPr>
          <w:ilvl w:val="0"/>
          <w:numId w:val="6"/>
        </w:numPr>
        <w:spacing w:lineRule="auto"/>
      </w:pPr>
      <w:r>
        <w:rPr>
          <w:rFonts w:eastAsia="Georgia" w:cs="Georgia" w:ascii="Georgia" w:hAnsi="Georgia"/>
        </w:rPr>
        <w:t xml:space="preserve">16 - Déterminer le champ électrique </w:t>
      </w:r>
      <m:oMath>
        <m:acc>
          <m:accPr>
            <m:chr m:val="⃗"/>
          </m:accPr>
          <m:e>
            <m:r>
              <m:rPr>
                <m:sty m:val="i"/>
              </m:rPr>
              <m:t>E</m:t>
            </m:r>
          </m:e>
        </m:acc>
        <m:r>
          <m:rPr>
            <m:sty m:val="p"/>
          </m:rPr>
          <m:t>(</m:t>
        </m:r>
        <m:r>
          <m:rPr>
            <m:sty m:val="i"/>
          </m:rPr>
          <m:t>x</m:t>
        </m:r>
        <m:r>
          <m:rPr>
            <m:sty m:val="p"/>
          </m:rPr>
          <m:t>)</m:t>
        </m:r>
      </m:oMath>
      <w:r>
        <w:rPr/>
        <w:t xml:space="preserve"> en tout point de la zone de charge d'espace </w:t>
      </w:r>
      <m:oMath>
        <m:d>
          <m:dPr>
            <m:begChr m:val="("/>
            <m:endChr m:val=")"/>
            <m:ctrlPr>
              <w:rPr>
                <w:rFonts w:ascii="Cambria Math" w:hAnsi="Cambria Math"/>
              </w:rPr>
            </m:ctrlPr>
          </m:dPr>
          <m:e>
            <m:r>
              <m:rPr>
                <m:sty m:val="i"/>
              </m:rPr>
              <m:t>x</m:t>
            </m:r>
            <m:r>
              <m:rPr>
                <m:sty m:val="p"/>
              </m:rPr>
              <m:t>∈</m:t>
            </m:r>
            <m:d>
              <m:dPr>
                <m:begChr m:val="["/>
                <m:endChr m:val="]"/>
                <m:ctrlPr>
                  <w:rPr>
                    <w:rFonts w:ascii="Cambria Math" w:hAnsi="Cambria Math"/>
                  </w:rPr>
                </m:ctrlPr>
              </m:dPr>
              <m:e>
                <m:sSub>
                  <m:sSubPr/>
                  <m:e>
                    <m:r>
                      <m:rPr>
                        <m:sty m:val="i"/>
                      </m:rPr>
                      <m:t>x</m:t>
                    </m:r>
                  </m:e>
                  <m:sub>
                    <m:r>
                      <m:rPr>
                        <m:sty m:val="i"/>
                      </m:rPr>
                      <m:t>A</m:t>
                    </m:r>
                  </m:sub>
                </m:sSub>
                <m:r>
                  <m:rPr>
                    <m:sty m:val="p"/>
                  </m:rPr>
                  <m:t>,</m:t>
                </m:r>
                <m:sSub>
                  <m:sSubPr/>
                  <m:e>
                    <m:r>
                      <m:rPr>
                        <m:sty m:val="i"/>
                      </m:rPr>
                      <m:t>x</m:t>
                    </m:r>
                  </m:e>
                  <m:sub>
                    <m:r>
                      <m:rPr>
                        <m:sty m:val="i"/>
                      </m:rPr>
                      <m:t>D</m:t>
                    </m:r>
                  </m:sub>
                </m:sSub>
              </m:e>
            </m:d>
          </m:e>
        </m:d>
      </m:oMath>
      <w:r>
        <w:rPr>
          <w:rFonts w:eastAsia="Georgia" w:cs="Georgia" w:ascii="Georgia" w:hAnsi="Georgia"/>
        </w:rPr>
        <w:t xml:space="preserve">. En précisant les valeurs remarquables sur le graphe, tracer la composante non nulle du champ en fonction de </w:t>
      </w:r>
      <m:oMath>
        <m:r>
          <m:rPr>
            <m:sty m:val="i"/>
          </m:rPr>
          <m:t>x</m:t>
        </m:r>
      </m:oMath>
      <w:r>
        <w:rPr/>
        <w:t xml:space="preserve"> (pour </w:t>
      </w:r>
      <m:oMath>
        <m:r>
          <m:rPr>
            <m:sty m:val="i"/>
          </m:rPr>
          <m:t>x</m:t>
        </m:r>
      </m:oMath>
      <w:r>
        <w:rPr/>
        <w:t xml:space="preserve"> variant sur un intervalle strictement plus grand que </w:t>
      </w:r>
      <m:oMath>
        <m:d>
          <m:dPr>
            <m:begChr m:val="["/>
            <m:endChr m:val="]"/>
            <m:ctrlPr>
              <w:rPr>
                <w:rFonts w:ascii="Cambria Math" w:hAnsi="Cambria Math"/>
              </w:rPr>
            </m:ctrlPr>
          </m:dPr>
          <m:e>
            <m:sSub>
              <m:sSubPr/>
              <m:e>
                <m:r>
                  <m:rPr>
                    <m:sty m:val="i"/>
                  </m:rPr>
                  <m:t>x</m:t>
                </m:r>
              </m:e>
              <m:sub>
                <m:r>
                  <m:rPr>
                    <m:sty m:val="i"/>
                  </m:rPr>
                  <m:t>A</m:t>
                </m:r>
              </m:sub>
            </m:sSub>
            <m:r>
              <m:rPr>
                <m:sty m:val="p"/>
              </m:rPr>
              <m:t>,</m:t>
            </m:r>
            <m:sSub>
              <m:sSubPr/>
              <m:e>
                <m:r>
                  <m:rPr>
                    <m:sty m:val="i"/>
                  </m:rPr>
                  <m:t>x</m:t>
                </m:r>
              </m:e>
              <m:sub>
                <m:r>
                  <m:rPr>
                    <m:sty m:val="i"/>
                  </m:rPr>
                  <m:t>D</m:t>
                </m:r>
              </m:sub>
            </m:sSub>
          </m:e>
        </m:d>
      </m:oMath>
      <w:r>
        <w:rPr/>
        <w:t xml:space="preserve"> ).</w:t>
      </w:r>
      <w:r>
        <w:rPr/>
        <w:br w:type="textWrapping"/>
      </w:r>
      <w:r>
        <w:rPr/>
        <w:t xml:space="preserve">Conventionnellement, l'origine des potentiels sera prise en </w:t>
      </w:r>
      <m:oMath>
        <m:r>
          <m:rPr>
            <m:sty m:val="i"/>
          </m:rPr>
          <m:t>x</m:t>
        </m:r>
        <m:r>
          <m:rPr>
            <m:sty m:val="p"/>
          </m:rPr>
          <m:t>=</m:t>
        </m:r>
        <m:r>
          <m:rPr>
            <m:sty m:val="p"/>
          </m:rPr>
          <m:t>0</m:t>
        </m:r>
      </m:oMath>
      <w:r>
        <w:rPr/>
        <w:t xml:space="preserve">.</w:t>
      </w:r>
    </w:p>
    <w:p>
      <w:pPr>
        <w:numPr>
          <w:ilvl w:val="0"/>
          <w:numId w:val="6"/>
        </w:numPr>
        <w:spacing w:lineRule="auto"/>
      </w:pPr>
      <w:r>
        <w:rPr>
          <w:rFonts w:eastAsia="Georgia" w:cs="Georgia" w:ascii="Georgia" w:hAnsi="Georgia"/>
        </w:rPr>
        <w:t xml:space="preserve">17 - En déduire l'expression du potentiel électrostatique </w:t>
      </w:r>
      <m:oMath>
        <m:r>
          <m:rPr>
            <m:sty m:val="i"/>
          </m:rPr>
          <m:t>V</m:t>
        </m:r>
        <m:r>
          <m:rPr>
            <m:sty m:val="p"/>
          </m:rPr>
          <m:t>(</m:t>
        </m:r>
        <m:r>
          <m:rPr>
            <m:sty m:val="i"/>
          </m:rPr>
          <m:t>x</m:t>
        </m:r>
        <m:r>
          <m:rPr>
            <m:sty m:val="p"/>
          </m:rPr>
          <m:t>)</m:t>
        </m:r>
      </m:oMath>
      <w:r>
        <w:rPr>
          <w:rFonts w:eastAsia="Georgia" w:cs="Georgia" w:ascii="Georgia" w:hAnsi="Georgia"/>
        </w:rPr>
        <w:t xml:space="preserve"> dans tout le matériau. Tracer </w:t>
      </w:r>
      <m:oMath>
        <m:r>
          <m:rPr>
            <m:sty m:val="i"/>
          </m:rPr>
          <m:t>x</m:t>
        </m:r>
        <m:r>
          <m:rPr>
            <m:sty m:val="p"/>
          </m:rPr>
          <m:t>↦</m:t>
        </m:r>
        <m:r>
          <m:rPr>
            <m:sty m:val="i"/>
          </m:rPr>
          <m:t>V</m:t>
        </m:r>
        <m:r>
          <m:rPr>
            <m:sty m:val="p"/>
          </m:rPr>
          <m:t>(</m:t>
        </m:r>
        <m:r>
          <m:rPr>
            <m:sty m:val="i"/>
          </m:rPr>
          <m:t>x</m:t>
        </m:r>
        <m:r>
          <m:rPr>
            <m:sty m:val="p"/>
          </m:rPr>
          <m:t>)</m:t>
        </m:r>
      </m:oMath>
      <w:r>
        <w:rPr/>
        <w:t xml:space="preserve"> pour </w:t>
      </w:r>
      <m:oMath>
        <m:r>
          <m:rPr>
            <m:sty m:val="i"/>
          </m:rPr>
          <m:t>x</m:t>
        </m:r>
      </m:oMath>
      <w:r>
        <w:rPr/>
        <w:t xml:space="preserve"> variant sur un intervalle strictement plus grand que </w:t>
      </w:r>
      <m:oMath>
        <m:d>
          <m:dPr>
            <m:begChr m:val="["/>
            <m:endChr m:val="]"/>
            <m:ctrlPr>
              <w:rPr>
                <w:rFonts w:ascii="Cambria Math" w:hAnsi="Cambria Math"/>
              </w:rPr>
            </m:ctrlPr>
          </m:dPr>
          <m:e>
            <m:sSub>
              <m:sSubPr/>
              <m:e>
                <m:r>
                  <m:rPr>
                    <m:sty m:val="i"/>
                  </m:rPr>
                  <m:t>x</m:t>
                </m:r>
              </m:e>
              <m:sub>
                <m:r>
                  <m:rPr>
                    <m:sty m:val="i"/>
                  </m:rPr>
                  <m:t>A</m:t>
                </m:r>
              </m:sub>
            </m:sSub>
            <m:r>
              <m:rPr>
                <m:sty m:val="p"/>
              </m:rPr>
              <m:t>,</m:t>
            </m:r>
            <m:sSub>
              <m:sSubPr/>
              <m:e>
                <m:r>
                  <m:rPr>
                    <m:sty m:val="i"/>
                  </m:rPr>
                  <m:t>x</m:t>
                </m:r>
              </m:e>
              <m:sub>
                <m:r>
                  <m:rPr>
                    <m:sty m:val="i"/>
                  </m:rPr>
                  <m:t>D</m:t>
                </m:r>
              </m:sub>
            </m:sSub>
          </m:e>
        </m:d>
      </m:oMath>
      <w:r>
        <w:rPr>
          <w:rFonts w:eastAsia="Georgia" w:cs="Georgia" w:ascii="Georgia" w:hAnsi="Georgia"/>
        </w:rPr>
        <w:t xml:space="preserve">. Préciser les valeurs remarquables sur le graphe.</w:t>
      </w:r>
    </w:p>
    <w:p>
      <w:pPr>
        <w:numPr>
          <w:ilvl w:val="0"/>
          <w:numId w:val="6"/>
        </w:numPr>
        <w:spacing w:lineRule="auto"/>
      </w:pPr>
      <w:r>
        <w:rPr>
          <w:rFonts w:eastAsia="Georgia" w:cs="Georgia" w:ascii="Georgia" w:hAnsi="Georgia"/>
        </w:rPr>
        <w:t xml:space="preserve">18 - Exprimer la différence de potentiel </w:t>
      </w:r>
      <m:oMath>
        <m:sSub>
          <m:sSubPr/>
          <m:e>
            <m:r>
              <m:rPr>
                <m:sty m:val="i"/>
              </m:rPr>
              <m:t>V</m:t>
            </m:r>
          </m:e>
          <m:sub>
            <m:r>
              <m:rPr>
                <m:sty m:val="p"/>
              </m:rPr>
              <m:t>0</m:t>
            </m:r>
          </m:sub>
        </m:sSub>
        <m:r>
          <m:rPr>
            <m:sty m:val="p"/>
          </m:rPr>
          <m:t>=</m:t>
        </m:r>
        <m:r>
          <m:rPr>
            <m:sty m:val="i"/>
          </m:rPr>
          <m:t>V</m:t>
        </m:r>
        <m:d>
          <m:dPr>
            <m:begChr m:val="("/>
            <m:endChr m:val=")"/>
            <m:ctrlPr>
              <w:rPr>
                <w:rFonts w:ascii="Cambria Math" w:hAnsi="Cambria Math"/>
              </w:rPr>
            </m:ctrlPr>
          </m:dPr>
          <m:e>
            <m:sSub>
              <m:sSubPr/>
              <m:e>
                <m:r>
                  <m:rPr>
                    <m:sty m:val="i"/>
                  </m:rPr>
                  <m:t>x</m:t>
                </m:r>
              </m:e>
              <m:sub>
                <m:r>
                  <m:rPr>
                    <m:sty m:val="i"/>
                  </m:rPr>
                  <m:t>D</m:t>
                </m:r>
              </m:sub>
            </m:sSub>
          </m:e>
        </m:d>
        <m:r>
          <m:rPr>
            <m:sty m:val="p"/>
          </m:rPr>
          <m:t>−</m:t>
        </m:r>
        <m:r>
          <m:rPr>
            <m:sty m:val="i"/>
          </m:rPr>
          <m:t>V</m:t>
        </m:r>
        <m:d>
          <m:dPr>
            <m:begChr m:val="("/>
            <m:endChr m:val=")"/>
            <m:ctrlPr>
              <w:rPr>
                <w:rFonts w:ascii="Cambria Math" w:hAnsi="Cambria Math"/>
              </w:rPr>
            </m:ctrlPr>
          </m:dPr>
          <m:e>
            <m:sSub>
              <m:sSubPr/>
              <m:e>
                <m:r>
                  <m:rPr>
                    <m:sty m:val="i"/>
                  </m:rPr>
                  <m:t>x</m:t>
                </m:r>
              </m:e>
              <m:sub>
                <m:r>
                  <m:rPr>
                    <m:sty m:val="i"/>
                  </m:rPr>
                  <m:t>A</m:t>
                </m:r>
              </m:sub>
            </m:sSub>
          </m:e>
        </m:d>
      </m:oMath>
      <w:r>
        <w:rPr>
          <w:rFonts w:eastAsia="Georgia" w:cs="Georgia" w:ascii="Georgia" w:hAnsi="Georgia"/>
        </w:rPr>
        <w:t xml:space="preserve"> entre deux points situés de part et d'autre de la jonction. On exprimera </w:t>
      </w:r>
      <m:oMath>
        <m:sSub>
          <m:sSubPr/>
          <m:e>
            <m:r>
              <m:rPr>
                <m:sty m:val="i"/>
              </m:rPr>
              <m:t>V</m:t>
            </m:r>
          </m:e>
          <m:sub>
            <m:r>
              <m:rPr>
                <m:sty m:val="p"/>
              </m:rPr>
              <m:t>0</m:t>
            </m:r>
          </m:sub>
        </m:sSub>
      </m:oMath>
      <w:r>
        <w:rPr/>
        <w:t xml:space="preserve"> en fonction de </w:t>
      </w:r>
      <m:oMath>
        <m:r>
          <m:rPr>
            <m:sty m:val="i"/>
          </m:rPr>
          <m:t>e</m:t>
        </m:r>
        <m:r>
          <m:rPr>
            <m:sty m:val="p"/>
          </m:rPr>
          <m:t>,</m:t>
        </m:r>
        <m:r>
          <m:rPr>
            <m:sty m:val="i"/>
          </m:rPr>
          <m:t>ε</m:t>
        </m:r>
        <m:r>
          <m:rPr>
            <m:sty m:val="p"/>
          </m:rPr>
          <m:t>,</m:t>
        </m:r>
        <m:sSub>
          <m:sSubPr/>
          <m:e>
            <m:r>
              <m:rPr>
                <m:sty m:val="i"/>
              </m:rPr>
              <m:t>N</m:t>
            </m:r>
          </m:e>
          <m:sub>
            <m:r>
              <m:rPr>
                <m:sty m:val="i"/>
              </m:rPr>
              <m:t>A</m:t>
            </m:r>
          </m:sub>
        </m:sSub>
        <m:r>
          <m:rPr>
            <m:sty m:val="p"/>
          </m:rPr>
          <m:t>,</m:t>
        </m:r>
        <m:sSub>
          <m:sSubPr/>
          <m:e>
            <m:r>
              <m:rPr>
                <m:sty m:val="i"/>
              </m:rPr>
              <m:t>N</m:t>
            </m:r>
          </m:e>
          <m:sub>
            <m:r>
              <m:rPr>
                <m:sty m:val="i"/>
              </m:rPr>
              <m:t>D</m:t>
            </m:r>
          </m:sub>
        </m:sSub>
        <m:r>
          <m:rPr>
            <m:sty m:val="p"/>
          </m:rPr>
          <m:t>,</m:t>
        </m:r>
        <m:sSub>
          <m:sSubPr/>
          <m:e>
            <m:r>
              <m:rPr>
                <m:sty m:val="i"/>
              </m:rPr>
              <m:t>x</m:t>
            </m:r>
          </m:e>
          <m:sub>
            <m:r>
              <m:rPr>
                <m:sty m:val="i"/>
              </m:rPr>
              <m:t>A</m:t>
            </m:r>
          </m:sub>
        </m:sSub>
      </m:oMath>
      <w:r>
        <w:rPr/>
        <w:t xml:space="preserve"> et </w:t>
      </w:r>
      <m:oMath>
        <m:sSub>
          <m:sSubPr/>
          <m:e>
            <m:r>
              <m:rPr>
                <m:sty m:val="i"/>
              </m:rPr>
              <m:t>x</m:t>
            </m:r>
          </m:e>
          <m:sub>
            <m:r>
              <m:rPr>
                <m:sty m:val="i"/>
              </m:rPr>
              <m:t>D</m:t>
            </m:r>
          </m:sub>
        </m:sSub>
      </m:oMath>
      <w:r>
        <w:rPr/>
        <w:t xml:space="preserve">.</w:t>
      </w:r>
    </w:p>
    <w:p>
      <w:pPr>
        <w:numPr>
          <w:ilvl w:val="0"/>
          <w:numId w:val="6"/>
        </w:numPr>
        <w:spacing w:lineRule="auto"/>
      </w:pPr>
      <w:r>
        <w:rPr>
          <w:rFonts w:eastAsia="Georgia" w:cs="Georgia" w:ascii="Georgia" w:hAnsi="Georgia"/>
        </w:rPr>
        <w:t xml:space="preserve">19 - Expérimentalement, on constate que </w:t>
      </w:r>
      <m:oMath>
        <m:sSub>
          <m:sSubPr/>
          <m:e>
            <m:r>
              <m:rPr>
                <m:sty m:val="i"/>
              </m:rPr>
              <m:t>V</m:t>
            </m:r>
          </m:e>
          <m:sub>
            <m:r>
              <m:rPr>
                <m:sty m:val="p"/>
              </m:rPr>
              <m:t>0</m:t>
            </m:r>
          </m:sub>
        </m:sSub>
        <m:r>
          <m:rPr>
            <m:sty m:val="p"/>
          </m:rPr>
          <m:t>=</m:t>
        </m:r>
        <m:r>
          <m:rPr>
            <m:sty m:val="p"/>
          </m:rPr>
          <m:t>0</m:t>
        </m:r>
        <m:r>
          <m:rPr>
            <m:sty m:val="p"/>
          </m:rPr>
          <m:t>,</m:t>
        </m:r>
        <m:r>
          <m:rPr>
            <m:sty m:val="p"/>
          </m:rPr>
          <m:t>70</m:t>
        </m:r>
        <m:r>
          <m:rPr>
            <m:nor/>
          </m:rPr>
          <m:t xml:space="preserve"> </m:t>
        </m:r>
        <m:r>
          <m:rPr>
            <m:sty m:val="p"/>
          </m:rPr>
          <m:t>V</m:t>
        </m:r>
      </m:oMath>
      <w:r>
        <w:rPr>
          <w:rFonts w:eastAsia="Georgia" w:cs="Georgia" w:ascii="Georgia" w:hAnsi="Georgia"/>
        </w:rPr>
        <w:t xml:space="preserve"> pour une jonction caractérisée par </w:t>
      </w:r>
      <m:oMath>
        <m:sSub>
          <m:sSubPr/>
          <m:e>
            <m:r>
              <m:rPr>
                <m:sty m:val="i"/>
              </m:rPr>
              <m:t>N</m:t>
            </m:r>
          </m:e>
          <m:sub>
            <m:r>
              <m:rPr>
                <m:sty m:val="i"/>
              </m:rPr>
              <m:t>A</m:t>
            </m:r>
          </m:sub>
        </m:sSub>
        <m:r>
          <m:rPr>
            <m:sty m:val="p"/>
          </m:rPr>
          <m:t>=</m:t>
        </m:r>
        <m:r>
          <m:rPr>
            <m:sty m:val="p"/>
          </m:rPr>
          <m:t>1</m:t>
        </m:r>
        <m:r>
          <m:rPr>
            <m:sty m:val="p"/>
          </m:rPr>
          <m:t>,</m:t>
        </m:r>
        <m:r>
          <m:rPr>
            <m:sty m:val="p"/>
          </m:rPr>
          <m:t>00</m:t>
        </m:r>
        <m:r>
          <m:rPr>
            <m:sty m:val="p"/>
          </m:rPr>
          <m:t>⋅</m:t>
        </m:r>
        <m:sSup>
          <m:sSupPr/>
          <m:e>
            <m:r>
              <m:rPr>
                <m:sty m:val="p"/>
              </m:rPr>
              <m:t>10</m:t>
            </m:r>
          </m:e>
          <m:sup>
            <m:r>
              <m:rPr>
                <m:sty m:val="p"/>
              </m:rPr>
              <m:t>21</m:t>
            </m:r>
          </m:sup>
        </m:sSup>
        <m:sSup>
          <m:sSupPr/>
          <m:e>
            <m:r>
              <m:rPr>
                <m:nor/>
              </m:rPr>
              <m:t xml:space="preserve"> </m:t>
            </m:r>
            <m:r>
              <m:rPr>
                <m:sty m:val="p"/>
              </m:rPr>
              <m:t>m</m:t>
            </m:r>
          </m:e>
          <m:sup>
            <m:r>
              <m:rPr>
                <m:sty m:val="p"/>
              </m:rPr>
              <m:t>−</m:t>
            </m:r>
            <m:r>
              <m:rPr>
                <m:sty m:val="p"/>
              </m:rPr>
              <m:t>3</m:t>
            </m:r>
          </m:sup>
        </m:sSup>
      </m:oMath>
      <w:r>
        <w:rPr/>
        <w:t xml:space="preserve"> et </w:t>
      </w:r>
      <m:oMath>
        <m:sSub>
          <m:sSubPr/>
          <m:e>
            <m:r>
              <m:rPr>
                <m:sty m:val="i"/>
              </m:rPr>
              <m:t>N</m:t>
            </m:r>
          </m:e>
          <m:sub>
            <m:r>
              <m:rPr>
                <m:sty m:val="i"/>
              </m:rPr>
              <m:t>D</m:t>
            </m:r>
          </m:sub>
        </m:sSub>
        <m:r>
          <m:rPr>
            <m:sty m:val="p"/>
          </m:rPr>
          <m:t>=</m:t>
        </m:r>
        <m:r>
          <m:rPr>
            <m:sty m:val="p"/>
          </m:rPr>
          <m:t>2</m:t>
        </m:r>
        <m:r>
          <m:rPr>
            <m:sty m:val="p"/>
          </m:rPr>
          <m:t>,</m:t>
        </m:r>
        <m:r>
          <m:rPr>
            <m:sty m:val="p"/>
          </m:rPr>
          <m:t>00</m:t>
        </m:r>
        <m:r>
          <m:rPr>
            <m:sty m:val="p"/>
          </m:rPr>
          <m:t>⋅</m:t>
        </m:r>
        <m:sSup>
          <m:sSupPr/>
          <m:e>
            <m:r>
              <m:rPr>
                <m:sty m:val="p"/>
              </m:rPr>
              <m:t>10</m:t>
            </m:r>
          </m:e>
          <m:sup>
            <m:r>
              <m:rPr>
                <m:sty m:val="p"/>
              </m:rPr>
              <m:t>23</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Exprimer et calculer numériquement la largeur </w:t>
      </w:r>
      <m:oMath>
        <m:r>
          <m:rPr>
            <m:sty m:val="i"/>
          </m:rPr>
          <m:t>w</m:t>
        </m:r>
        <m:r>
          <m:rPr>
            <m:sty m:val="p"/>
          </m:rPr>
          <m:t>=</m:t>
        </m:r>
        <m:sSub>
          <m:sSubPr/>
          <m:e>
            <m:r>
              <m:rPr>
                <m:sty m:val="i"/>
              </m:rPr>
              <m:t>x</m:t>
            </m:r>
          </m:e>
          <m:sub>
            <m:r>
              <m:rPr>
                <m:sty m:val="i"/>
              </m:rPr>
              <m:t>D</m:t>
            </m:r>
          </m:sub>
        </m:sSub>
        <m:r>
          <m:rPr>
            <m:sty m:val="p"/>
          </m:rPr>
          <m:t>−</m:t>
        </m:r>
        <m:sSub>
          <m:sSubPr/>
          <m:e>
            <m:r>
              <m:rPr>
                <m:sty m:val="i"/>
              </m:rPr>
              <m:t>x</m:t>
            </m:r>
          </m:e>
          <m:sub>
            <m:r>
              <m:rPr>
                <m:sty m:val="i"/>
              </m:rPr>
              <m:t>A</m:t>
            </m:r>
          </m:sub>
        </m:sSub>
      </m:oMath>
      <w:r>
        <w:rPr/>
        <w:t xml:space="preserve"> de la zone de charge d'espace dans ce cas.</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Jonction PN polarisée</w:t>
      </w:r>
    </w:p>
    <w:p>
      <w:pPr>
        <w:spacing w:after="220" w:lineRule="auto"/>
      </w:pPr>
      <w:r>
        <w:rPr>
          <w:rFonts w:eastAsia="Georgia" w:cs="Georgia" w:ascii="Georgia" w:hAnsi="Georgia"/>
        </w:rPr>
        <w:t xml:space="preserve">La jonction PN peut être polarisée par une différence de potentiel </w:t>
      </w:r>
      <m:oMath>
        <m:r>
          <m:rPr>
            <m:sty m:val="i"/>
          </m:rPr>
          <m:t>V</m:t>
        </m:r>
      </m:oMath>
      <w:r>
        <w:rPr>
          <w:rFonts w:eastAsia="Georgia" w:cs="Georgia" w:ascii="Georgia" w:hAnsi="Georgia"/>
        </w:rPr>
        <w:t xml:space="preserve"> imposée par un générateur extérieur. Dans ce cas, on admet que le modèle précédent reste valable mais :</w:t>
      </w:r>
      <w:r>
        <w:rPr/>
        <w:br w:type="textWrapping"/>
      </w:r>
      <m:oMath>
        <m:r>
          <m:rPr>
            <m:sty m:val="p"/>
          </m:rPr>
          <m:t>⋄</m:t>
        </m:r>
      </m:oMath>
      <w:r>
        <w:rPr>
          <w:rFonts w:eastAsia="Georgia" w:cs="Georgia" w:ascii="Georgia" w:hAnsi="Georgia"/>
        </w:rPr>
        <w:t xml:space="preserve"> la différence de potentiel entre les régions N et P devient </w:t>
      </w:r>
      <m:oMath>
        <m:sSub>
          <m:sSubPr/>
          <m:e>
            <m:r>
              <m:rPr>
                <m:sty m:val="i"/>
              </m:rPr>
              <m:t>V</m:t>
            </m:r>
          </m:e>
          <m:sub>
            <m:r>
              <m:rPr>
                <m:sty m:val="p"/>
              </m:rPr>
              <m:t>0</m:t>
            </m:r>
          </m:sub>
        </m:sSub>
        <m:r>
          <m:rPr>
            <m:sty m:val="p"/>
          </m:rPr>
          <m:t>−</m:t>
        </m:r>
        <m:r>
          <m:rPr>
            <m:sty m:val="i"/>
          </m:rPr>
          <m:t>V</m:t>
        </m:r>
      </m:oMath>
      <w:r>
        <w:rPr/>
        <w:t xml:space="preserve">;</w:t>
      </w:r>
      <w:r>
        <w:rPr/>
        <w:br w:type="textWrapping"/>
      </w:r>
      <m:oMath>
        <m:r>
          <m:rPr>
            <m:sty m:val="p"/>
          </m:rPr>
          <m:t>⋄</m:t>
        </m:r>
      </m:oMath>
      <w:r>
        <w:rPr/>
        <w:t xml:space="preserve"> les valeurs de </w:t>
      </w:r>
      <m:oMath>
        <m:sSub>
          <m:sSubPr/>
          <m:e>
            <m:r>
              <m:rPr>
                <m:sty m:val="i"/>
              </m:rPr>
              <m:t>x</m:t>
            </m:r>
          </m:e>
          <m:sub>
            <m:r>
              <m:rPr>
                <m:sty m:val="i"/>
              </m:rPr>
              <m:t>A</m:t>
            </m:r>
          </m:sub>
        </m:sSub>
      </m:oMath>
      <w:r>
        <w:rPr/>
        <w:t xml:space="preserve"> et </w:t>
      </w:r>
      <m:oMath>
        <m:sSub>
          <m:sSubPr/>
          <m:e>
            <m:r>
              <m:rPr>
                <m:sty m:val="i"/>
              </m:rPr>
              <m:t>x</m:t>
            </m:r>
          </m:e>
          <m:sub>
            <m:r>
              <m:rPr>
                <m:sty m:val="i"/>
              </m:rPr>
              <m:t>D</m:t>
            </m:r>
          </m:sub>
        </m:sSub>
      </m:oMath>
      <w:r>
        <w:rPr>
          <w:rFonts w:eastAsia="Georgia" w:cs="Georgia" w:ascii="Georgia" w:hAnsi="Georgia"/>
        </w:rPr>
        <w:t xml:space="preserve"> s'en trouvent modifiées.</w:t>
      </w:r>
    </w:p>
    <w:p>
      <w:pPr>
        <w:spacing w:lineRule="auto"/>
        <w:jc w:val="center"/>
      </w:pPr>
      <w:r>
        <w:rPr/>
        <w:drawing>
          <wp:inline distB="0" distL="0" distR="0" distT="0">
            <wp:extent cx="5486400" cy="1693604"/>
            <wp:effectExtent b="0" l="0" r="0" t="0"/>
            <wp:docPr id="4" name="image-cc60acde41f60ef328bffa91ba04cf497ca18b0d.jpg"/>
            <a:graphic>
              <a:graphicData uri="http://schemas.openxmlformats.org/drawingml/2006/picture">
                <pic:pic>
                  <pic:nvPicPr>
                    <pic:cNvPr id="4" name="image-cc60acde41f60ef328bffa91ba04cf497ca18b0d.jpg" descr=""/>
                    <pic:cNvPicPr/>
                  </pic:nvPicPr>
                  <pic:blipFill>
                    <a:blip r:embed="rId8" cstate="print"/>
                    <a:srcRect b="0" l="0" r="0" t="0"/>
                    <a:stretch>
                      <a:fillRect/>
                    </a:stretch>
                  </pic:blipFill>
                  <pic:spPr>
                    <a:xfrm>
                      <a:off x="0" y="0"/>
                      <a:ext cx="5486400" cy="1693604"/>
                    </a:xfrm>
                    <a:prstGeom prst="rect"/>
                  </pic:spPr>
                </pic:pic>
              </a:graphicData>
            </a:graphic>
          </wp:inline>
        </w:drawing>
      </w:r>
    </w:p>
    <w:p>
      <w:pPr>
        <w:spacing w:lineRule="auto"/>
      </w:pPr>
      <w:r>
        <w:rPr>
          <w:rFonts w:eastAsia="Georgia" w:cs="Georgia" w:ascii="Georgia" w:hAnsi="Georgia"/>
        </w:rPr>
        <w:t xml:space="preserve">Figure 4 - Jonction PN polarisée par une différence de potentiel extérieure </w:t>
      </w:r>
      <m:oMath>
        <m:r>
          <m:rPr>
            <m:sty m:val="i"/>
          </m:rPr>
          <m:t>V</m:t>
        </m:r>
      </m:oMath>
      <w:r>
        <w:rPr>
          <w:rFonts w:eastAsia="Georgia" w:cs="Georgia" w:ascii="Georgia" w:hAnsi="Georgia"/>
        </w:rPr>
        <w:t xml:space="preserve">. Les détails de la zone de déplétion n'ont pas été représentés.</w:t>
      </w:r>
    </w:p>
    <w:p>
      <w:pPr>
        <w:spacing w:after="220" w:lineRule="auto"/>
      </w:pPr>
      <w:r>
        <w:rPr>
          <w:rFonts w:eastAsia="Georgia" w:cs="Georgia" w:ascii="Georgia" w:hAnsi="Georgia"/>
        </w:rPr>
        <w:t xml:space="preserve">20 - Par une étude complète (non effectuée ici), on peut montrer que la caractéristique théorique courant-tension de la jonction est donnée par</w:t>
      </w:r>
    </w:p>
    <w:p>
      <w:pPr>
        <w:spacing w:after="220" w:lineRule="auto"/>
      </w:pPr>
      <m:oMathPara>
        <m:oMath>
          <m:r>
            <m:rPr>
              <m:sty m:val="i"/>
            </m:rPr>
            <m:t>i</m:t>
          </m:r>
          <m:r>
            <m:rPr>
              <m:sty m:val="p"/>
            </m:rPr>
            <m:t>=</m:t>
          </m:r>
          <m:sSub>
            <m:sSubPr/>
            <m:e>
              <m:r>
                <m:rPr>
                  <m:sty m:val="i"/>
                </m:rPr>
                <m:t>I</m:t>
              </m:r>
            </m:e>
            <m:sub>
              <m:r>
                <m:rPr>
                  <m:sty m:val="i"/>
                </m:rPr>
                <m:t>s</m:t>
              </m:r>
            </m:sub>
          </m:sSub>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e</m:t>
                      </m:r>
                      <m:r>
                        <m:rPr>
                          <m:sty m:val="i"/>
                        </m:rPr>
                        <m:t>V</m:t>
                      </m:r>
                    </m:num>
                    <m:den>
                      <m:sSub>
                        <m:sSubPr/>
                        <m:e>
                          <m:r>
                            <m:rPr>
                              <m:sty m:val="i"/>
                            </m:rPr>
                            <m:t>k</m:t>
                          </m:r>
                        </m:e>
                        <m:sub>
                          <m:r>
                            <m:rPr>
                              <m:sty m:val="i"/>
                            </m:rPr>
                            <m:t>B</m:t>
                          </m:r>
                        </m:sub>
                      </m:sSub>
                      <m:r>
                        <m:rPr>
                          <m:sty m:val="i"/>
                        </m:rPr>
                        <m:t>T</m:t>
                      </m:r>
                    </m:den>
                  </m:f>
                </m:e>
              </m:d>
              <m:r>
                <m:rPr>
                  <m:sty m:val="p"/>
                </m:rPr>
                <m:t>−</m:t>
              </m:r>
              <m:r>
                <m:rPr>
                  <m:sty m:val="p"/>
                </m:rPr>
                <m:t>1</m:t>
              </m:r>
            </m:e>
          </m:d>
        </m:oMath>
      </m:oMathPara>
    </w:p>
    <w:p>
      <w:pPr>
        <w:spacing w:after="220" w:lineRule="auto"/>
      </w:pPr>
      <w:r>
        <w:rPr>
          <w:rFonts w:eastAsia="Georgia" w:cs="Georgia" w:ascii="Georgia" w:hAnsi="Georgia"/>
        </w:rPr>
        <w:t xml:space="preserve">avec les orientations de la figure 4, et où :</w:t>
      </w:r>
      <w:r>
        <w:rPr/>
        <w:br w:type="textWrapping"/>
      </w:r>
      <m:oMath>
        <m:r>
          <m:rPr>
            <m:sty m:val="p"/>
          </m:rPr>
          <m:t>⋄</m:t>
        </m:r>
        <m:r>
          <m:rPr>
            <m:sty m:val="i"/>
          </m:rPr>
          <m:t>e</m:t>
        </m:r>
      </m:oMath>
      <w:r>
        <w:rPr>
          <w:rFonts w:eastAsia="Georgia" w:cs="Georgia" w:ascii="Georgia" w:hAnsi="Georgia"/>
        </w:rPr>
        <w:t xml:space="preserve"> est la charge élémentaire;</w:t>
      </w:r>
      <w:r>
        <w:rPr/>
        <w:br w:type="textWrapping"/>
      </w:r>
      <m:oMath>
        <m:r>
          <m:rPr>
            <m:sty m:val="p"/>
          </m:rPr>
          <m:t>⋄</m:t>
        </m:r>
        <m:sSub>
          <m:sSubPr/>
          <m:e>
            <m:r>
              <m:rPr>
                <m:sty m:val="i"/>
              </m:rPr>
              <m:t>k</m:t>
            </m:r>
          </m:e>
          <m:sub>
            <m:r>
              <m:rPr>
                <m:sty m:val="i"/>
              </m:rPr>
              <m:t>B</m:t>
            </m:r>
          </m:sub>
        </m:sSub>
      </m:oMath>
      <w:r>
        <w:rPr/>
        <w:t xml:space="preserve"> est la constante de Boltzmann;</w:t>
      </w:r>
      <w:r>
        <w:rPr/>
        <w:br w:type="textWrapping"/>
      </w:r>
      <m:oMath>
        <m:r>
          <m:rPr>
            <m:sty m:val="p"/>
          </m:rPr>
          <m:t>⋄</m:t>
        </m:r>
        <m:r>
          <m:rPr>
            <m:sty m:val="i"/>
          </m:rPr>
          <m:t>T</m:t>
        </m:r>
      </m:oMath>
      <w:r>
        <w:rPr>
          <w:rFonts w:eastAsia="Georgia" w:cs="Georgia" w:ascii="Georgia" w:hAnsi="Georgia"/>
        </w:rPr>
        <w:t xml:space="preserve"> est la température;</w:t>
      </w:r>
      <w:r>
        <w:rPr/>
        <w:br w:type="textWrapping"/>
      </w:r>
      <m:oMath>
        <m:r>
          <m:rPr>
            <m:sty m:val="p"/>
          </m:rPr>
          <m:t>⋄</m:t>
        </m:r>
        <m:sSub>
          <m:sSubPr/>
          <m:e>
            <m:r>
              <m:rPr>
                <m:sty m:val="i"/>
              </m:rPr>
              <m:t>I</m:t>
            </m:r>
          </m:e>
          <m:sub>
            <m:r>
              <m:rPr>
                <m:sty m:val="i"/>
              </m:rPr>
              <m:t>s</m:t>
            </m:r>
          </m:sub>
        </m:sSub>
        <m:r>
          <m:rPr>
            <m:sty m:val="p"/>
          </m:rPr>
          <m:t>&gt;</m:t>
        </m:r>
        <m:r>
          <m:rPr>
            <m:sty m:val="p"/>
          </m:rPr>
          <m:t>0</m:t>
        </m:r>
      </m:oMath>
      <w:r>
        <w:rPr>
          <w:rFonts w:eastAsia="Georgia" w:cs="Georgia" w:ascii="Georgia" w:hAnsi="Georgia"/>
        </w:rPr>
        <w:t xml:space="preserve"> est appelé «&lt; courant inverse de saturation ». Son amplitude, pour les calculs on prendra </w:t>
      </w:r>
      <m:oMath>
        <m:r>
          <m:rPr>
            <m:sty m:val="p"/>
          </m:rPr>
          <m:t>1</m:t>
        </m:r>
        <m:r>
          <m:rPr>
            <m:sty m:val="p"/>
          </m:rPr>
          <m:t>,</m:t>
        </m:r>
        <m:r>
          <m:rPr>
            <m:sty m:val="p"/>
          </m:rPr>
          <m:t>00</m:t>
        </m:r>
        <m:r>
          <m:rPr>
            <m:sty m:val="p"/>
          </m:rPr>
          <m:t>⋅</m:t>
        </m:r>
        <m:sSup>
          <m:sSupPr/>
          <m:e>
            <m:r>
              <m:rPr>
                <m:sty m:val="p"/>
              </m:rPr>
              <m:t>10</m:t>
            </m:r>
          </m:e>
          <m:sup>
            <m:r>
              <m:rPr>
                <m:sty m:val="p"/>
              </m:rPr>
              <m:t>−</m:t>
            </m:r>
            <m:r>
              <m:rPr>
                <m:sty m:val="p"/>
              </m:rPr>
              <m:t>5</m:t>
            </m:r>
          </m:sup>
        </m:sSup>
        <m:r>
          <m:rPr>
            <m:nor/>
          </m:rPr>
          <m:t xml:space="preserve"> </m:t>
        </m:r>
        <m:r>
          <m:rPr>
            <m:sty m:val="p"/>
          </m:rPr>
          <m:t>A</m:t>
        </m:r>
      </m:oMath>
      <w:r>
        <w:rPr>
          <w:rFonts w:eastAsia="Georgia" w:cs="Georgia" w:ascii="Georgia" w:hAnsi="Georgia"/>
        </w:rPr>
        <w:t xml:space="preserve">, est habituellement négligeable dans les montages électroniques.</w:t>
      </w:r>
      <w:r>
        <w:rPr/>
        <w:br w:type="textWrapping"/>
      </w:r>
      <w:r>
        <w:rPr>
          <w:rFonts w:eastAsia="Georgia" w:cs="Georgia" w:ascii="Georgia" w:hAnsi="Georgia"/>
        </w:rPr>
        <w:t xml:space="preserve">Pour une température donnée, représenter la caractéristique </w:t>
      </w:r>
      <m:oMath>
        <m:r>
          <m:rPr>
            <m:sty m:val="i"/>
          </m:rPr>
          <m:t>i</m:t>
        </m:r>
        <m:r>
          <m:rPr>
            <m:sty m:val="p"/>
          </m:rPr>
          <m:t>(</m:t>
        </m:r>
        <m:r>
          <m:rPr>
            <m:sty m:val="i"/>
          </m:rPr>
          <m:t>V</m:t>
        </m:r>
        <m:r>
          <m:rPr>
            <m:sty m:val="p"/>
          </m:rPr>
          <m:t>)</m:t>
        </m:r>
      </m:oMath>
      <w:r>
        <w:rPr>
          <w:rFonts w:eastAsia="Georgia" w:cs="Georgia" w:ascii="Georgia" w:hAnsi="Georgia"/>
        </w:rPr>
        <w:t xml:space="preserve"> de la diode en précisant les éléments remarquables sur le graphe. Préciser la valeur de </w:t>
      </w:r>
      <m:oMath>
        <m:r>
          <m:rPr>
            <m:sty m:val="i"/>
          </m:rPr>
          <m:t>V</m:t>
        </m:r>
      </m:oMath>
      <w:r>
        <w:rPr>
          <w:rFonts w:eastAsia="Georgia" w:cs="Georgia" w:ascii="Georgia" w:hAnsi="Georgia"/>
        </w:rPr>
        <w:t xml:space="preserve"> correspondant à </w:t>
      </w:r>
      <m:oMath>
        <m:r>
          <m:rPr>
            <m:sty m:val="i"/>
          </m:rPr>
          <m:t>i</m:t>
        </m:r>
        <m:r>
          <m:rPr>
            <m:sty m:val="p"/>
          </m:rPr>
          <m:t>=</m:t>
        </m:r>
        <m:r>
          <m:rPr>
            <m:sty m:val="p"/>
          </m:rPr>
          <m:t>1</m:t>
        </m:r>
        <m:r>
          <m:rPr>
            <m:sty m:val="p"/>
          </m:rPr>
          <m:t>,</m:t>
        </m:r>
        <m:r>
          <m:rPr>
            <m:sty m:val="p"/>
          </m:rPr>
          <m:t>00</m:t>
        </m:r>
        <m:r>
          <m:rPr>
            <m:nor/>
          </m:rPr>
          <m:t xml:space="preserve"> </m:t>
        </m:r>
        <m:r>
          <m:rPr>
            <m:sty m:val="p"/>
          </m:rPr>
          <m:t>A</m:t>
        </m:r>
      </m:oMath>
      <w:r>
        <w:rPr>
          <w:rFonts w:eastAsia="Georgia" w:cs="Georgia" w:ascii="Georgia" w:hAnsi="Georgia"/>
        </w:rPr>
        <w:t xml:space="preserve"> à la température ambiante </w:t>
      </w:r>
      <m:oMath>
        <m:r>
          <m:rPr>
            <m:sty m:val="i"/>
          </m:rPr>
          <m:t>T</m:t>
        </m:r>
        <m:r>
          <m:rPr>
            <m:sty m:val="p"/>
          </m:rPr>
          <m:t>=</m:t>
        </m:r>
        <m:r>
          <m:rPr>
            <m:sty m:val="p"/>
          </m:rPr>
          <m:t>293</m:t>
        </m:r>
        <m:r>
          <m:rPr>
            <m:nor/>
          </m:rPr>
          <m:t xml:space="preserve"> </m:t>
        </m:r>
        <m:r>
          <m:rPr>
            <m:sty m:val="p"/>
          </m:rPr>
          <m:t>K</m:t>
        </m:r>
      </m:oMath>
      <w:r>
        <w:rPr>
          <w:rFonts w:eastAsia="Georgia" w:cs="Georgia" w:ascii="Georgia" w:hAnsi="Georgia"/>
        </w:rPr>
        <w:t xml:space="preserve">. Commenter ce résultat par rapport à ce qui a été vu pour la diode à vide. Que représente physiquement le facteur </w:t>
      </w:r>
      <m:oMath>
        <m:sSub>
          <m:sSubPr/>
          <m:e>
            <m:r>
              <m:rPr>
                <m:sty m:val="i"/>
              </m:rPr>
              <m:t>k</m:t>
            </m:r>
          </m:e>
          <m:sub>
            <m:r>
              <m:rPr>
                <m:sty m:val="i"/>
              </m:rPr>
              <m:t>B</m:t>
            </m:r>
          </m:sub>
        </m:sSub>
        <m:r>
          <m:rPr>
            <m:sty m:val="i"/>
          </m:rPr>
          <m:t>T</m:t>
        </m:r>
      </m:oMath>
      <w:r>
        <w:rPr/>
        <w:t xml:space="preserve"> ?</w:t>
      </w:r>
    </w:p>
    <w:p>
      <w:pPr>
        <w:numPr>
          <w:ilvl w:val="0"/>
          <w:numId w:val="7"/>
        </w:numPr>
        <w:spacing w:lineRule="auto"/>
      </w:pPr>
      <w:r>
        <w:rPr>
          <w:rFonts w:eastAsia="Georgia" w:cs="Georgia" w:ascii="Georgia" w:hAnsi="Georgia"/>
        </w:rPr>
        <w:t xml:space="preserve">21 - Pour justifier la dissymétrie de la caractéristique </w:t>
      </w:r>
      <m:oMath>
        <m:r>
          <m:rPr>
            <m:sty m:val="i"/>
          </m:rPr>
          <m:t>i</m:t>
        </m:r>
        <m:r>
          <m:rPr>
            <m:sty m:val="p"/>
          </m:rPr>
          <m:t>(</m:t>
        </m:r>
        <m:r>
          <m:rPr>
            <m:sty m:val="i"/>
          </m:rPr>
          <m:t>V</m:t>
        </m:r>
        <m:r>
          <m:rPr>
            <m:sty m:val="p"/>
          </m:rPr>
          <m:t>)</m:t>
        </m:r>
      </m:oMath>
      <w:r>
        <w:rPr>
          <w:rFonts w:eastAsia="Georgia" w:cs="Georgia" w:ascii="Georgia" w:hAnsi="Georgia"/>
        </w:rPr>
        <w:t xml:space="preserve"> de la diode, expliquer en quelques lignes les phénomènes ayant lieu dans la jonction PN :</w:t>
      </w:r>
      <w:r>
        <w:rPr/>
        <w:br w:type="textWrapping"/>
      </w:r>
      <m:oMath>
        <m:r>
          <m:rPr>
            <m:sty m:val="p"/>
          </m:rPr>
          <m:t>⋄</m:t>
        </m:r>
      </m:oMath>
      <w:r>
        <w:rPr>
          <w:rFonts w:eastAsia="Georgia" w:cs="Georgia" w:ascii="Georgia" w:hAnsi="Georgia"/>
        </w:rPr>
        <w:t xml:space="preserve"> quand la diode est passante (cas où </w:t>
      </w:r>
      <m:oMath>
        <m:r>
          <m:rPr>
            <m:sty m:val="i"/>
          </m:rPr>
          <m:t>i</m:t>
        </m:r>
        <m:r>
          <m:rPr>
            <m:sty m:val="p"/>
          </m:rPr>
          <m:t>&gt;</m:t>
        </m:r>
        <m:r>
          <m:rPr>
            <m:sty m:val="p"/>
          </m:rPr>
          <m:t>0</m:t>
        </m:r>
      </m:oMath>
      <w:r>
        <w:rPr/>
        <w:t xml:space="preserve"> );</w:t>
      </w:r>
      <w:r>
        <w:rPr/>
        <w:br w:type="textWrapping"/>
      </w:r>
      <m:oMath>
        <m:r>
          <m:rPr>
            <m:sty m:val="p"/>
          </m:rPr>
          <m:t>⋄</m:t>
        </m:r>
      </m:oMath>
      <w:r>
        <w:rPr>
          <w:rFonts w:eastAsia="Georgia" w:cs="Georgia" w:ascii="Georgia" w:hAnsi="Georgia"/>
        </w:rPr>
        <w:t xml:space="preserve"> quand la diode est bloquée (cas où </w:t>
      </w:r>
      <m:oMath>
        <m:r>
          <m:rPr>
            <m:sty m:val="i"/>
          </m:rPr>
          <m:t>i</m:t>
        </m:r>
        <m:r>
          <m:rPr>
            <m:sty m:val="p"/>
          </m:rPr>
          <m:t>≃</m:t>
        </m:r>
        <m:r>
          <m:rPr>
            <m:sty m:val="p"/>
          </m:rPr>
          <m:t>0</m:t>
        </m:r>
      </m:oMath>
      <w:r>
        <w:rPr/>
        <w:t xml:space="preserve"> ).</w:t>
      </w:r>
      <w:r>
        <w:rPr/>
        <w:br w:type="textWrapping"/>
      </w:r>
      <w:r>
        <w:rPr>
          <w:rFonts w:eastAsia="Georgia" w:cs="Georgia" w:ascii="Georgia" w:hAnsi="Georgia"/>
        </w:rPr>
        <w:t xml:space="preserve">Dans la suite, on impose une différence de potentiel extérieure </w:t>
      </w:r>
      <m:oMath>
        <m:r>
          <m:rPr>
            <m:sty m:val="i"/>
          </m:rPr>
          <m:t>V</m:t>
        </m:r>
      </m:oMath>
      <w:r>
        <w:rPr>
          <w:rFonts w:eastAsia="Georgia" w:cs="Georgia" w:ascii="Georgia" w:hAnsi="Georgia"/>
        </w:rPr>
        <w:t xml:space="preserve"> négative aux bornes de la diode. La diode, bloquée dans ce cas, est dite polarisée en inverse. On posera </w:t>
      </w:r>
      <m:oMath>
        <m:r>
          <m:rPr>
            <m:sty m:val="i"/>
          </m:rPr>
          <m:t>U</m:t>
        </m:r>
        <m:r>
          <m:rPr>
            <m:sty m:val="p"/>
          </m:rPr>
          <m:t>=</m:t>
        </m:r>
        <m:r>
          <m:rPr>
            <m:sty m:val="p"/>
          </m:rPr>
          <m:t>−</m:t>
        </m:r>
        <m:r>
          <m:rPr>
            <m:sty m:val="i"/>
          </m:rPr>
          <m:t>V</m:t>
        </m:r>
      </m:oMath>
      <w:r>
        <w:rPr/>
        <w:t xml:space="preserve">, avec </w:t>
      </w:r>
      <m:oMath>
        <m:r>
          <m:rPr>
            <m:sty m:val="i"/>
          </m:rPr>
          <m:t>U</m:t>
        </m:r>
        <m:r>
          <m:rPr>
            <m:sty m:val="p"/>
          </m:rPr>
          <m:t>&gt;</m:t>
        </m:r>
        <m:r>
          <m:rPr>
            <m:sty m:val="p"/>
          </m:rPr>
          <m:t>0</m:t>
        </m:r>
      </m:oMath>
      <w:r>
        <w:rPr/>
        <w:t xml:space="preserve">.</w:t>
      </w:r>
    </w:p>
    <w:p>
      <w:pPr>
        <w:numPr>
          <w:ilvl w:val="0"/>
          <w:numId w:val="7"/>
        </w:numPr>
        <w:spacing w:lineRule="auto"/>
      </w:pPr>
      <w:r>
        <w:rPr/>
        <w:t xml:space="preserve">22 - On note </w:t>
      </w:r>
      <m:oMath>
        <m:r>
          <m:rPr>
            <m:sty m:val="i"/>
          </m:rPr>
          <m:t>S</m:t>
        </m:r>
      </m:oMath>
      <w:r>
        <w:rPr>
          <w:rFonts w:eastAsia="Georgia" w:cs="Georgia" w:ascii="Georgia" w:hAnsi="Georgia"/>
        </w:rPr>
        <w:t xml:space="preserve"> la surface de la jonction PN (aire de contact des deux semi-conducteurs dopés). Exprimer les quantités de charges </w:t>
      </w:r>
      <m:oMath>
        <m:sSub>
          <m:sSubPr/>
          <m:e>
            <m:r>
              <m:rPr>
                <m:sty m:val="i"/>
              </m:rPr>
              <m:t>Q</m:t>
            </m:r>
          </m:e>
          <m:sub>
            <m:r>
              <m:rPr>
                <m:sty m:val="i"/>
              </m:rPr>
              <m:t>A</m:t>
            </m:r>
          </m:sub>
        </m:sSub>
      </m:oMath>
      <w:r>
        <w:rPr/>
        <w:t xml:space="preserve"> et </w:t>
      </w:r>
      <m:oMath>
        <m:sSub>
          <m:sSubPr/>
          <m:e>
            <m:r>
              <m:rPr>
                <m:sty m:val="i"/>
              </m:rPr>
              <m:t>Q</m:t>
            </m:r>
          </m:e>
          <m:sub>
            <m:r>
              <m:rPr>
                <m:sty m:val="i"/>
              </m:rPr>
              <m:t>D</m:t>
            </m:r>
          </m:sub>
        </m:sSub>
      </m:oMath>
      <w:r>
        <w:rPr>
          <w:rFonts w:eastAsia="Georgia" w:cs="Georgia" w:ascii="Georgia" w:hAnsi="Georgia"/>
        </w:rPr>
        <w:t xml:space="preserve"> respectivement stockées dans les régions </w:t>
      </w:r>
      <m:oMath>
        <m:d>
          <m:dPr>
            <m:begChr m:val="["/>
            <m:endChr m:val="]"/>
            <m:ctrlPr>
              <w:rPr>
                <w:rFonts w:ascii="Cambria Math" w:hAnsi="Cambria Math"/>
              </w:rPr>
            </m:ctrlPr>
          </m:dPr>
          <m:e>
            <m:sSub>
              <m:sSubPr/>
              <m:e>
                <m:r>
                  <m:rPr>
                    <m:sty m:val="i"/>
                  </m:rPr>
                  <m:t>x</m:t>
                </m:r>
              </m:e>
              <m:sub>
                <m:r>
                  <m:rPr>
                    <m:sty m:val="i"/>
                  </m:rPr>
                  <m:t>A</m:t>
                </m:r>
              </m:sub>
            </m:sSub>
            <m:r>
              <m:rPr>
                <m:sty m:val="p"/>
              </m:rPr>
              <m:t>,</m:t>
            </m:r>
            <m:r>
              <m:rPr>
                <m:sty m:val="p"/>
              </m:rPr>
              <m:t>0</m:t>
            </m:r>
          </m:e>
        </m:d>
      </m:oMath>
      <w:r>
        <w:rPr/>
        <w:t xml:space="preserve"> et </w:t>
      </w:r>
      <m:oMath>
        <m:d>
          <m:dPr>
            <m:begChr m:val="["/>
            <m:endChr m:val="]"/>
            <m:ctrlPr>
              <w:rPr>
                <w:rFonts w:ascii="Cambria Math" w:hAnsi="Cambria Math"/>
              </w:rPr>
            </m:ctrlPr>
          </m:dPr>
          <m:e>
            <m:r>
              <m:rPr>
                <m:sty m:val="p"/>
              </m:rPr>
              <m:t>0</m:t>
            </m:r>
            <m:r>
              <m:rPr>
                <m:sty m:val="p"/>
              </m:rPr>
              <m:t>,</m:t>
            </m:r>
            <m:sSub>
              <m:sSubPr/>
              <m:e>
                <m:r>
                  <m:rPr>
                    <m:sty m:val="i"/>
                  </m:rPr>
                  <m:t>x</m:t>
                </m:r>
              </m:e>
              <m:sub>
                <m:r>
                  <m:rPr>
                    <m:sty m:val="i"/>
                  </m:rPr>
                  <m:t>D</m:t>
                </m:r>
              </m:sub>
            </m:sSub>
          </m:e>
        </m:d>
      </m:oMath>
      <w:r>
        <w:rPr/>
        <w:t xml:space="preserve"> en fonction de </w:t>
      </w:r>
      <m:oMath>
        <m:r>
          <m:rPr>
            <m:sty m:val="i"/>
          </m:rPr>
          <m:t>e</m:t>
        </m:r>
        <m:r>
          <m:rPr>
            <m:sty m:val="p"/>
          </m:rPr>
          <m:t>,</m:t>
        </m:r>
        <m:r>
          <m:rPr>
            <m:sty m:val="i"/>
          </m:rPr>
          <m:t>ε</m:t>
        </m:r>
        <m:r>
          <m:rPr>
            <m:sty m:val="p"/>
          </m:rPr>
          <m:t>,</m:t>
        </m:r>
        <m:r>
          <m:rPr>
            <m:sty m:val="i"/>
          </m:rPr>
          <m:t>S</m:t>
        </m:r>
        <m:r>
          <m:rPr>
            <m:sty m:val="p"/>
          </m:rPr>
          <m:t>,</m:t>
        </m:r>
        <m:sSub>
          <m:sSubPr/>
          <m:e>
            <m:r>
              <m:rPr>
                <m:sty m:val="i"/>
              </m:rPr>
              <m:t>N</m:t>
            </m:r>
          </m:e>
          <m:sub>
            <m:r>
              <m:rPr>
                <m:sty m:val="i"/>
              </m:rPr>
              <m:t>A</m:t>
            </m:r>
          </m:sub>
        </m:sSub>
        <m:r>
          <m:rPr>
            <m:sty m:val="p"/>
          </m:rPr>
          <m:t>,</m:t>
        </m:r>
        <m:sSub>
          <m:sSubPr/>
          <m:e>
            <m:r>
              <m:rPr>
                <m:sty m:val="i"/>
              </m:rPr>
              <m:t>N</m:t>
            </m:r>
          </m:e>
          <m:sub>
            <m:r>
              <m:rPr>
                <m:sty m:val="i"/>
              </m:rPr>
              <m:t>D</m:t>
            </m:r>
          </m:sub>
        </m:sSub>
        <m:r>
          <m:rPr>
            <m:sty m:val="p"/>
          </m:rPr>
          <m:t>,</m:t>
        </m:r>
        <m:sSub>
          <m:sSubPr/>
          <m:e>
            <m:r>
              <m:rPr>
                <m:sty m:val="i"/>
              </m:rPr>
              <m:t>V</m:t>
            </m:r>
          </m:e>
          <m:sub>
            <m:r>
              <m:rPr>
                <m:sty m:val="p"/>
              </m:rPr>
              <m:t>0</m:t>
            </m:r>
          </m:sub>
        </m:sSub>
      </m:oMath>
      <w:r>
        <w:rPr/>
        <w:t xml:space="preserve"> et </w:t>
      </w:r>
      <m:oMath>
        <m:r>
          <m:rPr>
            <m:sty m:val="i"/>
          </m:rPr>
          <m:t>U</m:t>
        </m:r>
      </m:oMath>
      <w:r>
        <w:rPr>
          <w:rFonts w:eastAsia="Georgia" w:cs="Georgia" w:ascii="Georgia" w:hAnsi="Georgia"/>
        </w:rPr>
        <w:t xml:space="preserve">. Donner les valeurs numériques de </w:t>
      </w:r>
      <m:oMath>
        <m:sSub>
          <m:sSubPr/>
          <m:e>
            <m:r>
              <m:rPr>
                <m:sty m:val="i"/>
              </m:rPr>
              <m:t>Q</m:t>
            </m:r>
          </m:e>
          <m:sub>
            <m:r>
              <m:rPr>
                <m:sty m:val="i"/>
              </m:rPr>
              <m:t>A</m:t>
            </m:r>
          </m:sub>
        </m:sSub>
      </m:oMath>
      <w:r>
        <w:rPr/>
        <w:t xml:space="preserve"> et </w:t>
      </w:r>
      <m:oMath>
        <m:sSub>
          <m:sSubPr/>
          <m:e>
            <m:r>
              <m:rPr>
                <m:sty m:val="i"/>
              </m:rPr>
              <m:t>Q</m:t>
            </m:r>
          </m:e>
          <m:sub>
            <m:r>
              <m:rPr>
                <m:sty m:val="i"/>
              </m:rPr>
              <m:t>D</m:t>
            </m:r>
          </m:sub>
        </m:sSub>
      </m:oMath>
      <w:r>
        <w:rPr/>
        <w:t xml:space="preserve"> pour </w:t>
      </w:r>
      <m:oMath>
        <m:r>
          <m:rPr>
            <m:sty m:val="i"/>
          </m:rPr>
          <m:t>S</m:t>
        </m:r>
        <m:r>
          <m:rPr>
            <m:sty m:val="p"/>
          </m:rPr>
          <m:t>=</m:t>
        </m:r>
        <m:r>
          <m:rPr>
            <m:sty m:val="p"/>
          </m:rPr>
          <m:t>1</m:t>
        </m:r>
        <m:r>
          <m:rPr>
            <m:sty m:val="p"/>
          </m:rPr>
          <m:t>,</m:t>
        </m:r>
        <m:r>
          <m:rPr>
            <m:sty m:val="p"/>
          </m:rPr>
          <m:t>00</m:t>
        </m:r>
        <m:sSup>
          <m:sSupPr/>
          <m:e>
            <m:r>
              <m:rPr>
                <m:nor/>
              </m:rPr>
              <m:t xml:space="preserve"> </m:t>
            </m:r>
            <m:r>
              <m:rPr>
                <m:sty m:val="p"/>
              </m:rPr>
              <m:t>mm</m:t>
            </m:r>
          </m:e>
          <m:sup>
            <m:r>
              <m:rPr>
                <m:sty m:val="p"/>
              </m:rPr>
              <m:t>2</m:t>
            </m:r>
          </m:sup>
        </m:sSup>
      </m:oMath>
      <w:r>
        <w:rPr/>
        <w:t xml:space="preserve"> et </w:t>
      </w:r>
      <m:oMath>
        <m:r>
          <m:rPr>
            <m:sty m:val="i"/>
          </m:rPr>
          <m:t>U</m:t>
        </m:r>
        <m:r>
          <m:rPr>
            <m:sty m:val="p"/>
          </m:rPr>
          <m:t>=</m:t>
        </m:r>
        <m:r>
          <m:rPr>
            <m:sty m:val="p"/>
          </m:rPr>
          <m:t>4</m:t>
        </m:r>
        <m:r>
          <m:rPr>
            <m:sty m:val="p"/>
          </m:rPr>
          <m:t>,</m:t>
        </m:r>
        <m:r>
          <m:rPr>
            <m:sty m:val="p"/>
          </m:rPr>
          <m:t>00</m:t>
        </m:r>
        <m:r>
          <m:rPr>
            <m:nor/>
          </m:rPr>
          <m:t xml:space="preserve"> </m:t>
        </m:r>
        <m:r>
          <m:rPr>
            <m:sty m:val="p"/>
          </m:rPr>
          <m:t>V</m:t>
        </m:r>
      </m:oMath>
      <w:r>
        <w:rPr/>
        <w:t xml:space="preserve">.</w:t>
      </w:r>
      <w:r>
        <w:rPr/>
        <w:br w:type="textWrapping"/>
      </w:r>
      <m:oMath>
        <m:r>
          <m:rPr>
            <m:sty m:val="i"/>
          </m:rPr>
          <m:t>◻</m:t>
        </m:r>
        <m:r>
          <m:rPr>
            <m:sty m:val="p"/>
          </m:rPr>
          <m:t>23</m:t>
        </m:r>
      </m:oMath>
      <w:r>
        <w:rPr/>
        <w:t xml:space="preserve"> - Lorsque </w:t>
      </w:r>
      <m:oMath>
        <m:r>
          <m:rPr>
            <m:sty m:val="i"/>
          </m:rPr>
          <m:t>U</m:t>
        </m:r>
      </m:oMath>
      <w:r>
        <w:rPr/>
        <w:t xml:space="preserve"> devient </w:t>
      </w:r>
      <m:oMath>
        <m:r>
          <m:rPr>
            <m:sty m:val="i"/>
          </m:rPr>
          <m:t>U</m:t>
        </m:r>
        <m:r>
          <m:rPr>
            <m:sty m:val="p"/>
          </m:rPr>
          <m:t>+</m:t>
        </m:r>
        <m:r>
          <m:rPr>
            <m:sty m:val="i"/>
          </m:rPr>
          <m:t>δ</m:t>
        </m:r>
        <m:r>
          <m:rPr>
            <m:sty m:val="i"/>
          </m:rPr>
          <m:t>U</m:t>
        </m:r>
      </m:oMath>
      <w:r>
        <w:rPr>
          <w:rFonts w:eastAsia="Georgia" w:cs="Georgia" w:ascii="Georgia" w:hAnsi="Georgia"/>
        </w:rPr>
        <w:t xml:space="preserve">, où </w:t>
      </w:r>
      <m:oMath>
        <m:r>
          <m:rPr>
            <m:sty m:val="p"/>
          </m:rPr>
          <m:t>|</m:t>
        </m:r>
        <m:r>
          <m:rPr>
            <m:sty m:val="i"/>
          </m:rPr>
          <m:t>δ</m:t>
        </m:r>
        <m:r>
          <m:rPr>
            <m:sty m:val="i"/>
          </m:rPr>
          <m:t>U</m:t>
        </m:r>
        <m:r>
          <m:rPr>
            <m:sty m:val="p"/>
          </m:rPr>
          <m:t>|</m:t>
        </m:r>
        <m:r>
          <m:rPr>
            <m:sty m:val="p"/>
          </m:rPr>
          <m:t>≪</m:t>
        </m:r>
        <m:r>
          <m:rPr>
            <m:sty m:val="p"/>
          </m:rPr>
          <m:t>|</m:t>
        </m:r>
        <m:r>
          <m:rPr>
            <m:sty m:val="i"/>
          </m:rPr>
          <m:t>U</m:t>
        </m:r>
        <m:r>
          <m:rPr>
            <m:sty m:val="p"/>
          </m:rPr>
          <m:t>|</m:t>
        </m:r>
      </m:oMath>
      <w:r>
        <w:rPr>
          <w:rFonts w:eastAsia="Georgia" w:cs="Georgia" w:ascii="Georgia" w:hAnsi="Georgia"/>
        </w:rPr>
        <w:t xml:space="preserve">, les quantités de charges </w:t>
      </w:r>
      <m:oMath>
        <m:sSub>
          <m:sSubPr/>
          <m:e>
            <m:r>
              <m:rPr>
                <m:sty m:val="i"/>
              </m:rPr>
              <m:t>Q</m:t>
            </m:r>
          </m:e>
          <m:sub>
            <m:r>
              <m:rPr>
                <m:sty m:val="i"/>
              </m:rPr>
              <m:t>A</m:t>
            </m:r>
          </m:sub>
        </m:sSub>
      </m:oMath>
      <w:r>
        <w:rPr/>
        <w:t xml:space="preserve"> et </w:t>
      </w:r>
      <m:oMath>
        <m:sSub>
          <m:sSubPr/>
          <m:e>
            <m:r>
              <m:rPr>
                <m:sty m:val="i"/>
              </m:rPr>
              <m:t>Q</m:t>
            </m:r>
          </m:e>
          <m:sub>
            <m:r>
              <m:rPr>
                <m:sty m:val="i"/>
              </m:rPr>
              <m:t>D</m:t>
            </m:r>
          </m:sub>
        </m:sSub>
      </m:oMath>
      <w:r>
        <w:rPr>
          <w:rFonts w:eastAsia="Georgia" w:cs="Georgia" w:ascii="Georgia" w:hAnsi="Georgia"/>
        </w:rPr>
        <w:t xml:space="preserve"> sont modifiées de </w:t>
      </w:r>
      <m:oMath>
        <m:r>
          <m:rPr>
            <m:sty m:val="i"/>
          </m:rPr>
          <m:t>δ</m:t>
        </m:r>
        <m:sSub>
          <m:sSubPr/>
          <m:e>
            <m:r>
              <m:rPr>
                <m:sty m:val="i"/>
              </m:rPr>
              <m:t>Q</m:t>
            </m:r>
          </m:e>
          <m:sub>
            <m:r>
              <m:rPr>
                <m:sty m:val="i"/>
              </m:rPr>
              <m:t>A</m:t>
            </m:r>
          </m:sub>
        </m:sSub>
      </m:oMath>
      <w:r>
        <w:rPr/>
        <w:t xml:space="preserve"> et </w:t>
      </w:r>
      <m:oMath>
        <m:r>
          <m:rPr>
            <m:sty m:val="i"/>
          </m:rPr>
          <m:t>δ</m:t>
        </m:r>
        <m:sSub>
          <m:sSubPr/>
          <m:e>
            <m:r>
              <m:rPr>
                <m:sty m:val="i"/>
              </m:rPr>
              <m:t>Q</m:t>
            </m:r>
          </m:e>
          <m:sub>
            <m:r>
              <m:rPr>
                <m:sty m:val="i"/>
              </m:rPr>
              <m:t>D</m:t>
            </m:r>
          </m:sub>
        </m:sSub>
      </m:oMath>
      <w:r>
        <w:rPr>
          <w:rFonts w:eastAsia="Georgia" w:cs="Georgia" w:ascii="Georgia" w:hAnsi="Georgia"/>
        </w:rPr>
        <w:t xml:space="preserve"> (car la largeur de la zone de déplétion l'est). Déterminer la capacité dynamique de jonction, définie par :</w:t>
      </w:r>
    </w:p>
    <w:p>
      <w:pPr>
        <w:spacing w:after="220" w:lineRule="auto"/>
      </w:pPr>
      <m:oMathPara>
        <m:oMath>
          <m:r>
            <m:rPr>
              <m:sty m:val="i"/>
            </m:rPr>
            <m:t>C</m:t>
          </m:r>
          <m:limUpp>
            <m:limUppPr/>
            <m:e>
              <m:r>
                <m:rPr>
                  <m:sty m:val="p"/>
                </m:rPr>
                <m:t>=</m:t>
              </m:r>
            </m:e>
            <m:lim>
              <m:r>
                <m:rPr>
                  <m:nor/>
                </m:rPr>
                <m:t> déf. </m:t>
              </m:r>
            </m:lim>
          </m:limUpp>
          <m:f>
            <m:fPr>
              <m:ctrlPr>
                <w:rPr>
                  <w:rFonts w:ascii="Cambria Math" w:hAnsi="Cambria Math"/>
                </w:rPr>
              </m:ctrlPr>
            </m:fPr>
            <m:num>
              <m:r>
                <m:rPr>
                  <m:sty m:val="i"/>
                </m:rPr>
                <m:t>δ</m:t>
              </m:r>
              <m:sSub>
                <m:sSubPr/>
                <m:e>
                  <m:r>
                    <m:rPr>
                      <m:sty m:val="i"/>
                    </m:rPr>
                    <m:t>Q</m:t>
                  </m:r>
                </m:e>
                <m:sub>
                  <m:r>
                    <m:rPr>
                      <m:sty m:val="i"/>
                    </m:rPr>
                    <m:t>D</m:t>
                  </m:r>
                </m:sub>
              </m:sSub>
            </m:num>
            <m:den>
              <m:r>
                <m:rPr>
                  <m:sty m:val="i"/>
                </m:rPr>
                <m:t>δ</m:t>
              </m:r>
              <m:r>
                <m:rPr>
                  <m:sty m:val="i"/>
                </m:rPr>
                <m:t>U</m:t>
              </m:r>
            </m:den>
          </m:f>
        </m:oMath>
      </m:oMathPara>
    </w:p>
    <w:p>
      <w:pPr>
        <w:spacing w:after="220" w:lineRule="auto"/>
      </w:pPr>
      <w:r>
        <w:rPr>
          <w:rFonts w:eastAsia="Georgia" w:cs="Georgia" w:ascii="Georgia" w:hAnsi="Georgia"/>
        </w:rPr>
        <w:t xml:space="preserve">Cette capacité dépend, entre autres, de la tension </w:t>
      </w:r>
      <m:oMath>
        <m:r>
          <m:rPr>
            <m:sty m:val="i"/>
          </m:rPr>
          <m:t>U</m:t>
        </m:r>
      </m:oMath>
      <w:r>
        <w:rPr>
          <w:rFonts w:eastAsia="Georgia" w:cs="Georgia" w:ascii="Georgia" w:hAnsi="Georgia"/>
        </w:rPr>
        <w:t xml:space="preserve">. Donner sa valeur numérique pour </w:t>
      </w:r>
      <m:oMath>
        <m:r>
          <m:rPr>
            <m:sty m:val="i"/>
          </m:rPr>
          <m:t>U</m:t>
        </m:r>
        <m:r>
          <m:rPr>
            <m:sty m:val="p"/>
          </m:rPr>
          <m:t>=</m:t>
        </m:r>
        <m:r>
          <m:rPr>
            <m:sty m:val="p"/>
          </m:rPr>
          <m:t>4</m:t>
        </m:r>
        <m:r>
          <m:rPr>
            <m:sty m:val="p"/>
          </m:rPr>
          <m:t>,</m:t>
        </m:r>
        <m:r>
          <m:rPr>
            <m:sty m:val="p"/>
          </m:rPr>
          <m:t>00</m:t>
        </m:r>
        <m:r>
          <m:rPr>
            <m:nor/>
          </m:rPr>
          <m:t xml:space="preserve"> </m:t>
        </m:r>
        <m:r>
          <m:rPr>
            <m:sty m:val="p"/>
          </m:rPr>
          <m:t>V</m:t>
        </m:r>
      </m:oMath>
      <w:r>
        <w:rPr/>
        <w:t xml:space="preserve">.</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IV. - Récepteur radio</w:t>
      </w:r>
    </w:p>
    <w:p>
      <w:pPr>
        <w:spacing w:after="220" w:lineRule="auto"/>
      </w:pPr>
      <w:r>
        <w:rPr>
          <w:rFonts w:eastAsia="Georgia" w:cs="Georgia" w:ascii="Georgia" w:hAnsi="Georgia"/>
        </w:rPr>
        <w:t xml:space="preserve">On rappelle que la forme canonique du membre de gauche d'une équation linéaire d'ordre 2 à coefficients constants est :</w:t>
      </w:r>
    </w:p>
    <w:p>
      <w:pPr>
        <w:spacing w:after="220" w:lineRule="auto"/>
      </w:pPr>
      <m:oMathPara>
        <m:oMath>
          <m:acc>
            <m:accPr>
              <m:chr m:val="¨"/>
            </m:accPr>
            <m:e>
              <m:r>
                <m:rPr>
                  <m:sty m:val="i"/>
                </m:rPr>
                <m:t>s</m:t>
              </m:r>
            </m:e>
          </m:acc>
          <m:r>
            <m:rPr>
              <m:sty m:val="p"/>
            </m:rPr>
            <m:t>+</m:t>
          </m:r>
          <m:f>
            <m:fPr>
              <m:ctrlPr>
                <w:rPr>
                  <w:rFonts w:ascii="Cambria Math" w:hAnsi="Cambria Math"/>
                </w:rPr>
              </m:ctrlPr>
            </m:fPr>
            <m:num>
              <m:sSub>
                <m:sSubPr/>
                <m:e>
                  <m:r>
                    <m:rPr>
                      <m:sty m:val="i"/>
                    </m:rPr>
                    <m:t>ω</m:t>
                  </m:r>
                </m:e>
                <m:sub>
                  <m:r>
                    <m:rPr>
                      <m:sty m:val="p"/>
                    </m:rPr>
                    <m:t>0</m:t>
                  </m:r>
                </m:sub>
              </m:sSub>
            </m:num>
            <m:den>
              <m:r>
                <m:rPr>
                  <m:sty m:val="i"/>
                </m:rPr>
                <m:t>Q</m:t>
              </m:r>
            </m:den>
          </m:f>
          <m:acc>
            <m:accPr>
              <m:chr m:val="˙"/>
            </m:accPr>
            <m:e>
              <m:r>
                <m:rPr>
                  <m:sty m:val="i"/>
                </m:rPr>
                <m:t>s</m:t>
              </m:r>
            </m:e>
          </m:acc>
          <m:r>
            <m:rPr>
              <m:sty m:val="p"/>
            </m:rPr>
            <m:t>+</m:t>
          </m:r>
          <m:sSubSup>
            <m:sSubSupPr/>
            <m:e>
              <m:r>
                <m:rPr>
                  <m:sty m:val="i"/>
                </m:rPr>
                <m:t>ω</m:t>
              </m:r>
            </m:e>
            <m:sub>
              <m:r>
                <m:rPr>
                  <m:sty m:val="p"/>
                </m:rPr>
                <m:t>0</m:t>
              </m:r>
            </m:sub>
            <m:sup>
              <m:r>
                <m:rPr>
                  <m:sty m:val="p"/>
                </m:rPr>
                <m:t>2</m:t>
              </m:r>
            </m:sup>
          </m:sSubSup>
          <m:r>
            <m:rPr>
              <m:sty m:val="i"/>
            </m:rPr>
            <m:t>s</m:t>
          </m:r>
          <m:r>
            <m:rPr>
              <m:sty m:val="p"/>
            </m:rPr>
            <m:t>=</m:t>
          </m:r>
          <m:r>
            <m:rPr>
              <m:sty m:val="p"/>
            </m:rPr>
            <m:t>…</m:t>
          </m:r>
        </m:oMath>
      </m:oMathPara>
    </w:p>
    <w:p>
      <w:pPr>
        <w:spacing w:after="220" w:lineRule="auto"/>
      </w:pPr>
      <w:r>
        <w:rPr>
          <w:rFonts w:eastAsia="Georgia" w:cs="Georgia" w:ascii="Georgia" w:hAnsi="Georgia"/>
        </w:rPr>
        <w:t xml:space="preserve">où </w:t>
      </w:r>
      <m:oMath>
        <m:sSub>
          <m:sSubPr/>
          <m:e>
            <m:r>
              <m:rPr>
                <m:sty m:val="i"/>
              </m:rPr>
              <m:t>ω</m:t>
            </m:r>
          </m:e>
          <m:sub>
            <m:r>
              <m:rPr>
                <m:sty m:val="p"/>
              </m:rPr>
              <m:t>0</m:t>
            </m:r>
          </m:sub>
        </m:sSub>
      </m:oMath>
      <w:r>
        <w:rPr>
          <w:rFonts w:eastAsia="Georgia" w:cs="Georgia" w:ascii="Georgia" w:hAnsi="Georgia"/>
        </w:rPr>
        <w:t xml:space="preserve"> est la pulsation caractéristique et </w:t>
      </w:r>
      <m:oMath>
        <m:r>
          <m:rPr>
            <m:sty m:val="i"/>
          </m:rPr>
          <m:t>Q</m:t>
        </m:r>
      </m:oMath>
      <w:r>
        <w:rPr>
          <w:rFonts w:eastAsia="Georgia" w:cs="Georgia" w:ascii="Georgia" w:hAnsi="Georgia"/>
        </w:rPr>
        <w:t xml:space="preserve"> est le facteur de qualité. On notera j le nombre complexe tel que </w:t>
      </w:r>
      <m:oMath>
        <m:sSup>
          <m:sSupPr/>
          <m:e>
            <m:r>
              <m:rPr>
                <m:sty m:val="p"/>
              </m:rPr>
              <m:t>j</m:t>
            </m:r>
          </m:e>
          <m:sup>
            <m:r>
              <m:rPr>
                <m:sty m:val="p"/>
              </m:rPr>
              <m:t>2</m:t>
            </m:r>
          </m:sup>
        </m:sSup>
        <m:r>
          <m:rPr>
            <m:sty m:val="p"/>
          </m:rPr>
          <m:t>=</m:t>
        </m:r>
        <m:r>
          <m:rPr>
            <m:sty m:val="p"/>
          </m:rPr>
          <m:t>−</m:t>
        </m:r>
        <m:r>
          <m:rPr>
            <m:sty m:val="p"/>
          </m:rPr>
          <m:t>1</m:t>
        </m:r>
      </m:oMath>
      <w:r>
        <w:rPr/>
        <w:t xml:space="preserve">.</w:t>
      </w:r>
    </w:p>
    <w:p>
      <w:pPr>
        <w:numPr>
          <w:ilvl w:val="0"/>
          <w:numId w:val="8"/>
        </w:numPr>
        <w:spacing w:lineRule="auto"/>
      </w:pPr>
      <w:r>
        <w:rPr>
          <w:rFonts w:eastAsia="Georgia" w:cs="Georgia" w:ascii="Georgia" w:hAnsi="Georgia"/>
        </w:rPr>
        <w:t xml:space="preserve">24 - On considère le circuit électrique de la figure 5 constitué d'une bobine d'inductance </w:t>
      </w:r>
      <m:oMath>
        <m:r>
          <m:rPr>
            <m:sty m:val="i"/>
          </m:rPr>
          <m:t>L</m:t>
        </m:r>
        <m:r>
          <m:rPr>
            <m:sty m:val="p"/>
          </m:rPr>
          <m:t>=</m:t>
        </m:r>
        <m:r>
          <m:rPr>
            <m:sty m:val="p"/>
          </m:rPr>
          <m:t>3</m:t>
        </m:r>
        <m:r>
          <m:rPr>
            <m:sty m:val="p"/>
          </m:rPr>
          <m:t>,</m:t>
        </m:r>
        <m:r>
          <m:rPr>
            <m:sty m:val="p"/>
          </m:rPr>
          <m:t>20</m:t>
        </m:r>
        <m:r>
          <m:rPr>
            <m:sty m:val="p"/>
          </m:rPr>
          <m:t>⋅</m:t>
        </m:r>
        <m:sSup>
          <m:sSupPr/>
          <m:e>
            <m:r>
              <m:rPr>
                <m:sty m:val="p"/>
              </m:rPr>
              <m:t>10</m:t>
            </m:r>
          </m:e>
          <m:sup>
            <m:r>
              <m:rPr>
                <m:sty m:val="p"/>
              </m:rPr>
              <m:t>−</m:t>
            </m:r>
            <m:r>
              <m:rPr>
                <m:sty m:val="p"/>
              </m:rPr>
              <m:t>8</m:t>
            </m:r>
          </m:sup>
        </m:sSup>
        <m:r>
          <m:rPr>
            <m:sty m:val="p"/>
          </m:rPr>
          <m:t>H</m:t>
        </m:r>
      </m:oMath>
      <w:r>
        <w:rPr>
          <w:rFonts w:eastAsia="Georgia" w:cs="Georgia" w:ascii="Georgia" w:hAnsi="Georgia"/>
        </w:rPr>
        <w:t xml:space="preserve">, d'une résistance </w:t>
      </w:r>
      <m:oMath>
        <m:r>
          <m:rPr>
            <m:sty m:val="i"/>
          </m:rPr>
          <m:t>R</m:t>
        </m:r>
        <m:r>
          <m:rPr>
            <m:sty m:val="p"/>
          </m:rPr>
          <m:t>=</m:t>
        </m:r>
        <m:r>
          <m:rPr>
            <m:sty m:val="p"/>
          </m:rPr>
          <m:t>1</m:t>
        </m:r>
        <m:r>
          <m:rPr>
            <m:sty m:val="p"/>
          </m:rPr>
          <m:t>,</m:t>
        </m:r>
        <m:r>
          <m:rPr>
            <m:sty m:val="p"/>
          </m:rPr>
          <m:t>00</m:t>
        </m:r>
        <m:r>
          <m:rPr>
            <m:sty m:val="p"/>
          </m:rPr>
          <m:t>⋅</m:t>
        </m:r>
        <m:sSup>
          <m:sSupPr/>
          <m:e>
            <m:r>
              <m:rPr>
                <m:sty m:val="p"/>
              </m:rPr>
              <m:t>10</m:t>
            </m:r>
          </m:e>
          <m:sup>
            <m:r>
              <m:rPr>
                <m:sty m:val="p"/>
              </m:rPr>
              <m:t>5</m:t>
            </m:r>
          </m:sup>
        </m:sSup>
        <m:r>
          <m:rPr>
            <m:sty m:val="p"/>
          </m:rPr>
          <m:t>Ω</m:t>
        </m:r>
      </m:oMath>
      <w:r>
        <w:rPr>
          <w:rFonts w:eastAsia="Georgia" w:cs="Georgia" w:ascii="Georgia" w:hAnsi="Georgia"/>
        </w:rPr>
        <w:t xml:space="preserve"> et d'un condensateur de capacité </w:t>
      </w:r>
      <m:oMath>
        <m:r>
          <m:rPr>
            <m:sty m:val="i"/>
          </m:rPr>
          <m:t>C</m:t>
        </m:r>
        <m:r>
          <m:rPr>
            <m:sty m:val="p"/>
          </m:rPr>
          <m:t>=</m:t>
        </m:r>
        <m:r>
          <m:rPr>
            <m:sty m:val="p"/>
          </m:rPr>
          <m:t>5</m:t>
        </m:r>
        <m:r>
          <m:rPr>
            <m:sty m:val="p"/>
          </m:rPr>
          <m:t>,</m:t>
        </m:r>
        <m:r>
          <m:rPr>
            <m:sty m:val="p"/>
          </m:rPr>
          <m:t>00</m:t>
        </m:r>
        <m:r>
          <m:rPr>
            <m:sty m:val="p"/>
          </m:rPr>
          <m:t>⋅</m:t>
        </m:r>
        <m:sSup>
          <m:sSupPr/>
          <m:e>
            <m:r>
              <m:rPr>
                <m:sty m:val="p"/>
              </m:rPr>
              <m:t>10</m:t>
            </m:r>
          </m:e>
          <m:sup>
            <m:r>
              <m:rPr>
                <m:sty m:val="p"/>
              </m:rPr>
              <m:t>−</m:t>
            </m:r>
            <m:r>
              <m:rPr>
                <m:sty m:val="p"/>
              </m:rPr>
              <m:t>11</m:t>
            </m:r>
          </m:sup>
        </m:sSup>
        <m:r>
          <m:rPr>
            <m:nor/>
          </m:rPr>
          <m:t xml:space="preserve"> </m:t>
        </m:r>
        <m:r>
          <m:rPr>
            <m:sty m:val="p"/>
          </m:rPr>
          <m:t>F</m:t>
        </m:r>
      </m:oMath>
      <w:r>
        <w:rPr>
          <w:rFonts w:eastAsia="Georgia" w:cs="Georgia" w:ascii="Georgia" w:hAnsi="Georgia"/>
        </w:rPr>
        <w:t xml:space="preserve">. Le générateur de courant délivre l'intensité </w:t>
      </w:r>
      <m:oMath>
        <m:r>
          <m:rPr>
            <m:sty m:val="i"/>
          </m:rPr>
          <m:t>i</m:t>
        </m:r>
        <m:r>
          <m:rPr>
            <m:sty m:val="p"/>
          </m:rPr>
          <m:t>(</m:t>
        </m:r>
        <m:r>
          <m:rPr>
            <m:sty m:val="i"/>
          </m:rPr>
          <m:t>t</m:t>
        </m:r>
        <m:r>
          <m:rPr>
            <m:sty m:val="p"/>
          </m:rPr>
          <m:t>)</m:t>
        </m:r>
        <m:r>
          <m:rPr>
            <m:sty m:val="p"/>
          </m:rPr>
          <m:t>=</m:t>
        </m:r>
        <m:sSub>
          <m:sSubPr/>
          <m:e>
            <m:r>
              <m:rPr>
                <m:sty m:val="i"/>
              </m:rPr>
              <m:t>i</m:t>
            </m:r>
          </m:e>
          <m:sub>
            <m:r>
              <m:rPr>
                <m:sty m:val="i"/>
              </m:rPr>
              <m:t>m</m:t>
            </m:r>
          </m:sub>
        </m:sSub>
        <m:r>
          <m:rPr>
            <m:sty m:val="p"/>
          </m:rPr>
          <m:t>cos</m:t>
        </m:r>
        <m:r>
          <m:rPr>
            <m:sty m:val="p"/>
          </m:rPr>
          <m:t>⁡</m:t>
        </m:r>
        <m:r>
          <m:rPr>
            <m:sty m:val="p"/>
          </m:rPr>
          <m:t>(</m:t>
        </m:r>
        <m:r>
          <m:rPr>
            <m:sty m:val="i"/>
          </m:rPr>
          <m:t>ω</m:t>
        </m:r>
        <m:r>
          <m:rPr>
            <m:sty m:val="i"/>
          </m:rPr>
          <m:t>t</m:t>
        </m:r>
        <m:r>
          <m:rPr>
            <m:sty m:val="p"/>
          </m:rPr>
          <m:t>)</m:t>
        </m:r>
      </m:oMath>
      <w:r>
        <w:rPr/>
        <w:t xml:space="preserve">, d'amplitude </w:t>
      </w:r>
      <m:oMath>
        <m:sSub>
          <m:sSubPr/>
          <m:e>
            <m:r>
              <m:rPr>
                <m:sty m:val="i"/>
              </m:rPr>
              <m:t>i</m:t>
            </m:r>
          </m:e>
          <m:sub>
            <m:r>
              <m:rPr>
                <m:sty m:val="i"/>
              </m:rPr>
              <m:t>m</m:t>
            </m:r>
          </m:sub>
        </m:sSub>
        <m:r>
          <m:rPr>
            <m:sty m:val="p"/>
          </m:rPr>
          <m:t>&gt;</m:t>
        </m:r>
        <m:r>
          <m:rPr>
            <m:sty m:val="p"/>
          </m:rPr>
          <m:t>0</m:t>
        </m:r>
      </m:oMath>
      <w:r>
        <w:rPr/>
        <w:t xml:space="preserve"> et de pulsation </w:t>
      </w:r>
      <m:oMath>
        <m:r>
          <m:rPr>
            <m:sty m:val="i"/>
          </m:rPr>
          <m:t>ω</m:t>
        </m:r>
      </m:oMath>
      <w:r>
        <w:rPr/>
        <w:t xml:space="preserve">. On note </w:t>
      </w:r>
      <m:oMath>
        <m:r>
          <m:rPr>
            <m:sty m:val="i"/>
          </m:rPr>
          <m:t>V</m:t>
        </m:r>
        <m:r>
          <m:rPr>
            <m:sty m:val="p"/>
          </m:rPr>
          <m:t>(</m:t>
        </m:r>
        <m:r>
          <m:rPr>
            <m:sty m:val="i"/>
          </m:rPr>
          <m:t>t</m:t>
        </m:r>
        <m:r>
          <m:rPr>
            <m:sty m:val="p"/>
          </m:rPr>
          <m:t>)</m:t>
        </m:r>
        <m:r>
          <m:rPr>
            <m:sty m:val="p"/>
          </m:rPr>
          <m:t>=</m:t>
        </m:r>
        <m:sSub>
          <m:sSubPr/>
          <m:e>
            <m:r>
              <m:rPr>
                <m:sty m:val="i"/>
              </m:rPr>
              <m:t>V</m:t>
            </m:r>
          </m:e>
          <m:sub>
            <m:r>
              <m:rPr>
                <m:sty m:val="i"/>
              </m:rPr>
              <m:t>m</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la tension aux bornes du condensateur, une fois le régime permanent sinusoïdal établi (avec </w:t>
      </w:r>
      <m:oMath>
        <m:sSub>
          <m:sSubPr/>
          <m:e>
            <m:r>
              <m:rPr>
                <m:sty m:val="i"/>
              </m:rPr>
              <m:t>V</m:t>
            </m:r>
          </m:e>
          <m:sub>
            <m:r>
              <m:rPr>
                <m:sty m:val="i"/>
              </m:rPr>
              <m:t>m</m:t>
            </m:r>
          </m:sub>
        </m:sSub>
        <m:r>
          <m:rPr>
            <m:sty m:val="p"/>
          </m:rPr>
          <m:t>&gt;</m:t>
        </m:r>
        <m:r>
          <m:rPr>
            <m:sty m:val="p"/>
          </m:rPr>
          <m:t>0</m:t>
        </m:r>
      </m:oMath>
      <w:r>
        <w:rPr>
          <w:rFonts w:eastAsia="Georgia" w:cs="Georgia" w:ascii="Georgia" w:hAnsi="Georgia"/>
        </w:rPr>
        <w:t xml:space="preserve"> ). Déterminer la fonction de transfert complexe </w:t>
      </w:r>
      <m:oMath>
        <m:bar>
          <m:barPr/>
          <m:e>
            <m:r>
              <m:rPr>
                <m:sty m:val="i"/>
              </m:rPr>
              <m:t>H</m:t>
            </m:r>
          </m:e>
        </m:bar>
      </m:oMath>
      <w:r>
        <w:rPr>
          <w:rFonts w:eastAsia="Georgia" w:cs="Georgia" w:ascii="Georgia" w:hAnsi="Georgia"/>
        </w:rPr>
        <w:t xml:space="preserve"> de ce montage, définie par :</w:t>
      </w:r>
    </w:p>
    <w:p>
      <w:pPr>
        <w:spacing w:after="220" w:lineRule="auto"/>
      </w:pPr>
      <m:oMathPara>
        <m:oMath>
          <m:bar>
            <m:barPr/>
            <m:e>
              <m:r>
                <m:rPr>
                  <m:sty m:val="i"/>
                </m:rPr>
                <m:t>H</m:t>
              </m:r>
            </m:e>
          </m:bar>
          <m:r>
            <m:rPr>
              <m:sty m:val="p"/>
            </m:rPr>
            <m:t>=</m:t>
          </m:r>
          <m:f>
            <m:fPr>
              <m:ctrlPr>
                <w:rPr>
                  <w:rFonts w:ascii="Cambria Math" w:hAnsi="Cambria Math"/>
                </w:rPr>
              </m:ctrlPr>
            </m:fPr>
            <m:num>
              <m:bar>
                <m:barPr/>
                <m:e>
                  <m:r>
                    <m:rPr>
                      <m:sty m:val="i"/>
                    </m:rPr>
                    <m:t>V</m:t>
                  </m:r>
                </m:e>
              </m:bar>
            </m:num>
            <m:den>
              <m:r>
                <m:rPr>
                  <m:sty m:val="i"/>
                </m:rPr>
                <m:t>R</m:t>
              </m:r>
              <m:bar>
                <m:barPr/>
                <m:e>
                  <m:r>
                    <m:rPr>
                      <m:sty m:val="i"/>
                    </m:rPr>
                    <m:t>i</m:t>
                  </m:r>
                </m:e>
              </m:bar>
            </m:den>
          </m:f>
        </m:oMath>
      </m:oMathPara>
    </w:p>
    <w:p>
      <w:pPr>
        <w:spacing w:after="220" w:lineRule="auto"/>
      </w:pPr>
      <w:r>
        <w:rPr>
          <w:rFonts w:eastAsia="Georgia" w:cs="Georgia" w:ascii="Georgia" w:hAnsi="Georgia"/>
        </w:rPr>
        <w:t xml:space="preserve">où </w:t>
      </w:r>
      <m:oMath>
        <m:bar>
          <m:barPr/>
          <m:e>
            <m:r>
              <m:rPr>
                <m:sty m:val="i"/>
              </m:rPr>
              <m:t>V</m:t>
            </m:r>
          </m:e>
        </m:bar>
      </m:oMath>
      <w:r>
        <w:rPr/>
        <w:t xml:space="preserve"> et </w:t>
      </w:r>
      <m:oMath>
        <m:bar>
          <m:barPr/>
          <m:e>
            <m:r>
              <m:rPr>
                <m:sty m:val="i"/>
              </m:rPr>
              <m:t>i</m:t>
            </m:r>
          </m:e>
        </m:bar>
      </m:oMath>
      <w:r>
        <w:rPr>
          <w:rFonts w:eastAsia="Georgia" w:cs="Georgia" w:ascii="Georgia" w:hAnsi="Georgia"/>
        </w:rPr>
        <w:t xml:space="preserve"> sont les grandeurs complexes associées à </w:t>
      </w:r>
      <m:oMath>
        <m:r>
          <m:rPr>
            <m:sty m:val="i"/>
          </m:rPr>
          <m:t>V</m:t>
        </m:r>
      </m:oMath>
      <w:r>
        <w:rPr/>
        <w:t xml:space="preserve"> et </w:t>
      </w:r>
      <m:oMath>
        <m:r>
          <m:rPr>
            <m:sty m:val="i"/>
          </m:rPr>
          <m:t>i</m:t>
        </m:r>
      </m:oMath>
      <w:r>
        <w:rPr/>
        <w:t xml:space="preserve">.</w:t>
      </w:r>
      <w:r>
        <w:rPr/>
        <w:br w:type="textWrapping"/>
      </w:r>
      <m:oMath>
        <m:r>
          <m:rPr>
            <m:sty m:val="p"/>
          </m:rPr>
          <m:t>⋄</m:t>
        </m:r>
      </m:oMath>
      <w:r>
        <w:rPr>
          <w:rFonts w:eastAsia="Georgia" w:cs="Georgia" w:ascii="Georgia" w:hAnsi="Georgia"/>
        </w:rPr>
        <w:t xml:space="preserve"> Donner les expressions littérales de la pulsation caractéristique </w:t>
      </w:r>
      <m:oMath>
        <m:sSub>
          <m:sSubPr/>
          <m:e>
            <m:r>
              <m:rPr>
                <m:sty m:val="i"/>
              </m:rPr>
              <m:t>ω</m:t>
            </m:r>
          </m:e>
          <m:sub>
            <m:r>
              <m:rPr>
                <m:sty m:val="p"/>
              </m:rPr>
              <m:t>0</m:t>
            </m:r>
          </m:sub>
        </m:sSub>
      </m:oMath>
      <w:r>
        <w:rPr>
          <w:rFonts w:eastAsia="Georgia" w:cs="Georgia" w:ascii="Georgia" w:hAnsi="Georgia"/>
        </w:rPr>
        <w:t xml:space="preserve"> et du facteur de qualité </w:t>
      </w:r>
      <m:oMath>
        <m:r>
          <m:rPr>
            <m:sty m:val="i"/>
          </m:rPr>
          <m:t>Q</m:t>
        </m:r>
      </m:oMath>
      <w:r>
        <w:rPr/>
        <w:t xml:space="preserve"> du montage en fonction de </w:t>
      </w:r>
      <m:oMath>
        <m:r>
          <m:rPr>
            <m:sty m:val="i"/>
          </m:rPr>
          <m:t>R</m:t>
        </m:r>
        <m:r>
          <m:rPr>
            <m:sty m:val="p"/>
          </m:rPr>
          <m:t>,</m:t>
        </m:r>
        <m:r>
          <m:rPr>
            <m:sty m:val="i"/>
          </m:rPr>
          <m:t>L</m:t>
        </m:r>
      </m:oMath>
      <w:r>
        <w:rPr/>
        <w:t xml:space="preserve"> et </w:t>
      </w:r>
      <m:oMath>
        <m:r>
          <m:rPr>
            <m:sty m:val="i"/>
          </m:rPr>
          <m:t>C</m:t>
        </m:r>
      </m:oMath>
      <w:r>
        <w:rPr/>
        <w:t xml:space="preserve">.</w:t>
      </w:r>
      <w:r>
        <w:rPr/>
        <w:br w:type="textWrapping"/>
      </w:r>
      <m:oMath>
        <m:r>
          <m:rPr>
            <m:sty m:val="p"/>
          </m:rPr>
          <m:t>⋄</m:t>
        </m:r>
      </m:oMath>
      <w:r>
        <w:rPr>
          <w:rFonts w:eastAsia="Georgia" w:cs="Georgia" w:ascii="Georgia" w:hAnsi="Georgia"/>
        </w:rPr>
        <w:t xml:space="preserve"> Donner les valeurs numériques de </w:t>
      </w:r>
      <m:oMath>
        <m:sSub>
          <m:sSubPr/>
          <m:e>
            <m:r>
              <m:rPr>
                <m:sty m:val="i"/>
              </m:rPr>
              <m:t>ω</m:t>
            </m:r>
          </m:e>
          <m:sub>
            <m:r>
              <m:rPr>
                <m:sty m:val="p"/>
              </m:rPr>
              <m:t>0</m:t>
            </m:r>
          </m:sub>
        </m:sSub>
      </m:oMath>
      <w:r>
        <w:rPr/>
        <w:t xml:space="preserve"> et </w:t>
      </w:r>
      <m:oMath>
        <m:r>
          <m:rPr>
            <m:sty m:val="i"/>
          </m:rPr>
          <m:t>Q</m:t>
        </m:r>
      </m:oMath>
      <w:r>
        <w:rPr/>
        <w:t xml:space="preserve">.</w:t>
      </w:r>
      <w:r>
        <w:rPr/>
        <w:br w:type="textWrapping"/>
      </w:r>
      <m:oMath>
        <m:r>
          <m:rPr>
            <m:sty m:val="p"/>
          </m:rPr>
          <m:t>⋄</m:t>
        </m:r>
      </m:oMath>
      <w:r>
        <w:rPr/>
        <w:t xml:space="preserve"> Exprimer la fonction de transfert en fonction de </w:t>
      </w:r>
      <m:oMath>
        <m:r>
          <m:rPr>
            <m:sty m:val="i"/>
          </m:rPr>
          <m:t>ω</m:t>
        </m:r>
        <m:r>
          <m:rPr>
            <m:sty m:val="p"/>
          </m:rPr>
          <m:t>,</m:t>
        </m:r>
        <m:sSub>
          <m:sSubPr/>
          <m:e>
            <m:r>
              <m:rPr>
                <m:sty m:val="i"/>
              </m:rPr>
              <m:t>ω</m:t>
            </m:r>
          </m:e>
          <m:sub>
            <m:r>
              <m:rPr>
                <m:sty m:val="p"/>
              </m:rPr>
              <m:t>0</m:t>
            </m:r>
          </m:sub>
        </m:sSub>
      </m:oMath>
      <w:r>
        <w:rPr/>
        <w:t xml:space="preserve"> et </w:t>
      </w:r>
      <m:oMath>
        <m:r>
          <m:rPr>
            <m:sty m:val="i"/>
          </m:rPr>
          <m:t>Q</m:t>
        </m:r>
      </m:oMath>
      <w:r>
        <w:rPr/>
        <w:t xml:space="preserve">.</w:t>
      </w:r>
    </w:p>
    <w:p>
      <w:pPr>
        <w:spacing w:lineRule="auto"/>
        <w:jc w:val="center"/>
      </w:pPr>
      <w:r>
        <w:rPr/>
        <w:drawing>
          <wp:inline distB="0" distL="0" distR="0" distT="0">
            <wp:extent cx="5486400" cy="1316736"/>
            <wp:effectExtent b="0" l="0" r="0" t="0"/>
            <wp:docPr id="5" name="image-db091d9c6f576aaf89b6327603b79546f8f0e6fa.jpg"/>
            <a:graphic>
              <a:graphicData uri="http://schemas.openxmlformats.org/drawingml/2006/picture">
                <pic:pic>
                  <pic:nvPicPr>
                    <pic:cNvPr id="5" name="image-db091d9c6f576aaf89b6327603b79546f8f0e6fa.jpg" descr=""/>
                    <pic:cNvPicPr/>
                  </pic:nvPicPr>
                  <pic:blipFill>
                    <a:blip r:embed="rId9" cstate="print"/>
                    <a:srcRect b="0" l="0" r="0" t="0"/>
                    <a:stretch>
                      <a:fillRect/>
                    </a:stretch>
                  </pic:blipFill>
                  <pic:spPr>
                    <a:xfrm>
                      <a:off x="0" y="0"/>
                      <a:ext cx="5486400" cy="1316736"/>
                    </a:xfrm>
                    <a:prstGeom prst="rect"/>
                  </pic:spPr>
                </pic:pic>
              </a:graphicData>
            </a:graphic>
          </wp:inline>
        </w:drawing>
      </w:r>
    </w:p>
    <w:p>
      <w:pPr>
        <w:spacing w:lineRule="auto"/>
      </w:pPr>
      <w:r>
        <w:rPr>
          <w:rFonts w:eastAsia="Georgia" w:cs="Georgia" w:ascii="Georgia" w:hAnsi="Georgia"/>
        </w:rPr>
        <w:t xml:space="preserve">Figure 5 - Circuit électrique alimenté par un générateur d'intensité.</w:t>
      </w:r>
    </w:p>
    <w:p>
      <w:pPr>
        <w:spacing w:after="220" w:lineRule="auto"/>
      </w:pPr>
      <w:r>
        <w:rPr>
          <w:rFonts w:eastAsia="Georgia" w:cs="Georgia" w:ascii="Georgia" w:hAnsi="Georgia"/>
        </w:rPr>
        <w:t xml:space="preserve">25 - Tracer le diagramme asymptotique de Bode ainsi que le vrai diagramme (gain en décibels et phase en fonction de </w:t>
      </w:r>
      <m:oMath>
        <m:r>
          <m:rPr>
            <m:sty m:val="i"/>
          </m:rPr>
          <m:t>ω</m:t>
        </m:r>
      </m:oMath>
      <w:r>
        <w:rPr>
          <w:rFonts w:eastAsia="Georgia" w:cs="Georgia" w:ascii="Georgia" w:hAnsi="Georgia"/>
        </w:rPr>
        <w:t xml:space="preserve"> en échelle logarithmique) en le justifiant brièvement et en faisant figurer tous les éléments remarquables sur le graphe.</w:t>
      </w:r>
    </w:p>
    <w:p>
      <w:pPr>
        <w:numPr>
          <w:ilvl w:val="0"/>
          <w:numId w:val="9"/>
        </w:numPr>
        <w:spacing w:lineRule="auto"/>
      </w:pPr>
      <w:r>
        <w:rPr>
          <w:rFonts w:eastAsia="Georgia" w:cs="Georgia" w:ascii="Georgia" w:hAnsi="Georgia"/>
        </w:rPr>
        <w:t xml:space="preserve">26 - Définir et déterminer largeur de la bande passante (à mi-puissance) de ce circuit. Donner sa valeur numérique.</w:t>
      </w:r>
    </w:p>
    <w:p>
      <w:pPr>
        <w:spacing w:after="220" w:lineRule="auto"/>
      </w:pPr>
      <w:r>
        <w:rPr>
          <w:rFonts w:eastAsia="Georgia" w:cs="Georgia" w:ascii="Georgia" w:hAnsi="Georgia"/>
        </w:rPr>
        <w:t xml:space="preserve">Tout récepteur radio contient un circuit oscillant servant à générer un signal sinusoïdal. Pour sélectionner la station radio voulue parmi toutes celles reçues par l'antenne, la fréquence de la sinusoïde générée par ce circuit interne doit être la même que celle de la fréquence porteuse de la station (cela sert également pour la démodulation du signal FM, non étudiée dans ce problème). On utilise le circuit de la figure 6.</w:t>
      </w:r>
    </w:p>
    <w:p>
      <w:pPr>
        <w:spacing w:lineRule="auto"/>
        <w:jc w:val="center"/>
      </w:pPr>
      <w:r>
        <w:rPr/>
        <w:drawing>
          <wp:inline distB="0" distL="0" distR="0" distT="0">
            <wp:extent cx="5486400" cy="1432935"/>
            <wp:effectExtent b="0" l="0" r="0" t="0"/>
            <wp:docPr id="6" name="image-53b43d70b6905b63269c5c818ed8b87c1aa672ff.jpg"/>
            <a:graphic>
              <a:graphicData uri="http://schemas.openxmlformats.org/drawingml/2006/picture">
                <pic:pic>
                  <pic:nvPicPr>
                    <pic:cNvPr id="6" name="image-53b43d70b6905b63269c5c818ed8b87c1aa672ff.jpg" descr=""/>
                    <pic:cNvPicPr/>
                  </pic:nvPicPr>
                  <pic:blipFill>
                    <a:blip r:embed="rId10" cstate="print"/>
                    <a:srcRect b="0" l="0" r="0" t="0"/>
                    <a:stretch>
                      <a:fillRect/>
                    </a:stretch>
                  </pic:blipFill>
                  <pic:spPr>
                    <a:xfrm>
                      <a:off x="0" y="0"/>
                      <a:ext cx="5486400" cy="1432935"/>
                    </a:xfrm>
                    <a:prstGeom prst="rect"/>
                  </pic:spPr>
                </pic:pic>
              </a:graphicData>
            </a:graphic>
          </wp:inline>
        </w:drawing>
      </w:r>
    </w:p>
    <w:p>
      <w:pPr>
        <w:spacing w:lineRule="auto"/>
      </w:pPr>
      <w:r>
        <w:rPr>
          <w:rFonts w:eastAsia="Georgia" w:cs="Georgia" w:ascii="Georgia" w:hAnsi="Georgia"/>
        </w:rPr>
        <w:t xml:space="preserve">Figure 6 - Oscillateur électrique de récepteur radio.</w:t>
      </w:r>
    </w:p>
    <w:p>
      <w:pPr>
        <w:spacing w:after="220" w:lineRule="auto"/>
      </w:pPr>
      <w:r>
        <w:rPr>
          <w:rFonts w:eastAsia="Georgia" w:cs="Georgia" w:ascii="Georgia" w:hAnsi="Georgia"/>
        </w:rPr>
        <w:t xml:space="preserve">Il s'agit du même circuit que sur la figure 5, auquel on a ajouté un circuit « varicap », en grisé sur le schéma. Ce circuit contient un générateur de tension continue positive et une diode à jonction PN comme celle étudiée dans les parties II et III. La résistance </w:t>
      </w:r>
      <m:oMath>
        <m:sSup>
          <m:sSupPr/>
          <m:e>
            <m:r>
              <m:rPr>
                <m:sty m:val="i"/>
              </m:rPr>
              <m:t>R</m:t>
            </m:r>
          </m:e>
          <m:sup>
            <m:r>
              <m:rPr>
                <m:sty m:val="i"/>
              </m:rPr>
              <m:t>′</m:t>
            </m:r>
          </m:sup>
        </m:sSup>
      </m:oMath>
      <w:r>
        <w:rPr>
          <w:rFonts w:eastAsia="Georgia" w:cs="Georgia" w:ascii="Georgia" w:hAnsi="Georgia"/>
        </w:rPr>
        <w:t xml:space="preserve"> joue simplement le rôle de limiteur de courant, pour éviter que la diode ne soit parcourue par un courant de saturation inverse trop grand. La capacité </w:t>
      </w:r>
      <m:oMath>
        <m:sSub>
          <m:sSubPr/>
          <m:e>
            <m:r>
              <m:rPr>
                <m:sty m:val="i"/>
              </m:rPr>
              <m:t>C</m:t>
            </m:r>
          </m:e>
          <m:sub>
            <m:r>
              <m:rPr>
                <m:sty m:val="i"/>
              </m:rPr>
              <m:t>i</m:t>
            </m:r>
          </m:sub>
        </m:sSub>
      </m:oMath>
      <w:r>
        <w:rPr>
          <w:rFonts w:eastAsia="Georgia" w:cs="Georgia" w:ascii="Georgia" w:hAnsi="Georgia"/>
        </w:rPr>
        <w:t xml:space="preserve"> est grande devant les autres capacités du circuit.</w:t>
      </w:r>
    </w:p>
    <w:p>
      <w:pPr>
        <w:numPr>
          <w:ilvl w:val="0"/>
          <w:numId w:val="10"/>
        </w:numPr>
        <w:spacing w:lineRule="auto"/>
      </w:pPr>
      <w:r>
        <w:rPr>
          <w:rFonts w:eastAsia="Georgia" w:cs="Georgia" w:ascii="Georgia" w:hAnsi="Georgia"/>
        </w:rPr>
        <w:t xml:space="preserve">27 - Justifier que, du point de vue du générateur de courant sinusoïdal haute fréquence </w:t>
      </w:r>
      <m:oMath>
        <m:r>
          <m:rPr>
            <m:sty m:val="i"/>
          </m:rPr>
          <m:t>i</m:t>
        </m:r>
      </m:oMath>
      <w:r>
        <w:rPr>
          <w:rFonts w:eastAsia="Georgia" w:cs="Georgia" w:ascii="Georgia" w:hAnsi="Georgia"/>
        </w:rPr>
        <w:t xml:space="preserve">, le circuit de la figure 6 est équivalent au circuit de la figure 7 , où </w:t>
      </w:r>
      <m:oMath>
        <m:sSup>
          <m:sSupPr/>
          <m:e>
            <m:r>
              <m:rPr>
                <m:sty m:val="i"/>
              </m:rPr>
              <m:t>C</m:t>
            </m:r>
          </m:e>
          <m:sup>
            <m:r>
              <m:rPr>
                <m:sty m:val="i"/>
              </m:rPr>
              <m:t>′</m:t>
            </m:r>
          </m:sup>
        </m:sSup>
      </m:oMath>
      <w:r>
        <w:rPr>
          <w:rFonts w:eastAsia="Georgia" w:cs="Georgia" w:ascii="Georgia" w:hAnsi="Georgia"/>
        </w:rPr>
        <w:t xml:space="preserve"> est la capacité dynamique de jonction de la diode (qui a été exprimée à la question 23). Expliquer en particulier le rôle du condensateur </w:t>
      </w:r>
      <m:oMath>
        <m:sSub>
          <m:sSubPr/>
          <m:e>
            <m:r>
              <m:rPr>
                <m:sty m:val="i"/>
              </m:rPr>
              <m:t>C</m:t>
            </m:r>
          </m:e>
          <m:sub>
            <m:r>
              <m:rPr>
                <m:sty m:val="i"/>
              </m:rPr>
              <m:t>i</m:t>
            </m:r>
          </m:sub>
        </m:sSub>
      </m:oMath>
      <w:r>
        <w:rPr/>
        <w:t xml:space="preserve">.</w:t>
      </w:r>
    </w:p>
    <w:p>
      <w:pPr>
        <w:spacing w:lineRule="auto"/>
        <w:jc w:val="center"/>
      </w:pPr>
      <w:r>
        <w:rPr/>
        <w:drawing>
          <wp:inline distB="0" distL="0" distR="0" distT="0">
            <wp:extent cx="5486400" cy="1172497"/>
            <wp:effectExtent b="0" l="0" r="0" t="0"/>
            <wp:docPr id="7" name="image-71e6d4cf16a562c5e3fb5ee66524cb702d733a0b.jpg"/>
            <a:graphic>
              <a:graphicData uri="http://schemas.openxmlformats.org/drawingml/2006/picture">
                <pic:pic>
                  <pic:nvPicPr>
                    <pic:cNvPr id="7" name="image-71e6d4cf16a562c5e3fb5ee66524cb702d733a0b.jpg" descr=""/>
                    <pic:cNvPicPr/>
                  </pic:nvPicPr>
                  <pic:blipFill>
                    <a:blip r:embed="rId11" cstate="print"/>
                    <a:srcRect b="0" l="0" r="0" t="0"/>
                    <a:stretch>
                      <a:fillRect/>
                    </a:stretch>
                  </pic:blipFill>
                  <pic:spPr>
                    <a:xfrm>
                      <a:off x="0" y="0"/>
                      <a:ext cx="5486400" cy="1172497"/>
                    </a:xfrm>
                    <a:prstGeom prst="rect"/>
                  </pic:spPr>
                </pic:pic>
              </a:graphicData>
            </a:graphic>
          </wp:inline>
        </w:drawing>
      </w:r>
    </w:p>
    <w:p>
      <w:pPr>
        <w:spacing w:lineRule="auto"/>
      </w:pPr>
      <w:r>
        <w:rPr>
          <w:rFonts w:eastAsia="Georgia" w:cs="Georgia" w:ascii="Georgia" w:hAnsi="Georgia"/>
        </w:rPr>
        <w:t xml:space="preserve">Figure 7 - Circuit électrique équivalent à l'oscillateur du récepteur radio.</w:t>
      </w:r>
    </w:p>
    <w:p>
      <w:pPr>
        <w:numPr>
          <w:ilvl w:val="0"/>
          <w:numId w:val="11"/>
        </w:numPr>
        <w:spacing w:lineRule="auto"/>
      </w:pPr>
      <w:r>
        <w:rPr/>
        <w:t xml:space="preserve">28 - Le circuit est construit avec les valeurs suivantes:</w:t>
      </w:r>
      <w:r>
        <w:rPr/>
        <w:br w:type="textWrapping"/>
      </w:r>
      <m:oMath>
        <m:r>
          <m:rPr>
            <m:sty m:val="p"/>
          </m:rPr>
          <m:t>⋄</m:t>
        </m:r>
        <m:r>
          <m:rPr>
            <m:sty m:val="i"/>
          </m:rPr>
          <m:t>L</m:t>
        </m:r>
        <m:r>
          <m:rPr>
            <m:sty m:val="p"/>
          </m:rPr>
          <m:t>=</m:t>
        </m:r>
        <m:r>
          <m:rPr>
            <m:sty m:val="p"/>
          </m:rPr>
          <m:t>3</m:t>
        </m:r>
        <m:r>
          <m:rPr>
            <m:sty m:val="p"/>
          </m:rPr>
          <m:t>,</m:t>
        </m:r>
        <m:r>
          <m:rPr>
            <m:sty m:val="p"/>
          </m:rPr>
          <m:t>20</m:t>
        </m:r>
        <m:r>
          <m:rPr>
            <m:sty m:val="p"/>
          </m:rPr>
          <m:t>⋅</m:t>
        </m:r>
        <m:sSup>
          <m:sSupPr/>
          <m:e>
            <m:r>
              <m:rPr>
                <m:sty m:val="p"/>
              </m:rPr>
              <m:t>10</m:t>
            </m:r>
          </m:e>
          <m:sup>
            <m:r>
              <m:rPr>
                <m:sty m:val="p"/>
              </m:rPr>
              <m:t>−</m:t>
            </m:r>
            <m:r>
              <m:rPr>
                <m:sty m:val="p"/>
              </m:rPr>
              <m:t>8</m:t>
            </m:r>
          </m:sup>
        </m:sSup>
        <m:r>
          <m:rPr>
            <m:sty m:val="p"/>
          </m:rPr>
          <m:t>H</m:t>
        </m:r>
      </m:oMath>
      <w:r>
        <w:rPr/>
        <w:t xml:space="preserve">;</w:t>
      </w:r>
      <w:r>
        <w:rPr/>
        <w:br w:type="textWrapping"/>
      </w:r>
      <m:oMath>
        <m:r>
          <m:rPr>
            <m:sty m:val="p"/>
          </m:rPr>
          <m:t>⋄</m:t>
        </m:r>
        <m:r>
          <m:rPr>
            <m:sty m:val="i"/>
          </m:rPr>
          <m:t>C</m:t>
        </m:r>
        <m:r>
          <m:rPr>
            <m:sty m:val="p"/>
          </m:rPr>
          <m:t>=</m:t>
        </m:r>
        <m:r>
          <m:rPr>
            <m:sty m:val="p"/>
          </m:rPr>
          <m:t>5</m:t>
        </m:r>
        <m:r>
          <m:rPr>
            <m:sty m:val="p"/>
          </m:rPr>
          <m:t>,</m:t>
        </m:r>
        <m:r>
          <m:rPr>
            <m:sty m:val="p"/>
          </m:rPr>
          <m:t>00</m:t>
        </m:r>
        <m:r>
          <m:rPr>
            <m:sty m:val="p"/>
          </m:rPr>
          <m:t>⋅</m:t>
        </m:r>
        <m:sSup>
          <m:sSupPr/>
          <m:e>
            <m:r>
              <m:rPr>
                <m:sty m:val="p"/>
              </m:rPr>
              <m:t>10</m:t>
            </m:r>
          </m:e>
          <m:sup>
            <m:r>
              <m:rPr>
                <m:sty m:val="p"/>
              </m:rPr>
              <m:t>−</m:t>
            </m:r>
            <m:r>
              <m:rPr>
                <m:sty m:val="p"/>
              </m:rPr>
              <m:t>11</m:t>
            </m:r>
          </m:sup>
        </m:sSup>
        <m:r>
          <m:rPr>
            <m:nor/>
          </m:rPr>
          <m:t xml:space="preserve"> </m:t>
        </m:r>
        <m:r>
          <m:rPr>
            <m:sty m:val="p"/>
          </m:rPr>
          <m:t>F</m:t>
        </m:r>
      </m:oMath>
      <w:r>
        <w:rPr/>
        <w:t xml:space="preserve">.</w:t>
      </w:r>
      <w:r>
        <w:rPr/>
        <w:br w:type="textWrapping"/>
      </w:r>
      <w:r>
        <w:rPr/>
        <w:t xml:space="preserve">Dans quel intervalle de valeurs faut-il faire varier la tension </w:t>
      </w:r>
      <m:oMath>
        <m:r>
          <m:rPr>
            <m:sty m:val="i"/>
          </m:rPr>
          <m:t>U</m:t>
        </m:r>
      </m:oMath>
      <w:r>
        <w:rPr>
          <w:rFonts w:eastAsia="Georgia" w:cs="Georgia" w:ascii="Georgia" w:hAnsi="Georgia"/>
        </w:rPr>
        <w:t xml:space="preserve"> pour que la fréquence propre </w:t>
      </w:r>
      <m:oMath>
        <m:sSub>
          <m:sSubPr/>
          <m:e>
            <m:r>
              <m:rPr>
                <m:sty m:val="i"/>
              </m:rPr>
              <m:t>f</m:t>
            </m:r>
          </m:e>
          <m:sub>
            <m:r>
              <m:rPr>
                <m:sty m:val="p"/>
              </m:rPr>
              <m:t>0</m:t>
            </m:r>
          </m:sub>
        </m:sSub>
      </m:oMath>
      <w:r>
        <w:rPr/>
        <w:t xml:space="preserve"> du circuit soit dans la bande FM (entre </w:t>
      </w:r>
      <m:oMath>
        <m:r>
          <m:rPr>
            <m:sty m:val="p"/>
          </m:rPr>
          <m:t>87</m:t>
        </m:r>
        <m:r>
          <m:rPr>
            <m:sty m:val="p"/>
          </m:rPr>
          <m:t>,</m:t>
        </m:r>
        <m:r>
          <m:rPr>
            <m:sty m:val="p"/>
          </m:rPr>
          <m:t>5</m:t>
        </m:r>
        <m:r>
          <m:rPr>
            <m:sty m:val="p"/>
          </m:rPr>
          <m:t>MHz</m:t>
        </m:r>
      </m:oMath>
      <w:r>
        <w:rPr/>
        <w:t xml:space="preserve"> et 108 MHz ) ?</w:t>
      </w:r>
    </w:p>
    <w:p>
      <w:pPr>
        <w:numPr>
          <w:ilvl w:val="0"/>
          <w:numId w:val="11"/>
        </w:numPr>
        <w:spacing w:lineRule="auto"/>
      </w:pPr>
      <w:r>
        <w:rPr>
          <w:rFonts w:eastAsia="Georgia" w:cs="Georgia" w:ascii="Georgia" w:hAnsi="Georgia"/>
        </w:rPr>
        <w:t xml:space="preserve">29 - Quel est le rôle de la résistance </w:t>
      </w:r>
      <m:oMath>
        <m:r>
          <m:rPr>
            <m:sty m:val="i"/>
          </m:rPr>
          <m:t>R</m:t>
        </m:r>
      </m:oMath>
      <w:r>
        <w:rPr/>
        <w:t xml:space="preserve"> dans le montage? Comment vaut-il mieux la choisir?</w:t>
      </w:r>
    </w:p>
    <w:p>
      <w:pPr>
        <w:spacing w:line="271" w:before="330" w:lineRule="auto"/>
      </w:pPr>
      <w:r>
        <w:rPr>
          <w:b/>
          <w:sz w:val="42"/>
        </w:rPr>
        <w:t xml:space="preserve">FIN DE LA PARTIE IV</w:t>
      </w:r>
    </w:p>
    <w:p>
      <w:pPr>
        <w:spacing w:line="271" w:before="330" w:lineRule="auto"/>
      </w:pPr>
      <w:r>
        <w:rPr>
          <w:rFonts w:eastAsia="Georgia" w:cs="Georgia" w:ascii="Georgia" w:hAnsi="Georgia"/>
          <w:b/>
          <w:sz w:val="42"/>
        </w:rPr>
        <w:t xml:space="preserve">Notations et valeurs numériques</w:t>
      </w:r>
    </w:p>
    <w:p>
      <w:pPr>
        <w:spacing w:after="220" w:lineRule="auto"/>
      </w:pPr>
      <m:oMath>
        <m:r>
          <m:rPr>
            <m:sty m:val="p"/>
          </m:rPr>
          <m:t>⋄</m:t>
        </m:r>
      </m:oMath>
      <w:r>
        <w:rPr>
          <w:rFonts w:eastAsia="Georgia" w:cs="Georgia" w:ascii="Georgia" w:hAnsi="Georgia"/>
        </w:rPr>
        <w:t xml:space="preserve"> permittivité électrique du vide :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t xml:space="preserve">;</w:t>
      </w:r>
      <w:r>
        <w:rPr/>
        <w:br w:type="textWrapping"/>
      </w:r>
      <m:oMath>
        <m:r>
          <m:rPr>
            <m:sty m:val="p"/>
          </m:rPr>
          <m:t>⋄</m:t>
        </m:r>
      </m:oMath>
      <w:r>
        <w:rPr>
          <w:rFonts w:eastAsia="Georgia" w:cs="Georgia" w:ascii="Georgia" w:hAnsi="Georgia"/>
        </w:rPr>
        <w:t xml:space="preserve"> permittivité diélectrique relative du silicium : </w:t>
      </w:r>
      <m:oMath>
        <m:sSub>
          <m:sSubPr/>
          <m:e>
            <m:r>
              <m:rPr>
                <m:sty m:val="i"/>
              </m:rPr>
              <m:t>ε</m:t>
            </m:r>
          </m:e>
          <m:sub>
            <m:r>
              <m:rPr>
                <m:sty m:val="i"/>
              </m:rPr>
              <m:t>r</m:t>
            </m:r>
          </m:sub>
        </m:sSub>
        <m:r>
          <m:rPr>
            <m:sty m:val="p"/>
          </m:rPr>
          <m:t>≃</m:t>
        </m:r>
        <m:r>
          <m:rPr>
            <m:sty m:val="p"/>
          </m:rPr>
          <m:t>11</m:t>
        </m:r>
        <m:r>
          <m:rPr>
            <m:sty m:val="p"/>
          </m:rPr>
          <m:t>,</m:t>
        </m:r>
        <m:r>
          <m:rPr>
            <m:sty m:val="p"/>
          </m:rPr>
          <m:t>8</m:t>
        </m:r>
      </m:oMath>
      <w:r>
        <w:rPr/>
        <w:t xml:space="preserve">;</w:t>
      </w:r>
      <w:r>
        <w:rPr/>
        <w:br w:type="textWrapping"/>
      </w:r>
      <m:oMath>
        <m:r>
          <m:rPr>
            <m:sty m:val="p"/>
          </m:rPr>
          <m:t>⋄</m:t>
        </m:r>
      </m:oMath>
      <w:r>
        <w:rPr>
          <w:rFonts w:eastAsia="Georgia" w:cs="Georgia" w:ascii="Georgia" w:hAnsi="Georgia"/>
        </w:rPr>
        <w:t xml:space="preserve"> 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r>
        <w:rPr/>
        <w:br w:type="textWrapping"/>
      </w:r>
      <m:oMath>
        <m:r>
          <m:rPr>
            <m:sty m:val="p"/>
          </m:rPr>
          <m:t>⋄</m:t>
        </m:r>
      </m:oMath>
      <w:r>
        <w:rPr>
          <w:rFonts w:eastAsia="Georgia" w:cs="Georgia" w:ascii="Georgia" w:hAnsi="Georgia"/>
        </w:rPr>
        <w:t xml:space="preserve"> célérité de la lumière dans le vide :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m:oMath>
        <m:r>
          <m:rPr>
            <m:sty m:val="p"/>
          </m:rPr>
          <m:t>⋄</m:t>
        </m:r>
      </m:oMath>
      <w:r>
        <w:rPr>
          <w:rFonts w:eastAsia="Georgia" w:cs="Georgia" w:ascii="Georgia" w:hAnsi="Georgia"/>
        </w:rPr>
        <w:t xml:space="preserve"> charge électrique d'un électron : </w:t>
      </w:r>
      <m:oMath>
        <m:r>
          <m:rPr>
            <m:sty m:val="i"/>
          </m:rPr>
          <m:t>q</m:t>
        </m:r>
        <m:r>
          <m:rPr>
            <m:sty m:val="p"/>
          </m:rPr>
          <m:t>=</m:t>
        </m:r>
        <m:r>
          <m:rPr>
            <m:sty m:val="p"/>
          </m:rPr>
          <m:t>−</m:t>
        </m:r>
        <m:r>
          <m:rPr>
            <m:sty m:val="i"/>
          </m:rPr>
          <m:t>e</m:t>
        </m:r>
        <m:r>
          <m:rPr>
            <m:sty m:val="p"/>
          </m:rPr>
          <m:t>≃</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r>
        <w:rPr/>
        <w:t xml:space="preserve">;</w:t>
      </w:r>
      <w:r>
        <w:rPr/>
        <w:br w:type="textWrapping"/>
      </w:r>
      <m:oMath>
        <m:r>
          <m:rPr>
            <m:sty m:val="p"/>
          </m:rPr>
          <m:t>⋄</m:t>
        </m:r>
      </m:oMath>
      <w:r>
        <w:rPr/>
        <w:t xml:space="preserve"> constante de Boltzmann : </w:t>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m:oMath>
        <m:r>
          <m:rPr>
            <m:sty m:val="p"/>
          </m:rPr>
          <m:t>⋄</m:t>
        </m:r>
      </m:oMath>
      <w:r>
        <w:rPr>
          <w:rFonts w:eastAsia="Georgia" w:cs="Georgia" w:ascii="Georgia" w:hAnsi="Georgia"/>
        </w:rPr>
        <w:t xml:space="preserve"> masse d'un électron : </w:t>
      </w:r>
      <m:oMath>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w:r>
        <w:rPr/>
        <w:t xml:space="preserve">;</w:t>
      </w:r>
      <w:r>
        <w:rPr/>
        <w:br w:type="textWrapping"/>
      </w:r>
      <m:oMath>
        <m:r>
          <m:rPr>
            <m:sty m:val="p"/>
          </m:rPr>
          <m:t>⋄</m:t>
        </m:r>
      </m:oMath>
      <w:r>
        <w:rPr>
          <w:rFonts w:eastAsia="Georgia" w:cs="Georgia" w:ascii="Georgia" w:hAnsi="Georgia"/>
        </w:rPr>
        <w:t xml:space="preserve"> intensité du champ de pesanteur terrestre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943c75dee62f6d35520457e737ceb34ac1962dd.jpg" TargetMode="Internal"/><Relationship Id="rId6" Type="http://schemas.openxmlformats.org/officeDocument/2006/relationships/image" Target="media/image-75405420303234c8e4d92130aed5b42c247bfdea.jpg" TargetMode="Internal"/><Relationship Id="rId7" Type="http://schemas.openxmlformats.org/officeDocument/2006/relationships/image" Target="media/image-50ed05651471f719cd80ca5b7627e1290be125d3.jpg" TargetMode="Internal"/><Relationship Id="rId8" Type="http://schemas.openxmlformats.org/officeDocument/2006/relationships/image" Target="media/image-cc60acde41f60ef328bffa91ba04cf497ca18b0d.jpg" TargetMode="Internal"/><Relationship Id="rId9" Type="http://schemas.openxmlformats.org/officeDocument/2006/relationships/image" Target="media/image-db091d9c6f576aaf89b6327603b79546f8f0e6fa.jpg" TargetMode="Internal"/><Relationship Id="rId10" Type="http://schemas.openxmlformats.org/officeDocument/2006/relationships/image" Target="media/image-53b43d70b6905b63269c5c818ed8b87c1aa672ff.jpg" TargetMode="Internal"/><Relationship Id="rId11" Type="http://schemas.openxmlformats.org/officeDocument/2006/relationships/image" Target="media/image-71e6d4cf16a562c5e3fb5ee66524cb702d733a0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2025-09-04T21:51:45.397Z</dcterms:created>
  <dcterms:modified xsi:type="dcterms:W3CDTF">2025-09-04T21:51:45.397Z</dcterms:modified>
</cp:coreProperties>
</file>