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©MP</w:t>
      </w:r>
    </w:p>
    <w:p>
      <w:pPr>
        <w:spacing w:after="220" w:lineRule="auto"/>
      </w:pPr>
      <w:r>
        <w:rPr/>
        <w:t xml:space="preserve">Concours commun</w:t>
      </w:r>
      <w:r>
        <w:rPr/>
        <w:br w:type="textWrapping"/>
      </w:r>
      <w:r>
        <w:rPr/>
        <w:t xml:space="preserve">Mines-Ponts</w:t>
      </w:r>
    </w:p>
    <w:p>
      <w:pPr>
        <w:spacing w:lineRule="auto"/>
        <w:ind w:left="2265" w:right="2265"/>
        <w:jc w:val="center"/>
      </w:pPr>
      <w:r>
        <w:rPr>
          <w:rFonts w:eastAsia="Georgia" w:cs="Georgia" w:ascii="Georgia" w:hAnsi="Georgia"/>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after="220" w:lineRule="auto"/>
      </w:pPr>
      <w:r>
        <w:rPr/>
        <w:t xml:space="preserve">CONCOURS 2023</w:t>
      </w:r>
      <w:r>
        <w:rPr/>
        <w:br w:type="textWrapping"/>
      </w:r>
      <w:r>
        <w:rPr>
          <w:rFonts w:eastAsia="Georgia" w:cs="Georgia" w:ascii="Georgia" w:hAnsi="Georgia"/>
        </w:rPr>
        <w:t xml:space="preserve">DEUXIÈME ÉPREUVE DE PHYSIQUE</w:t>
      </w:r>
      <w:r>
        <w:rPr/>
        <w:br w:type="textWrapping"/>
      </w: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II - MP</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Déformations élastiques</w:t>
      </w:r>
    </w:p>
    <w:p>
      <w:pPr>
        <w:spacing w:after="220" w:lineRule="auto"/>
      </w:pPr>
      <w:r>
        <w:rPr>
          <w:rFonts w:eastAsia="Georgia" w:cs="Georgia" w:ascii="Georgia" w:hAnsi="Georgia"/>
        </w:rPr>
        <w:t xml:space="preserve">Ce sujet est consacré à l'étude de certaines propriétés de systèmes élastiquement déformables. Les parties I, II et III sont très largement indépendantes sous réserve de revenir aux définitions de la constante de raideur </w:t>
      </w:r>
      <m:oMath>
        <m:r>
          <m:rPr>
            <m:sty m:val="i"/>
          </m:rPr>
          <m:t>k</m:t>
        </m:r>
      </m:oMath>
      <w:r>
        <w:rPr>
          <w:rFonts w:eastAsia="Georgia" w:cs="Georgia" w:ascii="Georgia" w:hAnsi="Georgia"/>
        </w:rPr>
        <w:t xml:space="preserve"> d'un ressort et du module d'élasticité </w:t>
      </w:r>
      <m:oMath>
        <m:r>
          <m:rPr>
            <m:sty m:val="i"/>
          </m:rPr>
          <m:t>E</m:t>
        </m:r>
      </m:oMath>
      <w:r>
        <w:rPr>
          <w:rFonts w:eastAsia="Georgia" w:cs="Georgia" w:ascii="Georgia" w:hAnsi="Georgia"/>
        </w:rPr>
        <w:t xml:space="preserve"> d'un matériau présentées dans la partie I.</w:t>
      </w:r>
    </w:p>
    <w:p>
      <w:pPr>
        <w:spacing w:after="220" w:lineRule="auto"/>
      </w:pPr>
      <w:r>
        <w:rPr>
          <w:rFonts w:eastAsia="Georgia" w:cs="Georgia" w:ascii="Georgia" w:hAnsi="Georgia"/>
        </w:rPr>
        <w:t xml:space="preserve">La partie I étudie les ressorts élastiques linéaires et leurs associations à partir de la loi de Hooke. La partie II en propose une généralisation en abordant la description du module d'élasticité des solides déformables. Enfin, la partie III décrit une expérience de mouvement brownien reliant les oscillations d'un ressort et l'agitation thermique du gaz dans lequel le dispositif expérimental est plongé.</w:t>
      </w:r>
    </w:p>
    <w:p>
      <w:pPr>
        <w:spacing w:line="271" w:before="330" w:lineRule="auto"/>
      </w:pPr>
      <w:r>
        <w:rPr>
          <w:b/>
          <w:sz w:val="42"/>
        </w:rPr>
        <w:t xml:space="preserve">I Ressorts et loi de Hooke</w:t>
      </w:r>
    </w:p>
    <w:p>
      <w:pPr>
        <w:spacing w:after="220" w:lineRule="auto"/>
      </w:pPr>
      <w:r>
        <w:rPr>
          <w:rFonts w:eastAsia="Georgia" w:cs="Georgia" w:ascii="Georgia" w:hAnsi="Georgia"/>
        </w:rPr>
        <w:t xml:space="preserve">Le physicien anglais Robert Hooke est le premier à avoir énoncé (en 1676) la loi associée à la déformation élastique d'un ressort, établissant son allongement comme une fonction linéaire de la force exercée sur ses extrémités. Il ne s'agit en général que du premier ordre d'un développement en série de Taylor et la loi linéaire de Hooke peut donc devenir inexacte pour les grandes déformations.</w:t>
      </w:r>
    </w:p>
    <w:p>
      <w:pPr>
        <w:spacing w:line="271" w:before="330" w:lineRule="auto"/>
      </w:pPr>
      <w:r>
        <w:rPr>
          <w:b/>
          <w:sz w:val="42"/>
        </w:rPr>
        <w:t xml:space="preserve">I.A Mouvements d'un ressort</w:t>
      </w:r>
    </w:p>
    <w:p>
      <w:pPr>
        <w:spacing w:lineRule="auto"/>
        <w:jc w:val="center"/>
      </w:pPr>
      <w:r>
        <w:rPr/>
        <w:drawing>
          <wp:inline distB="0" distL="0" distR="0" distT="0">
            <wp:extent cx="5486400" cy="2640381"/>
            <wp:effectExtent b="0" l="0" r="0" t="0"/>
            <wp:docPr id="1" name="image-3f7991337168e31bc5b7b9d8e4f5c6ac479e5386.jpg"/>
            <a:graphic>
              <a:graphicData uri="http://schemas.openxmlformats.org/drawingml/2006/picture">
                <pic:pic>
                  <pic:nvPicPr>
                    <pic:cNvPr id="1" name="image-3f7991337168e31bc5b7b9d8e4f5c6ac479e5386.jpg" descr=""/>
                    <pic:cNvPicPr/>
                  </pic:nvPicPr>
                  <pic:blipFill>
                    <a:blip r:embed="rId5" cstate="print"/>
                    <a:srcRect b="0" l="0" r="0" t="0"/>
                    <a:stretch>
                      <a:fillRect/>
                    </a:stretch>
                  </pic:blipFill>
                  <pic:spPr>
                    <a:xfrm>
                      <a:off x="0" y="0"/>
                      <a:ext cx="5486400" cy="2640381"/>
                    </a:xfrm>
                    <a:prstGeom prst="rect"/>
                  </pic:spPr>
                </pic:pic>
              </a:graphicData>
            </a:graphic>
          </wp:inline>
        </w:drawing>
      </w:r>
    </w:p>
    <w:p>
      <w:pPr>
        <w:spacing w:lineRule="auto"/>
      </w:pPr>
      <w:r>
        <w:rPr/>
        <w:t xml:space="preserve">Figure 1 - Loi de Hooke</w:t>
      </w:r>
    </w:p>
    <w:p>
      <w:pPr>
        <w:spacing w:after="220" w:lineRule="auto"/>
      </w:pPr>
      <w:r>
        <w:rPr/>
        <w:t xml:space="preserve">On notera </w:t>
      </w:r>
      <m:oMath>
        <m:r>
          <m:rPr>
            <m:sty m:val="i"/>
          </m:rPr>
          <m:t>k</m:t>
        </m:r>
      </m:oMath>
      <w:r>
        <w:rPr>
          <w:rFonts w:eastAsia="Georgia" w:cs="Georgia" w:ascii="Georgia" w:hAnsi="Georgia"/>
        </w:rPr>
        <w:t xml:space="preserve"> la raideur d'un ressort élastique, de masse négligeable, de longueur au repos </w:t>
      </w:r>
      <m:oMath>
        <m:sSub>
          <m:sSubPr/>
          <m:e>
            <m:r>
              <m:rPr>
                <m:sty m:val="i"/>
              </m:rPr>
              <m:t>ℓ</m:t>
            </m:r>
          </m:e>
          <m:sub>
            <m:r>
              <m:rPr>
                <m:sty m:val="p"/>
              </m:rPr>
              <m:t>0</m:t>
            </m:r>
          </m:sub>
        </m:sSub>
      </m:oMath>
      <w:r>
        <w:rPr>
          <w:rFonts w:eastAsia="Georgia" w:cs="Georgia" w:ascii="Georgia" w:hAnsi="Georgia"/>
        </w:rPr>
        <w:t xml:space="preserve">. Si l'une de ses extrémités est fixe en </w:t>
      </w:r>
      <m:oMath>
        <m:r>
          <m:rPr>
            <m:sty m:val="i"/>
          </m:rPr>
          <m:t>O</m:t>
        </m:r>
      </m:oMath>
      <w:r>
        <w:rPr/>
        <w:t xml:space="preserve">, l'exercice d'une force de tension </w:t>
      </w:r>
      <m:oMath>
        <m:acc>
          <m:accPr>
            <m:chr m:val="⃗"/>
          </m:accPr>
          <m:e>
            <m:r>
              <m:rPr>
                <m:sty m:val="i"/>
              </m:rPr>
              <m:t>T</m:t>
            </m:r>
          </m:e>
        </m:acc>
        <m:r>
          <m:rPr>
            <m:sty m:val="p"/>
          </m:rPr>
          <m:t>=</m:t>
        </m:r>
        <m:r>
          <m:rPr>
            <m:sty m:val="p"/>
          </m:rPr>
          <m:t>−</m:t>
        </m:r>
        <m:r>
          <m:rPr>
            <m:sty m:val="i"/>
          </m:rPr>
          <m:t>T</m:t>
        </m:r>
        <m:acc>
          <m:accPr>
            <m:chr m:val="⃗"/>
          </m:accPr>
          <m:e>
            <m:r>
              <m:rPr>
                <m:sty m:val="p"/>
              </m:rPr>
              <m:t>u</m:t>
            </m:r>
          </m:e>
        </m:acc>
      </m:oMath>
      <w:r>
        <w:rPr>
          <w:rFonts w:eastAsia="Georgia" w:cs="Georgia" w:ascii="Georgia" w:hAnsi="Georgia"/>
        </w:rPr>
        <w:t xml:space="preserve"> (où </w:t>
      </w:r>
      <m:oMath>
        <m:acc>
          <m:accPr>
            <m:chr m:val="⃗"/>
          </m:accPr>
          <m:e>
            <m:r>
              <m:rPr>
                <m:sty m:val="p"/>
              </m:rPr>
              <m:t>u</m:t>
            </m:r>
          </m:e>
        </m:acc>
      </m:oMath>
      <w:r>
        <w:rPr>
          <w:rFonts w:eastAsia="Georgia" w:cs="Georgia" w:ascii="Georgia" w:hAnsi="Georgia"/>
        </w:rPr>
        <w:t xml:space="preserve"> est un vecteur unitaire) sur l'extrémité mobile </w:t>
      </w:r>
      <m:oMath>
        <m:r>
          <m:rPr>
            <m:sty m:val="i"/>
          </m:rPr>
          <m:t>M</m:t>
        </m:r>
      </m:oMath>
      <w:r>
        <w:rPr>
          <w:rFonts w:eastAsia="Georgia" w:cs="Georgia" w:ascii="Georgia" w:hAnsi="Georgia"/>
        </w:rPr>
        <w:t xml:space="preserve"> du ressort induit une déformation de celui-ci de sorte que (cf. figure 1) </w:t>
      </w:r>
      <m:oMath>
        <m:acc>
          <m:accPr>
            <m:chr m:val="⃗"/>
          </m:accPr>
          <m:e>
            <m:r>
              <m:rPr>
                <m:sty m:val="i"/>
              </m:rPr>
              <m:t>O</m:t>
            </m:r>
            <m:r>
              <m:rPr>
                <m:sty m:val="i"/>
              </m:rPr>
              <m:t>M</m:t>
            </m:r>
          </m:e>
        </m:acc>
        <m:r>
          <m:rPr>
            <m:sty m:val="p"/>
          </m:rPr>
          <m:t>=</m:t>
        </m:r>
        <m:r>
          <m:rPr>
            <m:sty m:val="i"/>
          </m:rPr>
          <m:t>ℓ</m:t>
        </m:r>
        <m:acc>
          <m:accPr>
            <m:chr m:val="⃗"/>
          </m:accPr>
          <m:e>
            <m:r>
              <m:rPr>
                <m:sty m:val="p"/>
              </m:rPr>
              <m:t>u</m:t>
            </m:r>
          </m:e>
        </m:acc>
      </m:oMath>
      <w:r>
        <w:rPr>
          <w:rFonts w:eastAsia="Georgia" w:cs="Georgia" w:ascii="Georgia" w:hAnsi="Georgia"/>
        </w:rPr>
        <w:t xml:space="preserve"> soit colinéaire à </w:t>
      </w:r>
      <m:oMath>
        <m:acc>
          <m:accPr>
            <m:chr m:val="⃗"/>
          </m:accPr>
          <m:e>
            <m:r>
              <m:rPr>
                <m:sty m:val="p"/>
              </m:rPr>
              <m:t>T</m:t>
            </m:r>
          </m:e>
        </m:acc>
      </m:oMath>
      <w:r>
        <w:rPr/>
        <w:t xml:space="preserve"> avec </w:t>
      </w:r>
      <m:oMath>
        <m:r>
          <m:rPr>
            <m:sty m:val="i"/>
          </m:rPr>
          <m:t>T</m:t>
        </m:r>
        <m:r>
          <m:rPr>
            <m:sty m:val="p"/>
          </m:rPr>
          <m:t>=</m:t>
        </m:r>
        <m:r>
          <m:rPr>
            <m:sty m:val="i"/>
          </m:rPr>
          <m:t>k</m:t>
        </m:r>
        <m:d>
          <m:dPr>
            <m:begChr m:val="["/>
            <m:endChr m:val="]"/>
            <m:ctrlPr>
              <w:rPr>
                <w:rFonts w:ascii="Cambria Math" w:hAnsi="Cambria Math"/>
              </w:rPr>
            </m:ctrlPr>
          </m:dPr>
          <m:e>
            <m:r>
              <m:rPr>
                <m:sty m:val="i"/>
              </m:rPr>
              <m:t>ℓ</m:t>
            </m:r>
            <m:r>
              <m:rPr>
                <m:sty m:val="p"/>
              </m:rPr>
              <m:t>−</m:t>
            </m:r>
            <m:sSub>
              <m:sSubPr/>
              <m:e>
                <m:r>
                  <m:rPr>
                    <m:sty m:val="i"/>
                  </m:rPr>
                  <m:t>ℓ</m:t>
                </m:r>
              </m:e>
              <m:sub>
                <m:r>
                  <m:rPr>
                    <m:sty m:val="p"/>
                  </m:rPr>
                  <m:t>0</m:t>
                </m:r>
              </m:sub>
            </m:sSub>
          </m:e>
        </m:d>
      </m:oMath>
      <w:r>
        <w:rPr/>
        <w:t xml:space="preserve">.</w:t>
      </w:r>
    </w:p>
    <w:p>
      <w:pPr>
        <w:spacing w:after="220" w:lineRule="auto"/>
      </w:pPr>
      <w:r>
        <w:rPr/>
        <w:t xml:space="preserve">C'est la loi de Hooke. On note aussi </w:t>
      </w:r>
      <m:oMath>
        <m:r>
          <m:rPr>
            <m:sty m:val="i"/>
          </m:rPr>
          <m:t>σ</m:t>
        </m:r>
        <m:r>
          <m:rPr>
            <m:sty m:val="p"/>
          </m:rPr>
          <m:t>=</m:t>
        </m:r>
        <m:r>
          <m:rPr>
            <m:sty m:val="p"/>
          </m:rPr>
          <m:t>1</m:t>
        </m:r>
        <m:r>
          <m:rPr>
            <m:sty m:val="p"/>
          </m:rPr>
          <m:t>/</m:t>
        </m:r>
        <m:r>
          <m:rPr>
            <m:sty m:val="i"/>
          </m:rPr>
          <m:t>k</m:t>
        </m:r>
      </m:oMath>
      <w:r>
        <w:rPr/>
        <w:t xml:space="preserve"> la souplesse du ressort.</w:t>
      </w:r>
    </w:p>
    <w:p>
      <w:pPr>
        <w:numPr>
          <w:ilvl w:val="1"/>
          <w:numId w:val="1"/>
        </w:numPr>
        <w:spacing w:lineRule="auto"/>
      </w:pPr>
      <w:r>
        <w:rPr>
          <w:rFonts w:eastAsia="Georgia" w:cs="Georgia" w:ascii="Georgia" w:hAnsi="Georgia"/>
        </w:rPr>
        <w:t xml:space="preserve">Montrer que la force de tension ainsi exercée sur </w:t>
      </w:r>
      <m:oMath>
        <m:r>
          <m:rPr>
            <m:sty m:val="i"/>
          </m:rPr>
          <m:t>M</m:t>
        </m:r>
      </m:oMath>
      <w:r>
        <w:rPr>
          <w:rFonts w:eastAsia="Georgia" w:cs="Georgia" w:ascii="Georgia" w:hAnsi="Georgia"/>
        </w:rPr>
        <w:t xml:space="preserve"> est conservative et déterminer l'énergie potentielle </w:t>
      </w:r>
      <m:oMath>
        <m:sSub>
          <m:sSubPr/>
          <m:e>
            <m:r>
              <m:rPr>
                <m:sty m:val="i"/>
              </m:rPr>
              <m:t>E</m:t>
            </m:r>
          </m:e>
          <m:sub>
            <m:r>
              <m:rPr>
                <m:sty m:val="i"/>
              </m:rPr>
              <m:t>p</m:t>
            </m:r>
          </m:sub>
        </m:sSub>
        <m:r>
          <m:rPr>
            <m:sty m:val="p"/>
          </m:rPr>
          <m:t>(</m:t>
        </m:r>
        <m:r>
          <m:rPr>
            <m:sty m:val="i"/>
          </m:rPr>
          <m:t>T</m:t>
        </m:r>
        <m:r>
          <m:rPr>
            <m:sty m:val="p"/>
          </m:rPr>
          <m:t>,</m:t>
        </m:r>
        <m:r>
          <m:rPr>
            <m:sty m:val="i"/>
          </m:rPr>
          <m:t>σ</m:t>
        </m:r>
        <m:r>
          <m:rPr>
            <m:sty m:val="p"/>
          </m:rPr>
          <m:t>)</m:t>
        </m:r>
      </m:oMath>
      <w:r>
        <w:rPr>
          <w:rFonts w:eastAsia="Georgia" w:cs="Georgia" w:ascii="Georgia" w:hAnsi="Georgia"/>
        </w:rPr>
        <w:t xml:space="preserve"> associée en fonction de </w:t>
      </w:r>
      <m:oMath>
        <m:r>
          <m:rPr>
            <m:sty m:val="i"/>
          </m:rPr>
          <m:t>T</m:t>
        </m:r>
      </m:oMath>
      <w:r>
        <w:rPr/>
        <w:t xml:space="preserve"> et </w:t>
      </w:r>
      <m:oMath>
        <m:r>
          <m:rPr>
            <m:sty m:val="i"/>
          </m:rPr>
          <m:t>σ</m:t>
        </m:r>
      </m:oMath>
      <w:r>
        <w:rPr/>
        <w:t xml:space="preserve">.</w:t>
      </w:r>
      <w:r>
        <w:rPr/>
        <w:br w:type="textWrapping"/>
      </w:r>
      <w:r>
        <w:rPr>
          <w:rFonts w:eastAsia="Georgia" w:cs="Georgia" w:ascii="Georgia" w:hAnsi="Georgia"/>
        </w:rPr>
        <w:t xml:space="preserve">Les deux extrémités </w:t>
      </w:r>
      <m:oMath>
        <m:r>
          <m:rPr>
            <m:sty m:val="i"/>
          </m:rPr>
          <m:t>P</m:t>
        </m:r>
      </m:oMath>
      <w:r>
        <w:rPr/>
        <w:t xml:space="preserve"> et </w:t>
      </w:r>
      <m:oMath>
        <m:r>
          <m:rPr>
            <m:sty m:val="i"/>
          </m:rPr>
          <m:t>M</m:t>
        </m:r>
      </m:oMath>
      <w:r>
        <w:rPr>
          <w:rFonts w:eastAsia="Georgia" w:cs="Georgia" w:ascii="Georgia" w:hAnsi="Georgia"/>
        </w:rPr>
        <w:t xml:space="preserve"> d'un tel ressort sont maintenant astreintes à se déplacer le long de l'axe fixe et horizontal ( </w:t>
      </w:r>
      <m:oMath>
        <m:r>
          <m:rPr>
            <m:sty m:val="i"/>
          </m:rPr>
          <m:t>O</m:t>
        </m:r>
        <m:r>
          <m:rPr>
            <m:sty m:val="i"/>
          </m:rPr>
          <m:t>x</m:t>
        </m:r>
      </m:oMath>
      <w:r>
        <w:rPr>
          <w:rFonts w:eastAsia="Georgia" w:cs="Georgia" w:ascii="Georgia" w:hAnsi="Georgia"/>
        </w:rPr>
        <w:t xml:space="preserve"> ) du référentiel galiléen ( </w:t>
      </w:r>
      <m:oMath>
        <m:r>
          <m:rPr>
            <m:scr m:val="script"/>
          </m:rPr>
          <m:t>R</m:t>
        </m:r>
      </m:oMath>
      <w:r>
        <w:rPr>
          <w:rFonts w:eastAsia="Georgia" w:cs="Georgia" w:ascii="Georgia" w:hAnsi="Georgia"/>
        </w:rPr>
        <w:t xml:space="preserve"> ). Deux points matériels de masse </w:t>
      </w:r>
      <m:oMath>
        <m:sSub>
          <m:sSubPr/>
          <m:e>
            <m:r>
              <m:rPr>
                <m:sty m:val="i"/>
              </m:rPr>
              <m:t>m</m:t>
            </m:r>
          </m:e>
          <m:sub>
            <m:r>
              <m:rPr>
                <m:sty m:val="i"/>
              </m:rPr>
              <m:t>M</m:t>
            </m:r>
          </m:sub>
        </m:sSub>
        <m:r>
          <m:rPr>
            <m:sty m:val="p"/>
          </m:rPr>
          <m:t>=</m:t>
        </m:r>
        <m:sSub>
          <m:sSubPr/>
          <m:e>
            <m:r>
              <m:rPr>
                <m:sty m:val="i"/>
              </m:rPr>
              <m:t>m</m:t>
            </m:r>
          </m:e>
          <m:sub>
            <m:r>
              <m:rPr>
                <m:sty m:val="p"/>
              </m:rPr>
              <m:t>1</m:t>
            </m:r>
          </m:sub>
        </m:sSub>
      </m:oMath>
      <w:r>
        <w:rPr/>
        <w:t xml:space="preserve"> et </w:t>
      </w:r>
      <m:oMath>
        <m:sSub>
          <m:sSubPr/>
          <m:e>
            <m:r>
              <m:rPr>
                <m:sty m:val="i"/>
              </m:rPr>
              <m:t>m</m:t>
            </m:r>
          </m:e>
          <m:sub>
            <m:r>
              <m:rPr>
                <m:sty m:val="i"/>
              </m:rPr>
              <m:t>P</m:t>
            </m:r>
          </m:sub>
        </m:sSub>
        <m:r>
          <m:rPr>
            <m:sty m:val="p"/>
          </m:rPr>
          <m:t>=</m:t>
        </m:r>
        <m:sSub>
          <m:sSubPr/>
          <m:e>
            <m:r>
              <m:rPr>
                <m:sty m:val="i"/>
              </m:rPr>
              <m:t>m</m:t>
            </m:r>
          </m:e>
          <m:sub>
            <m:r>
              <m:rPr>
                <m:sty m:val="p"/>
              </m:rPr>
              <m:t>2</m:t>
            </m:r>
          </m:sub>
        </m:sSub>
      </m:oMath>
      <w:r>
        <w:rPr>
          <w:rFonts w:eastAsia="Georgia" w:cs="Georgia" w:ascii="Georgia" w:hAnsi="Georgia"/>
        </w:rPr>
        <w:t xml:space="preserve"> sont attachés aux extrémités du ressort et leur action sur l'axe ( </w:t>
      </w:r>
      <m:oMath>
        <m:r>
          <m:rPr>
            <m:sty m:val="i"/>
          </m:rPr>
          <m:t>O</m:t>
        </m:r>
        <m:r>
          <m:rPr>
            <m:sty m:val="i"/>
          </m:rPr>
          <m:t>x</m:t>
        </m:r>
      </m:oMath>
      <w:r>
        <w:rPr>
          <w:rFonts w:eastAsia="Georgia" w:cs="Georgia" w:ascii="Georgia" w:hAnsi="Georgia"/>
        </w:rPr>
        <w:t xml:space="preserve"> ) est notamment décrite par les forces de frottement </w:t>
      </w:r>
      <m:oMath>
        <m:sSub>
          <m:sSubPr/>
          <m:e>
            <m:acc>
              <m:accPr>
                <m:chr m:val="⃗"/>
              </m:accPr>
              <m:e>
                <m:r>
                  <m:rPr>
                    <m:sty m:val="p"/>
                  </m:rPr>
                  <m:t>f</m:t>
                </m:r>
              </m:e>
            </m:acc>
          </m:e>
          <m:sub>
            <m:r>
              <m:rPr>
                <m:sty m:val="p"/>
              </m:rPr>
              <m:t>→</m:t>
            </m:r>
            <m:r>
              <m:rPr>
                <m:sty m:val="i"/>
              </m:rPr>
              <m:t>M</m:t>
            </m:r>
          </m:sub>
        </m:sSub>
        <m:r>
          <m:rPr>
            <m:sty m:val="p"/>
          </m:rPr>
          <m:t>=</m:t>
        </m:r>
        <m:r>
          <m:rPr>
            <m:sty m:val="p"/>
          </m:rPr>
          <m:t>−</m:t>
        </m:r>
        <m:sSub>
          <m:sSubPr/>
          <m:e>
            <m:r>
              <m:rPr>
                <m:sty m:val="i"/>
              </m:rPr>
              <m:t>λ</m:t>
            </m:r>
          </m:e>
          <m:sub>
            <m:r>
              <m:rPr>
                <m:sty m:val="p"/>
              </m:rPr>
              <m:t>1</m:t>
            </m:r>
          </m:sub>
        </m:sSub>
        <m:sSub>
          <m:sSubPr/>
          <m:e>
            <m:acc>
              <m:accPr>
                <m:chr m:val="⃗"/>
              </m:accPr>
              <m:e>
                <m:r>
                  <m:rPr>
                    <m:sty m:val="p"/>
                  </m:rPr>
                  <m:t>v</m:t>
                </m:r>
              </m:e>
            </m:acc>
          </m:e>
          <m:sub>
            <m:r>
              <m:rPr>
                <m:sty m:val="i"/>
              </m:rPr>
              <m:t>M</m:t>
            </m:r>
          </m:sub>
        </m:sSub>
      </m:oMath>
      <w:r>
        <w:rPr/>
        <w:t xml:space="preserve"> et </w:t>
      </w:r>
      <m:oMath>
        <m:sSub>
          <m:sSubPr/>
          <m:e>
            <m:acc>
              <m:accPr>
                <m:chr m:val="⃗"/>
              </m:accPr>
              <m:e>
                <m:r>
                  <m:rPr>
                    <m:sty m:val="p"/>
                  </m:rPr>
                  <m:t>f</m:t>
                </m:r>
              </m:e>
            </m:acc>
          </m:e>
          <m:sub>
            <m:r>
              <m:rPr>
                <m:sty m:val="p"/>
              </m:rPr>
              <m:t>→</m:t>
            </m:r>
            <m:r>
              <m:rPr>
                <m:sty m:val="i"/>
              </m:rPr>
              <m:t>P</m:t>
            </m:r>
          </m:sub>
        </m:sSub>
        <m:r>
          <m:rPr>
            <m:sty m:val="p"/>
          </m:rPr>
          <m:t>=</m:t>
        </m:r>
        <m:r>
          <m:rPr>
            <m:sty m:val="p"/>
          </m:rPr>
          <m:t>−</m:t>
        </m:r>
        <m:sSub>
          <m:sSubPr/>
          <m:e>
            <m:r>
              <m:rPr>
                <m:sty m:val="i"/>
              </m:rPr>
              <m:t>λ</m:t>
            </m:r>
          </m:e>
          <m:sub>
            <m:r>
              <m:rPr>
                <m:sty m:val="p"/>
              </m:rPr>
              <m:t>2</m:t>
            </m:r>
          </m:sub>
        </m:sSub>
        <m:sSub>
          <m:sSubPr/>
          <m:e>
            <m:acc>
              <m:accPr>
                <m:chr m:val="⃗"/>
              </m:accPr>
              <m:e>
                <m:r>
                  <m:rPr>
                    <m:sty m:val="p"/>
                  </m:rPr>
                  <m:t>v</m:t>
                </m:r>
              </m:e>
            </m:acc>
          </m:e>
          <m:sub>
            <m:r>
              <m:rPr>
                <m:sty m:val="i"/>
              </m:rPr>
              <m:t>P</m:t>
            </m:r>
          </m:sub>
        </m:sSub>
      </m:oMath>
      <w:r>
        <w:rPr>
          <w:rFonts w:eastAsia="Georgia" w:cs="Georgia" w:ascii="Georgia" w:hAnsi="Georgia"/>
        </w:rPr>
        <w:t xml:space="preserve"> où on a noté </w:t>
      </w:r>
      <m:oMath>
        <m:sSub>
          <m:sSubPr/>
          <m:e>
            <m:acc>
              <m:accPr>
                <m:chr m:val="⃗"/>
              </m:accPr>
              <m:e>
                <m:r>
                  <m:rPr>
                    <m:sty m:val="p"/>
                  </m:rPr>
                  <m:t>v</m:t>
                </m:r>
              </m:e>
            </m:acc>
          </m:e>
          <m:sub>
            <m:r>
              <m:rPr>
                <m:sty m:val="i"/>
              </m:rPr>
              <m:t>M</m:t>
            </m:r>
          </m:sub>
        </m:sSub>
      </m:oMath>
      <w:r>
        <w:rPr/>
        <w:t xml:space="preserve"> et </w:t>
      </w:r>
      <m:oMath>
        <m:sSub>
          <m:sSubPr/>
          <m:e>
            <m:acc>
              <m:accPr>
                <m:chr m:val="⃗"/>
              </m:accPr>
              <m:e>
                <m:r>
                  <m:rPr>
                    <m:sty m:val="p"/>
                  </m:rPr>
                  <m:t>v</m:t>
                </m:r>
              </m:e>
            </m:acc>
          </m:e>
          <m:sub>
            <m:r>
              <m:rPr>
                <m:sty m:val="i"/>
              </m:rPr>
              <m:t>P</m:t>
            </m:r>
          </m:sub>
        </m:sSub>
      </m:oMath>
      <w:r>
        <w:rPr/>
        <w:t xml:space="preserve"> les vitesses de </w:t>
      </w:r>
      <m:oMath>
        <m:r>
          <m:rPr>
            <m:sty m:val="i"/>
          </m:rPr>
          <m:t>M</m:t>
        </m:r>
      </m:oMath>
      <w:r>
        <w:rPr/>
        <w:t xml:space="preserve"> et </w:t>
      </w:r>
      <m:oMath>
        <m:r>
          <m:rPr>
            <m:sty m:val="i"/>
          </m:rPr>
          <m:t>P</m:t>
        </m:r>
      </m:oMath>
      <w:r>
        <w:rPr>
          <w:rFonts w:eastAsia="Georgia" w:cs="Georgia" w:ascii="Georgia" w:hAnsi="Georgia"/>
        </w:rPr>
        <w:t xml:space="preserve"> dans ce référentiel (cf. figure 2); on notera aussi </w:t>
      </w:r>
      <m:oMath>
        <m:acc>
          <m:accPr>
            <m:chr m:val="⃗"/>
          </m:accPr>
          <m:e>
            <m:r>
              <m:rPr>
                <m:sty m:val="i"/>
              </m:rPr>
              <m:t>O</m:t>
            </m:r>
            <m:r>
              <m:rPr>
                <m:sty m:val="i"/>
              </m:rPr>
              <m:t>M</m:t>
            </m:r>
          </m:e>
        </m:acc>
        <m:r>
          <m:rPr>
            <m:sty m:val="p"/>
          </m:rPr>
          <m:t>=</m:t>
        </m:r>
        <m:sSub>
          <m:sSubPr/>
          <m:e>
            <m:r>
              <m:rPr>
                <m:sty m:val="i"/>
              </m:rPr>
              <m:t>x</m:t>
            </m:r>
          </m:e>
          <m:sub>
            <m:r>
              <m:rPr>
                <m:sty m:val="p"/>
              </m:rPr>
              <m:t>1</m:t>
            </m:r>
          </m:sub>
        </m:sSub>
        <m:r>
          <m:rPr>
            <m:sty m:val="p"/>
          </m:rPr>
          <m:t>(</m:t>
        </m:r>
        <m:r>
          <m:rPr>
            <m:sty m:val="i"/>
          </m:rPr>
          <m:t>t</m:t>
        </m:r>
        <m:r>
          <m:rPr>
            <m:sty m:val="p"/>
          </m:rPr>
          <m:t>)</m:t>
        </m:r>
        <m:sSub>
          <m:sSubPr/>
          <m:e>
            <m:acc>
              <m:accPr>
                <m:chr m:val="⃗"/>
              </m:accPr>
              <m:e>
                <m:r>
                  <m:rPr>
                    <m:sty m:val="p"/>
                  </m:rPr>
                  <m:t>e</m:t>
                </m:r>
              </m:e>
            </m:acc>
          </m:e>
          <m:sub>
            <m:r>
              <m:rPr>
                <m:sty m:val="i"/>
              </m:rPr>
              <m:t>x</m:t>
            </m:r>
          </m:sub>
        </m:sSub>
      </m:oMath>
      <w:r>
        <w:rPr/>
        <w:t xml:space="preserve"> et </w:t>
      </w:r>
      <m:oMath>
        <m:acc>
          <m:accPr>
            <m:chr m:val="⃗"/>
          </m:accPr>
          <m:e>
            <m:r>
              <m:rPr>
                <m:sty m:val="i"/>
              </m:rPr>
              <m:t>O</m:t>
            </m:r>
            <m:r>
              <m:rPr>
                <m:sty m:val="i"/>
              </m:rPr>
              <m:t>P</m:t>
            </m:r>
          </m:e>
        </m:acc>
        <m:r>
          <m:rPr>
            <m:sty m:val="p"/>
          </m:rPr>
          <m:t>=</m:t>
        </m:r>
        <m:sSub>
          <m:sSubPr/>
          <m:e>
            <m:r>
              <m:rPr>
                <m:sty m:val="i"/>
              </m:rPr>
              <m:t>x</m:t>
            </m:r>
          </m:e>
          <m:sub>
            <m:r>
              <m:rPr>
                <m:sty m:val="p"/>
              </m:rPr>
              <m:t>2</m:t>
            </m:r>
          </m:sub>
        </m:sSub>
        <m:r>
          <m:rPr>
            <m:sty m:val="p"/>
          </m:rPr>
          <m:t>(</m:t>
        </m:r>
        <m:r>
          <m:rPr>
            <m:sty m:val="i"/>
          </m:rPr>
          <m:t>t</m:t>
        </m:r>
        <m:r>
          <m:rPr>
            <m:sty m:val="p"/>
          </m:rPr>
          <m:t>)</m:t>
        </m:r>
        <m:sSub>
          <m:sSubPr/>
          <m:e>
            <m:acc>
              <m:accPr>
                <m:chr m:val="⃗"/>
              </m:accPr>
              <m:e>
                <m:r>
                  <m:rPr>
                    <m:sty m:val="p"/>
                  </m:rPr>
                  <m:t>e</m:t>
                </m:r>
              </m:e>
            </m:acc>
          </m:e>
          <m:sub>
            <m:r>
              <m:rPr>
                <m:sty m:val="i"/>
              </m:rPr>
              <m:t>x</m:t>
            </m:r>
          </m:sub>
        </m:sSub>
      </m:oMath>
      <w:r>
        <w:rPr/>
        <w:t xml:space="preserve">.</w:t>
      </w:r>
    </w:p>
    <w:p>
      <w:pPr>
        <w:spacing w:lineRule="auto"/>
        <w:jc w:val="center"/>
      </w:pPr>
      <w:r>
        <w:rPr/>
        <w:drawing>
          <wp:inline distB="0" distL="0" distR="0" distT="0">
            <wp:extent cx="5486400" cy="650094"/>
            <wp:effectExtent b="0" l="0" r="0" t="0"/>
            <wp:docPr id="2" name="image-2ecd0e005478cb00f15be45451faa36393059981.jpg"/>
            <a:graphic>
              <a:graphicData uri="http://schemas.openxmlformats.org/drawingml/2006/picture">
                <pic:pic>
                  <pic:nvPicPr>
                    <pic:cNvPr id="2" name="image-2ecd0e005478cb00f15be45451faa36393059981.jpg" descr=""/>
                    <pic:cNvPicPr/>
                  </pic:nvPicPr>
                  <pic:blipFill>
                    <a:blip r:embed="rId6" cstate="print"/>
                    <a:srcRect b="0" l="0" r="0" t="0"/>
                    <a:stretch>
                      <a:fillRect/>
                    </a:stretch>
                  </pic:blipFill>
                  <pic:spPr>
                    <a:xfrm>
                      <a:off x="0" y="0"/>
                      <a:ext cx="5486400" cy="650094"/>
                    </a:xfrm>
                    <a:prstGeom prst="rect"/>
                  </pic:spPr>
                </pic:pic>
              </a:graphicData>
            </a:graphic>
          </wp:inline>
        </w:drawing>
      </w:r>
    </w:p>
    <w:p>
      <w:pPr>
        <w:spacing w:lineRule="auto"/>
      </w:pPr>
      <w:r>
        <w:rPr>
          <w:rFonts w:eastAsia="Georgia" w:cs="Georgia" w:ascii="Georgia" w:hAnsi="Georgia"/>
        </w:rPr>
        <w:t xml:space="preserve">Figure 2 - Deux masses reliées par un ressort</w:t>
      </w:r>
    </w:p>
    <w:p>
      <w:pPr>
        <w:numPr>
          <w:ilvl w:val="1"/>
          <w:numId w:val="2"/>
        </w:numPr>
        <w:spacing w:lineRule="auto"/>
      </w:pPr>
      <w:r>
        <w:rPr>
          <w:rFonts w:eastAsia="Georgia" w:cs="Georgia" w:ascii="Georgia" w:hAnsi="Georgia"/>
        </w:rPr>
        <w:t xml:space="preserve">Établir les équations différentielles vérifiées par </w:t>
      </w:r>
      <m:oMath>
        <m:sSub>
          <m:sSubPr/>
          <m:e>
            <m:r>
              <m:rPr>
                <m:sty m:val="i"/>
              </m:rPr>
              <m:t>x</m:t>
            </m:r>
          </m:e>
          <m:sub>
            <m:r>
              <m:rPr>
                <m:sty m:val="p"/>
              </m:rPr>
              <m:t>1</m:t>
            </m:r>
          </m:sub>
        </m:sSub>
        <m:r>
          <m:rPr>
            <m:sty m:val="p"/>
          </m:rPr>
          <m:t>(</m:t>
        </m:r>
        <m:r>
          <m:rPr>
            <m:sty m:val="i"/>
          </m:rPr>
          <m:t>t</m:t>
        </m:r>
        <m:r>
          <m:rPr>
            <m:sty m:val="p"/>
          </m:rPr>
          <m:t>)</m:t>
        </m:r>
      </m:oMath>
      <w:r>
        <w:rPr/>
        <w:t xml:space="preserve"> et </w:t>
      </w:r>
      <m:oMath>
        <m:sSub>
          <m:sSubPr/>
          <m:e>
            <m:r>
              <m:rPr>
                <m:sty m:val="i"/>
              </m:rPr>
              <m:t>x</m:t>
            </m:r>
          </m:e>
          <m:sub>
            <m:r>
              <m:rPr>
                <m:sty m:val="p"/>
              </m:rPr>
              <m:t>2</m:t>
            </m:r>
          </m:sub>
        </m:sSub>
        <m:r>
          <m:rPr>
            <m:sty m:val="p"/>
          </m:rPr>
          <m:t>(</m:t>
        </m:r>
        <m:r>
          <m:rPr>
            <m:sty m:val="i"/>
          </m:rPr>
          <m:t>t</m:t>
        </m:r>
        <m:r>
          <m:rPr>
            <m:sty m:val="p"/>
          </m:rPr>
          <m:t>)</m:t>
        </m:r>
      </m:oMath>
      <w:r>
        <w:rPr/>
        <w:t xml:space="preserve">.</w:t>
      </w:r>
      <w:r>
        <w:rPr/>
        <w:br w:type="textWrapping"/>
      </w:r>
      <m:oMath>
        <m:r>
          <m:rPr>
            <m:sty m:val="i"/>
          </m:rPr>
          <m:t>◻</m:t>
        </m:r>
        <m:r>
          <m:rPr>
            <m:sty m:val="p"/>
          </m:rPr>
          <m:t>−</m:t>
        </m:r>
        <m:r>
          <m:rPr>
            <m:sty m:val="p"/>
          </m:rPr>
          <m:t>3</m:t>
        </m:r>
      </m:oMath>
      <w:r>
        <w:rPr/>
        <w:t xml:space="preserve">. On en cherche des solutions de la forme </w:t>
      </w:r>
      <m:oMath>
        <m:sSub>
          <m:sSubPr/>
          <m:e>
            <m:r>
              <m:rPr>
                <m:sty m:val="i"/>
              </m:rPr>
              <m:t>x</m:t>
            </m:r>
          </m:e>
          <m:sub>
            <m:r>
              <m:rPr>
                <m:sty m:val="i"/>
              </m:rPr>
              <m:t>i</m:t>
            </m:r>
          </m:sub>
        </m:sSub>
        <m:r>
          <m:rPr>
            <m:sty m:val="p"/>
          </m:rPr>
          <m:t>(</m:t>
        </m:r>
        <m:r>
          <m:rPr>
            <m:sty m:val="i"/>
          </m:rPr>
          <m:t>t</m:t>
        </m:r>
        <m:r>
          <m:rPr>
            <m:sty m:val="p"/>
          </m:rPr>
          <m:t>)</m:t>
        </m:r>
        <m:r>
          <m:rPr>
            <m:sty m:val="p"/>
          </m:rPr>
          <m:t>=</m:t>
        </m:r>
        <m:sSub>
          <m:sSubPr/>
          <m:e>
            <m:r>
              <m:rPr>
                <m:sty m:val="i"/>
              </m:rPr>
              <m:t>x</m:t>
            </m:r>
          </m:e>
          <m:sub>
            <m:r>
              <m:rPr>
                <m:sty m:val="p"/>
              </m:rPr>
              <m:t>0</m:t>
            </m:r>
            <m:r>
              <m:rPr>
                <m:sty m:val="i"/>
              </m:rPr>
              <m:t>i</m:t>
            </m:r>
          </m:sub>
        </m:sSub>
        <m:r>
          <m:rPr>
            <m:sty m:val="p"/>
          </m:rPr>
          <m:t>+</m:t>
        </m:r>
        <m:sSub>
          <m:sSubPr/>
          <m:e>
            <m:r>
              <m:rPr>
                <m:sty m:val="i"/>
              </m:rPr>
              <m:t>a</m:t>
            </m:r>
          </m:e>
          <m:sub>
            <m:r>
              <m:rPr>
                <m:sty m:val="i"/>
              </m:rPr>
              <m:t>i</m:t>
            </m:r>
          </m:sub>
        </m:sSub>
        <m:sSup>
          <m:sSupPr/>
          <m:e>
            <m:r>
              <m:rPr>
                <m:sty m:val="p"/>
              </m:rPr>
              <m:t>e</m:t>
            </m:r>
          </m:e>
          <m:sup>
            <m:r>
              <m:rPr>
                <m:sty m:val="i"/>
              </m:rPr>
              <m:t>μ</m:t>
            </m:r>
            <m:r>
              <m:rPr>
                <m:sty m:val="i"/>
              </m:rPr>
              <m:t>t</m:t>
            </m:r>
          </m:sup>
        </m:sSup>
      </m:oMath>
      <w:r>
        <w:rPr>
          <w:rFonts w:eastAsia="Georgia" w:cs="Georgia" w:ascii="Georgia" w:hAnsi="Georgia"/>
        </w:rPr>
        <w:t xml:space="preserve"> où </w:t>
      </w:r>
      <m:oMath>
        <m:sSub>
          <m:sSubPr/>
          <m:e>
            <m:r>
              <m:rPr>
                <m:sty m:val="i"/>
              </m:rPr>
              <m:t>x</m:t>
            </m:r>
          </m:e>
          <m:sub>
            <m:r>
              <m:rPr>
                <m:sty m:val="p"/>
              </m:rPr>
              <m:t>01</m:t>
            </m:r>
          </m:sub>
        </m:sSub>
        <m:r>
          <m:rPr>
            <m:sty m:val="p"/>
          </m:rPr>
          <m:t>,</m:t>
        </m:r>
        <m:sSub>
          <m:sSubPr/>
          <m:e>
            <m:r>
              <m:rPr>
                <m:sty m:val="i"/>
              </m:rPr>
              <m:t>x</m:t>
            </m:r>
          </m:e>
          <m:sub>
            <m:r>
              <m:rPr>
                <m:sty m:val="p"/>
              </m:rPr>
              <m:t>02</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r>
          <m:rPr>
            <m:sty m:val="i"/>
          </m:rPr>
          <m:t>μ</m:t>
        </m:r>
      </m:oMath>
      <w:r>
        <w:rPr>
          <w:rFonts w:eastAsia="Georgia" w:cs="Georgia" w:ascii="Georgia" w:hAnsi="Georgia"/>
        </w:rPr>
        <w:t xml:space="preserve"> sont des constantes. Déterminer et commenter la relation liant </w:t>
      </w:r>
      <m:oMath>
        <m:sSub>
          <m:sSubPr/>
          <m:e>
            <m:r>
              <m:rPr>
                <m:sty m:val="i"/>
              </m:rPr>
              <m:t>x</m:t>
            </m:r>
          </m:e>
          <m:sub>
            <m:r>
              <m:rPr>
                <m:sty m:val="p"/>
              </m:rPr>
              <m:t>01</m:t>
            </m:r>
          </m:sub>
        </m:sSub>
      </m:oMath>
      <w:r>
        <w:rPr/>
        <w:t xml:space="preserve"> et </w:t>
      </w:r>
      <m:oMath>
        <m:sSub>
          <m:sSubPr/>
          <m:e>
            <m:r>
              <m:rPr>
                <m:sty m:val="i"/>
              </m:rPr>
              <m:t>x</m:t>
            </m:r>
          </m:e>
          <m:sub>
            <m:r>
              <m:rPr>
                <m:sty m:val="p"/>
              </m:rPr>
              <m:t>02</m:t>
            </m:r>
          </m:sub>
        </m:sSub>
      </m:oMath>
      <w:r>
        <w:rPr/>
        <w:t xml:space="preserve">.</w:t>
      </w:r>
    </w:p>
    <w:p>
      <w:pPr>
        <w:numPr>
          <w:ilvl w:val="1"/>
          <w:numId w:val="2"/>
        </w:numPr>
        <w:spacing w:lineRule="auto"/>
      </w:pPr>
      <w:r>
        <w:rPr/>
        <w:t xml:space="preserve">Montrer que la condition </w:t>
      </w:r>
      <m:oMath>
        <m:sSub>
          <m:sSubPr/>
          <m:e>
            <m:r>
              <m:rPr>
                <m:sty m:val="i"/>
              </m:rPr>
              <m:t>a</m:t>
            </m:r>
          </m:e>
          <m:sub>
            <m:r>
              <m:rPr>
                <m:sty m:val="i"/>
              </m:rPr>
              <m:t>i</m:t>
            </m:r>
          </m:sub>
        </m:sSub>
        <m:r>
          <m:rPr>
            <m:sty m:val="p"/>
          </m:rPr>
          <m:t>≠</m:t>
        </m:r>
        <m:r>
          <m:rPr>
            <m:sty m:val="p"/>
          </m:rPr>
          <m:t>0</m:t>
        </m:r>
      </m:oMath>
      <w:r>
        <w:rPr>
          <w:rFonts w:eastAsia="Georgia" w:cs="Georgia" w:ascii="Georgia" w:hAnsi="Georgia"/>
        </w:rPr>
        <w:t xml:space="preserve"> impose une équation algébrique du quatrième degré vérifiée par </w:t>
      </w:r>
      <m:oMath>
        <m:r>
          <m:rPr>
            <m:sty m:val="i"/>
          </m:rPr>
          <m:t>μ</m:t>
        </m:r>
      </m:oMath>
      <w:r>
        <w:rPr>
          <w:rFonts w:eastAsia="Georgia" w:cs="Georgia" w:ascii="Georgia" w:hAnsi="Georgia"/>
        </w:rPr>
        <w:t xml:space="preserve">, que l'on écrira en fonction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λ</m:t>
            </m:r>
          </m:e>
          <m:sub>
            <m:r>
              <m:rPr>
                <m:sty m:val="p"/>
              </m:rPr>
              <m:t>1</m:t>
            </m:r>
          </m:sub>
        </m:sSub>
        <m:r>
          <m:rPr>
            <m:sty m:val="p"/>
          </m:rPr>
          <m:t>,</m:t>
        </m:r>
        <m:sSub>
          <m:sSubPr/>
          <m:e>
            <m:r>
              <m:rPr>
                <m:sty m:val="i"/>
              </m:rPr>
              <m:t>λ</m:t>
            </m:r>
          </m:e>
          <m:sub>
            <m:r>
              <m:rPr>
                <m:sty m:val="p"/>
              </m:rPr>
              <m:t>2</m:t>
            </m:r>
          </m:sub>
        </m:sSub>
      </m:oMath>
      <w:r>
        <w:rPr/>
        <w:t xml:space="preserve"> et </w:t>
      </w:r>
      <m:oMath>
        <m:r>
          <m:rPr>
            <m:sty m:val="i"/>
          </m:rPr>
          <m:t>k</m:t>
        </m:r>
      </m:oMath>
      <w:r>
        <w:rPr/>
        <w:t xml:space="preserve">.</w:t>
      </w:r>
      <w:r>
        <w:rPr/>
        <w:br w:type="textWrapping"/>
      </w:r>
      <m:oMath>
        <m:r>
          <m:rPr>
            <m:sty m:val="i"/>
          </m:rPr>
          <m:t>◻</m:t>
        </m:r>
        <m:r>
          <m:rPr>
            <m:sty m:val="p"/>
          </m:rPr>
          <m:t>−</m:t>
        </m:r>
        <m:r>
          <m:rPr>
            <m:sty m:val="p"/>
          </m:rPr>
          <m:t>5</m:t>
        </m:r>
      </m:oMath>
      <w:r>
        <w:rPr/>
        <w:t xml:space="preserve">. On suppose enfin ici que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i"/>
          </m:rPr>
          <m:t>m</m:t>
        </m:r>
        <m:r>
          <m:rPr>
            <m:sty m:val="p"/>
          </m:rPr>
          <m:t>,</m:t>
        </m:r>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0</m:t>
        </m:r>
      </m:oMath>
      <w:r>
        <w:rPr>
          <w:rFonts w:eastAsia="Georgia" w:cs="Georgia" w:ascii="Georgia" w:hAnsi="Georgia"/>
        </w:rPr>
        <w:t xml:space="preserve">. Montrer qu'il n'existe alors que deux solutions physiquement différentes de cette équation, pour chacune d'elles on exprimera </w:t>
      </w:r>
      <m:oMath>
        <m:r>
          <m:rPr>
            <m:sty m:val="i"/>
          </m:rPr>
          <m:t>μ</m:t>
        </m:r>
      </m:oMath>
      <w:r>
        <w:rPr/>
        <w:t xml:space="preserve"> ainsi que le rapport </w:t>
      </w:r>
      <m:oMath>
        <m:sSub>
          <m:sSubPr/>
          <m:e>
            <m:r>
              <m:rPr>
                <m:sty m:val="i"/>
              </m:rPr>
              <m:t>a</m:t>
            </m:r>
          </m:e>
          <m:sub>
            <m:r>
              <m:rPr>
                <m:sty m:val="p"/>
              </m:rPr>
              <m:t>2</m:t>
            </m:r>
          </m:sub>
        </m:sSub>
        <m:r>
          <m:rPr>
            <m:sty m:val="p"/>
          </m:rPr>
          <m:t>/</m:t>
        </m:r>
        <m:sSub>
          <m:sSubPr/>
          <m:e>
            <m:r>
              <m:rPr>
                <m:sty m:val="i"/>
              </m:rPr>
              <m:t>a</m:t>
            </m:r>
          </m:e>
          <m:sub>
            <m:r>
              <m:rPr>
                <m:sty m:val="p"/>
              </m:rPr>
              <m:t>1</m:t>
            </m:r>
          </m:sub>
        </m:sSub>
      </m:oMath>
      <w:r>
        <w:rPr>
          <w:rFonts w:eastAsia="Georgia" w:cs="Georgia" w:ascii="Georgia" w:hAnsi="Georgia"/>
        </w:rPr>
        <w:t xml:space="preserve"> et on précisera la nature du mouvement des masses.</w:t>
      </w:r>
    </w:p>
    <w:p>
      <w:pPr>
        <w:spacing w:line="271" w:before="330" w:lineRule="auto"/>
      </w:pPr>
      <w:r>
        <w:rPr>
          <w:b/>
          <w:sz w:val="42"/>
        </w:rPr>
        <w:t xml:space="preserve">I.B Association de ressorts</w:t>
      </w:r>
    </w:p>
    <w:p>
      <w:pPr>
        <w:spacing w:after="220" w:lineRule="auto"/>
      </w:pPr>
      <w:r>
        <w:rPr>
          <w:rFonts w:eastAsia="Georgia" w:cs="Georgia" w:ascii="Georgia" w:hAnsi="Georgia"/>
        </w:rPr>
        <w:t xml:space="preserve">On associe maintenant deux ressorts élastiques en série; on notera </w:t>
      </w:r>
      <m:oMath>
        <m:sSub>
          <m:sSubPr/>
          <m:e>
            <m:r>
              <m:rPr>
                <m:sty m:val="i"/>
              </m:rPr>
              <m:t>σ</m:t>
            </m:r>
          </m:e>
          <m:sub>
            <m:r>
              <m:rPr>
                <m:sty m:val="p"/>
              </m:rPr>
              <m:t>1</m:t>
            </m:r>
          </m:sub>
        </m:sSub>
        <m:r>
          <m:rPr>
            <m:sty m:val="p"/>
          </m:rPr>
          <m:t>=</m:t>
        </m:r>
        <m:r>
          <m:rPr>
            <m:sty m:val="p"/>
          </m:rPr>
          <m:t>1</m:t>
        </m:r>
        <m:r>
          <m:rPr>
            <m:sty m:val="p"/>
          </m:rPr>
          <m:t>/</m:t>
        </m:r>
        <m:sSub>
          <m:sSubPr/>
          <m:e>
            <m:r>
              <m:rPr>
                <m:sty m:val="i"/>
              </m:rPr>
              <m:t>k</m:t>
            </m:r>
          </m:e>
          <m:sub>
            <m:r>
              <m:rPr>
                <m:sty m:val="p"/>
              </m:rPr>
              <m:t>1</m:t>
            </m:r>
          </m:sub>
        </m:sSub>
      </m:oMath>
      <w:r>
        <w:rPr/>
        <w:t xml:space="preserve"> et </w:t>
      </w:r>
      <m:oMath>
        <m:sSub>
          <m:sSubPr/>
          <m:e>
            <m:r>
              <m:rPr>
                <m:sty m:val="i"/>
              </m:rPr>
              <m:t>σ</m:t>
            </m:r>
          </m:e>
          <m:sub>
            <m:r>
              <m:rPr>
                <m:sty m:val="p"/>
              </m:rPr>
              <m:t>2</m:t>
            </m:r>
          </m:sub>
        </m:sSub>
        <m:r>
          <m:rPr>
            <m:sty m:val="p"/>
          </m:rPr>
          <m:t>=</m:t>
        </m:r>
        <m:r>
          <m:rPr>
            <m:sty m:val="p"/>
          </m:rPr>
          <m:t>1</m:t>
        </m:r>
        <m:r>
          <m:rPr>
            <m:sty m:val="p"/>
          </m:rPr>
          <m:t>/</m:t>
        </m:r>
        <m:sSub>
          <m:sSubPr/>
          <m:e>
            <m:r>
              <m:rPr>
                <m:sty m:val="i"/>
              </m:rPr>
              <m:t>k</m:t>
            </m:r>
          </m:e>
          <m:sub>
            <m:r>
              <m:rPr>
                <m:sty m:val="p"/>
              </m:rPr>
              <m:t>2</m:t>
            </m:r>
          </m:sub>
        </m:sSub>
      </m:oMath>
      <w:r>
        <w:rPr/>
        <w:t xml:space="preserve"> leurs souplesses, </w:t>
      </w:r>
      <m:oMath>
        <m:sSub>
          <m:sSubPr/>
          <m:e>
            <m:r>
              <m:rPr>
                <m:sty m:val="i"/>
              </m:rPr>
              <m:t>ℓ</m:t>
            </m:r>
          </m:e>
          <m:sub>
            <m:r>
              <m:rPr>
                <m:sty m:val="p"/>
              </m:rPr>
              <m:t>01</m:t>
            </m:r>
          </m:sub>
        </m:sSub>
      </m:oMath>
      <w:r>
        <w:rPr/>
        <w:t xml:space="preserve"> et </w:t>
      </w:r>
      <m:oMath>
        <m:sSub>
          <m:sSubPr/>
          <m:e>
            <m:r>
              <m:rPr>
                <m:sty m:val="i"/>
              </m:rPr>
              <m:t>ℓ</m:t>
            </m:r>
          </m:e>
          <m:sub>
            <m:r>
              <m:rPr>
                <m:sty m:val="p"/>
              </m:rPr>
              <m:t>02</m:t>
            </m:r>
          </m:sub>
        </m:sSub>
      </m:oMath>
      <w:r>
        <w:rPr>
          <w:rFonts w:eastAsia="Georgia" w:cs="Georgia" w:ascii="Georgia" w:hAnsi="Georgia"/>
        </w:rPr>
        <w:t xml:space="preserve"> leurs longueurs au repos et on suppose qu'ils restent alignés le long de la droite ( </w:t>
      </w:r>
      <m:oMath>
        <m:r>
          <m:rPr>
            <m:sty m:val="i"/>
          </m:rPr>
          <m:t>O</m:t>
        </m:r>
        <m:r>
          <m:rPr>
            <m:sty m:val="i"/>
          </m:rPr>
          <m:t>x</m:t>
        </m:r>
      </m:oMath>
      <w:r>
        <w:rPr>
          <w:rFonts w:eastAsia="Georgia" w:cs="Georgia" w:ascii="Georgia" w:hAnsi="Georgia"/>
        </w:rPr>
        <w:t xml:space="preserve"> ) liant leurs extrémités les plus éloignées (cf. figure 3). On néglige la masse du point d'attache </w:t>
      </w:r>
      <m:oMath>
        <m:r>
          <m:rPr>
            <m:sty m:val="i"/>
          </m:rPr>
          <m:t>A</m:t>
        </m:r>
      </m:oMath>
      <w:r>
        <w:rPr/>
        <w:t xml:space="preserve">.</w:t>
      </w:r>
    </w:p>
    <w:p>
      <w:pPr>
        <w:spacing w:lineRule="auto"/>
        <w:jc w:val="center"/>
      </w:pPr>
      <w:r>
        <w:rPr/>
        <w:drawing>
          <wp:inline distB="0" distL="0" distR="0" distT="0">
            <wp:extent cx="5486400" cy="562708"/>
            <wp:effectExtent b="0" l="0" r="0" t="0"/>
            <wp:docPr id="3" name="image-f23989bd8ecd9ae3b3a0e108dfcd5072aff99160.jpg"/>
            <a:graphic>
              <a:graphicData uri="http://schemas.openxmlformats.org/drawingml/2006/picture">
                <pic:pic>
                  <pic:nvPicPr>
                    <pic:cNvPr id="3" name="image-f23989bd8ecd9ae3b3a0e108dfcd5072aff99160.jpg" descr=""/>
                    <pic:cNvPicPr/>
                  </pic:nvPicPr>
                  <pic:blipFill>
                    <a:blip r:embed="rId7" cstate="print"/>
                    <a:srcRect b="0" l="0" r="0" t="0"/>
                    <a:stretch>
                      <a:fillRect/>
                    </a:stretch>
                  </pic:blipFill>
                  <pic:spPr>
                    <a:xfrm>
                      <a:off x="0" y="0"/>
                      <a:ext cx="5486400" cy="562708"/>
                    </a:xfrm>
                    <a:prstGeom prst="rect"/>
                  </pic:spPr>
                </pic:pic>
              </a:graphicData>
            </a:graphic>
          </wp:inline>
        </w:drawing>
      </w:r>
    </w:p>
    <w:p>
      <w:pPr>
        <w:spacing w:lineRule="auto"/>
      </w:pPr>
      <w:r>
        <w:rPr>
          <w:rFonts w:eastAsia="Georgia" w:cs="Georgia" w:ascii="Georgia" w:hAnsi="Georgia"/>
        </w:rPr>
        <w:t xml:space="preserve">Figure 3 - Association de ressorts en série</w:t>
      </w:r>
    </w:p>
    <w:p>
      <w:pPr>
        <w:numPr>
          <w:ilvl w:val="1"/>
          <w:numId w:val="3"/>
        </w:numPr>
        <w:spacing w:lineRule="auto"/>
      </w:pPr>
      <w:r>
        <w:rPr/>
        <w:t xml:space="preserve">Exprimer, en fonction notamment des abscisses </w:t>
      </w:r>
      <m:oMath>
        <m:sSub>
          <m:sSubPr/>
          <m:e>
            <m:r>
              <m:rPr>
                <m:sty m:val="i"/>
              </m:rPr>
              <m:t>x</m:t>
            </m:r>
          </m:e>
          <m:sub>
            <m:r>
              <m:rPr>
                <m:sty m:val="i"/>
              </m:rPr>
              <m:t>P</m:t>
            </m:r>
          </m:sub>
        </m:sSub>
        <m:r>
          <m:rPr>
            <m:sty m:val="p"/>
          </m:rPr>
          <m:t>,</m:t>
        </m:r>
        <m:sSub>
          <m:sSubPr/>
          <m:e>
            <m:r>
              <m:rPr>
                <m:sty m:val="i"/>
              </m:rPr>
              <m:t>x</m:t>
            </m:r>
          </m:e>
          <m:sub>
            <m:r>
              <m:rPr>
                <m:sty m:val="i"/>
              </m:rPr>
              <m:t>A</m:t>
            </m:r>
          </m:sub>
        </m:sSub>
      </m:oMath>
      <w:r>
        <w:rPr/>
        <w:t xml:space="preserve"> et </w:t>
      </w:r>
      <m:oMath>
        <m:sSub>
          <m:sSubPr/>
          <m:e>
            <m:r>
              <m:rPr>
                <m:sty m:val="i"/>
              </m:rPr>
              <m:t>x</m:t>
            </m:r>
          </m:e>
          <m:sub>
            <m:r>
              <m:rPr>
                <m:sty m:val="i"/>
              </m:rPr>
              <m:t>M</m:t>
            </m:r>
          </m:sub>
        </m:sSub>
      </m:oMath>
      <w:r>
        <w:rPr>
          <w:rFonts w:eastAsia="Georgia" w:cs="Georgia" w:ascii="Georgia" w:hAnsi="Georgia"/>
        </w:rPr>
        <w:t xml:space="preserve"> les forces de tension exercées par les deux ressorts.</w:t>
      </w:r>
      <w:r>
        <w:rPr/>
        <w:br w:type="textWrapping"/>
      </w:r>
      <w:r>
        <w:rPr>
          <w:rFonts w:eastAsia="Georgia" w:cs="Georgia" w:ascii="Georgia" w:hAnsi="Georgia"/>
        </w:rPr>
        <w:t xml:space="preserve">En déduire qu'ils sont équivalents à un unique ressort donc on déterminera la souplesse </w:t>
      </w:r>
      <m:oMath>
        <m:r>
          <m:rPr>
            <m:sty m:val="i"/>
          </m:rPr>
          <m:t>σ</m:t>
        </m:r>
      </m:oMath>
      <w:r>
        <w:rPr>
          <w:rFonts w:eastAsia="Georgia" w:cs="Georgia" w:ascii="Georgia" w:hAnsi="Georgia"/>
        </w:rPr>
        <w:t xml:space="preserve"> ainsi que la longueur à vide </w:t>
      </w:r>
      <m:oMath>
        <m:sSub>
          <m:sSubPr/>
          <m:e>
            <m:r>
              <m:rPr>
                <m:sty m:val="i"/>
              </m:rPr>
              <m:t>ℓ</m:t>
            </m:r>
          </m:e>
          <m:sub>
            <m:r>
              <m:rPr>
                <m:sty m:val="p"/>
              </m:rPr>
              <m:t>0</m:t>
            </m:r>
          </m:sub>
        </m:sSub>
      </m:oMath>
      <w:r>
        <w:rPr/>
        <w:t xml:space="preserve">.</w:t>
      </w:r>
    </w:p>
    <w:p>
      <w:pPr>
        <w:numPr>
          <w:ilvl w:val="1"/>
          <w:numId w:val="3"/>
        </w:numPr>
        <w:spacing w:lineRule="auto"/>
      </w:pPr>
      <w:r>
        <w:rPr>
          <w:rFonts w:eastAsia="Georgia" w:cs="Georgia" w:ascii="Georgia" w:hAnsi="Georgia"/>
        </w:rPr>
        <w:t xml:space="preserve">Représenter sur un schéma l'association de deux ressorts en parallèle et donner l'expression de la raideur équivalente à cette association.</w:t>
      </w:r>
    </w:p>
    <w:p>
      <w:pPr>
        <w:spacing w:after="220" w:lineRule="auto"/>
      </w:pPr>
      <w:r>
        <w:rPr>
          <w:rFonts w:eastAsia="Georgia" w:cs="Georgia" w:ascii="Georgia" w:hAnsi="Georgia"/>
        </w:rPr>
        <w:t xml:space="preserve">De ces études, on peut déduire ce qui suit : la raideur </w:t>
      </w:r>
      <m:oMath>
        <m:r>
          <m:rPr>
            <m:sty m:val="i"/>
          </m:rPr>
          <m:t>k</m:t>
        </m:r>
      </m:oMath>
      <w:r>
        <w:rPr>
          <w:rFonts w:eastAsia="Georgia" w:cs="Georgia" w:ascii="Georgia" w:hAnsi="Georgia"/>
        </w:rPr>
        <w:t xml:space="preserve"> d'un fil métallique élastique de longueur </w:t>
      </w:r>
      <m:oMath>
        <m:r>
          <m:rPr>
            <m:sty m:val="i"/>
          </m:rPr>
          <m:t>L</m:t>
        </m:r>
      </m:oMath>
      <w:r>
        <w:rPr/>
        <w:t xml:space="preserve"> et de section (constante) </w:t>
      </w:r>
      <m:oMath>
        <m:r>
          <m:rPr>
            <m:sty m:val="i"/>
          </m:rPr>
          <m:t>s</m:t>
        </m:r>
      </m:oMath>
      <w:r>
        <w:rPr/>
        <w:t xml:space="preserve"> s'exprime sous la forme :</w:t>
      </w:r>
    </w:p>
    <w:p>
      <w:pPr>
        <w:spacing w:after="220" w:lineRule="auto"/>
      </w:pPr>
      <m:oMathPara>
        <m:oMath>
          <m:r>
            <m:rPr>
              <m:sty m:val="i"/>
            </m:rPr>
            <m:t>k</m:t>
          </m:r>
          <m:r>
            <m:rPr>
              <m:sty m:val="p"/>
            </m:rPr>
            <m:t>=</m:t>
          </m:r>
          <m:r>
            <m:rPr>
              <m:sty m:val="i"/>
            </m:rPr>
            <m:t>E</m:t>
          </m:r>
          <m:f>
            <m:fPr>
              <m:ctrlPr>
                <w:rPr>
                  <w:rFonts w:ascii="Cambria Math" w:hAnsi="Cambria Math"/>
                </w:rPr>
              </m:ctrlPr>
            </m:fPr>
            <m:num>
              <m:r>
                <m:rPr>
                  <m:sty m:val="i"/>
                </m:rPr>
                <m:t>s</m:t>
              </m:r>
            </m:num>
            <m:den>
              <m:r>
                <m:rPr>
                  <m:sty m:val="i"/>
                </m:rPr>
                <m:t>L</m:t>
              </m:r>
            </m:den>
          </m:f>
        </m:oMath>
      </m:oMathPara>
    </w:p>
    <w:p>
      <w:pPr>
        <w:spacing w:after="220" w:lineRule="auto"/>
      </w:pPr>
      <w:r>
        <w:rPr>
          <w:rFonts w:eastAsia="Georgia" w:cs="Georgia" w:ascii="Georgia" w:hAnsi="Georgia"/>
        </w:rPr>
        <w:t xml:space="preserve">où </w:t>
      </w:r>
      <m:oMath>
        <m:r>
          <m:rPr>
            <m:sty m:val="i"/>
          </m:rPr>
          <m:t>E</m:t>
        </m:r>
      </m:oMath>
      <w:r>
        <w:rPr>
          <w:rFonts w:eastAsia="Georgia" w:cs="Georgia" w:ascii="Georgia" w:hAnsi="Georgia"/>
        </w:rPr>
        <w:t xml:space="preserve"> est une grandeur caractéristique du matériau appelée module d'élasticité; cette notion a notamment été présentée par l'anglais Thomas Young en 1807.</w:t>
      </w:r>
    </w:p>
    <w:p>
      <w:pPr>
        <w:numPr>
          <w:ilvl w:val="1"/>
          <w:numId w:val="4"/>
        </w:numPr>
        <w:spacing w:lineRule="auto"/>
      </w:pPr>
      <w:r>
        <w:rPr>
          <w:rFonts w:eastAsia="Georgia" w:cs="Georgia" w:ascii="Georgia" w:hAnsi="Georgia"/>
        </w:rPr>
        <w:t xml:space="preserve">Rappeler les analogies de cette relation avec celles exprimant les résistance et/ou conductance électrique d'un élément conducteur métallique.</w:t>
      </w:r>
      <w:r>
        <w:rPr/>
        <w:br w:type="textWrapping"/>
      </w:r>
      <w:r>
        <w:rPr>
          <w:rFonts w:eastAsia="Georgia" w:cs="Georgia" w:ascii="Georgia" w:hAnsi="Georgia"/>
        </w:rPr>
        <w:t xml:space="preserve">En déduire la dimension du module d'élasticité.</w:t>
      </w:r>
    </w:p>
    <w:p>
      <w:pPr>
        <w:spacing w:line="271" w:before="330" w:lineRule="auto"/>
      </w:pPr>
      <w:r>
        <w:rPr>
          <w:rFonts w:eastAsia="Georgia" w:cs="Georgia" w:ascii="Georgia" w:hAnsi="Georgia"/>
          <w:b/>
          <w:sz w:val="42"/>
        </w:rPr>
        <w:t xml:space="preserve">I.C Tensions dans une tige élastique</w:t>
      </w:r>
    </w:p>
    <w:p>
      <w:pPr>
        <w:spacing w:after="220" w:lineRule="auto"/>
      </w:pPr>
      <w:r>
        <w:rPr>
          <w:rFonts w:eastAsia="Georgia" w:cs="Georgia" w:ascii="Georgia" w:hAnsi="Georgia"/>
        </w:rPr>
        <w:t xml:space="preserve">Dans cette partie I.C on néglige les effets de la pesanteur. Une tige métallique homogène, de section </w:t>
      </w:r>
      <m:oMath>
        <m:r>
          <m:rPr>
            <m:sty m:val="i"/>
          </m:rPr>
          <m:t>s</m:t>
        </m:r>
      </m:oMath>
      <w:r>
        <w:rPr/>
        <w:t xml:space="preserve">, de masse </w:t>
      </w:r>
      <m:oMath>
        <m:r>
          <m:rPr>
            <m:sty m:val="i"/>
          </m:rPr>
          <m:t>M</m:t>
        </m:r>
      </m:oMath>
      <w:r>
        <w:rPr/>
        <w:t xml:space="preserve"> et de longueur au repos </w:t>
      </w:r>
      <m:oMath>
        <m:r>
          <m:rPr>
            <m:sty m:val="i"/>
          </m:rPr>
          <m:t>L</m:t>
        </m:r>
      </m:oMath>
      <w:r>
        <w:rPr>
          <w:rFonts w:eastAsia="Georgia" w:cs="Georgia" w:ascii="Georgia" w:hAnsi="Georgia"/>
        </w:rPr>
        <w:t xml:space="preserve">, caractérisée par le module d'élasticité </w:t>
      </w:r>
      <m:oMath>
        <m:r>
          <m:rPr>
            <m:sty m:val="i"/>
          </m:rPr>
          <m:t>E</m:t>
        </m:r>
      </m:oMath>
      <w:r>
        <w:rPr>
          <w:rFonts w:eastAsia="Georgia" w:cs="Georgia" w:ascii="Georgia" w:hAnsi="Georgia"/>
        </w:rPr>
        <w:t xml:space="preserve">, est étirée le long de son axe horizontal par la rotation entretenue à vitesse angulaire constante </w:t>
      </w:r>
      <m:oMath>
        <m:acc>
          <m:accPr>
            <m:chr m:val="⃗"/>
          </m:accPr>
          <m:e>
            <m:r>
              <m:rPr>
                <m:sty m:val="i"/>
              </m:rPr>
              <m:t>ω</m:t>
            </m:r>
          </m:e>
        </m:acc>
        <m:r>
          <m:rPr>
            <m:sty m:val="p"/>
          </m:rPr>
          <m:t>=</m:t>
        </m:r>
        <m:sSub>
          <m:sSubPr/>
          <m:e>
            <m:r>
              <m:rPr>
                <m:sty m:val="i"/>
              </m:rPr>
              <m:t>ω</m:t>
            </m:r>
          </m:e>
          <m:sub>
            <m:r>
              <m:rPr>
                <m:sty m:val="p"/>
              </m:rPr>
              <m:t>0</m:t>
            </m:r>
          </m:sub>
        </m:sSub>
        <m:sSub>
          <m:sSubPr/>
          <m:e>
            <m:acc>
              <m:accPr>
                <m:chr m:val="⃗"/>
              </m:accPr>
              <m:e>
                <m:r>
                  <m:rPr>
                    <m:sty m:val="p"/>
                  </m:rPr>
                  <m:t>e</m:t>
                </m:r>
              </m:e>
            </m:acc>
          </m:e>
          <m:sub>
            <m:r>
              <m:rPr>
                <m:sty m:val="i"/>
              </m:rPr>
              <m:t>z</m:t>
            </m:r>
          </m:sub>
        </m:sSub>
      </m:oMath>
      <w:r>
        <w:rPr/>
        <w:t xml:space="preserve"> de son point d'attache </w:t>
      </w:r>
      <m:oMath>
        <m:r>
          <m:rPr>
            <m:sty m:val="i"/>
          </m:rPr>
          <m:t>O</m:t>
        </m:r>
      </m:oMath>
      <w:r>
        <w:rPr/>
        <w:t xml:space="preserve"> autour de l'axe vertical ( </w:t>
      </w:r>
      <m:oMath>
        <m:r>
          <m:rPr>
            <m:sty m:val="i"/>
          </m:rPr>
          <m:t>O</m:t>
        </m:r>
        <m:r>
          <m:rPr>
            <m:sty m:val="i"/>
          </m:rPr>
          <m:t>z</m:t>
        </m:r>
      </m:oMath>
      <w:r>
        <w:rPr>
          <w:rFonts w:eastAsia="Georgia" w:cs="Georgia" w:ascii="Georgia" w:hAnsi="Georgia"/>
        </w:rPr>
        <w:t xml:space="preserve"> ). Du fait des effets centrifuges dus à la rotation, la tige s'allonge en régime permanent; l'élément de tige qui se trouve au repos à la distance </w:t>
      </w:r>
      <m:oMath>
        <m:r>
          <m:rPr>
            <m:sty m:val="i"/>
          </m:rPr>
          <m:t>r</m:t>
        </m:r>
      </m:oMath>
      <w:r>
        <w:rPr>
          <w:rFonts w:eastAsia="Georgia" w:cs="Georgia" w:ascii="Georgia" w:hAnsi="Georgia"/>
        </w:rPr>
        <w:t xml:space="preserve"> passe à la distance </w:t>
      </w:r>
      <m:oMath>
        <m:r>
          <m:rPr>
            <m:sty m:val="i"/>
          </m:rPr>
          <m:t>r</m:t>
        </m:r>
        <m:r>
          <m:rPr>
            <m:sty m:val="p"/>
          </m:rPr>
          <m:t>+</m:t>
        </m:r>
        <m:r>
          <m:rPr>
            <m:sty m:val="i"/>
          </m:rPr>
          <m:t>ξ</m:t>
        </m:r>
        <m:r>
          <m:rPr>
            <m:sty m:val="p"/>
          </m:rPr>
          <m:t>(</m:t>
        </m:r>
        <m:r>
          <m:rPr>
            <m:sty m:val="i"/>
          </m:rPr>
          <m:t>r</m:t>
        </m:r>
        <m:r>
          <m:rPr>
            <m:sty m:val="p"/>
          </m:rPr>
          <m:t>)</m:t>
        </m:r>
      </m:oMath>
      <w:r>
        <w:rPr/>
        <w:t xml:space="preserve"> (cf. figure 4).</w:t>
      </w:r>
      <w:r>
        <w:rPr/>
        <w:br w:type="textWrapping"/>
      </w:r>
      <w:r>
        <w:rPr>
          <w:rFonts w:eastAsia="Georgia" w:cs="Georgia" w:ascii="Georgia" w:hAnsi="Georgia"/>
        </w:rPr>
        <w:t xml:space="preserve">On étudie le système matériel </w:t>
      </w:r>
      <m:oMath>
        <m:r>
          <m:rPr>
            <m:sty m:val="p"/>
          </m:rPr>
          <m:t>Σ</m:t>
        </m:r>
      </m:oMath>
      <w:r>
        <w:rPr/>
        <w:t xml:space="preserve"> qui, au repos, est compris entre les distances </w:t>
      </w:r>
      <m:oMath>
        <m:r>
          <m:rPr>
            <m:sty m:val="i"/>
          </m:rPr>
          <m:t>r</m:t>
        </m:r>
      </m:oMath>
      <w:r>
        <w:rPr/>
        <w:t xml:space="preserve"> et </w:t>
      </w:r>
      <m:oMath>
        <m:r>
          <m:rPr>
            <m:sty m:val="i"/>
          </m:rPr>
          <m:t>r</m:t>
        </m:r>
        <m:r>
          <m:rPr>
            <m:sty m:val="p"/>
          </m:rPr>
          <m:t>+</m:t>
        </m:r>
        <m:r>
          <m:rPr>
            <m:sty m:val="p"/>
          </m:rPr>
          <m:t>d</m:t>
        </m:r>
        <m:r>
          <m:rPr>
            <m:sty m:val="i"/>
          </m:rPr>
          <m:t>r</m:t>
        </m:r>
      </m:oMath>
      <w:r>
        <w:rPr/>
        <w:t xml:space="preserve"> de l'axe (Oz).</w:t>
      </w:r>
    </w:p>
    <w:p>
      <w:pPr>
        <w:spacing w:lineRule="auto"/>
        <w:jc w:val="center"/>
      </w:pPr>
      <w:r>
        <w:rPr/>
        <w:drawing>
          <wp:inline distB="0" distL="0" distR="0" distT="0">
            <wp:extent cx="5486400" cy="2865725"/>
            <wp:effectExtent b="0" l="0" r="0" t="0"/>
            <wp:docPr id="4" name="image-92694b6b82fce257e1408f92a79a7b6eb9cc2ea0.jpg"/>
            <a:graphic>
              <a:graphicData uri="http://schemas.openxmlformats.org/drawingml/2006/picture">
                <pic:pic>
                  <pic:nvPicPr>
                    <pic:cNvPr id="4" name="image-92694b6b82fce257e1408f92a79a7b6eb9cc2ea0.jpg" descr=""/>
                    <pic:cNvPicPr/>
                  </pic:nvPicPr>
                  <pic:blipFill>
                    <a:blip r:embed="rId8" cstate="print"/>
                    <a:srcRect b="0" l="0" r="0" t="0"/>
                    <a:stretch>
                      <a:fillRect/>
                    </a:stretch>
                  </pic:blipFill>
                  <pic:spPr>
                    <a:xfrm>
                      <a:off x="0" y="0"/>
                      <a:ext cx="5486400" cy="2865725"/>
                    </a:xfrm>
                    <a:prstGeom prst="rect"/>
                  </pic:spPr>
                </pic:pic>
              </a:graphicData>
            </a:graphic>
          </wp:inline>
        </w:drawing>
      </w:r>
    </w:p>
    <w:p>
      <w:pPr>
        <w:spacing w:lineRule="auto"/>
      </w:pPr>
      <w:r>
        <w:rPr>
          <w:rFonts w:eastAsia="Georgia" w:cs="Georgia" w:ascii="Georgia" w:hAnsi="Georgia"/>
        </w:rPr>
        <w:t xml:space="preserve">Figure 4 - Élongation lors d'un entraînement centrifuge</w:t>
      </w:r>
    </w:p>
    <w:p>
      <w:pPr>
        <w:numPr>
          <w:ilvl w:val="1"/>
          <w:numId w:val="5"/>
        </w:numPr>
        <w:spacing w:lineRule="auto"/>
      </w:pPr>
      <w:r>
        <w:rPr/>
        <w:t xml:space="preserve">Exprimer la masse </w:t>
      </w:r>
      <m:oMath>
        <m:r>
          <m:rPr>
            <m:sty m:val="p"/>
          </m:rPr>
          <m:t>d</m:t>
        </m:r>
        <m:r>
          <m:rPr>
            <m:sty m:val="i"/>
          </m:rPr>
          <m:t>M</m:t>
        </m:r>
      </m:oMath>
      <w:r>
        <w:rPr/>
        <w:t xml:space="preserve"> de </w:t>
      </w:r>
      <m:oMath>
        <m:r>
          <m:rPr>
            <m:sty m:val="p"/>
          </m:rPr>
          <m:t>Σ</m:t>
        </m:r>
      </m:oMath>
      <w:r>
        <w:rPr/>
        <w:t xml:space="preserve"> en fonction notamment de </w:t>
      </w:r>
      <m:oMath>
        <m:r>
          <m:rPr>
            <m:sty m:val="p"/>
          </m:rPr>
          <m:t>d</m:t>
        </m:r>
        <m:r>
          <m:rPr>
            <m:sty m:val="i"/>
          </m:rPr>
          <m:t>r</m:t>
        </m:r>
      </m:oMath>
      <w:r>
        <w:rPr>
          <w:rFonts w:eastAsia="Georgia" w:cs="Georgia" w:ascii="Georgia" w:hAnsi="Georgia"/>
        </w:rPr>
        <w:t xml:space="preserve">. Justifier que ce système se comporte comme un ressort de souplesse </w:t>
      </w:r>
      <m:oMath>
        <m:r>
          <m:rPr>
            <m:sty m:val="p"/>
          </m:rPr>
          <m:t>d</m:t>
        </m:r>
        <m:r>
          <m:rPr>
            <m:sty m:val="i"/>
          </m:rPr>
          <m:t>σ</m:t>
        </m:r>
        <m:r>
          <m:rPr>
            <m:sty m:val="p"/>
          </m:rPr>
          <m:t>=</m:t>
        </m:r>
        <m:f>
          <m:fPr>
            <m:ctrlPr>
              <w:rPr>
                <w:rFonts w:ascii="Cambria Math" w:hAnsi="Cambria Math"/>
              </w:rPr>
            </m:ctrlPr>
          </m:fPr>
          <m:num>
            <m:r>
              <m:rPr>
                <m:sty m:val="p"/>
              </m:rPr>
              <m:t>d</m:t>
            </m:r>
            <m:r>
              <m:rPr>
                <m:sty m:val="i"/>
              </m:rPr>
              <m:t>r</m:t>
            </m:r>
          </m:num>
          <m:den>
            <m:r>
              <m:rPr>
                <m:sty m:val="i"/>
              </m:rPr>
              <m:t>E</m:t>
            </m:r>
            <m:r>
              <m:rPr>
                <m:sty m:val="i"/>
              </m:rPr>
              <m:t>s</m:t>
            </m:r>
          </m:den>
        </m:f>
      </m:oMath>
      <w:r>
        <w:rPr/>
        <w:t xml:space="preserve">.</w:t>
      </w:r>
    </w:p>
    <w:p>
      <w:pPr>
        <w:numPr>
          <w:ilvl w:val="1"/>
          <w:numId w:val="5"/>
        </w:numPr>
        <w:spacing w:lineRule="auto"/>
      </w:pPr>
      <w:r>
        <w:rPr/>
        <w:t xml:space="preserve">Exprimer la force de tension </w:t>
      </w:r>
      <m:oMath>
        <m:r>
          <m:rPr>
            <m:sty m:val="i"/>
          </m:rPr>
          <m:t>T</m:t>
        </m:r>
        <m:r>
          <m:rPr>
            <m:sty m:val="p"/>
          </m:rPr>
          <m:t>(</m:t>
        </m:r>
        <m:r>
          <m:rPr>
            <m:sty m:val="i"/>
          </m:rPr>
          <m:t>r</m:t>
        </m:r>
        <m:r>
          <m:rPr>
            <m:sty m:val="p"/>
          </m:rPr>
          <m:t>)</m:t>
        </m:r>
      </m:oMath>
      <w:r>
        <w:rPr>
          <w:rFonts w:eastAsia="Georgia" w:cs="Georgia" w:ascii="Georgia" w:hAnsi="Georgia"/>
        </w:rPr>
        <w:t xml:space="preserve"> exercée par </w:t>
      </w:r>
      <m:oMath>
        <m:r>
          <m:rPr>
            <m:sty m:val="p"/>
          </m:rPr>
          <m:t>Σ</m:t>
        </m:r>
      </m:oMath>
      <w:r>
        <w:rPr>
          <w:rFonts w:eastAsia="Georgia" w:cs="Georgia" w:ascii="Georgia" w:hAnsi="Georgia"/>
        </w:rPr>
        <w:t xml:space="preserve"> sur la partie intérieure de la tige (celle comprise entre 0 et </w:t>
      </w:r>
      <m:oMath>
        <m:r>
          <m:rPr>
            <m:sty m:val="i"/>
          </m:rPr>
          <m:t>r</m:t>
        </m:r>
      </m:oMath>
      <w:r>
        <w:rPr/>
        <w:t xml:space="preserve"> ) en fonction de </w:t>
      </w:r>
      <m:oMath>
        <m:r>
          <m:rPr>
            <m:sty m:val="i"/>
          </m:rPr>
          <m:t>E</m:t>
        </m:r>
        <m:r>
          <m:rPr>
            <m:sty m:val="p"/>
          </m:rPr>
          <m:t>,</m:t>
        </m:r>
        <m:r>
          <m:rPr>
            <m:sty m:val="i"/>
          </m:rPr>
          <m:t>s</m:t>
        </m:r>
      </m:oMath>
      <w:r>
        <w:rPr/>
        <w:t xml:space="preserve"> et </w:t>
      </w:r>
      <m:oMath>
        <m:r>
          <m:rPr>
            <m:sty m:val="i"/>
          </m:rPr>
          <m:t>∂</m:t>
        </m:r>
        <m:r>
          <m:rPr>
            <m:sty m:val="i"/>
          </m:rPr>
          <m:t>ξ</m:t>
        </m:r>
        <m:r>
          <m:rPr>
            <m:sty m:val="p"/>
          </m:rPr>
          <m:t>/</m:t>
        </m:r>
        <m:r>
          <m:rPr>
            <m:sty m:val="i"/>
          </m:rPr>
          <m:t>∂</m:t>
        </m:r>
        <m:r>
          <m:rPr>
            <m:sty m:val="i"/>
          </m:rPr>
          <m:t>r</m:t>
        </m:r>
      </m:oMath>
      <w:r>
        <w:rPr/>
        <w:t xml:space="preserve">.</w:t>
      </w:r>
    </w:p>
    <w:p>
      <w:pPr>
        <w:numPr>
          <w:ilvl w:val="1"/>
          <w:numId w:val="5"/>
        </w:numPr>
        <w:spacing w:lineRule="auto"/>
      </w:pPr>
      <w:r>
        <w:rPr>
          <w:rFonts w:eastAsia="Georgia" w:cs="Georgia" w:ascii="Georgia" w:hAnsi="Georgia"/>
        </w:rPr>
        <w:t xml:space="preserve">En déduire la condition d'équilibre relatif de </w:t>
      </w:r>
      <m:oMath>
        <m:r>
          <m:rPr>
            <m:sty m:val="p"/>
          </m:rPr>
          <m:t>Σ</m:t>
        </m:r>
      </m:oMath>
      <w:r>
        <w:rPr>
          <w:rFonts w:eastAsia="Georgia" w:cs="Georgia" w:ascii="Georgia" w:hAnsi="Georgia"/>
        </w:rPr>
        <w:t xml:space="preserve"> dans le référentiel entraîné avec la tige en rotation sous la forme </w:t>
      </w:r>
      <m:oMath>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i"/>
                  </m:rPr>
                  <m:t>r</m:t>
                </m:r>
              </m:e>
              <m:sup>
                <m:r>
                  <m:rPr>
                    <m:sty m:val="p"/>
                  </m:rPr>
                  <m:t>2</m:t>
                </m:r>
              </m:sup>
            </m:sSup>
          </m:den>
        </m:f>
        <m:r>
          <m:rPr>
            <m:sty m:val="p"/>
          </m:rPr>
          <m:t>=</m:t>
        </m:r>
        <m:r>
          <m:rPr>
            <m:sty m:val="p"/>
          </m:rPr>
          <m:t>−</m:t>
        </m:r>
        <m:r>
          <m:rPr>
            <m:sty m:val="i"/>
          </m:rPr>
          <m:t>χ</m:t>
        </m:r>
        <m:r>
          <m:rPr>
            <m:sty m:val="i"/>
          </m:rPr>
          <m:t>r</m:t>
        </m:r>
      </m:oMath>
      <w:r>
        <w:rPr>
          <w:rFonts w:eastAsia="Georgia" w:cs="Georgia" w:ascii="Georgia" w:hAnsi="Georgia"/>
        </w:rPr>
        <w:t xml:space="preserve"> où </w:t>
      </w:r>
      <m:oMath>
        <m:r>
          <m:rPr>
            <m:sty m:val="i"/>
          </m:rPr>
          <m:t>χ</m:t>
        </m:r>
      </m:oMath>
      <w:r>
        <w:rPr/>
        <w:t xml:space="preserve"> est une constante que l'on exprimera en fonction de </w:t>
      </w:r>
      <m:oMath>
        <m:r>
          <m:rPr>
            <m:sty m:val="i"/>
          </m:rPr>
          <m:t>E</m:t>
        </m:r>
        <m:r>
          <m:rPr>
            <m:sty m:val="p"/>
          </m:rPr>
          <m:t>,</m:t>
        </m:r>
        <m:sSub>
          <m:sSubPr/>
          <m:e>
            <m:r>
              <m:rPr>
                <m:sty m:val="i"/>
              </m:rPr>
              <m:t>ω</m:t>
            </m:r>
          </m:e>
          <m:sub>
            <m:r>
              <m:rPr>
                <m:sty m:val="p"/>
              </m:rPr>
              <m:t>0</m:t>
            </m:r>
          </m:sub>
        </m:sSub>
        <m:r>
          <m:rPr>
            <m:sty m:val="p"/>
          </m:rPr>
          <m:t>,</m:t>
        </m:r>
        <m:r>
          <m:rPr>
            <m:sty m:val="i"/>
          </m:rPr>
          <m:t>L</m:t>
        </m:r>
        <m:r>
          <m:rPr>
            <m:sty m:val="p"/>
          </m:rPr>
          <m:t>,</m:t>
        </m:r>
        <m:r>
          <m:rPr>
            <m:sty m:val="i"/>
          </m:rPr>
          <m:t>M</m:t>
        </m:r>
      </m:oMath>
      <w:r>
        <w:rPr/>
        <w:t xml:space="preserve"> et </w:t>
      </w:r>
      <m:oMath>
        <m:r>
          <m:rPr>
            <m:sty m:val="i"/>
          </m:rPr>
          <m:t>s</m:t>
        </m:r>
      </m:oMath>
      <w:r>
        <w:rPr/>
        <w:t xml:space="preserve">.</w:t>
      </w:r>
    </w:p>
    <w:p>
      <w:pPr>
        <w:numPr>
          <w:ilvl w:val="1"/>
          <w:numId w:val="5"/>
        </w:numPr>
        <w:spacing w:lineRule="auto"/>
      </w:pPr>
      <w:r>
        <w:rPr>
          <w:rFonts w:eastAsia="Georgia" w:cs="Georgia" w:ascii="Georgia" w:hAnsi="Georgia"/>
        </w:rPr>
        <w:t xml:space="preserve">Préciser la condition aux limites aux extrémités ( </w:t>
      </w:r>
      <m:oMath>
        <m:r>
          <m:rPr>
            <m:sty m:val="i"/>
          </m:rPr>
          <m:t>r</m:t>
        </m:r>
        <m:r>
          <m:rPr>
            <m:sty m:val="p"/>
          </m:rPr>
          <m:t>=</m:t>
        </m:r>
        <m:r>
          <m:rPr>
            <m:sty m:val="p"/>
          </m:rPr>
          <m:t>0</m:t>
        </m:r>
      </m:oMath>
      <w:r>
        <w:rPr/>
        <w:t xml:space="preserve"> et </w:t>
      </w:r>
      <m:oMath>
        <m:r>
          <m:rPr>
            <m:sty m:val="i"/>
          </m:rPr>
          <m:t>r</m:t>
        </m:r>
        <m:r>
          <m:rPr>
            <m:sty m:val="p"/>
          </m:rPr>
          <m:t>=</m:t>
        </m:r>
        <m:r>
          <m:rPr>
            <m:sty m:val="i"/>
          </m:rPr>
          <m:t>L</m:t>
        </m:r>
      </m:oMath>
      <w:r>
        <w:rPr/>
        <w:t xml:space="preserve"> ) de la tige pour la fonction </w:t>
      </w:r>
      <m:oMath>
        <m:r>
          <m:rPr>
            <m:sty m:val="i"/>
          </m:rPr>
          <m:t>ξ</m:t>
        </m:r>
      </m:oMath>
      <w:r>
        <w:rPr>
          <w:rFonts w:eastAsia="Georgia" w:cs="Georgia" w:ascii="Georgia" w:hAnsi="Georgia"/>
        </w:rPr>
        <w:t xml:space="preserve">; en déduire </w:t>
      </w:r>
      <m:oMath>
        <m:r>
          <m:rPr>
            <m:sty m:val="i"/>
          </m:rPr>
          <m:t>ξ</m:t>
        </m:r>
        <m:r>
          <m:rPr>
            <m:sty m:val="p"/>
          </m:rPr>
          <m:t>(</m:t>
        </m:r>
        <m:r>
          <m:rPr>
            <m:sty m:val="i"/>
          </m:rPr>
          <m:t>r</m:t>
        </m:r>
        <m:r>
          <m:rPr>
            <m:sty m:val="p"/>
          </m:rPr>
          <m:t>)</m:t>
        </m:r>
      </m:oMath>
      <w:r>
        <w:rPr/>
        <w:t xml:space="preserve">. Exprimer aussi </w:t>
      </w:r>
      <m:oMath>
        <m:r>
          <m:rPr>
            <m:sty m:val="i"/>
          </m:rPr>
          <m:t>T</m:t>
        </m:r>
        <m:r>
          <m:rPr>
            <m:sty m:val="p"/>
          </m:rPr>
          <m:t>(</m:t>
        </m:r>
        <m:r>
          <m:rPr>
            <m:sty m:val="p"/>
          </m:rPr>
          <m:t>0</m:t>
        </m:r>
        <m:r>
          <m:rPr>
            <m:sty m:val="p"/>
          </m:rPr>
          <m:t>)</m:t>
        </m:r>
      </m:oMath>
      <w:r>
        <w:rPr/>
        <w:t xml:space="preserve"> en fonction de </w:t>
      </w:r>
      <m:oMath>
        <m:r>
          <m:rPr>
            <m:sty m:val="i"/>
          </m:rPr>
          <m:t>M</m:t>
        </m:r>
        <m:r>
          <m:rPr>
            <m:sty m:val="p"/>
          </m:rPr>
          <m:t>,</m:t>
        </m:r>
        <m:sSubSup>
          <m:sSubSupPr/>
          <m:e>
            <m:r>
              <m:rPr>
                <m:sty m:val="i"/>
              </m:rPr>
              <m:t>ω</m:t>
            </m:r>
          </m:e>
          <m:sub>
            <m:r>
              <m:rPr>
                <m:sty m:val="p"/>
              </m:rPr>
              <m:t>0</m:t>
            </m:r>
          </m:sub>
          <m:sup>
            <m:r>
              <m:rPr>
                <m:sty m:val="p"/>
              </m:rPr>
              <m:t>2</m:t>
            </m:r>
          </m:sup>
        </m:sSubSup>
      </m:oMath>
      <w:r>
        <w:rPr/>
        <w:t xml:space="preserve"> et </w:t>
      </w:r>
      <m:oMath>
        <m:r>
          <m:rPr>
            <m:sty m:val="i"/>
          </m:rPr>
          <m:t>L</m:t>
        </m:r>
      </m:oMath>
      <w:r>
        <w:rPr/>
        <w:t xml:space="preserve">; commenter l'expression obtenue.</w:t>
      </w:r>
    </w:p>
    <w:p>
      <w:pPr>
        <w:spacing w:line="271" w:before="330" w:lineRule="auto"/>
      </w:pPr>
      <w:r>
        <w:rPr>
          <w:rFonts w:eastAsia="Georgia" w:cs="Georgia" w:ascii="Georgia" w:hAnsi="Georgia"/>
          <w:b/>
          <w:sz w:val="42"/>
        </w:rPr>
        <w:t xml:space="preserve">II Module d'élasticité des solides déformables</w:t>
      </w:r>
    </w:p>
    <w:p>
      <w:pPr>
        <w:spacing w:line="271" w:before="330" w:lineRule="auto"/>
      </w:pPr>
      <w:r>
        <w:rPr>
          <w:b/>
          <w:sz w:val="42"/>
        </w:rPr>
        <w:t xml:space="preserve">II.A Estimation en ordre de grandeur</w:t>
      </w:r>
    </w:p>
    <w:p>
      <w:pPr>
        <w:spacing w:after="220" w:lineRule="auto"/>
      </w:pPr>
      <w:r>
        <w:rPr>
          <w:rFonts w:eastAsia="Georgia" w:cs="Georgia" w:ascii="Georgia" w:hAnsi="Georgia"/>
        </w:rPr>
        <w:t xml:space="preserve">Le module d'élasticité, relié à la raideur </w:t>
      </w:r>
      <m:oMath>
        <m:r>
          <m:rPr>
            <m:sty m:val="i"/>
          </m:rPr>
          <m:t>k</m:t>
        </m:r>
      </m:oMath>
      <w:r>
        <w:rPr>
          <w:rFonts w:eastAsia="Georgia" w:cs="Georgia" w:ascii="Georgia" w:hAnsi="Georgia"/>
        </w:rPr>
        <w:t xml:space="preserve"> d'une tige élastique de longueur </w:t>
      </w:r>
      <m:oMath>
        <m:r>
          <m:rPr>
            <m:sty m:val="i"/>
          </m:rPr>
          <m:t>L</m:t>
        </m:r>
      </m:oMath>
      <w:r>
        <w:rPr/>
        <w:t xml:space="preserve"> et de section </w:t>
      </w:r>
      <m:oMath>
        <m:r>
          <m:rPr>
            <m:sty m:val="i"/>
          </m:rPr>
          <m:t>s</m:t>
        </m:r>
      </m:oMath>
      <w:r>
        <w:rPr>
          <w:rFonts w:eastAsia="Georgia" w:cs="Georgia" w:ascii="Georgia" w:hAnsi="Georgia"/>
        </w:rPr>
        <w:t xml:space="preserve"> par la relation (1), est lié aux variations d'énergie de la tige lors d'une dilatation ou d'une compression. L'énergie concernée est, dans le cas d'un matériau métallique, celle des électrons, de masse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rFonts w:eastAsia="Georgia" w:cs="Georgia" w:ascii="Georgia" w:hAnsi="Georgia"/>
        </w:rPr>
        <w:t xml:space="preserve"> au sein des mailles du cristal métallique; on notera </w:t>
      </w:r>
      <m:oMath>
        <m:r>
          <m:rPr>
            <m:sty m:val="i"/>
          </m:rPr>
          <m:t>a</m:t>
        </m:r>
      </m:oMath>
      <w:r>
        <w:rPr>
          <w:rFonts w:eastAsia="Georgia" w:cs="Georgia" w:ascii="Georgia" w:hAnsi="Georgia"/>
        </w:rPr>
        <w:t xml:space="preserve"> la dimension caractéristique de ces mailles.</w:t>
      </w:r>
      <w:r>
        <w:rPr/>
        <w:br w:type="textWrapping"/>
      </w:r>
      <w:r>
        <w:rPr>
          <w:rFonts w:eastAsia="Georgia" w:cs="Georgia" w:ascii="Georgia" w:hAnsi="Georgia"/>
        </w:rPr>
        <w:t xml:space="preserve">Dans une première approche heuristique, on fait l'hypothèse que le module d'élasticité ne dépend que de </w:t>
      </w:r>
      <m:oMath>
        <m:sSub>
          <m:sSubPr/>
          <m:e>
            <m:r>
              <m:rPr>
                <m:sty m:val="i"/>
              </m:rPr>
              <m:t>m</m:t>
            </m:r>
          </m:e>
          <m:sub>
            <m:r>
              <m:rPr>
                <m:sty m:val="i"/>
              </m:rPr>
              <m:t>e</m:t>
            </m:r>
          </m:sub>
        </m:sSub>
        <m:r>
          <m:rPr>
            <m:sty m:val="p"/>
          </m:rPr>
          <m:t>,</m:t>
        </m:r>
        <m:r>
          <m:rPr>
            <m:sty m:val="i"/>
          </m:rPr>
          <m:t>a</m:t>
        </m:r>
      </m:oMath>
      <w:r>
        <w:rPr/>
        <w:t xml:space="preserve"> et de la constante de Planck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 sous la forme </w:t>
      </w:r>
      <m:oMath>
        <m:r>
          <m:rPr>
            <m:sty m:val="i"/>
          </m:rPr>
          <m:t>E</m:t>
        </m:r>
        <m:r>
          <m:rPr>
            <m:sty m:val="p"/>
          </m:rPr>
          <m:t>=</m:t>
        </m:r>
        <m:r>
          <m:rPr>
            <m:sty m:val="i"/>
          </m:rPr>
          <m:t>C</m:t>
        </m:r>
        <m:sSubSup>
          <m:sSubSupPr/>
          <m:e>
            <m:r>
              <m:rPr>
                <m:sty m:val="i"/>
              </m:rPr>
              <m:t>m</m:t>
            </m:r>
          </m:e>
          <m:sub>
            <m:r>
              <m:rPr>
                <m:sty m:val="i"/>
              </m:rPr>
              <m:t>e</m:t>
            </m:r>
          </m:sub>
          <m:sup>
            <m:r>
              <m:rPr>
                <m:sty m:val="i"/>
              </m:rPr>
              <m:t>α</m:t>
            </m:r>
          </m:sup>
        </m:sSubSup>
        <m:sSup>
          <m:sSupPr/>
          <m:e>
            <m:r>
              <m:rPr>
                <m:sty m:val="i"/>
              </m:rPr>
              <m:t>h</m:t>
            </m:r>
          </m:e>
          <m:sup>
            <m:r>
              <m:rPr>
                <m:sty m:val="i"/>
              </m:rPr>
              <m:t>β</m:t>
            </m:r>
          </m:sup>
        </m:sSup>
        <m:sSup>
          <m:sSupPr/>
          <m:e>
            <m:r>
              <m:rPr>
                <m:sty m:val="i"/>
              </m:rPr>
              <m:t>a</m:t>
            </m:r>
          </m:e>
          <m:sup>
            <m:r>
              <m:rPr>
                <m:sty m:val="i"/>
              </m:rPr>
              <m:t>γ</m:t>
            </m:r>
          </m:sup>
        </m:sSup>
      </m:oMath>
      <w:r>
        <w:rPr>
          <w:rFonts w:eastAsia="Georgia" w:cs="Georgia" w:ascii="Georgia" w:hAnsi="Georgia"/>
        </w:rPr>
        <w:t xml:space="preserve"> où la constante adimensionnée </w:t>
      </w:r>
      <m:oMath>
        <m:r>
          <m:rPr>
            <m:sty m:val="i"/>
          </m:rPr>
          <m:t>C</m:t>
        </m:r>
      </m:oMath>
      <w:r>
        <w:rPr>
          <w:rFonts w:eastAsia="Georgia" w:cs="Georgia" w:ascii="Georgia" w:hAnsi="Georgia"/>
        </w:rPr>
        <w:t xml:space="preserve"> est de l'ordre de grandeur de l'unité.</w:t>
      </w:r>
    </w:p>
    <w:p>
      <w:pPr>
        <w:numPr>
          <w:ilvl w:val="1"/>
          <w:numId w:val="6"/>
        </w:numPr>
        <w:spacing w:lineRule="auto"/>
      </w:pPr>
      <w:r>
        <w:rPr>
          <w:rFonts w:eastAsia="Georgia" w:cs="Georgia" w:ascii="Georgia" w:hAnsi="Georgia"/>
        </w:rPr>
        <w:t xml:space="preserve">Par analyse dimensionnelle, déterminer les entiers </w:t>
      </w:r>
      <m:oMath>
        <m:r>
          <m:rPr>
            <m:sty m:val="i"/>
          </m:rPr>
          <m:t>α</m:t>
        </m:r>
        <m:r>
          <m:rPr>
            <m:sty m:val="p"/>
          </m:rPr>
          <m:t>,</m:t>
        </m:r>
        <m:r>
          <m:rPr>
            <m:sty m:val="i"/>
          </m:rPr>
          <m:t>β</m:t>
        </m:r>
      </m:oMath>
      <w:r>
        <w:rPr/>
        <w:t xml:space="preserve"> et </w:t>
      </w:r>
      <m:oMath>
        <m:r>
          <m:rPr>
            <m:sty m:val="i"/>
          </m:rPr>
          <m:t>γ</m:t>
        </m:r>
      </m:oMath>
      <w:r>
        <w:rPr/>
        <w:t xml:space="preserve">.</w:t>
      </w:r>
    </w:p>
    <w:p>
      <w:pPr>
        <w:numPr>
          <w:ilvl w:val="1"/>
          <w:numId w:val="6"/>
        </w:numPr>
        <w:spacing w:lineRule="auto"/>
      </w:pPr>
      <w:r>
        <w:rPr/>
        <w:t xml:space="preserve">Rappeler l'ordre de grandeur usuel de </w:t>
      </w:r>
      <m:oMath>
        <m:r>
          <m:rPr>
            <m:sty m:val="i"/>
          </m:rPr>
          <m:t>a</m:t>
        </m:r>
      </m:oMath>
      <w:r>
        <w:rPr>
          <w:rFonts w:eastAsia="Georgia" w:cs="Georgia" w:ascii="Georgia" w:hAnsi="Georgia"/>
        </w:rPr>
        <w:t xml:space="preserve">; en déduire celui de </w:t>
      </w:r>
      <m:oMath>
        <m:r>
          <m:rPr>
            <m:sty m:val="i"/>
          </m:rPr>
          <m:t>E</m:t>
        </m:r>
      </m:oMath>
      <w:r>
        <w:rPr/>
        <w:t xml:space="preserve">.</w:t>
      </w:r>
    </w:p>
    <w:p>
      <w:pPr>
        <w:spacing w:line="271" w:before="330" w:lineRule="auto"/>
      </w:pPr>
      <w:r>
        <w:rPr>
          <w:rFonts w:eastAsia="Georgia" w:cs="Georgia" w:ascii="Georgia" w:hAnsi="Georgia"/>
          <w:b/>
          <w:sz w:val="42"/>
        </w:rPr>
        <w:t xml:space="preserve">II.B Modèle quantique du puits infini 3D</w:t>
      </w:r>
    </w:p>
    <w:p>
      <w:pPr>
        <w:spacing w:after="220" w:lineRule="auto"/>
      </w:pPr>
      <w:r>
        <w:rPr>
          <w:rFonts w:eastAsia="Georgia" w:cs="Georgia" w:ascii="Georgia" w:hAnsi="Georgia"/>
        </w:rPr>
        <w:t xml:space="preserve">On rappelle ici l'équation de Schrödinger pour une particule de masse </w:t>
      </w:r>
      <m:oMath>
        <m:r>
          <m:rPr>
            <m:sty m:val="i"/>
          </m:rPr>
          <m:t>m</m:t>
        </m:r>
      </m:oMath>
      <w:r>
        <w:rPr>
          <w:rFonts w:eastAsia="Georgia" w:cs="Georgia" w:ascii="Georgia" w:hAnsi="Georgia"/>
        </w:rPr>
        <w:t xml:space="preserve"> lorsque l'interaction avec l'extérieur est décrite par le potentiel d'interaction </w:t>
      </w:r>
      <m:oMath>
        <m:r>
          <m:rPr>
            <m:sty m:val="i"/>
          </m:rPr>
          <m:t>U</m:t>
        </m:r>
        <m:r>
          <m:rPr>
            <m:sty m:val="p"/>
          </m:rPr>
          <m:t>(</m:t>
        </m:r>
        <m:acc>
          <m:accPr>
            <m:chr m:val="⃗"/>
          </m:accPr>
          <m:e>
            <m:r>
              <m:rPr>
                <m:sty m:val="p"/>
              </m:rPr>
              <m:t>r</m:t>
            </m:r>
          </m:e>
        </m:acc>
        <m:r>
          <m:rPr>
            <m:sty m:val="p"/>
          </m:rPr>
          <m:t>)</m:t>
        </m:r>
      </m:oMath>
      <w:r>
        <w:rPr/>
        <w:t xml:space="preserve"> :</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p"/>
            </m:rPr>
            <m:t>Ψ</m:t>
          </m:r>
          <m:r>
            <m:rPr>
              <m:sty m:val="p"/>
            </m:rPr>
            <m:t>(</m:t>
          </m:r>
          <m:acc>
            <m:accPr>
              <m:chr m:val="⃗"/>
            </m:accPr>
            <m:e>
              <m:r>
                <m:rPr>
                  <m:sty m:val="p"/>
                </m:rPr>
                <m:t>r</m:t>
              </m:r>
            </m:e>
          </m:acc>
          <m:r>
            <m:rPr>
              <m:sty m:val="p"/>
            </m:rPr>
            <m:t>,</m:t>
          </m:r>
          <m:r>
            <m:rPr>
              <m:sty m:val="i"/>
            </m:rPr>
            <m:t>t</m:t>
          </m:r>
          <m:r>
            <m:rPr>
              <m:sty m:val="p"/>
            </m:rPr>
            <m:t>)</m:t>
          </m:r>
          <m:r>
            <m:rPr>
              <m:sty m:val="p"/>
            </m:rPr>
            <m:t>+</m:t>
          </m:r>
          <m:r>
            <m:rPr>
              <m:sty m:val="i"/>
            </m:rPr>
            <m:t>U</m:t>
          </m:r>
          <m:r>
            <m:rPr>
              <m:sty m:val="p"/>
            </m:rPr>
            <m:t>(</m:t>
          </m:r>
          <m:acc>
            <m:accPr>
              <m:chr m:val="⃗"/>
            </m:accPr>
            <m:e>
              <m:r>
                <m:rPr>
                  <m:sty m:val="p"/>
                </m:rPr>
                <m:t>r</m:t>
              </m:r>
            </m:e>
          </m:acc>
          <m:r>
            <m:rPr>
              <m:sty m:val="p"/>
            </m:rPr>
            <m:t>)</m:t>
          </m:r>
          <m:r>
            <m:rPr>
              <m:sty m:val="p"/>
            </m:rPr>
            <m:t>Ψ</m:t>
          </m:r>
          <m:r>
            <m:rPr>
              <m:sty m:val="p"/>
            </m:rPr>
            <m:t>(</m:t>
          </m:r>
          <m:acc>
            <m:accPr>
              <m:chr m:val="⃗"/>
            </m:accPr>
            <m:e>
              <m:r>
                <m:rPr>
                  <m:sty m:val="p"/>
                </m:rPr>
                <m:t>r</m:t>
              </m:r>
            </m:e>
          </m:acc>
          <m:r>
            <m:rPr>
              <m:sty m:val="p"/>
            </m:rPr>
            <m:t>,</m:t>
          </m:r>
          <m:r>
            <m:rPr>
              <m:sty m:val="i"/>
            </m:rPr>
            <m:t>t</m:t>
          </m:r>
          <m:r>
            <m:rPr>
              <m:sty m:val="p"/>
            </m:rPr>
            <m:t>)</m:t>
          </m:r>
          <m:r>
            <m:rPr>
              <m:sty m:val="p"/>
            </m:rPr>
            <m:t>=</m:t>
          </m:r>
          <m:r>
            <m:rPr>
              <m:sty m:val="p"/>
            </m:rPr>
            <m:t>j</m:t>
          </m:r>
          <m:r>
            <m:rPr>
              <m:sty m:val="i"/>
            </m:rPr>
            <m:t>ℏ</m:t>
          </m:r>
          <m:f>
            <m:fPr>
              <m:ctrlPr>
                <w:rPr>
                  <w:rFonts w:ascii="Cambria Math" w:hAnsi="Cambria Math"/>
                </w:rPr>
              </m:ctrlPr>
            </m:fPr>
            <m:num>
              <m:r>
                <m:rPr>
                  <m:sty m:val="i"/>
                </m:rPr>
                <m:t>∂</m:t>
              </m:r>
            </m:num>
            <m:den>
              <m:r>
                <m:rPr>
                  <m:sty m:val="i"/>
                </m:rPr>
                <m:t>∂</m:t>
              </m:r>
              <m:r>
                <m:rPr>
                  <m:sty m:val="i"/>
                </m:rPr>
                <m:t>t</m:t>
              </m:r>
            </m:den>
          </m:f>
          <m:r>
            <m:rPr>
              <m:sty m:val="p"/>
            </m:rPr>
            <m:t>Ψ</m:t>
          </m:r>
          <m:r>
            <m:rPr>
              <m:sty m:val="p"/>
            </m:rPr>
            <m:t>(</m:t>
          </m:r>
          <m:acc>
            <m:accPr>
              <m:chr m:val="⃗"/>
            </m:accPr>
            <m:e>
              <m:r>
                <m:rPr>
                  <m:sty m:val="p"/>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p>
          <m:sSupPr/>
          <m:e>
            <m:r>
              <m:rPr>
                <m:sty m:val="p"/>
              </m:rPr>
              <m:t>j</m:t>
            </m:r>
          </m:e>
          <m:sup>
            <m:r>
              <m:rPr>
                <m:sty m:val="p"/>
              </m:rPr>
              <m:t>2</m:t>
            </m:r>
          </m:sup>
        </m:sSup>
        <m:r>
          <m:rPr>
            <m:sty m:val="p"/>
          </m:rPr>
          <m:t>=</m:t>
        </m:r>
        <m:r>
          <m:rPr>
            <m:sty m:val="p"/>
          </m:rPr>
          <m:t>−</m:t>
        </m:r>
        <m:r>
          <m:rPr>
            <m:sty m:val="p"/>
          </m:rPr>
          <m:t>1</m:t>
        </m:r>
        <m:r>
          <m:rPr>
            <m:sty m:val="p"/>
          </m:rPr>
          <m:t>,</m:t>
        </m:r>
        <m:r>
          <m:rPr>
            <m:sty m:val="p"/>
          </m:rPr>
          <m:t>Ψ</m:t>
        </m:r>
        <m:r>
          <m:rPr>
            <m:sty m:val="p"/>
          </m:rPr>
          <m:t>(</m:t>
        </m:r>
        <m:acc>
          <m:accPr>
            <m:chr m:val="⃗"/>
          </m:accPr>
          <m:e>
            <m:r>
              <m:rPr>
                <m:sty m:val="p"/>
              </m:rPr>
              <m:t>r</m:t>
            </m:r>
          </m:e>
        </m:acc>
        <m:r>
          <m:rPr>
            <m:sty m:val="p"/>
          </m:rPr>
          <m:t>,</m:t>
        </m:r>
        <m:r>
          <m:rPr>
            <m:sty m:val="i"/>
          </m:rPr>
          <m:t>t</m:t>
        </m:r>
        <m:r>
          <m:rPr>
            <m:sty m:val="p"/>
          </m:rPr>
          <m:t>)</m:t>
        </m:r>
      </m:oMath>
      <w:r>
        <w:rPr/>
        <w:t xml:space="preserve"> est la fonction d'onde et </w:t>
      </w:r>
      <m:oMath>
        <m:r>
          <m:rPr>
            <m:sty m:val="i"/>
          </m:rPr>
          <m:t>ℏ</m:t>
        </m:r>
        <m:r>
          <m:rPr>
            <m:sty m:val="p"/>
          </m:rPr>
          <m:t>=</m:t>
        </m:r>
        <m:r>
          <m:rPr>
            <m:sty m:val="i"/>
          </m:rPr>
          <m:t>h</m:t>
        </m:r>
        <m:r>
          <m:rPr>
            <m:sty m:val="p"/>
          </m:rPr>
          <m:t>/</m:t>
        </m:r>
        <m:r>
          <m:rPr>
            <m:sty m:val="p"/>
          </m:rPr>
          <m:t>2</m:t>
        </m:r>
        <m:r>
          <m:rPr>
            <m:sty m:val="i"/>
          </m:rPr>
          <m:t>π</m:t>
        </m:r>
      </m:oMath>
      <w:r>
        <w:rPr>
          <w:rFonts w:eastAsia="Georgia" w:cs="Georgia" w:ascii="Georgia" w:hAnsi="Georgia"/>
        </w:rPr>
        <w:t xml:space="preserve">. Dans ce qui suit, on étudie une particule dans un puits de potentiel infini défini à trois dimensions par </w:t>
      </w:r>
      <m:oMath>
        <m:r>
          <m:rPr>
            <m:sty m:val="i"/>
          </m:rPr>
          <m:t>U</m:t>
        </m:r>
        <m:r>
          <m:rPr>
            <m:sty m:val="p"/>
          </m:rPr>
          <m:t>=</m:t>
        </m:r>
      </m:oMath>
      <w:r>
        <w:rPr/>
        <w:t xml:space="preserve"> cte </w:t>
      </w:r>
      <m:oMath>
        <m:r>
          <m:rPr>
            <m:sty m:val="p"/>
          </m:rPr>
          <m:t>=</m:t>
        </m:r>
        <m:sSub>
          <m:sSubPr/>
          <m:e>
            <m:r>
              <m:rPr>
                <m:sty m:val="i"/>
              </m:rPr>
              <m:t>U</m:t>
            </m:r>
          </m:e>
          <m:sub>
            <m:r>
              <m:rPr>
                <m:sty m:val="p"/>
              </m:rPr>
              <m:t>0</m:t>
            </m:r>
          </m:sub>
        </m:sSub>
      </m:oMath>
      <w:r>
        <w:rPr/>
        <w:t xml:space="preserve"> pour </w:t>
      </w:r>
      <m:oMath>
        <m:r>
          <m:rPr>
            <m:sty m:val="p"/>
          </m:rPr>
          <m:t>0</m:t>
        </m:r>
        <m:r>
          <m:rPr>
            <m:sty m:val="p"/>
          </m:rPr>
          <m:t>&lt;</m:t>
        </m:r>
        <m:r>
          <m:rPr>
            <m:sty m:val="i"/>
          </m:rPr>
          <m:t>x</m:t>
        </m:r>
        <m:r>
          <m:rPr>
            <m:sty m:val="p"/>
          </m:rPr>
          <m:t>&lt;</m:t>
        </m:r>
        <m:sSub>
          <m:sSubPr/>
          <m:e>
            <m:r>
              <m:rPr>
                <m:sty m:val="i"/>
              </m:rPr>
              <m:t>a</m:t>
            </m:r>
          </m:e>
          <m:sub>
            <m:r>
              <m:rPr>
                <m:sty m:val="p"/>
              </m:rPr>
              <m:t>1</m:t>
            </m:r>
          </m:sub>
        </m:sSub>
      </m:oMath>
      <w:r>
        <w:rPr/>
        <w:t xml:space="preserve">, </w:t>
      </w:r>
      <m:oMath>
        <m:r>
          <m:rPr>
            <m:sty m:val="p"/>
          </m:rPr>
          <m:t>0</m:t>
        </m:r>
        <m:r>
          <m:rPr>
            <m:sty m:val="p"/>
          </m:rPr>
          <m:t>&lt;</m:t>
        </m:r>
        <m:r>
          <m:rPr>
            <m:sty m:val="i"/>
          </m:rPr>
          <m:t>y</m:t>
        </m:r>
        <m:r>
          <m:rPr>
            <m:sty m:val="p"/>
          </m:rPr>
          <m:t>&lt;</m:t>
        </m:r>
        <m:sSub>
          <m:sSubPr/>
          <m:e>
            <m:r>
              <m:rPr>
                <m:sty m:val="i"/>
              </m:rPr>
              <m:t>a</m:t>
            </m:r>
          </m:e>
          <m:sub>
            <m:r>
              <m:rPr>
                <m:sty m:val="p"/>
              </m:rPr>
              <m:t>2</m:t>
            </m:r>
          </m:sub>
        </m:sSub>
      </m:oMath>
      <w:r>
        <w:rPr/>
        <w:t xml:space="preserve"> et </w:t>
      </w:r>
      <m:oMath>
        <m:r>
          <m:rPr>
            <m:sty m:val="p"/>
          </m:rPr>
          <m:t>0</m:t>
        </m:r>
        <m:r>
          <m:rPr>
            <m:sty m:val="p"/>
          </m:rPr>
          <m:t>&lt;</m:t>
        </m:r>
        <m:r>
          <m:rPr>
            <m:sty m:val="i"/>
          </m:rPr>
          <m:t>z</m:t>
        </m:r>
        <m:r>
          <m:rPr>
            <m:sty m:val="p"/>
          </m:rPr>
          <m:t>&lt;</m:t>
        </m:r>
        <m:sSub>
          <m:sSubPr/>
          <m:e>
            <m:r>
              <m:rPr>
                <m:sty m:val="i"/>
              </m:rPr>
              <m:t>a</m:t>
            </m:r>
          </m:e>
          <m:sub>
            <m:r>
              <m:rPr>
                <m:sty m:val="p"/>
              </m:rPr>
              <m:t>3</m:t>
            </m:r>
          </m:sub>
        </m:sSub>
      </m:oMath>
      <w:r>
        <w:rPr/>
        <w:t xml:space="preserve"> tandis que </w:t>
      </w:r>
      <m:oMath>
        <m:r>
          <m:rPr>
            <m:sty m:val="i"/>
          </m:rPr>
          <m:t>U</m:t>
        </m:r>
        <m:r>
          <m:rPr>
            <m:sty m:val="p"/>
          </m:rPr>
          <m:t>→</m:t>
        </m:r>
        <m:r>
          <m:rPr>
            <m:sty m:val="p"/>
          </m:rPr>
          <m:t>+</m:t>
        </m:r>
        <m:r>
          <m:rPr>
            <m:sty m:val="p"/>
          </m:rPr>
          <m:t>∞</m:t>
        </m:r>
      </m:oMath>
      <w:r>
        <w:rPr>
          <w:rFonts w:eastAsia="Georgia" w:cs="Georgia" w:ascii="Georgia" w:hAnsi="Georgia"/>
        </w:rPr>
        <w:t xml:space="preserve"> en dehors de cette région bornée de l'espace.</w:t>
      </w:r>
    </w:p>
    <w:p>
      <w:pPr>
        <w:numPr>
          <w:ilvl w:val="1"/>
          <w:numId w:val="7"/>
        </w:numPr>
        <w:spacing w:lineRule="auto"/>
      </w:pPr>
      <w:r>
        <w:rPr>
          <w:rFonts w:eastAsia="Georgia" w:cs="Georgia" w:ascii="Georgia" w:hAnsi="Georgia"/>
        </w:rPr>
        <w:t xml:space="preserve">Quelles sont l'interprétation physique et la dimension de la fonction d'onde </w:t>
      </w:r>
      <m:oMath>
        <m:r>
          <m:rPr>
            <m:sty m:val="p"/>
          </m:rPr>
          <m:t>Ψ</m:t>
        </m:r>
        <m:r>
          <m:rPr>
            <m:sty m:val="p"/>
          </m:rPr>
          <m:t>(</m:t>
        </m:r>
        <m:acc>
          <m:accPr>
            <m:chr m:val="⃗"/>
          </m:accPr>
          <m:e>
            <m:r>
              <m:rPr>
                <m:sty m:val="p"/>
              </m:rPr>
              <m:t>r</m:t>
            </m:r>
          </m:e>
        </m:acc>
        <m:r>
          <m:rPr>
            <m:sty m:val="p"/>
          </m:rPr>
          <m:t>,</m:t>
        </m:r>
        <m:r>
          <m:rPr>
            <m:sty m:val="i"/>
          </m:rPr>
          <m:t>t</m:t>
        </m:r>
        <m:r>
          <m:rPr>
            <m:sty m:val="p"/>
          </m:rPr>
          <m:t>)</m:t>
        </m:r>
      </m:oMath>
      <w:r>
        <w:rPr/>
        <w:t xml:space="preserve"> ?</w:t>
      </w:r>
      <w:r>
        <w:rPr/>
        <w:br w:type="textWrapping"/>
      </w:r>
      <m:oMath>
        <m:r>
          <m:rPr>
            <m:sty m:val="i"/>
          </m:rPr>
          <m:t>◻</m:t>
        </m:r>
      </m:oMath>
      <w:r>
        <w:rPr>
          <w:rFonts w:eastAsia="Georgia" w:cs="Georgia" w:ascii="Georgia" w:hAnsi="Georgia"/>
        </w:rPr>
        <w:t xml:space="preserve"> - 16. On cherche des solutions de l'équation de Schrödinger de la forme </w:t>
      </w:r>
      <m:oMath>
        <m:r>
          <m:rPr>
            <m:sty m:val="p"/>
          </m:rPr>
          <m:t>Ψ</m:t>
        </m:r>
        <m:r>
          <m:rPr>
            <m:sty m:val="p"/>
          </m:rPr>
          <m:t>(</m:t>
        </m:r>
        <m:acc>
          <m:accPr>
            <m:chr m:val="⃗"/>
          </m:accPr>
          <m:e>
            <m:r>
              <m:rPr>
                <m:sty m:val="p"/>
              </m:rPr>
              <m:t>r</m:t>
            </m:r>
          </m:e>
        </m:acc>
        <m:r>
          <m:rPr>
            <m:sty m:val="p"/>
          </m:rPr>
          <m:t>,</m:t>
        </m:r>
        <m:r>
          <m:rPr>
            <m:sty m:val="i"/>
          </m:rPr>
          <m:t>t</m:t>
        </m:r>
        <m:r>
          <m:rPr>
            <m:sty m:val="p"/>
          </m:rPr>
          <m:t>)</m:t>
        </m:r>
        <m:r>
          <m:rPr>
            <m:sty m:val="p"/>
          </m:rPr>
          <m:t>=</m:t>
        </m:r>
        <m:r>
          <m:rPr>
            <m:sty m:val="p"/>
          </m:rPr>
          <m:t>Φ</m:t>
        </m:r>
        <m:r>
          <m:rPr>
            <m:sty m:val="p"/>
          </m:rPr>
          <m:t>(</m:t>
        </m:r>
        <m:r>
          <m:rPr>
            <m:sty m:val="i"/>
          </m:rPr>
          <m:t>x</m:t>
        </m:r>
        <m:r>
          <m:rPr>
            <m:sty m:val="p"/>
          </m:rPr>
          <m:t>,</m:t>
        </m:r>
        <m:r>
          <m:rPr>
            <m:sty m:val="i"/>
          </m:rPr>
          <m:t>y</m:t>
        </m:r>
        <m:r>
          <m:rPr>
            <m:sty m:val="p"/>
          </m:rPr>
          <m:t>,</m:t>
        </m:r>
        <m:r>
          <m:rPr>
            <m:sty m:val="i"/>
          </m:rPr>
          <m:t>z</m:t>
        </m:r>
        <m:r>
          <m:rPr>
            <m:sty m:val="p"/>
          </m:rPr>
          <m:t>)</m:t>
        </m:r>
        <m:r>
          <m:rPr>
            <m:sty m:val="i"/>
          </m:rPr>
          <m:t>W</m:t>
        </m:r>
        <m:r>
          <m:rPr>
            <m:sty m:val="p"/>
          </m:rPr>
          <m:t>(</m:t>
        </m:r>
        <m:r>
          <m:rPr>
            <m:sty m:val="i"/>
          </m:rPr>
          <m:t>t</m:t>
        </m:r>
        <m:r>
          <m:rPr>
            <m:sty m:val="p"/>
          </m:rPr>
          <m:t>)</m:t>
        </m:r>
      </m:oMath>
      <w:r>
        <w:rPr/>
        <w:t xml:space="preserve">. Quelle est la forme de </w:t>
      </w:r>
      <m:oMath>
        <m:r>
          <m:rPr>
            <m:sty m:val="i"/>
          </m:rPr>
          <m:t>W</m:t>
        </m:r>
        <m:r>
          <m:rPr>
            <m:sty m:val="p"/>
          </m:rPr>
          <m:t>(</m:t>
        </m:r>
        <m:r>
          <m:rPr>
            <m:sty m:val="i"/>
          </m:rPr>
          <m:t>t</m:t>
        </m:r>
        <m:r>
          <m:rPr>
            <m:sty m:val="p"/>
          </m:rPr>
          <m:t>)</m:t>
        </m:r>
      </m:oMath>
      <w:r>
        <w:rPr/>
        <w:t xml:space="preserve"> ? Comment s'appelle ce type de solution?</w:t>
      </w:r>
      <w:r>
        <w:rPr/>
        <w:br w:type="textWrapping"/>
      </w:r>
      <m:oMath>
        <m:r>
          <m:rPr>
            <m:sty m:val="i"/>
          </m:rPr>
          <m:t>◻</m:t>
        </m:r>
      </m:oMath>
      <w:r>
        <w:rPr/>
        <w:t xml:space="preserve"> - 17. On suppose encore </w:t>
      </w:r>
      <m:oMath>
        <m:r>
          <m:rPr>
            <m:sty m:val="p"/>
          </m:rPr>
          <m:t>Φ</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F</m:t>
            </m:r>
          </m:e>
          <m:sub>
            <m:r>
              <m:rPr>
                <m:sty m:val="p"/>
              </m:rPr>
              <m:t>1</m:t>
            </m:r>
          </m:sub>
        </m:sSub>
        <m:r>
          <m:rPr>
            <m:sty m:val="p"/>
          </m:rPr>
          <m:t>(</m:t>
        </m:r>
        <m:r>
          <m:rPr>
            <m:sty m:val="i"/>
          </m:rPr>
          <m:t>x</m:t>
        </m:r>
        <m:r>
          <m:rPr>
            <m:sty m:val="p"/>
          </m:rPr>
          <m:t>)</m:t>
        </m:r>
        <m:sSub>
          <m:sSubPr/>
          <m:e>
            <m:r>
              <m:rPr>
                <m:sty m:val="i"/>
              </m:rPr>
              <m:t>F</m:t>
            </m:r>
          </m:e>
          <m:sub>
            <m:r>
              <m:rPr>
                <m:sty m:val="p"/>
              </m:rPr>
              <m:t>2</m:t>
            </m:r>
          </m:sub>
        </m:sSub>
        <m:r>
          <m:rPr>
            <m:sty m:val="p"/>
          </m:rPr>
          <m:t>(</m:t>
        </m:r>
        <m:r>
          <m:rPr>
            <m:sty m:val="i"/>
          </m:rPr>
          <m:t>y</m:t>
        </m:r>
        <m:r>
          <m:rPr>
            <m:sty m:val="p"/>
          </m:rPr>
          <m:t>)</m:t>
        </m:r>
        <m:sSub>
          <m:sSubPr/>
          <m:e>
            <m:r>
              <m:rPr>
                <m:sty m:val="i"/>
              </m:rPr>
              <m:t>F</m:t>
            </m:r>
          </m:e>
          <m:sub>
            <m:r>
              <m:rPr>
                <m:sty m:val="p"/>
              </m:rPr>
              <m:t>3</m:t>
            </m:r>
          </m:sub>
        </m:sSub>
        <m:r>
          <m:rPr>
            <m:sty m:val="p"/>
          </m:rPr>
          <m:t>(</m:t>
        </m:r>
        <m:r>
          <m:rPr>
            <m:sty m:val="i"/>
          </m:rPr>
          <m:t>z</m:t>
        </m:r>
        <m:r>
          <m:rPr>
            <m:sty m:val="p"/>
          </m:rPr>
          <m:t>)</m:t>
        </m:r>
      </m:oMath>
      <w:r>
        <w:rPr>
          <w:rFonts w:eastAsia="Georgia" w:cs="Georgia" w:ascii="Georgia" w:hAnsi="Georgia"/>
        </w:rPr>
        <w:t xml:space="preserve">. Déterminer les fonctions </w:t>
      </w:r>
      <m:oMath>
        <m:sSub>
          <m:sSubPr/>
          <m:e>
            <m:r>
              <m:rPr>
                <m:sty m:val="i"/>
              </m:rPr>
              <m:t>F</m:t>
            </m:r>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r>
          <m:rPr>
            <m:sty m:val="p"/>
          </m:rPr>
          <m:t>3</m:t>
        </m:r>
        <m:r>
          <m:rPr>
            <m:sty m:val="p"/>
          </m:rPr>
          <m:t>)</m:t>
        </m:r>
      </m:oMath>
      <w:r>
        <w:rPr/>
        <w:t xml:space="preserve"> en fonction de </w:t>
      </w:r>
      <m:oMath>
        <m:sSub>
          <m:sSubPr/>
          <m:e>
            <m:r>
              <m:rPr>
                <m:sty m:val="i"/>
              </m:rPr>
              <m:t>a</m:t>
            </m:r>
          </m:e>
          <m:sub>
            <m:r>
              <m:rPr>
                <m:sty m:val="i"/>
              </m:rPr>
              <m:t>i</m:t>
            </m:r>
          </m:sub>
        </m:sSub>
      </m:oMath>
      <w:r>
        <w:rPr/>
        <w:t xml:space="preserve"> et de trois nombres entiers </w:t>
      </w:r>
      <m:oMath>
        <m:sSub>
          <m:sSubPr/>
          <m:e>
            <m:r>
              <m:rPr>
                <m:sty m:val="i"/>
              </m:rPr>
              <m:t>n</m:t>
            </m:r>
          </m:e>
          <m:sub>
            <m:r>
              <m:rPr>
                <m:sty m:val="i"/>
              </m:rPr>
              <m:t>i</m:t>
            </m:r>
          </m:sub>
        </m:sSub>
        <m:r>
          <m:rPr>
            <m:sty m:val="p"/>
          </m:rPr>
          <m:t>∈</m:t>
        </m:r>
        <m:sSup>
          <m:sSupPr/>
          <m:e>
            <m:r>
              <m:rPr>
                <m:scr m:val="double-struck"/>
              </m:rPr>
              <m:t>N</m:t>
            </m:r>
          </m:e>
          <m:sup>
            <m:r>
              <m:rPr>
                <m:sty m:val="p"/>
              </m:rPr>
              <m:t>∗</m:t>
            </m:r>
          </m:sup>
        </m:sSup>
      </m:oMath>
      <w:r>
        <w:rPr>
          <w:rFonts w:eastAsia="Georgia" w:cs="Georgia" w:ascii="Georgia" w:hAnsi="Georgia"/>
        </w:rPr>
        <w:t xml:space="preserve">, à une constante multiplicative arbitraire près.</w:t>
      </w:r>
    </w:p>
    <w:p>
      <w:pPr>
        <w:numPr>
          <w:ilvl w:val="1"/>
          <w:numId w:val="7"/>
        </w:numPr>
        <w:spacing w:lineRule="auto"/>
      </w:pPr>
      <w:r>
        <w:rPr>
          <w:rFonts w:eastAsia="Georgia" w:cs="Georgia" w:ascii="Georgia" w:hAnsi="Georgia"/>
        </w:rPr>
        <w:t xml:space="preserve">Montrer que l'énergie </w:t>
      </w:r>
      <m:oMath>
        <m:sSub>
          <m:sSubPr/>
          <m:e>
            <m:r>
              <m:rPr>
                <m:scr m:val="script"/>
              </m:rPr>
              <m:t>E</m:t>
            </m:r>
          </m:e>
          <m:sub>
            <m:r>
              <m:rPr>
                <m:sty m:val="i"/>
              </m:rPr>
              <m:t>f</m:t>
            </m:r>
          </m:sub>
        </m:sSub>
      </m:oMath>
      <w:r>
        <w:rPr>
          <w:rFonts w:eastAsia="Georgia" w:cs="Georgia" w:ascii="Georgia" w:hAnsi="Georgia"/>
        </w:rPr>
        <w:t xml:space="preserve"> de l'état fondamental de la particule s'écrit :</w:t>
      </w:r>
    </w:p>
    <w:p>
      <w:pPr>
        <w:spacing w:after="220" w:lineRule="auto"/>
      </w:pPr>
      <m:oMathPara>
        <m:oMath>
          <m:sSub>
            <m:sSubPr/>
            <m:e>
              <m:r>
                <m:rPr>
                  <m:scr m:val="script"/>
                </m:rPr>
                <m:t>E</m:t>
              </m:r>
            </m:e>
            <m:sub>
              <m:r>
                <m:rPr>
                  <m:sty m:val="i"/>
                </m:rPr>
                <m:t>f</m:t>
              </m:r>
            </m:sub>
          </m:sSub>
          <m:r>
            <m:rPr>
              <m:sty m:val="p"/>
            </m:rPr>
            <m:t>=</m:t>
          </m:r>
          <m:sSub>
            <m:sSubPr/>
            <m:e>
              <m:r>
                <m:rPr>
                  <m:sty m:val="i"/>
                </m:rPr>
                <m:t>U</m:t>
              </m:r>
            </m:e>
            <m:sub>
              <m:r>
                <m:rPr>
                  <m:sty m:val="p"/>
                </m:rPr>
                <m:t>0</m:t>
              </m:r>
            </m:sub>
          </m:sSub>
          <m:r>
            <m:rPr>
              <m:sty m:val="p"/>
            </m:rPr>
            <m:t>+</m:t>
          </m:r>
          <m:f>
            <m:fPr>
              <m:ctrlPr>
                <w:rPr>
                  <w:rFonts w:ascii="Cambria Math" w:hAnsi="Cambria Math"/>
                </w:rPr>
              </m:ctrlPr>
            </m:fPr>
            <m:num>
              <m:sSup>
                <m:sSupPr/>
                <m:e>
                  <m:r>
                    <m:rPr>
                      <m:sty m:val="i"/>
                    </m:rPr>
                    <m:t>h</m:t>
                  </m:r>
                </m:e>
                <m:sup>
                  <m:r>
                    <m:rPr>
                      <m:sty m:val="p"/>
                    </m:rPr>
                    <m:t>2</m:t>
                  </m:r>
                </m:sup>
              </m:sSup>
            </m:num>
            <m:den>
              <m:r>
                <m:rPr>
                  <m:sty m:val="p"/>
                </m:rPr>
                <m:t>8</m:t>
              </m:r>
              <m:r>
                <m:rPr>
                  <m:sty m:val="i"/>
                </m:rPr>
                <m:t>m</m:t>
              </m:r>
            </m:den>
          </m:f>
          <m:d>
            <m:dPr>
              <m:begChr m:val="["/>
              <m:endChr m:val="]"/>
              <m:ctrlPr>
                <w:rPr>
                  <w:rFonts w:ascii="Cambria Math" w:hAnsi="Cambria Math"/>
                </w:rPr>
              </m:ctrlPr>
            </m:dPr>
            <m:e>
              <m:f>
                <m:fPr>
                  <m:ctrlPr>
                    <w:rPr>
                      <w:rFonts w:ascii="Cambria Math" w:hAnsi="Cambria Math"/>
                    </w:rPr>
                  </m:ctrlPr>
                </m:fPr>
                <m:num>
                  <m:r>
                    <m:rPr>
                      <m:sty m:val="p"/>
                    </m:rPr>
                    <m:t>1</m:t>
                  </m:r>
                </m:num>
                <m:den>
                  <m:sSubSup>
                    <m:sSubSupPr/>
                    <m:e>
                      <m:r>
                        <m:rPr>
                          <m:sty m:val="i"/>
                        </m:rPr>
                        <m:t>a</m:t>
                      </m:r>
                    </m:e>
                    <m:sub>
                      <m:r>
                        <m:rPr>
                          <m:sty m:val="p"/>
                        </m:rPr>
                        <m:t>1</m:t>
                      </m:r>
                    </m:sub>
                    <m:sup>
                      <m:r>
                        <m:rPr>
                          <m:sty m:val="p"/>
                        </m:rPr>
                        <m:t>2</m:t>
                      </m:r>
                    </m:sup>
                  </m:sSubSup>
                </m:den>
              </m:f>
              <m:r>
                <m:rPr>
                  <m:sty m:val="p"/>
                </m:rPr>
                <m:t>+</m:t>
              </m:r>
              <m:f>
                <m:fPr>
                  <m:ctrlPr>
                    <w:rPr>
                      <w:rFonts w:ascii="Cambria Math" w:hAnsi="Cambria Math"/>
                    </w:rPr>
                  </m:ctrlPr>
                </m:fPr>
                <m:num>
                  <m:r>
                    <m:rPr>
                      <m:sty m:val="p"/>
                    </m:rPr>
                    <m:t>1</m:t>
                  </m:r>
                </m:num>
                <m:den>
                  <m:sSubSup>
                    <m:sSubSupPr/>
                    <m:e>
                      <m:r>
                        <m:rPr>
                          <m:sty m:val="i"/>
                        </m:rPr>
                        <m:t>a</m:t>
                      </m:r>
                    </m:e>
                    <m:sub>
                      <m:r>
                        <m:rPr>
                          <m:sty m:val="p"/>
                        </m:rPr>
                        <m:t>2</m:t>
                      </m:r>
                    </m:sub>
                    <m:sup>
                      <m:r>
                        <m:rPr>
                          <m:sty m:val="p"/>
                        </m:rPr>
                        <m:t>2</m:t>
                      </m:r>
                    </m:sup>
                  </m:sSubSup>
                </m:den>
              </m:f>
              <m:r>
                <m:rPr>
                  <m:sty m:val="p"/>
                </m:rPr>
                <m:t>+</m:t>
              </m:r>
              <m:f>
                <m:fPr>
                  <m:ctrlPr>
                    <w:rPr>
                      <w:rFonts w:ascii="Cambria Math" w:hAnsi="Cambria Math"/>
                    </w:rPr>
                  </m:ctrlPr>
                </m:fPr>
                <m:num>
                  <m:r>
                    <m:rPr>
                      <m:sty m:val="p"/>
                    </m:rPr>
                    <m:t>1</m:t>
                  </m:r>
                </m:num>
                <m:den>
                  <m:sSubSup>
                    <m:sSubSupPr/>
                    <m:e>
                      <m:r>
                        <m:rPr>
                          <m:sty m:val="i"/>
                        </m:rPr>
                        <m:t>a</m:t>
                      </m:r>
                    </m:e>
                    <m:sub>
                      <m:r>
                        <m:rPr>
                          <m:sty m:val="p"/>
                        </m:rPr>
                        <m:t>3</m:t>
                      </m:r>
                    </m:sub>
                    <m:sup>
                      <m:r>
                        <m:rPr>
                          <m:sty m:val="p"/>
                        </m:rPr>
                        <m:t>2</m:t>
                      </m:r>
                    </m:sup>
                  </m:sSubSup>
                </m:den>
              </m:f>
            </m:e>
          </m:d>
        </m:oMath>
      </m:oMathPara>
    </w:p>
    <w:p>
      <w:pPr>
        <w:spacing w:after="220" w:lineRule="auto"/>
      </w:pPr>
      <w:r>
        <w:rPr/>
        <w:t xml:space="preserve">La particule de masse </w:t>
      </w:r>
      <m:oMath>
        <m:r>
          <m:rPr>
            <m:sty m:val="i"/>
          </m:rPr>
          <m:t>m</m:t>
        </m:r>
      </m:oMath>
      <w:r>
        <w:rPr>
          <w:rFonts w:eastAsia="Georgia" w:cs="Georgia" w:ascii="Georgia" w:hAnsi="Georgia"/>
        </w:rPr>
        <w:t xml:space="preserve">, qui reste dans son état fondamental, évolue lentement d'un état isotrope où le volume </w:t>
      </w:r>
      <m:oMath>
        <m:r>
          <m:rPr>
            <m:sty m:val="i"/>
          </m:rPr>
          <m:t>V</m:t>
        </m:r>
        <m:r>
          <m:rPr>
            <m:sty m:val="p"/>
          </m:rPr>
          <m:t>=</m:t>
        </m:r>
        <m:sSup>
          <m:sSupPr/>
          <m:e>
            <m:r>
              <m:rPr>
                <m:sty m:val="i"/>
              </m:rPr>
              <m:t>a</m:t>
            </m:r>
          </m:e>
          <m:sup>
            <m:r>
              <m:rPr>
                <m:sty m:val="p"/>
              </m:rPr>
              <m:t>3</m:t>
            </m:r>
          </m:sup>
        </m:sSup>
      </m:oMath>
      <w:r>
        <w:rPr>
          <w:rFonts w:eastAsia="Georgia" w:cs="Georgia" w:ascii="Georgia" w:hAnsi="Georgia"/>
        </w:rPr>
        <w:t xml:space="preserve"> du puits est celui d'un cube de côté </w:t>
      </w:r>
      <m:oMath>
        <m:r>
          <m:rPr>
            <m:sty m:val="i"/>
          </m:rPr>
          <m:t>a</m:t>
        </m:r>
      </m:oMath>
      <w:r>
        <w:rPr>
          <w:rFonts w:eastAsia="Georgia" w:cs="Georgia" w:ascii="Georgia" w:hAnsi="Georgia"/>
        </w:rPr>
        <w:t xml:space="preserve"> à une situation comprimée où une des dimensions </w:t>
      </w:r>
      <m:oMath>
        <m:sSub>
          <m:sSubPr/>
          <m:e>
            <m:r>
              <m:rPr>
                <m:sty m:val="i"/>
              </m:rPr>
              <m:t>a</m:t>
            </m:r>
          </m:e>
          <m:sub>
            <m:r>
              <m:rPr>
                <m:sty m:val="p"/>
              </m:rPr>
              <m:t>1</m:t>
            </m:r>
          </m:sub>
        </m:sSub>
        <m:r>
          <m:rPr>
            <m:sty m:val="p"/>
          </m:rPr>
          <m:t>=</m:t>
        </m:r>
        <m:r>
          <m:rPr>
            <m:sty m:val="i"/>
          </m:rPr>
          <m:t>a</m:t>
        </m:r>
        <m:r>
          <m:rPr>
            <m:sty m:val="p"/>
          </m:rPr>
          <m:t>−</m:t>
        </m:r>
        <m:r>
          <m:rPr>
            <m:sty m:val="i"/>
          </m:rPr>
          <m:t>δ</m:t>
        </m:r>
        <m:r>
          <m:rPr>
            <m:sty m:val="i"/>
          </m:rPr>
          <m:t>a</m:t>
        </m:r>
        <m:r>
          <m:rPr>
            <m:sty m:val="p"/>
          </m:rPr>
          <m:t>&lt;</m:t>
        </m:r>
        <m:r>
          <m:rPr>
            <m:sty m:val="i"/>
          </m:rPr>
          <m:t>a</m:t>
        </m:r>
      </m:oMath>
      <w:r>
        <w:rPr>
          <w:rFonts w:eastAsia="Georgia" w:cs="Georgia" w:ascii="Georgia" w:hAnsi="Georgia"/>
        </w:rPr>
        <w:t xml:space="preserve"> tandis que les deux autres dimensions augmentent simultanément et symétriquement ( </w:t>
      </w:r>
      <m:oMath>
        <m:sSub>
          <m:sSubPr/>
          <m:e>
            <m:r>
              <m:rPr>
                <m:sty m:val="i"/>
              </m:rPr>
              <m:t>a</m:t>
            </m:r>
          </m:e>
          <m:sub>
            <m:r>
              <m:rPr>
                <m:sty m:val="p"/>
              </m:rPr>
              <m:t>2</m:t>
            </m:r>
          </m:sub>
        </m:sSub>
        <m:r>
          <m:rPr>
            <m:sty m:val="p"/>
          </m:rPr>
          <m:t>=</m:t>
        </m:r>
        <m:sSub>
          <m:sSubPr/>
          <m:e>
            <m:r>
              <m:rPr>
                <m:sty m:val="i"/>
              </m:rPr>
              <m:t>a</m:t>
            </m:r>
          </m:e>
          <m:sub>
            <m:r>
              <m:rPr>
                <m:sty m:val="p"/>
              </m:rPr>
              <m:t>3</m:t>
            </m:r>
          </m:sub>
        </m:sSub>
      </m:oMath>
      <w:r>
        <w:rPr>
          <w:rFonts w:eastAsia="Georgia" w:cs="Georgia" w:ascii="Georgia" w:hAnsi="Georgia"/>
        </w:rPr>
        <w:t xml:space="preserve"> à tout instant) de manière à maintenir constant le volume </w:t>
      </w:r>
      <m:oMath>
        <m:r>
          <m:rPr>
            <m:sty m:val="i"/>
          </m:rPr>
          <m:t>V</m:t>
        </m:r>
        <m:r>
          <m:rPr>
            <m:sty m:val="p"/>
          </m:rPr>
          <m:t>=</m:t>
        </m:r>
        <m:sSub>
          <m:sSubPr/>
          <m:e>
            <m:r>
              <m:rPr>
                <m:sty m:val="i"/>
              </m:rPr>
              <m:t>a</m:t>
            </m:r>
          </m:e>
          <m:sub>
            <m:r>
              <m:rPr>
                <m:sty m:val="p"/>
              </m:rPr>
              <m:t>1</m:t>
            </m:r>
          </m:sub>
        </m:sSub>
        <m:sSub>
          <m:sSubPr/>
          <m:e>
            <m:r>
              <m:rPr>
                <m:sty m:val="i"/>
              </m:rPr>
              <m:t>a</m:t>
            </m:r>
          </m:e>
          <m:sub>
            <m:r>
              <m:rPr>
                <m:sty m:val="p"/>
              </m:rPr>
              <m:t>2</m:t>
            </m:r>
          </m:sub>
        </m:sSub>
        <m:sSub>
          <m:sSubPr/>
          <m:e>
            <m:r>
              <m:rPr>
                <m:sty m:val="i"/>
              </m:rPr>
              <m:t>a</m:t>
            </m:r>
          </m:e>
          <m:sub>
            <m:r>
              <m:rPr>
                <m:sty m:val="p"/>
              </m:rPr>
              <m:t>3</m:t>
            </m:r>
          </m:sub>
        </m:sSub>
      </m:oMath>
      <w:r>
        <w:rPr/>
        <w:t xml:space="preserve"> du puits.</w:t>
      </w:r>
      <w:r>
        <w:rPr/>
        <w:br w:type="textWrapping"/>
      </w:r>
      <m:oMath>
        <m:r>
          <m:rPr>
            <m:sty m:val="i"/>
          </m:rPr>
          <m:t>◻</m:t>
        </m:r>
        <m:r>
          <m:rPr>
            <m:sty m:val="p"/>
          </m:rPr>
          <m:t>−</m:t>
        </m:r>
        <m:r>
          <m:rPr>
            <m:sty m:val="p"/>
          </m:rPr>
          <m:t>19</m:t>
        </m:r>
      </m:oMath>
      <w:r>
        <w:rPr/>
        <w:t xml:space="preserve">. Exprimer la variation </w:t>
      </w:r>
      <m:oMath>
        <m:r>
          <m:rPr>
            <m:sty m:val="p"/>
          </m:rPr>
          <m:t>Δ</m:t>
        </m:r>
        <m:sSub>
          <m:sSubPr/>
          <m:e>
            <m:r>
              <m:rPr>
                <m:scr m:val="script"/>
              </m:rPr>
              <m:t>E</m:t>
            </m:r>
          </m:e>
          <m:sub>
            <m:r>
              <m:rPr>
                <m:sty m:val="p"/>
              </m:rPr>
              <m:t>1</m:t>
            </m:r>
          </m:sub>
        </m:sSub>
      </m:oMath>
      <w:r>
        <w:rPr>
          <w:rFonts w:eastAsia="Georgia" w:cs="Georgia" w:ascii="Georgia" w:hAnsi="Georgia"/>
        </w:rPr>
        <w:t xml:space="preserve"> de l'énergie de l'état fondamental qui accompagne cette transformation.</w:t>
      </w:r>
      <w:r>
        <w:rPr/>
        <w:br w:type="textWrapping"/>
      </w:r>
      <m:oMath>
        <m:r>
          <m:rPr>
            <m:sty m:val="i"/>
          </m:rPr>
          <m:t>◻</m:t>
        </m:r>
      </m:oMath>
      <w:r>
        <w:rPr/>
        <w:t xml:space="preserve"> - 20. On suppose </w:t>
      </w:r>
      <m:oMath>
        <m:r>
          <m:rPr>
            <m:sty m:val="i"/>
          </m:rPr>
          <m:t>δ</m:t>
        </m:r>
        <m:r>
          <m:rPr>
            <m:sty m:val="i"/>
          </m:rPr>
          <m:t>a</m:t>
        </m:r>
        <m:r>
          <m:rPr>
            <m:sty m:val="p"/>
          </m:rPr>
          <m:t>≪</m:t>
        </m:r>
        <m:r>
          <m:rPr>
            <m:sty m:val="i"/>
          </m:rPr>
          <m:t>a</m:t>
        </m:r>
      </m:oMath>
      <w:r>
        <w:rPr/>
        <w:t xml:space="preserve">. Montrer qu'au premier ordre non nul en </w:t>
      </w:r>
      <m:oMath>
        <m:r>
          <m:rPr>
            <m:sty m:val="i"/>
          </m:rPr>
          <m:t>δ</m:t>
        </m:r>
        <m:r>
          <m:rPr>
            <m:sty m:val="i"/>
          </m:rPr>
          <m:t>a</m:t>
        </m:r>
        <m:r>
          <m:rPr>
            <m:sty m:val="p"/>
          </m:rPr>
          <m:t>/</m:t>
        </m:r>
        <m:r>
          <m:rPr>
            <m:sty m:val="i"/>
          </m:rPr>
          <m:t>a</m:t>
        </m:r>
      </m:oMath>
      <w:r>
        <w:rPr>
          <w:rFonts w:eastAsia="Georgia" w:cs="Georgia" w:ascii="Georgia" w:hAnsi="Georgia"/>
        </w:rPr>
        <w:t xml:space="preserve"> la variation d'énergie se met sous la forme </w:t>
      </w:r>
      <m:oMath>
        <m:r>
          <m:rPr>
            <m:sty m:val="p"/>
          </m:rPr>
          <m:t>Δ</m:t>
        </m:r>
        <m:sSub>
          <m:sSubPr/>
          <m:e>
            <m:r>
              <m:rPr>
                <m:scr m:val="script"/>
              </m:rPr>
              <m:t>E</m:t>
            </m:r>
          </m:e>
          <m:sub>
            <m:r>
              <m:rPr>
                <m:sty m:val="p"/>
              </m:rPr>
              <m:t>1</m:t>
            </m:r>
          </m:sub>
        </m:sSub>
        <m:r>
          <m:rPr>
            <m:sty m:val="p"/>
          </m:rPr>
          <m:t>=</m:t>
        </m:r>
        <m:f>
          <m:fPr>
            <m:ctrlPr>
              <w:rPr>
                <w:rFonts w:ascii="Cambria Math" w:hAnsi="Cambria Math"/>
              </w:rPr>
            </m:ctrlPr>
          </m:fPr>
          <m:num>
            <m:r>
              <m:rPr>
                <m:sty m:val="p"/>
              </m:rPr>
              <m:t>1</m:t>
            </m:r>
          </m:num>
          <m:den>
            <m:r>
              <m:rPr>
                <m:sty m:val="p"/>
              </m:rPr>
              <m:t>2</m:t>
            </m:r>
          </m:den>
        </m:f>
        <m:r>
          <m:rPr>
            <m:sty m:val="i"/>
          </m:rPr>
          <m:t>K</m:t>
        </m:r>
        <m:r>
          <m:rPr>
            <m:sty m:val="i"/>
          </m:rPr>
          <m:t>δ</m:t>
        </m:r>
        <m:sSup>
          <m:sSupPr/>
          <m:e>
            <m:r>
              <m:rPr>
                <m:sty m:val="i"/>
              </m:rPr>
              <m:t>a</m:t>
            </m:r>
          </m:e>
          <m:sup>
            <m:r>
              <m:rPr>
                <m:sty m:val="p"/>
              </m:rPr>
              <m:t>2</m:t>
            </m:r>
          </m:sup>
        </m:sSup>
      </m:oMath>
      <w:r>
        <w:rPr/>
        <w:t xml:space="preserve">, on exprimera </w:t>
      </w:r>
      <m:oMath>
        <m:r>
          <m:rPr>
            <m:sty m:val="i"/>
          </m:rPr>
          <m:t>K</m:t>
        </m:r>
      </m:oMath>
      <w:r>
        <w:rPr/>
        <w:t xml:space="preserve"> en fonction de </w:t>
      </w:r>
      <m:oMath>
        <m:r>
          <m:rPr>
            <m:sty m:val="i"/>
          </m:rPr>
          <m:t>h</m:t>
        </m:r>
        <m:r>
          <m:rPr>
            <m:sty m:val="p"/>
          </m:rPr>
          <m:t>,</m:t>
        </m:r>
        <m:r>
          <m:rPr>
            <m:sty m:val="i"/>
          </m:rPr>
          <m:t>m</m:t>
        </m:r>
      </m:oMath>
      <w:r>
        <w:rPr/>
        <w:t xml:space="preserve"> et </w:t>
      </w:r>
      <m:oMath>
        <m:r>
          <m:rPr>
            <m:sty m:val="i"/>
          </m:rPr>
          <m:t>a</m:t>
        </m:r>
      </m:oMath>
      <w:r>
        <w:rPr/>
        <w:t xml:space="preserve">.</w:t>
      </w:r>
      <w:r>
        <w:rPr/>
        <w:br w:type="textWrapping"/>
      </w:r>
      <w:r>
        <w:rPr/>
        <w:t xml:space="preserve">On rappelle que </w:t>
      </w:r>
      <m:oMath>
        <m:r>
          <m:rPr>
            <m:sty m:val="p"/>
          </m:rPr>
          <m:t>(</m:t>
        </m:r>
        <m:r>
          <m:rPr>
            <m:sty m:val="p"/>
          </m:rPr>
          <m:t>1</m:t>
        </m:r>
        <m:r>
          <m:rPr>
            <m:sty m:val="p"/>
          </m:rPr>
          <m:t>−</m:t>
        </m:r>
        <m:r>
          <m:rPr>
            <m:sty m:val="i"/>
          </m:rPr>
          <m:t>ϵ</m:t>
        </m:r>
        <m:sSup>
          <m:sSupPr/>
          <m:e>
            <m:r>
              <m:rPr>
                <m:sty m:val="p"/>
              </m:rPr>
              <m:t>)</m:t>
            </m:r>
          </m:e>
          <m:sup>
            <m:r>
              <m:rPr>
                <m:sty m:val="p"/>
              </m:rPr>
              <m:t>−</m:t>
            </m:r>
            <m:r>
              <m:rPr>
                <m:sty m:val="p"/>
              </m:rPr>
              <m:t>2</m:t>
            </m:r>
          </m:sup>
        </m:sSup>
        <m:r>
          <m:rPr>
            <m:sty m:val="p"/>
          </m:rPr>
          <m:t>=</m:t>
        </m:r>
        <m:r>
          <m:rPr>
            <m:sty m:val="p"/>
          </m:rPr>
          <m:t>1</m:t>
        </m:r>
        <m:r>
          <m:rPr>
            <m:sty m:val="p"/>
          </m:rPr>
          <m:t>+</m:t>
        </m:r>
        <m:r>
          <m:rPr>
            <m:sty m:val="p"/>
          </m:rPr>
          <m:t>2</m:t>
        </m:r>
        <m:r>
          <m:rPr>
            <m:sty m:val="i"/>
          </m:rPr>
          <m:t>ϵ</m:t>
        </m:r>
        <m:r>
          <m:rPr>
            <m:sty m:val="p"/>
          </m:rPr>
          <m:t>+</m:t>
        </m:r>
        <m:r>
          <m:rPr>
            <m:sty m:val="p"/>
          </m:rPr>
          <m:t>3</m:t>
        </m:r>
        <m:sSup>
          <m:sSupPr/>
          <m:e>
            <m:r>
              <m:rPr>
                <m:sty m:val="i"/>
              </m:rPr>
              <m:t>ϵ</m:t>
            </m:r>
          </m:e>
          <m:sup>
            <m:r>
              <m:rPr>
                <m:sty m:val="p"/>
              </m:rPr>
              <m:t>2</m:t>
            </m:r>
          </m:sup>
        </m:sSup>
        <m:r>
          <m:rPr>
            <m:sty m:val="p"/>
          </m:rPr>
          <m:t>+</m:t>
        </m:r>
        <m:r>
          <m:rPr>
            <m:sty m:val="i"/>
          </m:rPr>
          <m:t>o</m:t>
        </m:r>
        <m:d>
          <m:dPr>
            <m:begChr m:val="("/>
            <m:endChr m:val=")"/>
            <m:ctrlPr>
              <w:rPr>
                <w:rFonts w:ascii="Cambria Math" w:hAnsi="Cambria Math"/>
              </w:rPr>
            </m:ctrlPr>
          </m:dPr>
          <m:e>
            <m:sSup>
              <m:sSupPr/>
              <m:e>
                <m:r>
                  <m:rPr>
                    <m:sty m:val="i"/>
                  </m:rPr>
                  <m:t>ϵ</m:t>
                </m:r>
              </m:e>
              <m:sup>
                <m:r>
                  <m:rPr>
                    <m:sty m:val="p"/>
                  </m:rPr>
                  <m:t>2</m:t>
                </m:r>
              </m:sup>
            </m:sSup>
          </m:e>
        </m:d>
      </m:oMath>
      <w:r>
        <w:rPr/>
        <w:t xml:space="preserve">.</w:t>
      </w:r>
    </w:p>
    <w:p>
      <w:pPr>
        <w:spacing w:line="271" w:before="330" w:lineRule="auto"/>
      </w:pPr>
      <w:r>
        <w:rPr>
          <w:b/>
          <w:sz w:val="42"/>
        </w:rPr>
        <w:t xml:space="preserve">II.C Compression d'une tige</w:t>
      </w:r>
    </w:p>
    <w:p>
      <w:pPr>
        <w:spacing w:after="220" w:lineRule="auto"/>
      </w:pPr>
      <w:r>
        <w:rPr>
          <w:rFonts w:eastAsia="Georgia" w:cs="Georgia" w:ascii="Georgia" w:hAnsi="Georgia"/>
        </w:rPr>
        <w:t xml:space="preserve">On s'intéresse maintenant à une tige (cf. figure 5) de section constante </w:t>
      </w:r>
      <m:oMath>
        <m:r>
          <m:rPr>
            <m:sty m:val="i"/>
          </m:rPr>
          <m:t>s</m:t>
        </m:r>
      </m:oMath>
      <w:r>
        <w:rPr/>
        <w:t xml:space="preserve">, d'axe ( </w:t>
      </w:r>
      <m:oMath>
        <m:r>
          <m:rPr>
            <m:sty m:val="i"/>
          </m:rPr>
          <m:t>O</m:t>
        </m:r>
        <m:r>
          <m:rPr>
            <m:sty m:val="i"/>
          </m:rPr>
          <m:t>x</m:t>
        </m:r>
      </m:oMath>
      <w:r>
        <w:rPr/>
        <w:t xml:space="preserve"> ) et de longueur </w:t>
      </w:r>
      <m:oMath>
        <m:r>
          <m:rPr>
            <m:sty m:val="i"/>
          </m:rPr>
          <m:t>L</m:t>
        </m:r>
      </m:oMath>
      <w:r>
        <w:rPr>
          <w:rFonts w:eastAsia="Georgia" w:cs="Georgia" w:ascii="Georgia" w:hAnsi="Georgia"/>
        </w:rPr>
        <w:t xml:space="preserve">, réalisée dans un matériau qui peut être décrit comme dans la partie II.B : il est divisé à l'échelle microscopique en zones cubiques de côté </w:t>
      </w:r>
      <m:oMath>
        <m:r>
          <m:rPr>
            <m:sty m:val="i"/>
          </m:rPr>
          <m:t>a</m:t>
        </m:r>
      </m:oMath>
      <w:r>
        <w:rPr>
          <w:rFonts w:eastAsia="Georgia" w:cs="Georgia" w:ascii="Georgia" w:hAnsi="Georgia"/>
        </w:rPr>
        <w:t xml:space="preserve"> et supposées alignées avec les axes de coordonnées (Oxyz).</w:t>
      </w:r>
    </w:p>
    <w:p>
      <w:pPr>
        <w:spacing w:lineRule="auto"/>
        <w:jc w:val="center"/>
      </w:pPr>
      <w:r>
        <w:rPr/>
        <w:drawing>
          <wp:inline distB="0" distL="0" distR="0" distT="0">
            <wp:extent cx="5486400" cy="1403604"/>
            <wp:effectExtent b="0" l="0" r="0" t="0"/>
            <wp:docPr id="5" name="image-58f02d4a93c51bc0fd1c42d65aa16948c35f887d.jpg"/>
            <a:graphic>
              <a:graphicData uri="http://schemas.openxmlformats.org/drawingml/2006/picture">
                <pic:pic>
                  <pic:nvPicPr>
                    <pic:cNvPr id="5" name="image-58f02d4a93c51bc0fd1c42d65aa16948c35f887d.jpg" descr=""/>
                    <pic:cNvPicPr/>
                  </pic:nvPicPr>
                  <pic:blipFill>
                    <a:blip r:embed="rId9" cstate="print"/>
                    <a:srcRect b="0" l="0" r="0" t="0"/>
                    <a:stretch>
                      <a:fillRect/>
                    </a:stretch>
                  </pic:blipFill>
                  <pic:spPr>
                    <a:xfrm>
                      <a:off x="0" y="0"/>
                      <a:ext cx="5486400" cy="1403604"/>
                    </a:xfrm>
                    <a:prstGeom prst="rect"/>
                  </pic:spPr>
                </pic:pic>
              </a:graphicData>
            </a:graphic>
          </wp:inline>
        </w:drawing>
      </w:r>
    </w:p>
    <w:p>
      <w:pPr>
        <w:spacing w:lineRule="auto"/>
      </w:pPr>
      <w:r>
        <w:rPr/>
        <w:t xml:space="preserve">Figure 5 - Compression d'une tige</w:t>
      </w:r>
    </w:p>
    <w:p>
      <w:pPr>
        <w:spacing w:after="220" w:lineRule="auto"/>
      </w:pPr>
      <w:r>
        <w:rPr>
          <w:rFonts w:eastAsia="Georgia" w:cs="Georgia" w:ascii="Georgia" w:hAnsi="Georgia"/>
        </w:rPr>
        <w:t xml:space="preserve">Un opérateur exerce alors sur chaque extrémité de la tige une force </w:t>
      </w:r>
      <m:oMath>
        <m:r>
          <m:rPr>
            <m:sty m:val="i"/>
          </m:rPr>
          <m:t>F</m:t>
        </m:r>
      </m:oMath>
      <w:r>
        <w:rPr>
          <w:rFonts w:eastAsia="Georgia" w:cs="Georgia" w:ascii="Georgia" w:hAnsi="Georgia"/>
        </w:rPr>
        <w:t xml:space="preserve"> uniformément répartie de manière à diminuer la longueur de la tige qui passe de </w:t>
      </w:r>
      <m:oMath>
        <m:r>
          <m:rPr>
            <m:sty m:val="i"/>
          </m:rPr>
          <m:t>L</m:t>
        </m:r>
      </m:oMath>
      <w:r>
        <w:rPr>
          <w:rFonts w:eastAsia="Georgia" w:cs="Georgia" w:ascii="Georgia" w:hAnsi="Georgia"/>
        </w:rPr>
        <w:t xml:space="preserve"> à </w:t>
      </w:r>
      <m:oMath>
        <m:r>
          <m:rPr>
            <m:sty m:val="i"/>
          </m:rPr>
          <m:t>L</m:t>
        </m:r>
        <m:r>
          <m:rPr>
            <m:sty m:val="p"/>
          </m:rPr>
          <m:t>−</m:t>
        </m:r>
        <m:r>
          <m:rPr>
            <m:sty m:val="i"/>
          </m:rPr>
          <m:t>δ</m:t>
        </m:r>
        <m:r>
          <m:rPr>
            <m:sty m:val="i"/>
          </m:rPr>
          <m:t>L</m:t>
        </m:r>
      </m:oMath>
      <w:r>
        <w:rPr>
          <w:rFonts w:eastAsia="Georgia" w:cs="Georgia" w:ascii="Georgia" w:hAnsi="Georgia"/>
        </w:rPr>
        <w:t xml:space="preserve">. On admet que le travail de cette force a pour effet l'augmentation de l'énergie des électrons du milieu, à raison d'un électron de valence par cube élémentaire de côté </w:t>
      </w:r>
      <m:oMath>
        <m:r>
          <m:rPr>
            <m:sty m:val="i"/>
          </m:rPr>
          <m:t>a</m:t>
        </m:r>
      </m:oMath>
      <w:r>
        <w:rPr/>
        <w:t xml:space="preserve">.</w:t>
      </w:r>
    </w:p>
    <w:p>
      <w:pPr>
        <w:numPr>
          <w:ilvl w:val="1"/>
          <w:numId w:val="8"/>
        </w:numPr>
        <w:spacing w:lineRule="auto"/>
      </w:pPr>
      <w:r>
        <w:rPr/>
        <w:t xml:space="preserve">Exprimer, en fonction de </w:t>
      </w:r>
      <m:oMath>
        <m:r>
          <m:rPr>
            <m:sty m:val="i"/>
          </m:rPr>
          <m:t>a</m:t>
        </m:r>
        <m:r>
          <m:rPr>
            <m:sty m:val="p"/>
          </m:rPr>
          <m:t>,</m:t>
        </m:r>
        <m:r>
          <m:rPr>
            <m:sty m:val="i"/>
          </m:rPr>
          <m:t>L</m:t>
        </m:r>
      </m:oMath>
      <w:r>
        <w:rPr/>
        <w:t xml:space="preserve"> et </w:t>
      </w:r>
      <m:oMath>
        <m:r>
          <m:rPr>
            <m:sty m:val="i"/>
          </m:rPr>
          <m:t>s</m:t>
        </m:r>
      </m:oMath>
      <w:r>
        <w:rPr/>
        <w:t xml:space="preserve"> le nombre </w:t>
      </w:r>
      <m:oMath>
        <m:r>
          <m:rPr>
            <m:sty m:val="i"/>
          </m:rPr>
          <m:t>N</m:t>
        </m:r>
      </m:oMath>
      <w:r>
        <w:rPr>
          <w:rFonts w:eastAsia="Georgia" w:cs="Georgia" w:ascii="Georgia" w:hAnsi="Georgia"/>
        </w:rPr>
        <w:t xml:space="preserve"> de cubes élémentaires de côté </w:t>
      </w:r>
      <m:oMath>
        <m:r>
          <m:rPr>
            <m:sty m:val="i"/>
          </m:rPr>
          <m:t>a</m:t>
        </m:r>
      </m:oMath>
      <w:r>
        <w:rPr>
          <w:rFonts w:eastAsia="Georgia" w:cs="Georgia" w:ascii="Georgia" w:hAnsi="Georgia"/>
        </w:rPr>
        <w:t xml:space="preserve"> à l'intérieur de la tige.</w:t>
      </w:r>
    </w:p>
    <w:p>
      <w:pPr>
        <w:numPr>
          <w:ilvl w:val="1"/>
          <w:numId w:val="8"/>
        </w:numPr>
        <w:spacing w:lineRule="auto"/>
      </w:pPr>
      <w:r>
        <w:rPr/>
        <w:t xml:space="preserve">En supposant la compression uniforme, relier la variation </w:t>
      </w:r>
      <m:oMath>
        <m:r>
          <m:rPr>
            <m:sty m:val="i"/>
          </m:rPr>
          <m:t>δ</m:t>
        </m:r>
        <m:r>
          <m:rPr>
            <m:sty m:val="i"/>
          </m:rPr>
          <m:t>a</m:t>
        </m:r>
      </m:oMath>
      <w:r>
        <w:rPr/>
        <w:t xml:space="preserve"> de la dimension de cube selon </w:t>
      </w:r>
      <m:oMath>
        <m:r>
          <m:rPr>
            <m:sty m:val="p"/>
          </m:rPr>
          <m:t>(</m:t>
        </m:r>
        <m:r>
          <m:rPr>
            <m:sty m:val="i"/>
          </m:rPr>
          <m:t>O</m:t>
        </m:r>
        <m:r>
          <m:rPr>
            <m:sty m:val="i"/>
          </m:rPr>
          <m:t>x</m:t>
        </m:r>
        <m:r>
          <m:rPr>
            <m:sty m:val="p"/>
          </m:rPr>
          <m:t>)</m:t>
        </m:r>
      </m:oMath>
      <w:r>
        <w:rPr>
          <w:rFonts w:eastAsia="Georgia" w:cs="Georgia" w:ascii="Georgia" w:hAnsi="Georgia"/>
        </w:rPr>
        <w:t xml:space="preserve"> à </w:t>
      </w:r>
      <m:oMath>
        <m:r>
          <m:rPr>
            <m:sty m:val="i"/>
          </m:rPr>
          <m:t>L</m:t>
        </m:r>
        <m:r>
          <m:rPr>
            <m:sty m:val="p"/>
          </m:rPr>
          <m:t>,</m:t>
        </m:r>
        <m:r>
          <m:rPr>
            <m:sty m:val="i"/>
          </m:rPr>
          <m:t>a</m:t>
        </m:r>
      </m:oMath>
      <w:r>
        <w:rPr/>
        <w:t xml:space="preserve"> et </w:t>
      </w:r>
      <m:oMath>
        <m:r>
          <m:rPr>
            <m:sty m:val="i"/>
          </m:rPr>
          <m:t>δ</m:t>
        </m:r>
        <m:r>
          <m:rPr>
            <m:sty m:val="i"/>
          </m:rPr>
          <m:t>L</m:t>
        </m:r>
      </m:oMath>
      <w:r>
        <w:rPr/>
        <w:t xml:space="preserve">.</w:t>
      </w:r>
    </w:p>
    <w:p>
      <w:pPr>
        <w:numPr>
          <w:ilvl w:val="1"/>
          <w:numId w:val="8"/>
        </w:numPr>
        <w:spacing w:lineRule="auto"/>
      </w:pPr>
      <w:r>
        <w:rPr>
          <w:rFonts w:eastAsia="Georgia" w:cs="Georgia" w:ascii="Georgia" w:hAnsi="Georgia"/>
        </w:rPr>
        <w:t xml:space="preserve">En déduire l'augmentation d'énergie </w:t>
      </w:r>
      <m:oMath>
        <m:r>
          <m:rPr>
            <m:sty m:val="p"/>
          </m:rPr>
          <m:t>Δ</m:t>
        </m:r>
        <m:sSub>
          <m:sSubPr/>
          <m:e>
            <m:r>
              <m:rPr>
                <m:scr m:val="script"/>
              </m:rPr>
              <m:t>E</m:t>
            </m:r>
          </m:e>
          <m:sub>
            <m:r>
              <m:rPr>
                <m:sty m:val="i"/>
              </m:rPr>
              <m:t>t</m:t>
            </m:r>
          </m:sub>
        </m:sSub>
      </m:oMath>
      <w:r>
        <w:rPr>
          <w:rFonts w:eastAsia="Georgia" w:cs="Georgia" w:ascii="Georgia" w:hAnsi="Georgia"/>
        </w:rPr>
        <w:t xml:space="preserve"> de la tige; en déduire l'expression de </w:t>
      </w:r>
      <m:oMath>
        <m:r>
          <m:rPr>
            <m:sty m:val="i"/>
          </m:rPr>
          <m:t>F</m:t>
        </m:r>
      </m:oMath>
      <w:r>
        <w:rPr/>
        <w:t xml:space="preserve"> en fonction de </w:t>
      </w:r>
      <m:oMath>
        <m:r>
          <m:rPr>
            <m:sty m:val="i"/>
          </m:rPr>
          <m:t>K</m:t>
        </m:r>
        <m:r>
          <m:rPr>
            <m:sty m:val="p"/>
          </m:rPr>
          <m:t>,</m:t>
        </m:r>
        <m:r>
          <m:rPr>
            <m:sty m:val="i"/>
          </m:rPr>
          <m:t>s</m:t>
        </m:r>
        <m:r>
          <m:rPr>
            <m:sty m:val="p"/>
          </m:rPr>
          <m:t>,</m:t>
        </m:r>
        <m:r>
          <m:rPr>
            <m:sty m:val="i"/>
          </m:rPr>
          <m:t>a</m:t>
        </m:r>
      </m:oMath>
      <w:r>
        <w:rPr/>
        <w:t xml:space="preserve"> et </w:t>
      </w:r>
      <m:oMath>
        <m:r>
          <m:rPr>
            <m:sty m:val="i"/>
          </m:rPr>
          <m:t>δ</m:t>
        </m:r>
        <m:r>
          <m:rPr>
            <m:sty m:val="i"/>
          </m:rPr>
          <m:t>L</m:t>
        </m:r>
      </m:oMath>
      <w:r>
        <w:rPr/>
        <w:t xml:space="preserve">.</w:t>
      </w:r>
    </w:p>
    <w:p>
      <w:pPr>
        <w:numPr>
          <w:ilvl w:val="1"/>
          <w:numId w:val="8"/>
        </w:numPr>
        <w:spacing w:lineRule="auto"/>
      </w:pPr>
      <w:r>
        <w:rPr>
          <w:rFonts w:eastAsia="Georgia" w:cs="Georgia" w:ascii="Georgia" w:hAnsi="Georgia"/>
        </w:rPr>
        <w:t xml:space="preserve">En déduire l'expression du module d'élasticité </w:t>
      </w:r>
      <m:oMath>
        <m:r>
          <m:rPr>
            <m:sty m:val="i"/>
          </m:rPr>
          <m:t>E</m:t>
        </m:r>
      </m:oMath>
      <w:r>
        <w:rPr>
          <w:rFonts w:eastAsia="Georgia" w:cs="Georgia" w:ascii="Georgia" w:hAnsi="Georgia"/>
        </w:rPr>
        <w:t xml:space="preserve">, défini par la relation (1), en fonction de </w:t>
      </w:r>
      <m:oMath>
        <m:r>
          <m:rPr>
            <m:sty m:val="i"/>
          </m:rPr>
          <m:t>h</m:t>
        </m:r>
        <m:r>
          <m:rPr>
            <m:sty m:val="p"/>
          </m:rPr>
          <m:t>,</m:t>
        </m:r>
        <m:r>
          <m:rPr>
            <m:sty m:val="i"/>
          </m:rPr>
          <m:t>a</m:t>
        </m:r>
      </m:oMath>
      <w:r>
        <w:rPr/>
        <w:t xml:space="preserve"> et </w:t>
      </w:r>
      <m:oMath>
        <m:sSub>
          <m:sSubPr/>
          <m:e>
            <m:r>
              <m:rPr>
                <m:sty m:val="i"/>
              </m:rPr>
              <m:t>m</m:t>
            </m:r>
          </m:e>
          <m:sub>
            <m:r>
              <m:rPr>
                <m:sty m:val="i"/>
              </m:rPr>
              <m:t>e</m:t>
            </m:r>
          </m:sub>
        </m:sSub>
      </m:oMath>
      <w:r>
        <w:rPr>
          <w:rFonts w:eastAsia="Georgia" w:cs="Georgia" w:ascii="Georgia" w:hAnsi="Georgia"/>
        </w:rPr>
        <w:t xml:space="preserve">. Comparer au résultat de la partie II.A.</w:t>
      </w:r>
    </w:p>
    <w:p>
      <w:pPr>
        <w:spacing w:line="271" w:before="330" w:lineRule="auto"/>
      </w:pPr>
      <w:r>
        <w:rPr>
          <w:rFonts w:eastAsia="Georgia" w:cs="Georgia" w:ascii="Georgia" w:hAnsi="Georgia"/>
          <w:b/>
          <w:sz w:val="42"/>
        </w:rPr>
        <w:t xml:space="preserve">III L'expérience de Kappler</w:t>
      </w:r>
    </w:p>
    <w:p>
      <w:pPr>
        <w:spacing w:after="220" w:lineRule="auto"/>
      </w:pPr>
      <w:r>
        <w:rPr>
          <w:rFonts w:eastAsia="Georgia" w:cs="Georgia" w:ascii="Georgia" w:hAnsi="Georgia"/>
        </w:rPr>
        <w:t xml:space="preserve">On dispose au sein d'un gaz thermostaté à la température </w:t>
      </w:r>
      <m:oMath>
        <m:r>
          <m:rPr>
            <m:sty m:val="i"/>
          </m:rPr>
          <m:t>θ</m:t>
        </m:r>
      </m:oMath>
      <w:r>
        <w:rPr/>
        <w:t xml:space="preserve"> une plaque de masse </w:t>
      </w:r>
      <m:oMath>
        <m:r>
          <m:rPr>
            <m:sty m:val="i"/>
          </m:rPr>
          <m:t>m</m:t>
        </m:r>
      </m:oMath>
      <w:r>
        <w:rPr/>
        <w:t xml:space="preserve"> retenue par un ressort vertical de raideur </w:t>
      </w:r>
      <m:oMath>
        <m:r>
          <m:rPr>
            <m:sty m:val="i"/>
          </m:rPr>
          <m:t>k</m:t>
        </m:r>
        <m:r>
          <m:rPr>
            <m:sty m:val="p"/>
          </m:rPr>
          <m:t>=</m:t>
        </m:r>
        <m:r>
          <m:rPr>
            <m:sty m:val="p"/>
          </m:rPr>
          <m:t>1</m:t>
        </m:r>
        <m:r>
          <m:rPr>
            <m:sty m:val="p"/>
          </m:rPr>
          <m:t>/</m:t>
        </m:r>
        <m:r>
          <m:rPr>
            <m:sty m:val="i"/>
          </m:rPr>
          <m:t>σ</m:t>
        </m:r>
      </m:oMath>
      <w:r>
        <w:rPr>
          <w:rFonts w:eastAsia="Georgia" w:cs="Georgia" w:ascii="Georgia" w:hAnsi="Georgia"/>
        </w:rPr>
        <w:t xml:space="preserve">, disposée dans le champ de pesanteur d'intensité </w:t>
      </w:r>
      <m:oMath>
        <m:r>
          <m:rPr>
            <m:sty m:val="i"/>
          </m:rPr>
          <m:t>g</m:t>
        </m:r>
      </m:oMath>
      <w:r>
        <w:rPr>
          <w:rFonts w:eastAsia="Georgia" w:cs="Georgia" w:ascii="Georgia" w:hAnsi="Georgia"/>
        </w:rPr>
        <w:t xml:space="preserve"> (figure 6). Sous l'action des chocs des molécules du gaz, cette plaque se déplace de manière aléatoire le long du seul axe vertical ( </w:t>
      </w:r>
      <m:oMath>
        <m:r>
          <m:rPr>
            <m:sty m:val="i"/>
          </m:rPr>
          <m:t>O</m:t>
        </m:r>
        <m:r>
          <m:rPr>
            <m:sty m:val="i"/>
          </m:rPr>
          <m:t>z</m:t>
        </m:r>
      </m:oMath>
      <w:r>
        <w:rPr>
          <w:rFonts w:eastAsia="Georgia" w:cs="Georgia" w:ascii="Georgia" w:hAnsi="Georgia"/>
        </w:rPr>
        <w:t xml:space="preserve"> ) de part et d'autre de sa position d'équilibre </w:t>
      </w:r>
      <m:oMath>
        <m:sSub>
          <m:sSubPr/>
          <m:e>
            <m:r>
              <m:rPr>
                <m:sty m:val="i"/>
              </m:rPr>
              <m:t>z</m:t>
            </m:r>
          </m:e>
          <m:sub>
            <m:r>
              <m:rPr>
                <m:sty m:val="p"/>
              </m:rPr>
              <m:t>0</m:t>
            </m:r>
          </m:sub>
        </m:sSub>
      </m:oMath>
      <w:r>
        <w:rPr/>
        <w:t xml:space="preserve">; on parle de mouvement brownien.</w:t>
      </w:r>
    </w:p>
    <w:p>
      <w:pPr>
        <w:spacing w:lineRule="auto"/>
        <w:jc w:val="center"/>
      </w:pPr>
      <w:r>
        <w:rPr/>
        <w:drawing>
          <wp:inline distB="0" distL="0" distR="0" distT="0">
            <wp:extent cx="4876800" cy="5695950"/>
            <wp:effectExtent b="0" l="0" r="0" t="0"/>
            <wp:docPr id="6" name="image-4aab4ca7233f27db3cf5f06d6a8604a29e04144a.jpg"/>
            <a:graphic>
              <a:graphicData uri="http://schemas.openxmlformats.org/drawingml/2006/picture">
                <pic:pic>
                  <pic:nvPicPr>
                    <pic:cNvPr id="6" name="image-4aab4ca7233f27db3cf5f06d6a8604a29e04144a.jpg" descr=""/>
                    <pic:cNvPicPr/>
                  </pic:nvPicPr>
                  <pic:blipFill>
                    <a:blip r:embed="rId10" cstate="print"/>
                    <a:srcRect b="0" l="0" r="0" t="0"/>
                    <a:stretch>
                      <a:fillRect/>
                    </a:stretch>
                  </pic:blipFill>
                  <pic:spPr>
                    <a:xfrm>
                      <a:off x="0" y="0"/>
                      <a:ext cx="4876800" cy="5695950"/>
                    </a:xfrm>
                    <a:prstGeom prst="rect"/>
                  </pic:spPr>
                </pic:pic>
              </a:graphicData>
            </a:graphic>
          </wp:inline>
        </w:drawing>
      </w:r>
    </w:p>
    <w:p>
      <w:pPr>
        <w:spacing w:lineRule="auto"/>
      </w:pPr>
      <w:r>
        <w:rPr/>
        <w:t xml:space="preserve">Figure 6 - Oscillations dues au mouvement brownien</w:t>
      </w:r>
    </w:p>
    <w:p>
      <w:pPr>
        <w:spacing w:lineRule="auto"/>
        <w:jc w:val="center"/>
      </w:pPr>
      <w:r>
        <w:rPr/>
        <w:drawing>
          <wp:inline distB="0" distL="0" distR="0" distT="0">
            <wp:extent cx="4848225" cy="5695950"/>
            <wp:effectExtent b="0" l="0" r="0" t="0"/>
            <wp:docPr id="7" name="image-2d231a83d9bb4b55a2378e240fecbd97570f0df3.jpg"/>
            <a:graphic>
              <a:graphicData uri="http://schemas.openxmlformats.org/drawingml/2006/picture">
                <pic:pic>
                  <pic:nvPicPr>
                    <pic:cNvPr id="7" name="image-2d231a83d9bb4b55a2378e240fecbd97570f0df3.jpg" descr=""/>
                    <pic:cNvPicPr/>
                  </pic:nvPicPr>
                  <pic:blipFill>
                    <a:blip r:embed="rId11" cstate="print"/>
                    <a:srcRect b="0" l="0" r="0" t="0"/>
                    <a:stretch>
                      <a:fillRect/>
                    </a:stretch>
                  </pic:blipFill>
                  <pic:spPr>
                    <a:xfrm>
                      <a:off x="0" y="0"/>
                      <a:ext cx="4848225" cy="5695950"/>
                    </a:xfrm>
                    <a:prstGeom prst="rect"/>
                  </pic:spPr>
                </pic:pic>
              </a:graphicData>
            </a:graphic>
          </wp:inline>
        </w:drawing>
      </w:r>
    </w:p>
    <w:p>
      <w:pPr>
        <w:spacing w:lineRule="auto"/>
      </w:pPr>
      <w:r>
        <w:rPr/>
        <w:t xml:space="preserve">Figure 6 - Oscillations dues au mouvement brownien</w:t>
      </w:r>
    </w:p>
    <w:p>
      <w:pPr>
        <w:spacing w:after="220" w:lineRule="auto"/>
      </w:pPr>
      <m:oMath>
        <m:r>
          <m:rPr>
            <m:sty m:val="i"/>
          </m:rPr>
          <m:t>◻</m:t>
        </m:r>
        <m:r>
          <m:rPr>
            <m:sty m:val="p"/>
          </m:rPr>
          <m:t>−</m:t>
        </m:r>
        <m:r>
          <m:rPr>
            <m:sty m:val="p"/>
          </m:rPr>
          <m:t>25</m:t>
        </m:r>
      </m:oMath>
      <w:r>
        <w:rPr/>
        <w:t xml:space="preserve">. Le point d'attache du ressort est en </w:t>
      </w:r>
      <m:oMath>
        <m:r>
          <m:rPr>
            <m:sty m:val="i"/>
          </m:rPr>
          <m:t>z</m:t>
        </m:r>
        <m:r>
          <m:rPr>
            <m:sty m:val="p"/>
          </m:rPr>
          <m:t>=</m:t>
        </m:r>
        <m:r>
          <m:rPr>
            <m:sty m:val="p"/>
          </m:rPr>
          <m:t>0</m:t>
        </m:r>
      </m:oMath>
      <w:r>
        <w:rPr/>
        <w:t xml:space="preserve"> et on note </w:t>
      </w:r>
      <m:oMath>
        <m:sSub>
          <m:sSubPr/>
          <m:e>
            <m:r>
              <m:rPr>
                <m:sty m:val="i"/>
              </m:rPr>
              <m:t>ℓ</m:t>
            </m:r>
          </m:e>
          <m:sub>
            <m:r>
              <m:rPr>
                <m:sty m:val="p"/>
              </m:rPr>
              <m:t>0</m:t>
            </m:r>
          </m:sub>
        </m:sSub>
      </m:oMath>
      <w:r>
        <w:rPr>
          <w:rFonts w:eastAsia="Georgia" w:cs="Georgia" w:ascii="Georgia" w:hAnsi="Georgia"/>
        </w:rPr>
        <w:t xml:space="preserve"> sa longueur au repos. Déterminer la position d'équilibre </w:t>
      </w:r>
      <m:oMath>
        <m:sSub>
          <m:sSubPr/>
          <m:e>
            <m:r>
              <m:rPr>
                <m:sty m:val="i"/>
              </m:rPr>
              <m:t>z</m:t>
            </m:r>
          </m:e>
          <m:sub>
            <m:r>
              <m:rPr>
                <m:sty m:val="p"/>
              </m:rPr>
              <m:t>0</m:t>
            </m:r>
          </m:sub>
        </m:sSub>
      </m:oMath>
      <w:r>
        <w:rPr>
          <w:rFonts w:eastAsia="Georgia" w:cs="Georgia" w:ascii="Georgia" w:hAnsi="Georgia"/>
        </w:rPr>
        <w:t xml:space="preserve"> puis exprimer l'énergie potentielle totale dont dérivent les forces élastiques et de pesanteur en fonction seulement de </w:t>
      </w:r>
      <m:oMath>
        <m:r>
          <m:rPr>
            <m:sty m:val="i"/>
          </m:rPr>
          <m:t>σ</m:t>
        </m:r>
      </m:oMath>
      <w:r>
        <w:rPr/>
        <w:t xml:space="preserve"> et </w:t>
      </w:r>
      <m:oMath>
        <m:sSup>
          <m:sSupPr/>
          <m:e>
            <m:r>
              <m:rPr>
                <m:sty m:val="i"/>
              </m:rPr>
              <m:t>z</m:t>
            </m:r>
          </m:e>
          <m:sup>
            <m:r>
              <m:rPr>
                <m:sty m:val="i"/>
              </m:rPr>
              <m:t>′</m:t>
            </m:r>
          </m:sup>
        </m:sSup>
        <m:r>
          <m:rPr>
            <m:sty m:val="p"/>
          </m:rPr>
          <m:t>=</m:t>
        </m:r>
        <m:r>
          <m:rPr>
            <m:sty m:val="i"/>
          </m:rPr>
          <m:t>z</m:t>
        </m:r>
        <m:r>
          <m:rPr>
            <m:sty m:val="p"/>
          </m:rPr>
          <m:t>−</m:t>
        </m:r>
        <m:sSub>
          <m:sSubPr/>
          <m:e>
            <m:r>
              <m:rPr>
                <m:sty m:val="i"/>
              </m:rPr>
              <m:t>z</m:t>
            </m:r>
          </m:e>
          <m:sub>
            <m:r>
              <m:rPr>
                <m:sty m:val="p"/>
              </m:rPr>
              <m:t>0</m:t>
            </m:r>
          </m:sub>
        </m:sSub>
      </m:oMath>
      <w:r>
        <w:rPr/>
        <w:t xml:space="preserve">.</w:t>
      </w:r>
      <w:r>
        <w:rPr/>
        <w:br w:type="textWrapping"/>
      </w:r>
      <w:r>
        <w:rPr/>
        <w:t xml:space="preserve">Dans ce qui suit on pourra introduire la fonction </w:t>
      </w:r>
      <m:oMath>
        <m:sSub>
          <m:sSubPr/>
          <m:e>
            <m:r>
              <m:rPr>
                <m:sty m:val="i"/>
              </m:rPr>
              <m:t>E</m:t>
            </m:r>
          </m:e>
          <m:sub>
            <m:r>
              <m:rPr>
                <m:sty m:val="i"/>
              </m:rPr>
              <m:t>p</m:t>
            </m:r>
          </m:sub>
        </m:sSub>
        <m:d>
          <m:dPr>
            <m:begChr m:val="("/>
            <m:endChr m:val=")"/>
            <m:ctrlPr>
              <w:rPr>
                <w:rFonts w:ascii="Cambria Math" w:hAnsi="Cambria Math"/>
              </w:rPr>
            </m:ctrlPr>
          </m:dPr>
          <m:e>
            <m:sSup>
              <m:sSupPr/>
              <m:e>
                <m:r>
                  <m:rPr>
                    <m:sty m:val="i"/>
                  </m:rPr>
                  <m:t>z</m:t>
                </m:r>
              </m:e>
              <m:sup>
                <m:r>
                  <m:rPr>
                    <m:sty m:val="i"/>
                  </m:rPr>
                  <m:t>′</m:t>
                </m:r>
              </m:sup>
            </m:sSup>
          </m:e>
        </m:d>
        <m:r>
          <m:rPr>
            <m:sty m:val="p"/>
          </m:rPr>
          <m:t>=</m:t>
        </m:r>
        <m:f>
          <m:fPr>
            <m:ctrlPr>
              <w:rPr>
                <w:rFonts w:ascii="Cambria Math" w:hAnsi="Cambria Math"/>
              </w:rPr>
            </m:ctrlPr>
          </m:fPr>
          <m:num>
            <m:sSup>
              <m:sSupPr/>
              <m:e>
                <m:r>
                  <m:rPr>
                    <m:sty m:val="i"/>
                  </m:rPr>
                  <m:t>z</m:t>
                </m:r>
              </m:e>
              <m:sup>
                <m:r>
                  <m:rPr>
                    <m:sty m:val="i"/>
                  </m:rPr>
                  <m:t>′</m:t>
                </m:r>
                <m:r>
                  <m:rPr>
                    <m:sty m:val="p"/>
                  </m:rPr>
                  <m:t>2</m:t>
                </m:r>
              </m:sup>
            </m:sSup>
          </m:num>
          <m:den>
            <m:r>
              <m:rPr>
                <m:sty m:val="p"/>
              </m:rPr>
              <m:t>2</m:t>
            </m:r>
            <m:r>
              <m:rPr>
                <m:sty m:val="i"/>
              </m:rPr>
              <m:t>σ</m:t>
            </m:r>
          </m:den>
        </m:f>
      </m:oMath>
      <w:r>
        <w:rPr/>
        <w:t xml:space="preserve">.</w:t>
      </w:r>
      <w:r>
        <w:rPr/>
        <w:br w:type="textWrapping"/>
      </w:r>
      <w:r>
        <w:rPr/>
        <w:t xml:space="preserve">On admet que les valeurs de </w:t>
      </w:r>
      <m:oMath>
        <m:sSup>
          <m:sSupPr/>
          <m:e>
            <m:r>
              <m:rPr>
                <m:sty m:val="i"/>
              </m:rPr>
              <m:t>z</m:t>
            </m:r>
          </m:e>
          <m:sup>
            <m:r>
              <m:rPr>
                <m:sty m:val="i"/>
              </m:rPr>
              <m:t>′</m:t>
            </m:r>
          </m:sup>
        </m:sSup>
      </m:oMath>
      <w:r>
        <w:rPr>
          <w:rFonts w:eastAsia="Georgia" w:cs="Georgia" w:ascii="Georgia" w:hAnsi="Georgia"/>
        </w:rPr>
        <w:t xml:space="preserve"> lors du mouvement brownien sont alors régies par la loi de probabilité de Boltzmann : on note </w:t>
      </w: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la constante de Boltzmann et </w:t>
      </w:r>
      <m:oMath>
        <m:r>
          <m:rPr>
            <m:sty m:val="i"/>
          </m:rPr>
          <m:t>P</m:t>
        </m:r>
        <m:d>
          <m:dPr>
            <m:begChr m:val="("/>
            <m:endChr m:val=")"/>
            <m:ctrlPr>
              <w:rPr>
                <w:rFonts w:ascii="Cambria Math" w:hAnsi="Cambria Math"/>
              </w:rPr>
            </m:ctrlPr>
          </m:dPr>
          <m:e>
            <m:sSup>
              <m:sSupPr/>
              <m:e>
                <m:r>
                  <m:rPr>
                    <m:sty m:val="i"/>
                  </m:rPr>
                  <m:t>z</m:t>
                </m:r>
              </m:e>
              <m:sup>
                <m:r>
                  <m:rPr>
                    <m:sty m:val="i"/>
                  </m:rPr>
                  <m:t>′</m:t>
                </m:r>
              </m:sup>
            </m:sSup>
          </m:e>
        </m:d>
        <m:r>
          <m:rPr>
            <m:sty m:val="p"/>
          </m:rPr>
          <m:t>d</m:t>
        </m:r>
        <m:sSup>
          <m:sSupPr/>
          <m:e>
            <m:r>
              <m:rPr>
                <m:sty m:val="i"/>
              </m:rPr>
              <m:t>z</m:t>
            </m:r>
          </m:e>
          <m:sup>
            <m:r>
              <m:rPr>
                <m:sty m:val="i"/>
              </m:rPr>
              <m:t>′</m:t>
            </m:r>
          </m:sup>
        </m:sSup>
      </m:oMath>
      <w:r>
        <w:rPr>
          <w:rFonts w:eastAsia="Georgia" w:cs="Georgia" w:ascii="Georgia" w:hAnsi="Georgia"/>
        </w:rPr>
        <w:t xml:space="preserve"> est la probabilité pour que la plaque soit disposée entre les altitudes </w:t>
      </w:r>
      <m:oMath>
        <m:sSup>
          <m:sSupPr/>
          <m:e>
            <m:r>
              <m:rPr>
                <m:sty m:val="i"/>
              </m:rPr>
              <m:t>z</m:t>
            </m:r>
          </m:e>
          <m:sup>
            <m:r>
              <m:rPr>
                <m:sty m:val="i"/>
              </m:rPr>
              <m:t>′</m:t>
            </m:r>
          </m:sup>
        </m:sSup>
      </m:oMath>
      <w:r>
        <w:rPr/>
        <w:t xml:space="preserve"> et </w:t>
      </w:r>
      <m:oMath>
        <m:sSup>
          <m:sSupPr/>
          <m:e>
            <m:r>
              <m:rPr>
                <m:sty m:val="i"/>
              </m:rPr>
              <m:t>z</m:t>
            </m:r>
          </m:e>
          <m:sup>
            <m:r>
              <m:rPr>
                <m:sty m:val="i"/>
              </m:rPr>
              <m:t>′</m:t>
            </m:r>
          </m:sup>
        </m:sSup>
        <m:r>
          <m:rPr>
            <m:sty m:val="p"/>
          </m:rPr>
          <m:t>+</m:t>
        </m:r>
        <m:r>
          <m:rPr>
            <m:sty m:val="p"/>
          </m:rPr>
          <m:t>d</m:t>
        </m:r>
        <m:sSup>
          <m:sSupPr/>
          <m:e>
            <m:r>
              <m:rPr>
                <m:sty m:val="i"/>
              </m:rPr>
              <m:t>z</m:t>
            </m:r>
          </m:e>
          <m:sup>
            <m:r>
              <m:rPr>
                <m:sty m:val="i"/>
              </m:rPr>
              <m:t>′</m:t>
            </m:r>
          </m:sup>
        </m:sSup>
      </m:oMath>
      <w:r>
        <w:rPr/>
        <w:t xml:space="preserve">. On admet donc l'expression </w:t>
      </w:r>
      <m:oMath>
        <m:r>
          <m:rPr>
            <m:sty m:val="i"/>
          </m:rPr>
          <m:t>P</m:t>
        </m:r>
        <m:d>
          <m:dPr>
            <m:begChr m:val="("/>
            <m:endChr m:val=")"/>
            <m:ctrlPr>
              <w:rPr>
                <w:rFonts w:ascii="Cambria Math" w:hAnsi="Cambria Math"/>
              </w:rPr>
            </m:ctrlPr>
          </m:dPr>
          <m:e>
            <m:sSup>
              <m:sSupPr/>
              <m:e>
                <m:r>
                  <m:rPr>
                    <m:sty m:val="i"/>
                  </m:rPr>
                  <m:t>z</m:t>
                </m:r>
              </m:e>
              <m:sup>
                <m:r>
                  <m:rPr>
                    <m:sty m:val="i"/>
                  </m:rPr>
                  <m:t>′</m:t>
                </m:r>
              </m:sup>
            </m:sSup>
          </m:e>
        </m:d>
        <m:r>
          <m:rPr>
            <m:sty m:val="p"/>
          </m:rPr>
          <m:t>=</m:t>
        </m:r>
        <m:f>
          <m:fPr>
            <m:ctrlPr>
              <w:rPr>
                <w:rFonts w:ascii="Cambria Math" w:hAnsi="Cambria Math"/>
              </w:rPr>
            </m:ctrlPr>
          </m:fPr>
          <m:num>
            <m:r>
              <m:rPr>
                <m:sty m:val="p"/>
              </m:rPr>
              <m:t>1</m:t>
            </m:r>
          </m:num>
          <m:den>
            <m:r>
              <m:rPr>
                <m:sty m:val="i"/>
              </m:rPr>
              <m:t>ζ</m:t>
            </m:r>
            <m:r>
              <m:rPr>
                <m:sty m:val="p"/>
              </m:rPr>
              <m:t>(</m:t>
            </m:r>
            <m:r>
              <m:rPr>
                <m:sty m:val="i"/>
              </m:rPr>
              <m:t>θ</m:t>
            </m:r>
            <m:r>
              <m:rPr>
                <m:sty m:val="p"/>
              </m:rPr>
              <m:t>)</m:t>
            </m:r>
          </m:den>
        </m:f>
        <m:r>
          <m:rPr>
            <m:sty m:val="p"/>
          </m:rPr>
          <m:t>exp</m:t>
        </m:r>
        <m:r>
          <m:rPr>
            <m:sty m:val="p"/>
          </m:rPr>
          <m:t>⁡</m:t>
        </m:r>
        <m:d>
          <m:dPr>
            <m:begChr m:val="("/>
            <m:endChr m:val=")"/>
            <m:ctrlPr>
              <w:rPr>
                <w:rFonts w:ascii="Cambria Math" w:hAnsi="Cambria Math"/>
              </w:rPr>
            </m:ctrlPr>
          </m:dPr>
          <m:e>
            <m:r>
              <m:rPr>
                <m:sty m:val="p"/>
              </m:rPr>
              <m:t>−</m:t>
            </m:r>
            <m:r>
              <m:rPr>
                <m:sty m:val="i"/>
              </m:rPr>
              <m:t>γ</m:t>
            </m:r>
            <m:r>
              <m:rPr>
                <m:sty m:val="p"/>
              </m:rPr>
              <m:t>(</m:t>
            </m:r>
            <m:r>
              <m:rPr>
                <m:sty m:val="i"/>
              </m:rPr>
              <m:t>θ</m:t>
            </m:r>
            <m:r>
              <m:rPr>
                <m:sty m:val="p"/>
              </m:rPr>
              <m:t>)</m:t>
            </m:r>
            <m:sSup>
              <m:sSupPr/>
              <m:e>
                <m:r>
                  <m:rPr>
                    <m:sty m:val="i"/>
                  </m:rPr>
                  <m:t>z</m:t>
                </m:r>
              </m:e>
              <m:sup>
                <m:r>
                  <m:rPr>
                    <m:sty m:val="i"/>
                  </m:rPr>
                  <m:t>′</m:t>
                </m:r>
                <m:r>
                  <m:rPr>
                    <m:sty m:val="p"/>
                  </m:rPr>
                  <m:t>2</m:t>
                </m:r>
              </m:sup>
            </m:sSup>
          </m:e>
        </m:d>
      </m:oMath>
      <w:r>
        <w:rPr/>
        <w:t xml:space="preserve">.</w:t>
      </w:r>
      <w:r>
        <w:rPr/>
        <w:br w:type="textWrapping"/>
      </w:r>
      <w:r>
        <w:rPr>
          <w:rFonts w:eastAsia="Georgia" w:cs="Georgia" w:ascii="Georgia" w:hAnsi="Georgia"/>
        </w:rPr>
        <w:t xml:space="preserve">On donne les valeurs des intégrales </w:t>
      </w:r>
      <m:oMath>
        <m:nary>
          <m:naryPr>
            <m:chr m:val="∫"/>
            <m:limLoc m:val="subSup"/>
            <m:grow m:val="1"/>
          </m:naryPr>
          <m:sub>
            <m:r>
              <m:rPr>
                <m:sty m:val="p"/>
              </m:rPr>
              <m:t>0</m:t>
            </m:r>
          </m:sub>
          <m:sup>
            <m:r>
              <m:rPr>
                <m:sty m:val="p"/>
              </m:rPr>
              <m:t>∞</m:t>
            </m:r>
          </m:sup>
          <m:e>
            <m:r>
              <m:rPr>
                <m:sty m:val="p"/>
              </m:rPr>
              <m:t xml:space="preserve"> </m:t>
            </m:r>
          </m:e>
        </m:nary>
        <m:sSup>
          <m:sSupPr/>
          <m:e>
            <m:r>
              <m:rPr>
                <m:sty m:val="p"/>
              </m:rPr>
              <m:t>e</m:t>
            </m:r>
          </m:e>
          <m:sup>
            <m:r>
              <m:rPr>
                <m:sty m:val="p"/>
              </m:rPr>
              <m:t>−</m:t>
            </m:r>
            <m:r>
              <m:rPr>
                <m:sty m:val="i"/>
              </m:rPr>
              <m:t>a</m:t>
            </m:r>
            <m:sSup>
              <m:sSupPr/>
              <m:e>
                <m:r>
                  <m:rPr>
                    <m:sty m:val="i"/>
                  </m:rPr>
                  <m:t>t</m:t>
                </m:r>
              </m:e>
              <m:sup>
                <m:r>
                  <m:rPr>
                    <m:sty m:val="p"/>
                  </m:rPr>
                  <m:t>2</m:t>
                </m:r>
              </m:sup>
            </m:sSup>
          </m:sup>
        </m:sSup>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f>
              <m:fPr>
                <m:ctrlPr>
                  <w:rPr>
                    <w:rFonts w:ascii="Cambria Math" w:hAnsi="Cambria Math"/>
                  </w:rPr>
                </m:ctrlPr>
              </m:fPr>
              <m:num>
                <m:r>
                  <m:rPr>
                    <m:sty m:val="i"/>
                  </m:rPr>
                  <m:t>π</m:t>
                </m:r>
              </m:num>
              <m:den>
                <m:r>
                  <m:rPr>
                    <m:sty m:val="i"/>
                  </m:rPr>
                  <m:t>a</m:t>
                </m:r>
              </m:den>
            </m:f>
          </m:e>
        </m:rad>
      </m:oMath>
      <w:r>
        <w:rPr/>
        <w:t xml:space="preserve"> et </w:t>
      </w:r>
      <m:oMath>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p"/>
              </m:rPr>
              <m:t>2</m:t>
            </m:r>
          </m:sup>
        </m:sSup>
        <m:sSup>
          <m:sSupPr/>
          <m:e>
            <m:r>
              <m:rPr>
                <m:sty m:val="p"/>
              </m:rPr>
              <m:t>e</m:t>
            </m:r>
          </m:e>
          <m:sup>
            <m:r>
              <m:rPr>
                <m:sty m:val="p"/>
              </m:rPr>
              <m:t>−</m:t>
            </m:r>
            <m:r>
              <m:rPr>
                <m:sty m:val="i"/>
              </m:rPr>
              <m:t>a</m:t>
            </m:r>
            <m:sSup>
              <m:sSupPr/>
              <m:e>
                <m:r>
                  <m:rPr>
                    <m:sty m:val="i"/>
                  </m:rPr>
                  <m:t>t</m:t>
                </m:r>
              </m:e>
              <m:sup>
                <m:r>
                  <m:rPr>
                    <m:sty m:val="p"/>
                  </m:rPr>
                  <m:t>2</m:t>
                </m:r>
              </m:sup>
            </m:sSup>
          </m:sup>
        </m:sSup>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4</m:t>
            </m:r>
          </m:den>
        </m:f>
        <m:rad>
          <m:radPr>
            <m:degHide m:val="1"/>
            <m:ctrlPr>
              <w:rPr>
                <w:rFonts w:ascii="Cambria Math" w:hAnsi="Cambria Math"/>
              </w:rPr>
            </m:ctrlPr>
          </m:radPr>
          <m:deg/>
          <m:e>
            <m:f>
              <m:fPr>
                <m:ctrlPr>
                  <w:rPr>
                    <w:rFonts w:ascii="Cambria Math" w:hAnsi="Cambria Math"/>
                  </w:rPr>
                </m:ctrlPr>
              </m:fPr>
              <m:num>
                <m:r>
                  <m:rPr>
                    <m:sty m:val="i"/>
                  </m:rPr>
                  <m:t>π</m:t>
                </m:r>
              </m:num>
              <m:den>
                <m:sSup>
                  <m:sSupPr/>
                  <m:e>
                    <m:r>
                      <m:rPr>
                        <m:sty m:val="i"/>
                      </m:rPr>
                      <m:t>a</m:t>
                    </m:r>
                  </m:e>
                  <m:sup>
                    <m:r>
                      <m:rPr>
                        <m:sty m:val="p"/>
                      </m:rPr>
                      <m:t>3</m:t>
                    </m:r>
                  </m:sup>
                </m:sSup>
              </m:den>
            </m:f>
          </m:e>
        </m:rad>
      </m:oMath>
      <w:r>
        <w:rPr/>
        <w:t xml:space="preserve">.</w:t>
      </w:r>
      <w:r>
        <w:rPr/>
        <w:br w:type="textWrapping"/>
      </w:r>
      <m:oMath>
        <m:r>
          <m:rPr>
            <m:sty m:val="i"/>
          </m:rPr>
          <m:t>◻</m:t>
        </m:r>
        <m:r>
          <m:rPr>
            <m:sty m:val="p"/>
          </m:rPr>
          <m:t>−</m:t>
        </m:r>
        <m:r>
          <m:rPr>
            <m:sty m:val="p"/>
          </m:rPr>
          <m:t>26</m:t>
        </m:r>
      </m:oMath>
      <w:r>
        <w:rPr/>
        <w:t xml:space="preserve">. Exprimer </w:t>
      </w:r>
      <m:oMath>
        <m:r>
          <m:rPr>
            <m:sty m:val="i"/>
          </m:rPr>
          <m:t>γ</m:t>
        </m:r>
        <m:r>
          <m:rPr>
            <m:sty m:val="p"/>
          </m:rPr>
          <m:t>(</m:t>
        </m:r>
        <m:r>
          <m:rPr>
            <m:sty m:val="i"/>
          </m:rPr>
          <m:t>θ</m:t>
        </m:r>
        <m:r>
          <m:rPr>
            <m:sty m:val="p"/>
          </m:rPr>
          <m:t>)</m:t>
        </m:r>
      </m:oMath>
      <w:r>
        <w:rPr/>
        <w:t xml:space="preserve"> et calculer </w:t>
      </w:r>
      <m:oMath>
        <m:r>
          <m:rPr>
            <m:sty m:val="i"/>
          </m:rPr>
          <m:t>ζ</m:t>
        </m:r>
        <m:r>
          <m:rPr>
            <m:sty m:val="p"/>
          </m:rPr>
          <m:t>(</m:t>
        </m:r>
        <m:r>
          <m:rPr>
            <m:sty m:val="i"/>
          </m:rPr>
          <m:t>θ</m:t>
        </m:r>
        <m:r>
          <m:rPr>
            <m:sty m:val="p"/>
          </m:rPr>
          <m:t>)</m:t>
        </m:r>
      </m:oMath>
      <w:r>
        <w:rPr/>
        <w:t xml:space="preserve"> en fonction de </w:t>
      </w:r>
      <m:oMath>
        <m:sSub>
          <m:sSubPr/>
          <m:e>
            <m:r>
              <m:rPr>
                <m:sty m:val="i"/>
              </m:rPr>
              <m:t>k</m:t>
            </m:r>
          </m:e>
          <m:sub>
            <m:r>
              <m:rPr>
                <m:sty m:val="p"/>
              </m:rPr>
              <m:t>B</m:t>
            </m:r>
          </m:sub>
        </m:sSub>
        <m:r>
          <m:rPr>
            <m:sty m:val="i"/>
          </m:rPr>
          <m:t>θ</m:t>
        </m:r>
      </m:oMath>
      <w:r>
        <w:rPr/>
        <w:t xml:space="preserve"> et </w:t>
      </w:r>
      <m:oMath>
        <m:r>
          <m:rPr>
            <m:sty m:val="i"/>
          </m:rPr>
          <m:t>σ</m:t>
        </m:r>
      </m:oMath>
      <w:r>
        <w:rPr/>
        <w:t xml:space="preserve">.</w:t>
      </w:r>
    </w:p>
    <w:p>
      <w:pPr>
        <w:numPr>
          <w:ilvl w:val="1"/>
          <w:numId w:val="9"/>
        </w:numPr>
        <w:spacing w:lineRule="auto"/>
      </w:pPr>
      <w:r>
        <w:rPr/>
        <w:t xml:space="preserve">Sans faire de calculs, que vaut la valeur moyenne </w:t>
      </w:r>
      <m:oMath>
        <m:d>
          <m:dPr>
            <m:begChr m:val="⟨"/>
            <m:endChr m:val="⟩"/>
            <m:ctrlPr>
              <w:rPr>
                <w:rFonts w:ascii="Cambria Math" w:hAnsi="Cambria Math"/>
              </w:rPr>
            </m:ctrlPr>
          </m:dPr>
          <m:e>
            <m:sSup>
              <m:sSupPr/>
              <m:e>
                <m:r>
                  <m:rPr>
                    <m:sty m:val="i"/>
                  </m:rPr>
                  <m:t>z</m:t>
                </m:r>
              </m:e>
              <m:sup>
                <m:r>
                  <m:rPr>
                    <m:sty m:val="i"/>
                  </m:rPr>
                  <m:t>′</m:t>
                </m:r>
              </m:sup>
            </m:sSup>
          </m:e>
        </m:d>
      </m:oMath>
      <w:r>
        <w:rPr/>
        <w:t xml:space="preserve"> ?</w:t>
      </w:r>
    </w:p>
    <w:p>
      <w:pPr>
        <w:numPr>
          <w:ilvl w:val="1"/>
          <w:numId w:val="9"/>
        </w:numPr>
        <w:spacing w:lineRule="auto"/>
      </w:pPr>
      <w:r>
        <w:rPr/>
        <w:t xml:space="preserve">Calculer la valeur moyenne </w:t>
      </w:r>
      <m:oMath>
        <m:d>
          <m:dPr>
            <m:begChr m:val="⟨"/>
            <m:endChr m:val="⟩"/>
            <m:ctrlPr>
              <w:rPr>
                <w:rFonts w:ascii="Cambria Math" w:hAnsi="Cambria Math"/>
              </w:rPr>
            </m:ctrlPr>
          </m:dPr>
          <m:e>
            <m:sSup>
              <m:sSupPr/>
              <m:e>
                <m:r>
                  <m:rPr>
                    <m:sty m:val="i"/>
                  </m:rPr>
                  <m:t>z</m:t>
                </m:r>
              </m:e>
              <m:sup>
                <m:r>
                  <m:rPr>
                    <m:sty m:val="i"/>
                  </m:rPr>
                  <m:t>′</m:t>
                </m:r>
                <m:r>
                  <m:rPr>
                    <m:sty m:val="p"/>
                  </m:rPr>
                  <m:t>2</m:t>
                </m:r>
              </m:sup>
            </m:sSup>
          </m:e>
        </m:d>
      </m:oMath>
      <w:r>
        <w:rPr>
          <w:rFonts w:eastAsia="Georgia" w:cs="Georgia" w:ascii="Georgia" w:hAnsi="Georgia"/>
        </w:rPr>
        <w:t xml:space="preserve">; commenter, au regard du théorème d'équipartition.</w:t>
      </w:r>
    </w:p>
    <w:p>
      <w:pPr>
        <w:spacing w:after="220" w:lineRule="auto"/>
      </w:pPr>
      <w:r>
        <w:rPr>
          <w:rFonts w:eastAsia="Georgia" w:cs="Georgia" w:ascii="Georgia" w:hAnsi="Georgia"/>
        </w:rPr>
        <w:t xml:space="preserve">En 1931, le physicien allemand Eugen Kappler a publié dans la revue Annalen der Physik les résultats d'une expérience basée sur ce principe en utilisant un miroir suspendu à un fil de torsion vertical (ressort en rotation). L'expérience concluait à la validité de la loi de Boltzmann avec une mesure précise de la constante de Boltzmann.</w:t>
      </w:r>
    </w:p>
    <w:p>
      <w:pPr>
        <w:numPr>
          <w:ilvl w:val="1"/>
          <w:numId w:val="10"/>
        </w:numPr>
        <w:spacing w:lineRule="auto"/>
      </w:pPr>
      <w:r>
        <w:rPr>
          <w:rFonts w:eastAsia="Georgia" w:cs="Georgia" w:ascii="Georgia" w:hAnsi="Georgia"/>
        </w:rPr>
        <w:t xml:space="preserve">Connaissez-vous d'autres cas de mouvement brownien? D'autres expériences ayant conduit à une vérification expérimentale de la loi de Boltzmann?</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f7991337168e31bc5b7b9d8e4f5c6ac479e5386.jpg" TargetMode="Internal"/><Relationship Id="rId6" Type="http://schemas.openxmlformats.org/officeDocument/2006/relationships/image" Target="media/image-2ecd0e005478cb00f15be45451faa36393059981.jpg" TargetMode="Internal"/><Relationship Id="rId7" Type="http://schemas.openxmlformats.org/officeDocument/2006/relationships/image" Target="media/image-f23989bd8ecd9ae3b3a0e108dfcd5072aff99160.jpg" TargetMode="Internal"/><Relationship Id="rId8" Type="http://schemas.openxmlformats.org/officeDocument/2006/relationships/image" Target="media/image-92694b6b82fce257e1408f92a79a7b6eb9cc2ea0.jpg" TargetMode="Internal"/><Relationship Id="rId9" Type="http://schemas.openxmlformats.org/officeDocument/2006/relationships/image" Target="media/image-58f02d4a93c51bc0fd1c42d65aa16948c35f887d.jpg" TargetMode="Internal"/><Relationship Id="rId10" Type="http://schemas.openxmlformats.org/officeDocument/2006/relationships/image" Target="media/image-4aab4ca7233f27db3cf5f06d6a8604a29e04144a.jpg" TargetMode="Internal"/><Relationship Id="rId11" Type="http://schemas.openxmlformats.org/officeDocument/2006/relationships/image" Target="media/image-2d231a83d9bb4b55a2378e240fecbd97570f0df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