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 00 PHYS. II</w:t>
      </w:r>
    </w:p>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 CONCOURS D'ADMISSION 2000</w:t>
      </w:r>
    </w:p>
    <w:p>
      <w:pPr>
        <w:spacing w:lineRule="auto"/>
        <w:ind w:left="2265" w:right="2265"/>
        <w:jc w:val="center"/>
      </w:pPr>
      <w:r>
        <w:rPr>
          <w:rFonts w:eastAsia="Georgia" w:cs="Georgia" w:ascii="Georgia" w:hAnsi="Georgia"/>
        </w:rPr>
        <w:t xml:space="preserve">SECONDE ÉPREUVE de PHYSIQUE Filière PC</w:t>
      </w:r>
    </w:p>
    <w:p>
      <w:pPr>
        <w:spacing w:lineRule="auto"/>
        <w:ind w:left="2265" w:right="2265"/>
        <w:jc w:val="center"/>
      </w:pPr>
      <w:r>
        <w:rPr>
          <w:rFonts w:eastAsia="Georgia" w:cs="Georgia" w:ascii="Georgia" w:hAnsi="Georgia"/>
        </w:rPr>
        <w:t xml:space="preserve">(Durée de l'épreuve : </w:t>
      </w:r>
      <w:r>
        <w:rPr/>
      </w:r>
      <m:oMath>
        <m:r>
          <m:rPr>
            <m:sty m:val="b"/>
          </m:rPr>
          <m:t>4</m:t>
        </m:r>
      </m:oMath>
      <w:r>
        <w:rPr>
          <w:rFonts w:eastAsia="Georgia" w:cs="Georgia" w:ascii="Georgia" w:hAnsi="Georgia"/>
        </w:rPr>
        <w:t xml:space="preserve"> heures; l'emploi de la calculatrice est autorisé) Sujet mis à disposition des concours ENSTIM, INT, TPE-EIPV</w:t>
      </w:r>
    </w:p>
    <w:p>
      <w:pPr>
        <w:spacing w:after="220" w:lineRule="auto"/>
      </w:pPr>
      <w:r>
        <w:rPr>
          <w:rFonts w:eastAsia="Georgia" w:cs="Georgia" w:ascii="Georgia" w:hAnsi="Georgia"/>
        </w:rPr>
        <w:t xml:space="preserve">Les candidats sont priés de mentionner de façon apparente sur la première page de la copie : PHYSIQUE II - PC</w:t>
      </w:r>
      <w:r>
        <w:rPr/>
        <w:br w:type="textWrapping"/>
      </w:r>
      <w:r>
        <w:rPr>
          <w:rFonts w:eastAsia="Georgia" w:cs="Georgia" w:ascii="Georgia" w:hAnsi="Georgia"/>
        </w:rPr>
        <w:t xml:space="preserve">L'énoncé de cette épreuve, particulière aux candidats de la filière PC, comporte 7 pages.</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Tout résultat fourni dans l'énoncé peut être utilisé pour les questions ultérieures, même s'il n'a pas été démontré.</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line="271" w:before="330" w:lineRule="auto"/>
      </w:pPr>
      <w:r>
        <w:rPr>
          <w:rFonts w:eastAsia="Georgia" w:cs="Georgia" w:ascii="Georgia" w:hAnsi="Georgia"/>
          <w:b/>
          <w:sz w:val="42"/>
        </w:rPr>
        <w:t xml:space="preserve">ESSUIE-VITRE À DÉTECTEUR DE PLUIE</w:t>
      </w:r>
    </w:p>
    <w:p>
      <w:pPr>
        <w:spacing w:after="220" w:lineRule="auto"/>
      </w:pPr>
      <w:r>
        <w:rPr>
          <w:rFonts w:eastAsia="Georgia" w:cs="Georgia" w:ascii="Georgia" w:hAnsi="Georgia"/>
        </w:rPr>
        <w:t xml:space="preserve">Ce problème, composé de trois parties indépendantes, se propose d'étudier le principe du détecteur de pluie que l'on trouve actuellement sur certaines voitures et le fonctionnement de l'essuie-vitre qu'il commande. La partie A évalue quelques ordres de grandeur relatifs à la chute de pluie sur le pare-brise. La partie B décrit le principe de fonctionnement d'un détecteur de pluie, situé sur la partie supérieure du pare-brise de la voiture, hors de la zone balayée par les balais d'essuie-vitre. La partie </w:t>
      </w:r>
      <m:oMath>
        <m:r>
          <m:rPr>
            <m:sty m:val="i"/>
          </m:rPr>
          <m:t>C</m:t>
        </m:r>
      </m:oMath>
      <w:r>
        <w:rPr>
          <w:rFonts w:eastAsia="Georgia" w:cs="Georgia" w:ascii="Georgia" w:hAnsi="Georgia"/>
        </w:rPr>
        <w:t xml:space="preserve"> décrit le fonctionnement mécanique des essuie-vitres. Les trois parties sont indépendantes ; toutefois, certaines données numériques précisées par l'énoncé sont communes à plusieurs parties.</w:t>
      </w:r>
    </w:p>
    <w:p>
      <w:pPr>
        <w:spacing w:after="220" w:lineRule="auto"/>
      </w:pPr>
      <w:r>
        <w:rPr>
          <w:rFonts w:eastAsia="Georgia" w:cs="Georgia" w:ascii="Georgia" w:hAnsi="Georgia"/>
        </w:rPr>
        <w:t xml:space="preserve">Dans tout le problème, l'accélération de la pesanteur sera prise égale à </w:t>
      </w: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sty m:val="p"/>
              </m:rPr>
              <m:t>s</m:t>
            </m:r>
          </m:e>
          <m:sup>
            <m:r>
              <m:rPr>
                <m:sty m:val="p"/>
              </m:rPr>
              <m:t>−</m:t>
            </m:r>
            <m:r>
              <m:rPr>
                <m:sty m:val="p"/>
              </m:rPr>
              <m:t>2</m:t>
            </m:r>
          </m:sup>
        </m:sSup>
      </m:oMath>
      <w:r>
        <w:rPr/>
        <w:t xml:space="preserve">. On rappelle quelques formules d'analyse vectorielle :</w:t>
      </w:r>
    </w:p>
    <w:p>
      <w:pPr>
        <w:spacing w:after="220" w:lineRule="auto"/>
      </w:pPr>
      <m:oMathPara>
        <m:oMath>
          <m:r>
            <m:rPr>
              <m:nor/>
            </m:rPr>
            <m:t> rot rot </m:t>
          </m:r>
          <m:r>
            <m:rPr>
              <m:sty m:val="b"/>
            </m:rPr>
            <m:t>U</m:t>
          </m:r>
          <m:r>
            <m:rPr>
              <m:sty m:val="p"/>
            </m:rPr>
            <m:t>=</m:t>
          </m:r>
          <m:r>
            <m:rPr>
              <m:sty m:val="p"/>
            </m:rPr>
            <m:t>grad</m:t>
          </m:r>
          <m:r>
            <m:rPr>
              <m:sty m:val="p"/>
            </m:rPr>
            <m:t>div</m:t>
          </m:r>
          <m:r>
            <m:rPr>
              <m:sty m:val="b"/>
            </m:rPr>
            <m:t>U</m:t>
          </m:r>
          <m:r>
            <m:rPr>
              <m:sty m:val="p"/>
            </m:rPr>
            <m:t>−</m:t>
          </m:r>
          <m:r>
            <m:rPr>
              <m:sty m:val="p"/>
            </m:rPr>
            <m:t>Δ</m:t>
          </m:r>
          <m:r>
            <m:rPr>
              <m:sty m:val="b"/>
            </m:rPr>
            <m:t>U</m:t>
          </m:r>
        </m:oMath>
      </m:oMathPara>
    </w:p>
    <w:p>
      <w:pPr>
        <w:spacing w:after="220" w:lineRule="auto"/>
      </w:pPr>
      <w:r>
        <w:rPr>
          <w:rFonts w:eastAsia="Georgia" w:cs="Georgia" w:ascii="Georgia" w:hAnsi="Georgia"/>
        </w:rPr>
        <w:t xml:space="preserve">En coordonnées cartésiennes :</w:t>
      </w:r>
    </w:p>
    <w:p>
      <w:pPr>
        <w:spacing w:after="220" w:lineRule="auto"/>
      </w:pPr>
      <m:oMathPara>
        <m:oMath>
          <m:r>
            <m:rPr>
              <m:sty m:val="p"/>
            </m:rPr>
            <m:t>Δ</m:t>
          </m:r>
          <m:r>
            <m:rPr>
              <m:sty m:val="b"/>
            </m:rPr>
            <m:t>U</m:t>
          </m:r>
          <m:r>
            <m:rPr>
              <m:sty m:val="p"/>
            </m:rPr>
            <m:t>=</m:t>
          </m:r>
          <m:r>
            <m:rPr>
              <m:sty m:val="p"/>
            </m:rPr>
            <m:t>Δ</m:t>
          </m:r>
          <m:sSub>
            <m:sSubPr/>
            <m:e>
              <m:r>
                <m:rPr>
                  <m:sty m:val="i"/>
                </m:rPr>
                <m:t>U</m:t>
              </m:r>
            </m:e>
            <m:sub>
              <m:r>
                <m:rPr>
                  <m:sty m:val="i"/>
                </m:rPr>
                <m:t>x</m:t>
              </m:r>
            </m:sub>
          </m:sSub>
          <m:sSub>
            <m:sSubPr/>
            <m:e>
              <m:r>
                <m:rPr>
                  <m:sty m:val="b"/>
                </m:rPr>
                <m:t>e</m:t>
              </m:r>
            </m:e>
            <m:sub>
              <m:r>
                <m:rPr>
                  <m:sty m:val="b"/>
                </m:rPr>
                <m:t>x</m:t>
              </m:r>
            </m:sub>
          </m:sSub>
          <m:r>
            <m:rPr>
              <m:sty m:val="p"/>
            </m:rPr>
            <m:t>+</m:t>
          </m:r>
          <m:r>
            <m:rPr>
              <m:sty m:val="p"/>
            </m:rPr>
            <m:t>Δ</m:t>
          </m:r>
          <m:sSub>
            <m:sSubPr/>
            <m:e>
              <m:r>
                <m:rPr>
                  <m:sty m:val="i"/>
                </m:rPr>
                <m:t>U</m:t>
              </m:r>
            </m:e>
            <m:sub>
              <m:r>
                <m:rPr>
                  <m:sty m:val="i"/>
                </m:rPr>
                <m:t>y</m:t>
              </m:r>
            </m:sub>
          </m:sSub>
          <m:sSub>
            <m:sSubPr/>
            <m:e>
              <m:r>
                <m:rPr>
                  <m:sty m:val="b"/>
                </m:rPr>
                <m:t>e</m:t>
              </m:r>
            </m:e>
            <m:sub>
              <m:r>
                <m:rPr>
                  <m:sty m:val="b"/>
                </m:rPr>
                <m:t>y</m:t>
              </m:r>
            </m:sub>
          </m:sSub>
          <m:r>
            <m:rPr>
              <m:sty m:val="p"/>
            </m:rPr>
            <m:t>+</m:t>
          </m:r>
          <m:r>
            <m:rPr>
              <m:sty m:val="p"/>
            </m:rPr>
            <m:t>Δ</m:t>
          </m:r>
          <m:sSub>
            <m:sSubPr/>
            <m:e>
              <m:r>
                <m:rPr>
                  <m:sty m:val="i"/>
                </m:rPr>
                <m:t>U</m:t>
              </m:r>
            </m:e>
            <m:sub>
              <m:r>
                <m:rPr>
                  <m:sty m:val="i"/>
                </m:rPr>
                <m:t>z</m:t>
              </m:r>
            </m:sub>
          </m:sSub>
          <m:sSub>
            <m:sSubPr/>
            <m:e>
              <m:r>
                <m:rPr>
                  <m:sty m:val="b"/>
                </m:rPr>
                <m:t>e</m:t>
              </m:r>
            </m:e>
            <m:sub>
              <m:r>
                <m:rPr>
                  <m:sty m:val="b"/>
                </m:rPr>
                <m:t>z</m:t>
              </m:r>
            </m:sub>
          </m:sSub>
          <m:r>
            <m:rPr>
              <m:nor/>
            </m:rPr>
            <m:t> pour </m:t>
          </m:r>
          <m:r>
            <m:rPr>
              <m:sty m:val="b"/>
            </m:rPr>
            <m:t>U</m:t>
          </m:r>
          <m:r>
            <m:rPr>
              <m:sty m:val="p"/>
            </m:rPr>
            <m:t>=</m:t>
          </m:r>
          <m:sSub>
            <m:sSubPr/>
            <m:e>
              <m:r>
                <m:rPr>
                  <m:sty m:val="i"/>
                </m:rPr>
                <m:t>U</m:t>
              </m:r>
            </m:e>
            <m:sub>
              <m:r>
                <m:rPr>
                  <m:sty m:val="i"/>
                </m:rPr>
                <m:t>x</m:t>
              </m:r>
            </m:sub>
          </m:sSub>
          <m:sSub>
            <m:sSubPr/>
            <m:e>
              <m:r>
                <m:rPr>
                  <m:sty m:val="b"/>
                </m:rPr>
                <m:t>e</m:t>
              </m:r>
            </m:e>
            <m:sub>
              <m:r>
                <m:rPr>
                  <m:sty m:val="b"/>
                </m:rPr>
                <m:t>x</m:t>
              </m:r>
            </m:sub>
          </m:sSub>
          <m:r>
            <m:rPr>
              <m:sty m:val="p"/>
            </m:rPr>
            <m:t>+</m:t>
          </m:r>
          <m:sSub>
            <m:sSubPr/>
            <m:e>
              <m:r>
                <m:rPr>
                  <m:sty m:val="i"/>
                </m:rPr>
                <m:t>U</m:t>
              </m:r>
            </m:e>
            <m:sub>
              <m:r>
                <m:rPr>
                  <m:sty m:val="i"/>
                </m:rPr>
                <m:t>y</m:t>
              </m:r>
            </m:sub>
          </m:sSub>
          <m:sSub>
            <m:sSubPr/>
            <m:e>
              <m:r>
                <m:rPr>
                  <m:sty m:val="b"/>
                </m:rPr>
                <m:t>e</m:t>
              </m:r>
            </m:e>
            <m:sub>
              <m:r>
                <m:rPr>
                  <m:sty m:val="b"/>
                </m:rPr>
                <m:t>y</m:t>
              </m:r>
            </m:sub>
          </m:sSub>
          <m:r>
            <m:rPr>
              <m:sty m:val="p"/>
            </m:rPr>
            <m:t>+</m:t>
          </m:r>
          <m:sSub>
            <m:sSubPr/>
            <m:e>
              <m:r>
                <m:rPr>
                  <m:sty m:val="i"/>
                </m:rPr>
                <m:t>U</m:t>
              </m:r>
            </m:e>
            <m:sub>
              <m:r>
                <m:rPr>
                  <m:sty m:val="i"/>
                </m:rPr>
                <m:t>z</m:t>
              </m:r>
            </m:sub>
          </m:sSub>
          <m:sSub>
            <m:sSubPr/>
            <m:e>
              <m:r>
                <m:rPr>
                  <m:sty m:val="b"/>
                </m:rPr>
                <m:t>e</m:t>
              </m:r>
            </m:e>
            <m:sub>
              <m:r>
                <m:rPr>
                  <m:sty m:val="b"/>
                </m:rPr>
                <m:t>z</m:t>
              </m:r>
            </m:sub>
          </m:sSub>
        </m:oMath>
      </m:oMathPara>
    </w:p>
    <w:p>
      <w:pPr>
        <w:spacing w:after="220" w:lineRule="auto"/>
      </w:pPr>
      <w:r>
        <w:rPr/>
        <w:t xml:space="preserve">si les vecteurs unitaires des axes </w:t>
      </w:r>
      <m:oMath>
        <m:r>
          <m:rPr>
            <m:sty m:val="p"/>
          </m:rPr>
          <m:t>O</m:t>
        </m:r>
        <m:r>
          <m:rPr>
            <m:sty m:val="i"/>
          </m:rPr>
          <m:t>x</m:t>
        </m:r>
      </m:oMath>
      <w:r>
        <w:rPr/>
        <w:t xml:space="preserve">, </w:t>
      </w:r>
      <m:oMath>
        <m:r>
          <m:rPr>
            <m:sty m:val="p"/>
          </m:rPr>
          <m:t>O</m:t>
        </m:r>
        <m:r>
          <m:rPr>
            <m:sty m:val="i"/>
          </m:rPr>
          <m:t>y</m:t>
        </m:r>
      </m:oMath>
      <w:r>
        <w:rPr>
          <w:rFonts w:eastAsia="Georgia" w:cs="Georgia" w:ascii="Georgia" w:hAnsi="Georgia"/>
        </w:rPr>
        <w:t xml:space="preserve"> et Oz d'une base orthonormée sont notés </w:t>
      </w:r>
      <m:oMath>
        <m:sSub>
          <m:sSubPr/>
          <m:e>
            <m:r>
              <m:rPr>
                <m:sty m:val="b"/>
              </m:rPr>
              <m:t>e</m:t>
            </m:r>
          </m:e>
          <m:sub>
            <m:r>
              <m:rPr>
                <m:sty m:val="p"/>
              </m:rPr>
              <m:t>x</m:t>
            </m:r>
          </m:sub>
        </m:sSub>
        <m:r>
          <m:rPr>
            <m:sty m:val="p"/>
          </m:rPr>
          <m:t>,</m:t>
        </m:r>
        <m:sSub>
          <m:sSubPr/>
          <m:e>
            <m:r>
              <m:rPr>
                <m:sty m:val="b"/>
              </m:rPr>
              <m:t>e</m:t>
            </m:r>
          </m:e>
          <m:sub>
            <m:r>
              <m:rPr>
                <m:sty m:val="p"/>
              </m:rPr>
              <m:t>y</m:t>
            </m:r>
          </m:sub>
        </m:sSub>
      </m:oMath>
      <w:r>
        <w:rPr/>
        <w:t xml:space="preserve"> et </w:t>
      </w:r>
      <m:oMath>
        <m:sSub>
          <m:sSubPr/>
          <m:e>
            <m:r>
              <m:rPr>
                <m:sty m:val="b"/>
              </m:rPr>
              <m:t>e</m:t>
            </m:r>
          </m:e>
          <m:sub>
            <m:r>
              <m:rPr>
                <m:sty m:val="p"/>
              </m:rPr>
              <m:t>z</m:t>
            </m:r>
          </m:sub>
        </m:sSub>
      </m:oMath>
      <w:r>
        <w:rPr/>
        <w:t xml:space="preserve">.</w:t>
      </w:r>
    </w:p>
    <w:p>
      <w:pPr>
        <w:spacing w:line="271" w:before="330" w:lineRule="auto"/>
      </w:pPr>
      <w:r>
        <w:rPr>
          <w:b/>
          <w:sz w:val="42"/>
        </w:rPr>
        <w:t xml:space="preserve">PARTIE A : CHUTE DE LA PLUIE SUR LE PARE-BRISE</w:t>
      </w:r>
    </w:p>
    <w:p>
      <w:pPr>
        <w:spacing w:lineRule="auto"/>
        <w:jc w:val="center"/>
      </w:pPr>
      <w:r>
        <w:rPr/>
        <w:drawing>
          <wp:inline distB="0" distL="0" distR="0" distT="0">
            <wp:extent cx="5486400" cy="1976962"/>
            <wp:effectExtent b="0" l="0" r="0" t="0"/>
            <wp:docPr id="1" name="image-64598371e689feab102263279a4c6c03e12e1483.jpg"/>
            <a:graphic>
              <a:graphicData uri="http://schemas.openxmlformats.org/drawingml/2006/picture">
                <pic:pic>
                  <pic:nvPicPr>
                    <pic:cNvPr id="1" name="image-64598371e689feab102263279a4c6c03e12e1483.jpg" descr=""/>
                    <pic:cNvPicPr/>
                  </pic:nvPicPr>
                  <pic:blipFill>
                    <a:blip r:embed="rId5" cstate="print"/>
                    <a:srcRect b="0" l="0" r="0" t="0"/>
                    <a:stretch>
                      <a:fillRect/>
                    </a:stretch>
                  </pic:blipFill>
                  <pic:spPr>
                    <a:xfrm>
                      <a:off x="0" y="0"/>
                      <a:ext cx="5486400" cy="1976962"/>
                    </a:xfrm>
                    <a:prstGeom prst="rect"/>
                  </pic:spPr>
                </pic:pic>
              </a:graphicData>
            </a:graphic>
          </wp:inline>
        </w:drawing>
      </w:r>
    </w:p>
    <w:p>
      <w:pPr>
        <w:spacing w:lineRule="auto"/>
      </w:pPr>
      <w:r>
        <w:rPr/>
        <w:t xml:space="preserve">Fig. 1 : inclinaison du pare-brise</w:t>
      </w:r>
    </w:p>
    <w:p>
      <w:pPr>
        <w:spacing w:after="220" w:lineRule="auto"/>
      </w:pPr>
      <w:r>
        <w:rPr>
          <w:rFonts w:eastAsia="Georgia" w:cs="Georgia" w:ascii="Georgia" w:hAnsi="Georgia"/>
        </w:rPr>
        <w:t xml:space="preserve">Le pare-brise du véhicule étudié est assimilé à une surface plane, d'aire supérieure à </w:t>
      </w:r>
      <m:oMath>
        <m:r>
          <m:rPr>
            <m:sty m:val="p"/>
          </m:rPr>
          <m:t>1</m:t>
        </m:r>
        <m:sSup>
          <m:sSupPr/>
          <m:e>
            <m:r>
              <m:rPr>
                <m:nor/>
              </m:rPr>
              <m:t xml:space="preserve"> </m:t>
            </m:r>
            <m:r>
              <m:rPr>
                <m:sty m:val="p"/>
              </m:rPr>
              <m:t>m</m:t>
            </m:r>
          </m:e>
          <m:sup>
            <m:r>
              <m:rPr>
                <m:sty m:val="p"/>
              </m:rPr>
              <m:t>2</m:t>
            </m:r>
          </m:sup>
        </m:sSup>
      </m:oMath>
      <w:r>
        <w:rPr>
          <w:rFonts w:eastAsia="Georgia" w:cs="Georgia" w:ascii="Georgia" w:hAnsi="Georgia"/>
        </w:rPr>
        <w:t xml:space="preserve">, inclinée d'un angle </w:t>
      </w:r>
      <m:oMath>
        <m:r>
          <m:rPr>
            <m:sty m:val="i"/>
          </m:rPr>
          <m:t>β</m:t>
        </m:r>
        <m:r>
          <m:rPr>
            <m:sty m:val="p"/>
          </m:rPr>
          <m:t>=</m:t>
        </m:r>
        <m:sSup>
          <m:sSupPr/>
          <m:e>
            <m:r>
              <m:rPr>
                <m:sty m:val="p"/>
              </m:rPr>
              <m:t>35</m:t>
            </m:r>
          </m:e>
          <m:sup>
            <m:r>
              <m:rPr>
                <m:sty m:val="p"/>
              </m:rPr>
              <m:t>∘</m:t>
            </m:r>
          </m:sup>
        </m:sSup>
      </m:oMath>
      <w:r>
        <w:rPr>
          <w:rFonts w:eastAsia="Georgia" w:cs="Georgia" w:ascii="Georgia" w:hAnsi="Georgia"/>
        </w:rPr>
        <w:t xml:space="preserve"> par rapport au plancher du véhicule.</w:t>
      </w:r>
      <w:r>
        <w:rPr/>
        <w:br w:type="textWrapping"/>
      </w:r>
      <w:r>
        <w:rPr>
          <w:rFonts w:eastAsia="Georgia" w:cs="Georgia" w:ascii="Georgia" w:hAnsi="Georgia"/>
        </w:rPr>
        <w:t xml:space="preserve">Le pare-brise comporte deux essuie-vitres dont les balais ont des longueurs différentes, </w:t>
      </w:r>
      <m:oMath>
        <m:sSub>
          <m:sSubPr/>
          <m:e>
            <m:r>
              <m:rPr>
                <m:sty m:val="i"/>
              </m:rPr>
              <m:t>l</m:t>
            </m:r>
          </m:e>
          <m:sub>
            <m:r>
              <m:rPr>
                <m:sty m:val="i"/>
              </m:rPr>
              <m:t>c</m:t>
            </m:r>
          </m:sub>
        </m:sSub>
        <m:r>
          <m:rPr>
            <m:sty m:val="p"/>
          </m:rPr>
          <m:t>=</m:t>
        </m:r>
        <m:r>
          <m:rPr>
            <m:sty m:val="p"/>
          </m:rPr>
          <m:t>60</m:t>
        </m:r>
        <m:r>
          <m:rPr>
            <m:nor/>
          </m:rPr>
          <m:t xml:space="preserve"> </m:t>
        </m:r>
        <m:r>
          <m:rPr>
            <m:sty m:val="p"/>
          </m:rPr>
          <m:t>cm</m:t>
        </m:r>
      </m:oMath>
      <w:r>
        <w:rPr/>
        <w:t xml:space="preserve"> pour celui du conducteur et </w:t>
      </w:r>
      <m:oMath>
        <m:sSub>
          <m:sSubPr/>
          <m:e>
            <m:r>
              <m:rPr>
                <m:sty m:val="i"/>
              </m:rPr>
              <m:t>l</m:t>
            </m:r>
          </m:e>
          <m:sub>
            <m:r>
              <m:rPr>
                <m:sty m:val="i"/>
              </m:rPr>
              <m:t>p</m:t>
            </m:r>
          </m:sub>
        </m:sSub>
        <m:r>
          <m:rPr>
            <m:sty m:val="p"/>
          </m:rPr>
          <m:t>=</m:t>
        </m:r>
        <m:r>
          <m:rPr>
            <m:sty m:val="p"/>
          </m:rPr>
          <m:t>50</m:t>
        </m:r>
        <m:r>
          <m:rPr>
            <m:nor/>
          </m:rPr>
          <m:t xml:space="preserve"> </m:t>
        </m:r>
        <m:r>
          <m:rPr>
            <m:sty m:val="p"/>
          </m:rPr>
          <m:t>cm</m:t>
        </m:r>
      </m:oMath>
      <w:r>
        <w:rPr/>
        <w:t xml:space="preserve"> pour celui du passager. Les ba</w:t>
      </w:r>
    </w:p>
    <w:p>
      <w:pPr>
        <w:spacing w:lineRule="auto"/>
        <w:jc w:val="center"/>
      </w:pPr>
      <w:r>
        <w:rPr/>
        <w:drawing>
          <wp:inline distB="0" distL="0" distR="0" distT="0">
            <wp:extent cx="5486400" cy="3311836"/>
            <wp:effectExtent b="0" l="0" r="0" t="0"/>
            <wp:docPr id="2" name="image-52bc0cd56539f6db0d3e441260667ab1a5c43232.jpg"/>
            <a:graphic>
              <a:graphicData uri="http://schemas.openxmlformats.org/drawingml/2006/picture">
                <pic:pic>
                  <pic:nvPicPr>
                    <pic:cNvPr id="2" name="image-52bc0cd56539f6db0d3e441260667ab1a5c43232.jpg" descr=""/>
                    <pic:cNvPicPr/>
                  </pic:nvPicPr>
                  <pic:blipFill>
                    <a:blip r:embed="rId6" cstate="print"/>
                    <a:srcRect b="0" l="0" r="0" t="0"/>
                    <a:stretch>
                      <a:fillRect/>
                    </a:stretch>
                  </pic:blipFill>
                  <pic:spPr>
                    <a:xfrm>
                      <a:off x="0" y="0"/>
                      <a:ext cx="5486400" cy="3311836"/>
                    </a:xfrm>
                    <a:prstGeom prst="rect"/>
                  </pic:spPr>
                </pic:pic>
              </a:graphicData>
            </a:graphic>
          </wp:inline>
        </w:drawing>
      </w:r>
    </w:p>
    <w:p>
      <w:pPr>
        <w:spacing w:lineRule="auto"/>
      </w:pPr>
      <w:r>
        <w:rPr>
          <w:rFonts w:eastAsia="Georgia" w:cs="Georgia" w:ascii="Georgia" w:hAnsi="Georgia"/>
        </w:rPr>
        <w:t xml:space="preserve">Fig. 2 : pare-brise, vu de l'extérieur</w:t>
      </w:r>
    </w:p>
    <w:p>
      <w:pPr>
        <w:spacing w:after="220" w:lineRule="auto"/>
      </w:pPr>
      <w:r>
        <w:rPr>
          <w:rFonts w:eastAsia="Georgia" w:cs="Georgia" w:ascii="Georgia" w:hAnsi="Georgia"/>
        </w:rPr>
        <w:t xml:space="preserve">lais des essuie-vitres sont reliés à un bras par une liaison fixe située au milieu, </w:t>
      </w:r>
      <m:oMath>
        <m:sSub>
          <m:sSubPr/>
          <m:e>
            <m:r>
              <m:rPr>
                <m:sty m:val="p"/>
              </m:rPr>
              <m:t>M</m:t>
            </m:r>
          </m:e>
          <m:sub>
            <m:r>
              <m:rPr>
                <m:sty m:val="i"/>
              </m:rPr>
              <m:t>c</m:t>
            </m:r>
          </m:sub>
        </m:sSub>
      </m:oMath>
      <w:r>
        <w:rPr/>
        <w:t xml:space="preserve"> et </w:t>
      </w:r>
      <m:oMath>
        <m:sSub>
          <m:sSubPr/>
          <m:e>
            <m:r>
              <m:rPr>
                <m:sty m:val="p"/>
              </m:rPr>
              <m:t>M</m:t>
            </m:r>
          </m:e>
          <m:sub>
            <m:r>
              <m:rPr>
                <m:sty m:val="p"/>
              </m:rPr>
              <m:t>p</m:t>
            </m:r>
          </m:sub>
        </m:sSub>
      </m:oMath>
      <w:r>
        <w:rPr/>
        <w:t xml:space="preserve"> respecti-</w:t>
      </w:r>
      <w:r>
        <w:rPr/>
        <w:br w:type="textWrapping"/>
      </w:r>
    </w:p>
    <w:p>
      <w:pPr>
        <w:spacing w:lineRule="auto"/>
        <w:jc w:val="center"/>
      </w:pPr>
      <w:r>
        <w:rPr/>
        <w:drawing>
          <wp:inline distB="0" distL="0" distR="0" distT="0">
            <wp:extent cx="3352800" cy="1066800"/>
            <wp:effectExtent b="0" l="0" r="0" t="0"/>
            <wp:docPr id="3" name="image-72b944f58ba89ffd98bc472b615f3015d575b037.jpg"/>
            <a:graphic>
              <a:graphicData uri="http://schemas.openxmlformats.org/drawingml/2006/picture">
                <pic:pic>
                  <pic:nvPicPr>
                    <pic:cNvPr id="3" name="image-72b944f58ba89ffd98bc472b615f3015d575b037.jpg" descr=""/>
                    <pic:cNvPicPr/>
                  </pic:nvPicPr>
                  <pic:blipFill>
                    <a:blip r:embed="rId7" cstate="print"/>
                    <a:srcRect b="0" l="0" r="0" t="0"/>
                    <a:stretch>
                      <a:fillRect/>
                    </a:stretch>
                  </pic:blipFill>
                  <pic:spPr>
                    <a:xfrm>
                      <a:off x="0" y="0"/>
                      <a:ext cx="3352800" cy="1066800"/>
                    </a:xfrm>
                    <a:prstGeom prst="rect"/>
                  </pic:spPr>
                </pic:pic>
              </a:graphicData>
            </a:graphic>
          </wp:inline>
        </w:drawing>
      </w:r>
    </w:p>
    <w:p>
      <w:pPr>
        <w:spacing w:after="220" w:lineRule="auto"/>
      </w:pPr>
      <w:r>
        <w:rPr/>
        <w:br w:type="textWrapping"/>
      </w:r>
      <w:r>
        <w:rPr/>
        <w:t xml:space="preserve">vement, de chacun d'eux. En </w:t>
      </w:r>
      <m:oMath>
        <m:sSub>
          <m:sSubPr/>
          <m:e>
            <m:r>
              <m:rPr>
                <m:sty m:val="p"/>
              </m:rPr>
              <m:t>O</m:t>
            </m:r>
          </m:e>
          <m:sub>
            <m:r>
              <m:rPr>
                <m:sty m:val="p"/>
              </m:rPr>
              <m:t>c</m:t>
            </m:r>
          </m:sub>
        </m:sSub>
      </m:oMath>
      <w:r>
        <w:rPr/>
        <w:t xml:space="preserve"> et </w:t>
      </w:r>
      <m:oMath>
        <m:sSub>
          <m:sSubPr/>
          <m:e>
            <m:r>
              <m:rPr>
                <m:sty m:val="p"/>
              </m:rPr>
              <m:t>O</m:t>
            </m:r>
          </m:e>
          <m:sub>
            <m:r>
              <m:rPr>
                <m:sty m:val="p"/>
              </m:rPr>
              <m:t>p</m:t>
            </m:r>
          </m:sub>
        </m:sSub>
      </m:oMath>
      <w:r>
        <w:rPr>
          <w:rFonts w:eastAsia="Georgia" w:cs="Georgia" w:ascii="Georgia" w:hAnsi="Georgia"/>
        </w:rPr>
        <w:t xml:space="preserve"> sont situés les axes de rotation, perpendiculaires au pare-brise. </w:t>
      </w:r>
      <m:oMath>
        <m:sSub>
          <m:sSubPr/>
          <m:e>
            <m:r>
              <m:rPr>
                <m:sty m:val="p"/>
              </m:rPr>
              <m:t>O</m:t>
            </m:r>
          </m:e>
          <m:sub>
            <m:r>
              <m:rPr>
                <m:sty m:val="p"/>
              </m:rPr>
              <m:t>c</m:t>
            </m:r>
          </m:sub>
        </m:sSub>
        <m:sSub>
          <m:sSubPr/>
          <m:e>
            <m:r>
              <m:rPr>
                <m:sty m:val="p"/>
              </m:rPr>
              <m:t>M</m:t>
            </m:r>
          </m:e>
          <m:sub>
            <m:r>
              <m:rPr>
                <m:sty m:val="i"/>
              </m:rPr>
              <m:t>c</m:t>
            </m:r>
          </m:sub>
        </m:sSub>
        <m:r>
          <m:rPr>
            <m:sty m:val="p"/>
          </m:rPr>
          <m:t>=</m:t>
        </m:r>
        <m:sSub>
          <m:sSubPr/>
          <m:e>
            <m:r>
              <m:rPr>
                <m:sty m:val="i"/>
              </m:rPr>
              <m:t>d</m:t>
            </m:r>
          </m:e>
          <m:sub>
            <m:r>
              <m:rPr>
                <m:sty m:val="i"/>
              </m:rPr>
              <m:t>c</m:t>
            </m:r>
          </m:sub>
        </m:sSub>
        <m:r>
          <m:rPr>
            <m:sty m:val="p"/>
          </m:rPr>
          <m:t>=</m:t>
        </m:r>
        <m:r>
          <m:rPr>
            <m:sty m:val="p"/>
          </m:rPr>
          <m:t>60</m:t>
        </m:r>
        <m:r>
          <m:rPr>
            <m:nor/>
          </m:rPr>
          <m:t xml:space="preserve"> </m:t>
        </m:r>
        <m:r>
          <m:rPr>
            <m:sty m:val="p"/>
          </m:rPr>
          <m:t>cm</m:t>
        </m:r>
      </m:oMath>
      <w:r>
        <w:rPr/>
        <w:t xml:space="preserve"> et </w:t>
      </w:r>
      <m:oMath>
        <m:sSub>
          <m:sSubPr/>
          <m:e>
            <m:r>
              <m:rPr>
                <m:sty m:val="p"/>
              </m:rPr>
              <m:t>O</m:t>
            </m:r>
          </m:e>
          <m:sub>
            <m:r>
              <m:rPr>
                <m:sty m:val="p"/>
              </m:rPr>
              <m:t>p</m:t>
            </m:r>
          </m:sub>
        </m:sSub>
        <m:sSub>
          <m:sSubPr/>
          <m:e>
            <m:r>
              <m:rPr>
                <m:sty m:val="p"/>
              </m:rPr>
              <m:t>M</m:t>
            </m:r>
          </m:e>
          <m:sub>
            <m:r>
              <m:rPr>
                <m:sty m:val="p"/>
              </m:rPr>
              <m:t>p</m:t>
            </m:r>
          </m:sub>
        </m:sSub>
        <m:r>
          <m:rPr>
            <m:sty m:val="p"/>
          </m:rPr>
          <m:t>=</m:t>
        </m:r>
        <m:sSub>
          <m:sSubPr/>
          <m:e>
            <m:r>
              <m:rPr>
                <m:sty m:val="i"/>
              </m:rPr>
              <m:t>d</m:t>
            </m:r>
          </m:e>
          <m:sub>
            <m:r>
              <m:rPr>
                <m:sty m:val="i"/>
              </m:rPr>
              <m:t>p</m:t>
            </m:r>
          </m:sub>
        </m:sSub>
        <m:r>
          <m:rPr>
            <m:sty m:val="p"/>
          </m:rPr>
          <m:t>=</m:t>
        </m:r>
        <m:r>
          <m:rPr>
            <m:sty m:val="p"/>
          </m:rPr>
          <m:t>50</m:t>
        </m:r>
        <m:r>
          <m:rPr>
            <m:nor/>
          </m:rPr>
          <m:t xml:space="preserve"> </m:t>
        </m:r>
        <m:r>
          <m:rPr>
            <m:sty m:val="p"/>
          </m:rPr>
          <m:t>cm</m:t>
        </m:r>
      </m:oMath>
      <w:r>
        <w:rPr>
          <w:rFonts w:eastAsia="Georgia" w:cs="Georgia" w:ascii="Georgia" w:hAnsi="Georgia"/>
        </w:rPr>
        <w:t xml:space="preserve">. Chaque essuie-vitre parcourt un angle total égal à </w:t>
      </w:r>
      <m:oMath>
        <m:r>
          <m:rPr>
            <m:sty m:val="i"/>
          </m:rPr>
          <m:t>π</m:t>
        </m:r>
        <m:r>
          <m:rPr>
            <m:sty m:val="p"/>
          </m:rPr>
          <m:t>/</m:t>
        </m:r>
        <m:r>
          <m:rPr>
            <m:sty m:val="p"/>
          </m:rPr>
          <m:t>2</m:t>
        </m:r>
      </m:oMath>
      <w:r>
        <w:rPr>
          <w:rFonts w:eastAsia="Georgia" w:cs="Georgia" w:ascii="Georgia" w:hAnsi="Georgia"/>
        </w:rPr>
        <w:t xml:space="preserve">. L'axe Oz, perpendiculaire à la figure, pointe vers l'extérieur du véhicule. On ne tiendra pas compte du caractère coudé du bras, c'est-à-dire de l'angle </w:t>
      </w:r>
      <m:oMath>
        <m:r>
          <m:rPr>
            <m:sty m:val="i"/>
          </m:rPr>
          <m:t>ε</m:t>
        </m:r>
      </m:oMath>
      <w:r>
        <w:rPr>
          <w:rFonts w:eastAsia="Georgia" w:cs="Georgia" w:ascii="Georgia" w:hAnsi="Georgia"/>
        </w:rPr>
        <w:t xml:space="preserve"> représenté ci-dessus. Il pleut régulièrement et verticalement dans un air calme. Les précipitations au sol sont de 10 mm de pluie par heure. La pluie est supposée formée de petites gouttes d'eau sphériques de rayon </w:t>
      </w:r>
      <m:oMath>
        <m:sSub>
          <m:sSubPr/>
          <m:e>
            <m:r>
              <m:rPr>
                <m:sty m:val="i"/>
              </m:rPr>
              <m:t>r</m:t>
            </m:r>
          </m:e>
          <m:sub>
            <m:r>
              <m:rPr>
                <m:sty m:val="i"/>
              </m:rPr>
              <m:t>e</m:t>
            </m:r>
          </m:sub>
        </m:sSub>
        <m:r>
          <m:rPr>
            <m:sty m:val="p"/>
          </m:rPr>
          <m:t>=</m:t>
        </m:r>
        <m:r>
          <m:rPr>
            <m:sty m:val="p"/>
          </m:rPr>
          <m:t>0</m:t>
        </m:r>
        <m:r>
          <m:rPr>
            <m:sty m:val="p"/>
          </m:rPr>
          <m:t>,</m:t>
        </m:r>
        <m:r>
          <m:rPr>
            <m:sty m:val="p"/>
          </m:rPr>
          <m:t>1</m:t>
        </m:r>
        <m:r>
          <m:rPr>
            <m:nor/>
          </m:rPr>
          <m:t xml:space="preserve"> </m:t>
        </m:r>
        <m:r>
          <m:rPr>
            <m:sty m:val="p"/>
          </m:rPr>
          <m:t>mm</m:t>
        </m:r>
      </m:oMath>
      <w:r>
        <w:rPr>
          <w:rFonts w:eastAsia="Georgia" w:cs="Georgia" w:ascii="Georgia" w:hAnsi="Georgia"/>
        </w:rPr>
        <w:t xml:space="preserve"> qui tombent en ayant atteint leur vitesse limite. Les gouttes d'eau subissent la force exercée par l'air selon le modèle de Stokes </w:t>
      </w:r>
      <m:oMath>
        <m:sSub>
          <m:sSubPr/>
          <m:e>
            <m:r>
              <m:rPr>
                <m:sty m:val="b"/>
              </m:rPr>
              <m:t>f</m:t>
            </m:r>
          </m:e>
          <m:sub>
            <m:r>
              <m:rPr>
                <m:nor/>
              </m:rPr>
              <m:t>air </m:t>
            </m:r>
          </m:sub>
        </m:sSub>
        <m:r>
          <m:rPr>
            <m:sty m:val="p"/>
          </m:rPr>
          <m:t>=</m:t>
        </m:r>
        <m:r>
          <m:rPr>
            <m:sty m:val="p"/>
          </m:rPr>
          <m:t>−</m:t>
        </m:r>
        <m:r>
          <m:rPr>
            <m:sty m:val="p"/>
          </m:rPr>
          <m:t>6</m:t>
        </m:r>
        <m:r>
          <m:rPr>
            <m:sty m:val="i"/>
          </m:rPr>
          <m:t>π</m:t>
        </m:r>
        <m:r>
          <m:rPr>
            <m:sty m:val="i"/>
          </m:rPr>
          <m:t>η</m:t>
        </m:r>
        <m:sSub>
          <m:sSubPr/>
          <m:e>
            <m:r>
              <m:rPr>
                <m:sty m:val="i"/>
              </m:rPr>
              <m:t>r</m:t>
            </m:r>
          </m:e>
          <m:sub>
            <m:r>
              <m:rPr>
                <m:sty m:val="i"/>
              </m:rPr>
              <m:t>e</m:t>
            </m:r>
          </m:sub>
        </m:sSub>
        <m:r>
          <m:rPr>
            <m:sty m:val="b"/>
          </m:rPr>
          <m:t>v</m:t>
        </m:r>
      </m:oMath>
      <w:r>
        <w:rPr>
          <w:rFonts w:eastAsia="Georgia" w:cs="Georgia" w:ascii="Georgia" w:hAnsi="Georgia"/>
        </w:rPr>
        <w:t xml:space="preserve">, où la viscosité de l'air sera prise égale à </w:t>
      </w:r>
      <m:oMath>
        <m:r>
          <m:rPr>
            <m:sty m:val="i"/>
          </m:rPr>
          <m:t>η</m:t>
        </m:r>
        <m:r>
          <m:rPr>
            <m:sty m:val="p"/>
          </m:rPr>
          <m:t>=</m:t>
        </m:r>
        <m:r>
          <m:rPr>
            <m:sty m:val="p"/>
          </m:rPr>
          <m:t>1</m:t>
        </m:r>
        <m:r>
          <m:rPr>
            <m:sty m:val="p"/>
          </m:rPr>
          <m:t>,</m:t>
        </m:r>
        <m:sSup>
          <m:sSupPr/>
          <m:e>
            <m:r>
              <m:rPr>
                <m:sty m:val="p"/>
              </m:rPr>
              <m:t>710</m:t>
            </m:r>
          </m:e>
          <m:sup>
            <m:r>
              <m:rPr>
                <m:sty m:val="p"/>
              </m:rPr>
              <m:t>−</m:t>
            </m:r>
            <m:r>
              <m:rPr>
                <m:sty m:val="p"/>
              </m:rPr>
              <m:t>5</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1</m:t>
            </m:r>
          </m:sup>
        </m:sSup>
      </m:oMath>
      <w:r>
        <w:rPr/>
        <w:t xml:space="preserve">. La masse volumique de l'eau est </w:t>
      </w:r>
      <m:oMath>
        <m:r>
          <m:rPr>
            <m:sty m:val="i"/>
          </m:rPr>
          <m:t>μ</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p>
    <w:p>
      <w:pPr>
        <w:numPr>
          <w:ilvl w:val="0"/>
          <w:numId w:val="2"/>
        </w:numPr>
        <w:spacing w:lineRule="auto"/>
      </w:pPr>
      <w:r>
        <w:rPr>
          <w:rFonts w:eastAsia="Georgia" w:cs="Georgia" w:ascii="Georgia" w:hAnsi="Georgia"/>
        </w:rPr>
        <w:t xml:space="preserve">Déterminer la vitesse limite de chute de l'eau.</w:t>
      </w:r>
    </w:p>
    <w:p>
      <w:pPr>
        <w:numPr>
          <w:ilvl w:val="0"/>
          <w:numId w:val="2"/>
        </w:numPr>
        <w:spacing w:lineRule="auto"/>
      </w:pPr>
      <w:r>
        <w:rPr>
          <w:rFonts w:eastAsia="Georgia" w:cs="Georgia" w:ascii="Georgia" w:hAnsi="Georgia"/>
        </w:rPr>
        <w:t xml:space="preserve">La voiture est arrêtée. Déterminer le nombre de gouttes et la masse d'eau évacués par les deux essuie-vitres pendant la durée </w:t>
      </w:r>
      <m:oMath>
        <m:r>
          <m:rPr>
            <m:sty m:val="i"/>
          </m:rPr>
          <m:t>T</m:t>
        </m:r>
        <m:r>
          <m:rPr>
            <m:sty m:val="p"/>
          </m:rPr>
          <m:t>=</m:t>
        </m:r>
        <m:r>
          <m:rPr>
            <m:sty m:val="p"/>
          </m:rPr>
          <m:t>1</m:t>
        </m:r>
        <m:r>
          <m:rPr>
            <m:sty m:val="p"/>
          </m:rPr>
          <m:t>,</m:t>
        </m:r>
        <m:r>
          <m:rPr>
            <m:sty m:val="p"/>
          </m:rPr>
          <m:t>6</m:t>
        </m:r>
        <m:r>
          <m:rPr>
            <m:nor/>
          </m:rPr>
          <m:t xml:space="preserve"> </m:t>
        </m:r>
        <m:r>
          <m:rPr>
            <m:sty m:val="p"/>
          </m:rPr>
          <m:t>s</m:t>
        </m:r>
      </m:oMath>
      <w:r>
        <w:rPr>
          <w:rFonts w:eastAsia="Georgia" w:cs="Georgia" w:ascii="Georgia" w:hAnsi="Georgia"/>
        </w:rPr>
        <w:t xml:space="preserve"> d'un aller-retour des essuie-vitres (fonctionnement à petite vitesse). On admettra que la surface du pare-brise commune aux deux balais représente 10 % de la surface totale balayée.</w:t>
      </w:r>
    </w:p>
    <w:p>
      <w:pPr>
        <w:numPr>
          <w:ilvl w:val="0"/>
          <w:numId w:val="2"/>
        </w:numPr>
        <w:spacing w:lineRule="auto"/>
      </w:pPr>
      <w:r>
        <w:rPr>
          <w:rFonts w:eastAsia="Georgia" w:cs="Georgia" w:ascii="Georgia" w:hAnsi="Georgia"/>
        </w:rPr>
        <w:t xml:space="preserve">La voiture roule maintenant à 110 kilomètres par heure sur une autoroute horizontale et droite. Déterminer le nombre de gouttes et la masse d'eau évacuée par les deux essuie-vitres pendant la durée </w:t>
      </w:r>
      <m:oMath>
        <m:r>
          <m:rPr>
            <m:sty m:val="i"/>
          </m:rPr>
          <m:t>T</m:t>
        </m:r>
        <m:r>
          <m:rPr>
            <m:sty m:val="p"/>
          </m:rPr>
          <m:t>=</m:t>
        </m:r>
        <m:r>
          <m:rPr>
            <m:sty m:val="p"/>
          </m:rPr>
          <m:t>1</m:t>
        </m:r>
        <m:r>
          <m:rPr>
            <m:sty m:val="p"/>
          </m:rPr>
          <m:t>,</m:t>
        </m:r>
        <m:r>
          <m:rPr>
            <m:sty m:val="p"/>
          </m:rPr>
          <m:t>0</m:t>
        </m:r>
        <m:r>
          <m:rPr>
            <m:nor/>
          </m:rPr>
          <m:t xml:space="preserve"> </m:t>
        </m:r>
        <m:r>
          <m:rPr>
            <m:sty m:val="p"/>
          </m:rPr>
          <m:t>s</m:t>
        </m:r>
      </m:oMath>
      <w:r>
        <w:rPr>
          <w:rFonts w:eastAsia="Georgia" w:cs="Georgia" w:ascii="Georgia" w:hAnsi="Georgia"/>
        </w:rPr>
        <w:t xml:space="preserve"> d'un aller-retour des essuie-vitres (fonctionnement à grande vitesse).</w:t>
      </w:r>
    </w:p>
    <w:p>
      <w:pPr>
        <w:numPr>
          <w:ilvl w:val="0"/>
          <w:numId w:val="2"/>
        </w:numPr>
        <w:spacing w:lineRule="auto"/>
      </w:pPr>
      <w:r>
        <w:rPr>
          <w:rFonts w:eastAsia="Georgia" w:cs="Georgia" w:ascii="Georgia" w:hAnsi="Georgia"/>
        </w:rPr>
        <w:t xml:space="preserve">Le délai de déclenchement de l’électronique de commande des essuie-vitres gérés par le détecteur de pluie est de l'ordre de </w:t>
      </w:r>
      <m:oMath>
        <m:r>
          <m:rPr>
            <m:sty m:val="p"/>
          </m:rPr>
          <m:t>0</m:t>
        </m:r>
        <m:r>
          <m:rPr>
            <m:sty m:val="p"/>
          </m:rPr>
          <m:t>,</m:t>
        </m:r>
        <m:r>
          <m:rPr>
            <m:sty m:val="p"/>
          </m:rPr>
          <m:t>01</m:t>
        </m:r>
        <m:r>
          <m:rPr>
            <m:nor/>
          </m:rPr>
          <m:t xml:space="preserve"> </m:t>
        </m:r>
        <m:r>
          <m:rPr>
            <m:sty m:val="p"/>
          </m:rPr>
          <m:t>s</m:t>
        </m:r>
      </m:oMath>
      <w:r>
        <w:rPr>
          <w:rFonts w:eastAsia="Georgia" w:cs="Georgia" w:ascii="Georgia" w:hAnsi="Georgia"/>
        </w:rPr>
        <w:t xml:space="preserve">. Toujours dans le cas décrit à la question 3 , déterminer le nombre de gouttes qui, en moyenne, atteignent la surface utile du détecteur de pluie pendant le délai de déclenchement. L'aire de la surface utile du détecteur est évaluée à </w:t>
      </w:r>
      <m:oMath>
        <m:r>
          <m:rPr>
            <m:sty m:val="p"/>
          </m:rPr>
          <m:t>5</m:t>
        </m:r>
        <m:sSup>
          <m:sSupPr/>
          <m:e>
            <m:r>
              <m:rPr>
                <m:nor/>
              </m:rPr>
              <m:t xml:space="preserve"> </m:t>
            </m:r>
            <m:r>
              <m:rPr>
                <m:sty m:val="p"/>
              </m:rPr>
              <m:t>cm</m:t>
            </m:r>
          </m:e>
          <m:sup>
            <m:r>
              <m:rPr>
                <m:sty m:val="p"/>
              </m:rPr>
              <m:t>2</m:t>
            </m:r>
          </m:sup>
        </m:sSup>
      </m:oMath>
      <w:r>
        <w:rPr/>
        <w:t xml:space="preserve">.</w:t>
      </w:r>
    </w:p>
    <w:p>
      <w:pPr>
        <w:spacing w:line="271" w:before="330" w:lineRule="auto"/>
      </w:pPr>
      <w:r>
        <w:rPr>
          <w:rFonts w:eastAsia="Georgia" w:cs="Georgia" w:ascii="Georgia" w:hAnsi="Georgia"/>
          <w:b/>
          <w:sz w:val="42"/>
        </w:rPr>
        <w:t xml:space="preserve">PARTIE B : PRINCIPE DE FONCTIONNEMENT DU DÉTECTEUR DE PLUIE</w:t>
      </w:r>
    </w:p>
    <w:p>
      <w:pPr>
        <w:spacing w:after="220" w:lineRule="auto"/>
      </w:pPr>
      <w:r>
        <w:rPr>
          <w:rFonts w:eastAsia="Georgia" w:cs="Georgia" w:ascii="Georgia" w:hAnsi="Georgia"/>
        </w:rPr>
        <w:t xml:space="preserve">Le principe du détecteur de pluie repose sur le comportement différent d'une onde électromagnétique lorsqu’elle arrive sur un dioptre verre-air, séparant le verre (milieu d'entrée) et l'air (milieu de sortie)</w:t>
      </w:r>
    </w:p>
    <w:p>
      <w:pPr>
        <w:spacing w:lineRule="auto"/>
        <w:jc w:val="center"/>
      </w:pPr>
      <w:r>
        <w:rPr/>
        <w:drawing>
          <wp:inline distB="0" distL="0" distR="0" distT="0">
            <wp:extent cx="5486400" cy="2657011"/>
            <wp:effectExtent b="0" l="0" r="0" t="0"/>
            <wp:docPr id="4" name="image-432b55c11f9fd056cb8ee32edbad5db90280c6c2.jpg"/>
            <a:graphic>
              <a:graphicData uri="http://schemas.openxmlformats.org/drawingml/2006/picture">
                <pic:pic>
                  <pic:nvPicPr>
                    <pic:cNvPr id="4" name="image-432b55c11f9fd056cb8ee32edbad5db90280c6c2.jpg" descr=""/>
                    <pic:cNvPicPr/>
                  </pic:nvPicPr>
                  <pic:blipFill>
                    <a:blip r:embed="rId8" cstate="print"/>
                    <a:srcRect b="0" l="0" r="0" t="0"/>
                    <a:stretch>
                      <a:fillRect/>
                    </a:stretch>
                  </pic:blipFill>
                  <pic:spPr>
                    <a:xfrm>
                      <a:off x="0" y="0"/>
                      <a:ext cx="5486400" cy="2657011"/>
                    </a:xfrm>
                    <a:prstGeom prst="rect"/>
                  </pic:spPr>
                </pic:pic>
              </a:graphicData>
            </a:graphic>
          </wp:inline>
        </w:drawing>
      </w:r>
    </w:p>
    <w:p>
      <w:pPr>
        <w:spacing w:lineRule="auto"/>
      </w:pPr>
      <w:r>
        <w:rPr>
          <w:rFonts w:eastAsia="Georgia" w:cs="Georgia" w:ascii="Georgia" w:hAnsi="Georgia"/>
        </w:rPr>
        <w:t xml:space="preserve">Fig. 3 : principe du détecteur de pluie</w:t>
      </w:r>
    </w:p>
    <w:p>
      <w:pPr>
        <w:spacing w:after="220" w:lineRule="auto"/>
      </w:pPr>
      <w:r>
        <w:rPr/>
        <w:t xml:space="preserve">et lorsqu'elle arrive sur un dioptre verre-eau.</w:t>
      </w:r>
      <w:r>
        <w:rPr/>
        <w:br w:type="textWrapping"/>
      </w:r>
      <w:r>
        <w:rPr>
          <w:rFonts w:eastAsia="Georgia" w:cs="Georgia" w:ascii="Georgia" w:hAnsi="Georgia"/>
        </w:rPr>
        <w:t xml:space="preserve">5. Calculer les valeurs des angles d'incidence au-delà desquels il y a réflexion totale pour les dioptres verre-air, verreeau, eau-air. Les indices de réfraction du verre et de l'eau sont respectivement égaux à 1,50 et 1,33 .</w:t>
      </w:r>
    </w:p>
    <w:p>
      <w:pPr>
        <w:spacing w:after="220" w:lineRule="auto"/>
      </w:pPr>
      <w:r>
        <w:rPr>
          <w:rFonts w:eastAsia="Georgia" w:cs="Georgia" w:ascii="Georgia" w:hAnsi="Georgia"/>
        </w:rPr>
        <w:t xml:space="preserve">Une diode électroluminescente</w:t>
      </w:r>
      <w:r>
        <w:rPr/>
        <w:br w:type="textWrapping"/>
      </w:r>
      <w:r>
        <w:rPr>
          <w:rFonts w:eastAsia="Georgia" w:cs="Georgia" w:ascii="Georgia" w:hAnsi="Georgia"/>
        </w:rPr>
        <w:t xml:space="preserve">(DÉL) émet une onde électromagnétique qui, grâce à des prismes de verre, est envoyée sur le dioptre verre-air constitué par le pare-brise du véhicule et l'air extérieur. Placé à la distance </w:t>
      </w:r>
      <m:oMath>
        <m:r>
          <m:rPr>
            <m:sty m:val="i"/>
          </m:rPr>
          <m:t>l</m:t>
        </m:r>
        <m:r>
          <m:rPr>
            <m:sty m:val="p"/>
          </m:rPr>
          <m:t>=</m:t>
        </m:r>
        <m:r>
          <m:rPr>
            <m:sty m:val="p"/>
          </m:rPr>
          <m:t>4</m:t>
        </m:r>
        <m:r>
          <m:rPr>
            <m:nor/>
          </m:rPr>
          <m:t xml:space="preserve"> </m:t>
        </m:r>
        <m:r>
          <m:rPr>
            <m:sty m:val="p"/>
          </m:rPr>
          <m:t>cm</m:t>
        </m:r>
      </m:oMath>
      <w:r>
        <w:rPr>
          <w:rFonts w:eastAsia="Georgia" w:cs="Georgia" w:ascii="Georgia" w:hAnsi="Georgia"/>
        </w:rPr>
        <w:t xml:space="preserve"> plus loin, un autre dispositif à prismes conduit l'onde électromagnétique vers une photodiode qui fonctionne en récepteur (RÉC). Le pare-brise sera localement assimilé à une lame de verre à faces parallèles d'épaisseur </w:t>
      </w:r>
      <m:oMath>
        <m:r>
          <m:rPr>
            <m:sty m:val="i"/>
          </m:rPr>
          <m:t>e</m:t>
        </m:r>
        <m:r>
          <m:rPr>
            <m:sty m:val="p"/>
          </m:rPr>
          <m:t>=</m:t>
        </m:r>
        <m:r>
          <m:rPr>
            <m:sty m:val="p"/>
          </m:rPr>
          <m:t>1</m:t>
        </m:r>
        <m:r>
          <m:rPr>
            <m:nor/>
          </m:rPr>
          <m:t xml:space="preserve"> </m:t>
        </m:r>
        <m:r>
          <m:rPr>
            <m:sty m:val="p"/>
          </m:rPr>
          <m:t>cm</m:t>
        </m:r>
      </m:oMath>
      <w:r>
        <w:rPr>
          <w:rFonts w:eastAsia="Georgia" w:cs="Georgia" w:ascii="Georgia" w:hAnsi="Georgia"/>
        </w:rPr>
        <w:t xml:space="preserve"> (cf. schéma de la figure 3).</w:t>
      </w:r>
    </w:p>
    <w:p>
      <w:pPr>
        <w:spacing w:lineRule="auto"/>
        <w:jc w:val="center"/>
      </w:pPr>
      <w:r>
        <w:rPr/>
        <w:drawing>
          <wp:inline distB="0" distL="0" distR="0" distT="0">
            <wp:extent cx="5486400" cy="1503923"/>
            <wp:effectExtent b="0" l="0" r="0" t="0"/>
            <wp:docPr id="5" name="image-04c1c406ead5b601200dde6ca79f300a79a4aac1.jpg"/>
            <a:graphic>
              <a:graphicData uri="http://schemas.openxmlformats.org/drawingml/2006/picture">
                <pic:pic>
                  <pic:nvPicPr>
                    <pic:cNvPr id="5" name="image-04c1c406ead5b601200dde6ca79f300a79a4aac1.jpg" descr=""/>
                    <pic:cNvPicPr/>
                  </pic:nvPicPr>
                  <pic:blipFill>
                    <a:blip r:embed="rId9" cstate="print"/>
                    <a:srcRect b="0" l="0" r="0" t="0"/>
                    <a:stretch>
                      <a:fillRect/>
                    </a:stretch>
                  </pic:blipFill>
                  <pic:spPr>
                    <a:xfrm>
                      <a:off x="0" y="0"/>
                      <a:ext cx="5486400" cy="1503923"/>
                    </a:xfrm>
                    <a:prstGeom prst="rect"/>
                  </pic:spPr>
                </pic:pic>
              </a:graphicData>
            </a:graphic>
          </wp:inline>
        </w:drawing>
      </w:r>
    </w:p>
    <w:p>
      <w:pPr>
        <w:spacing w:lineRule="auto"/>
      </w:pPr>
      <w:r>
        <w:rPr>
          <w:rFonts w:eastAsia="Georgia" w:cs="Georgia" w:ascii="Georgia" w:hAnsi="Georgia"/>
        </w:rPr>
        <w:t xml:space="preserve">Fig. 4 : Le détecteur de pluie est placé au centre du pare-brise</w:t>
      </w:r>
    </w:p>
    <w:p>
      <w:pPr>
        <w:numPr>
          <w:ilvl w:val="0"/>
          <w:numId w:val="3"/>
        </w:numPr>
        <w:spacing w:lineRule="auto"/>
      </w:pPr>
      <w:r>
        <w:rPr>
          <w:rFonts w:eastAsia="Georgia" w:cs="Georgia" w:ascii="Georgia" w:hAnsi="Georgia"/>
        </w:rPr>
        <w:t xml:space="preserve">Effectuer un tracé soigneux (sans qu'il soit nécessairement à l'échelle) de la marche d'un rayon lumineux partant de O dans le pare-brise avec la direction initiale </w:t>
      </w:r>
      <m:oMath>
        <m:r>
          <m:rPr>
            <m:sty m:val="b"/>
          </m:rPr>
          <m:t>u</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d>
          <m:dPr>
            <m:begChr m:val="("/>
            <m:endChr m:val=")"/>
            <m:ctrlPr>
              <w:rPr>
                <w:rFonts w:ascii="Cambria Math" w:hAnsi="Cambria Math"/>
              </w:rPr>
            </m:ctrlPr>
          </m:dPr>
          <m:e>
            <m:sSub>
              <m:sSubPr/>
              <m:e>
                <m:r>
                  <m:rPr>
                    <m:sty m:val="b"/>
                  </m:rPr>
                  <m:t>e</m:t>
                </m:r>
              </m:e>
              <m:sub>
                <m:r>
                  <m:rPr>
                    <m:sty m:val="b"/>
                  </m:rPr>
                  <m:t>y</m:t>
                </m:r>
              </m:sub>
            </m:sSub>
            <m:r>
              <m:rPr>
                <m:sty m:val="p"/>
              </m:rPr>
              <m:t>+</m:t>
            </m:r>
            <m:sSub>
              <m:sSubPr/>
              <m:e>
                <m:r>
                  <m:rPr>
                    <m:sty m:val="b"/>
                  </m:rPr>
                  <m:t>e</m:t>
                </m:r>
              </m:e>
              <m:sub>
                <m:r>
                  <m:rPr>
                    <m:sty m:val="b"/>
                  </m:rPr>
                  <m:t>z</m:t>
                </m:r>
              </m:sub>
            </m:sSub>
          </m:e>
        </m:d>
      </m:oMath>
      <w:r>
        <w:rPr/>
        <w:t xml:space="preserve">, sachant qu'en </w:t>
      </w:r>
      <m:oMath>
        <m:r>
          <m:rPr>
            <m:sty m:val="i"/>
          </m:rPr>
          <m:t>y</m:t>
        </m:r>
        <m:r>
          <m:rPr>
            <m:sty m:val="p"/>
          </m:rPr>
          <m:t>=</m:t>
        </m:r>
        <m:r>
          <m:rPr>
            <m:sty m:val="p"/>
          </m:rPr>
          <m:t>3</m:t>
        </m:r>
        <m:r>
          <m:rPr>
            <m:nor/>
          </m:rPr>
          <m:t xml:space="preserve"> </m:t>
        </m:r>
        <m:r>
          <m:rPr>
            <m:sty m:val="p"/>
          </m:rPr>
          <m:t>cm</m:t>
        </m:r>
      </m:oMath>
      <w:r>
        <w:rPr/>
        <w:t xml:space="preserve"> et </w:t>
      </w:r>
      <m:oMath>
        <m:r>
          <m:rPr>
            <m:sty m:val="i"/>
          </m:rPr>
          <m:t>z</m:t>
        </m:r>
        <m:r>
          <m:rPr>
            <m:sty m:val="p"/>
          </m:rPr>
          <m:t>=</m:t>
        </m:r>
        <m:r>
          <m:rPr>
            <m:sty m:val="i"/>
          </m:rPr>
          <m:t>e</m:t>
        </m:r>
      </m:oMath>
      <w:r>
        <w:rPr>
          <w:rFonts w:eastAsia="Georgia" w:cs="Georgia" w:ascii="Georgia" w:hAnsi="Georgia"/>
        </w:rPr>
        <w:t xml:space="preserve"> est présente une petite goutte d'eau qu'on représentera de façon approximative. On expliquera le tracé sans qu'il soit nécessaire d'effectuer beaucoup de calculs.</w:t>
      </w:r>
    </w:p>
    <w:p>
      <w:pPr>
        <w:numPr>
          <w:ilvl w:val="0"/>
          <w:numId w:val="3"/>
        </w:numPr>
        <w:spacing w:lineRule="auto"/>
      </w:pPr>
      <w:r>
        <w:rPr>
          <w:rFonts w:eastAsia="Georgia" w:cs="Georgia" w:ascii="Georgia" w:hAnsi="Georgia"/>
        </w:rPr>
        <w:t xml:space="preserve">En déduire une explication rapide du fonctionnement du détecteur de pluie.</w:t>
      </w:r>
    </w:p>
    <w:p>
      <w:pPr>
        <w:numPr>
          <w:ilvl w:val="0"/>
          <w:numId w:val="3"/>
        </w:numPr>
        <w:spacing w:lineRule="auto"/>
      </w:pPr>
      <w:r>
        <w:rPr>
          <w:rFonts w:eastAsia="Georgia" w:cs="Georgia" w:ascii="Georgia" w:hAnsi="Georgia"/>
        </w:rPr>
        <w:t xml:space="preserve">En réalité, le faisceau lumineux envoyé à partir de O est assimilable à un cône d'angle au sommet </w:t>
      </w:r>
      <m:oMath>
        <m:sSup>
          <m:sSupPr/>
          <m:e>
            <m:r>
              <m:rPr>
                <m:sty m:val="p"/>
              </m:rPr>
              <m:t>10</m:t>
            </m:r>
          </m:e>
          <m:sup>
            <m:r>
              <m:rPr>
                <m:sty m:val="p"/>
              </m:rPr>
              <m:t>∘</m:t>
            </m:r>
          </m:sup>
        </m:sSup>
      </m:oMath>
      <w:r>
        <w:rPr>
          <w:rFonts w:eastAsia="Georgia" w:cs="Georgia" w:ascii="Georgia" w:hAnsi="Georgia"/>
        </w:rPr>
        <w:t xml:space="preserve">. Quel en est l'intérêt par rapport au cas du mince pinceau lumineux (assimilé à un rayon lumineux) envisagé à la question précédente ?</w:t>
      </w:r>
      <w:r>
        <w:rPr/>
        <w:br w:type="textWrapping"/>
      </w:r>
      <w:r>
        <w:rPr>
          <w:rFonts w:eastAsia="Georgia" w:cs="Georgia" w:ascii="Georgia" w:hAnsi="Georgia"/>
        </w:rPr>
        <w:t xml:space="preserve">La diode réceptrice présente une surface «active» de l’ordre de </w:t>
      </w:r>
      <m:oMath>
        <m:r>
          <m:rPr>
            <m:sty m:val="p"/>
          </m:rPr>
          <m:t>1</m:t>
        </m:r>
        <m:sSup>
          <m:sSupPr/>
          <m:e>
            <m:r>
              <m:rPr>
                <m:nor/>
              </m:rPr>
              <m:t xml:space="preserve"> </m:t>
            </m:r>
            <m:r>
              <m:rPr>
                <m:sty m:val="p"/>
              </m:rPr>
              <m:t>mm</m:t>
            </m:r>
          </m:e>
          <m:sup>
            <m:r>
              <m:rPr>
                <m:sty m:val="p"/>
              </m:rPr>
              <m:t>2</m:t>
            </m:r>
          </m:sup>
        </m:sSup>
      </m:oMath>
      <w:r>
        <w:rPr>
          <w:rFonts w:eastAsia="Georgia" w:cs="Georgia" w:ascii="Georgia" w:hAnsi="Georgia"/>
        </w:rPr>
        <w:t xml:space="preserve">. Quelle particularité, non représentée sur la figure 3, doit présenter le dispositif à prismes afin d'augmenter la sensibilité du détecteur?</w:t>
      </w:r>
    </w:p>
    <w:p>
      <w:pPr>
        <w:spacing w:after="220" w:lineRule="auto"/>
      </w:pPr>
      <w:r>
        <w:rPr>
          <w:rFonts w:eastAsia="Georgia" w:cs="Georgia" w:ascii="Georgia" w:hAnsi="Georgia"/>
        </w:rPr>
        <w:t xml:space="preserve">Afin de préciser quantitativement les conditions de fonctionnement du détecteur de pluie, nous allons reprendre l'étude ci-dessus dans le cadre électromagnétique.</w:t>
      </w:r>
      <w:r>
        <w:rPr/>
        <w:br w:type="textWrapping"/>
      </w:r>
      <w:r>
        <w:rPr>
          <w:rFonts w:eastAsia="Georgia" w:cs="Georgia" w:ascii="Georgia" w:hAnsi="Georgia"/>
        </w:rPr>
        <w:t xml:space="preserve">Nous allons donc étudier la propagation d'une onde plane progressive dans un milieu diélectrique, linéaire, homogène, isotrope, non magnétique de permittivité relative </w:t>
      </w:r>
      <m:oMath>
        <m:sSub>
          <m:sSubPr/>
          <m:e>
            <m:r>
              <m:rPr>
                <m:sty m:val="i"/>
              </m:rPr>
              <m:t>ε</m:t>
            </m:r>
          </m:e>
          <m:sub>
            <m:r>
              <m:rPr>
                <m:sty m:val="p"/>
              </m:rPr>
              <m:t>r</m:t>
            </m:r>
            <m:r>
              <m:rPr>
                <m:sty m:val="p"/>
              </m:rPr>
              <m:t>1</m:t>
            </m:r>
          </m:sub>
        </m:sSub>
      </m:oMath>
      <w:r>
        <w:rPr>
          <w:rFonts w:eastAsia="Georgia" w:cs="Georgia" w:ascii="Georgia" w:hAnsi="Georgia"/>
        </w:rPr>
        <w:t xml:space="preserve"> et d'indice de réfraction </w:t>
      </w:r>
      <m:oMath>
        <m:sSub>
          <m:sSubPr/>
          <m:e>
            <m:r>
              <m:rPr>
                <m:sty m:val="i"/>
              </m:rPr>
              <m:t>n</m:t>
            </m:r>
          </m:e>
          <m:sub>
            <m:r>
              <m:rPr>
                <m:sty m:val="p"/>
              </m:rPr>
              <m:t>1</m:t>
            </m:r>
          </m:sub>
        </m:sSub>
      </m:oMath>
      <w:r>
        <w:rPr/>
        <w:t xml:space="preserve">. Ce milieu ne comporte pas de charges volumiques ni de courants volumiques libres. On notera </w:t>
      </w:r>
      <m:oMath>
        <m:r>
          <m:rPr>
            <m:sty m:val="i"/>
          </m:rPr>
          <m:t>λ</m:t>
        </m:r>
      </m:oMath>
      <w:r>
        <w:rPr>
          <w:rFonts w:eastAsia="Georgia" w:cs="Georgia" w:ascii="Georgia" w:hAnsi="Georgia"/>
        </w:rPr>
        <w:t xml:space="preserve"> la longueur d'onde que possède l'onde lorsqu'elle se propage dans le vide. On notera traditionnellement </w:t>
      </w:r>
      <m:oMath>
        <m:r>
          <m:rPr>
            <m:sty m:val="i"/>
          </m:rPr>
          <m:t>c</m:t>
        </m:r>
      </m:oMath>
      <w:r>
        <w:rPr>
          <w:rFonts w:eastAsia="Georgia" w:cs="Georgia" w:ascii="Georgia" w:hAnsi="Georgia"/>
        </w:rPr>
        <w:t xml:space="preserve"> la vitesse de la lumière dans le vide.</w:t>
      </w:r>
      <w:r>
        <w:rPr/>
        <w:br w:type="textWrapping"/>
      </w:r>
      <w:r>
        <w:rPr>
          <w:rFonts w:eastAsia="Georgia" w:cs="Georgia" w:ascii="Georgia" w:hAnsi="Georgia"/>
        </w:rPr>
        <w:t xml:space="preserve">9. Établir l'équation de propagation suivante du champ électrique dans le milieu d'indice </w:t>
      </w:r>
      <m:oMath>
        <m:sSub>
          <m:sSubPr/>
          <m:e>
            <m:r>
              <m:rPr>
                <m:sty m:val="i"/>
              </m:rPr>
              <m:t>n</m:t>
            </m:r>
          </m:e>
          <m:sub>
            <m:r>
              <m:rPr>
                <m:sty m:val="p"/>
              </m:rPr>
              <m:t>1</m:t>
            </m:r>
          </m:sub>
        </m:sSub>
      </m:oMath>
      <w:r>
        <w:rPr>
          <w:rFonts w:eastAsia="Georgia" w:cs="Georgia" w:ascii="Georgia" w:hAnsi="Georgia"/>
        </w:rPr>
        <w:t xml:space="preserve">, (ce champ est noté </w:t>
      </w:r>
      <m:oMath>
        <m:d>
          <m:dPr>
            <m:begChr m:val=""/>
            <m:endChr m:val=")"/>
            <m:ctrlPr>
              <w:rPr>
                <w:rFonts w:ascii="Cambria Math" w:hAnsi="Cambria Math"/>
              </w:rPr>
            </m:ctrlPr>
          </m:dPr>
          <m:e>
            <m:sSub>
              <m:sSubPr/>
              <m:e>
                <m:r>
                  <m:rPr>
                    <m:sty m:val="b"/>
                  </m:rPr>
                  <m:t>E</m:t>
                </m:r>
              </m:e>
              <m:sub>
                <m:r>
                  <m:rPr>
                    <m:sty m:val="b"/>
                  </m:rPr>
                  <m:t>1</m:t>
                </m:r>
              </m:sub>
            </m:sSub>
          </m:e>
        </m:d>
        <m:r>
          <m:rPr>
            <m:sty m:val="p"/>
          </m:rPr>
          <m:t>:</m:t>
        </m:r>
        <m:r>
          <m:rPr>
            <m:sty m:val="p"/>
          </m:rPr>
          <m:t>Δ</m:t>
        </m:r>
        <m:sSub>
          <m:sSubPr/>
          <m:e>
            <m:r>
              <m:rPr>
                <m:sty m:val="b"/>
              </m:rPr>
              <m:t>E</m:t>
            </m:r>
          </m:e>
          <m:sub>
            <m:r>
              <m:rPr>
                <m:sty m:val="b"/>
              </m:rPr>
              <m:t>1</m:t>
            </m:r>
          </m:sub>
        </m:sSub>
        <m:r>
          <m:rPr>
            <m:sty m:val="p"/>
          </m:rPr>
          <m:t>=</m:t>
        </m:r>
        <m:f>
          <m:fPr>
            <m:ctrlPr>
              <w:rPr>
                <w:rFonts w:ascii="Cambria Math" w:hAnsi="Cambria Math"/>
              </w:rPr>
            </m:ctrlPr>
          </m:fPr>
          <m:num>
            <m:sSubSup>
              <m:sSubSupPr/>
              <m:e>
                <m:r>
                  <m:rPr>
                    <m:sty m:val="i"/>
                  </m:rPr>
                  <m:t>n</m:t>
                </m:r>
              </m:e>
              <m:sub>
                <m:r>
                  <m:rPr>
                    <m:sty m:val="p"/>
                  </m:rPr>
                  <m:t>1</m:t>
                </m:r>
              </m:sub>
              <m:sup>
                <m:r>
                  <m:rPr>
                    <m:sty m:val="p"/>
                  </m:rPr>
                  <m:t>2</m:t>
                </m:r>
              </m:sup>
            </m:sSubSup>
          </m:num>
          <m:den>
            <m:sSup>
              <m:sSupPr/>
              <m:e>
                <m:r>
                  <m:rPr>
                    <m:sty m:val="i"/>
                  </m:rPr>
                  <m:t>c</m:t>
                </m:r>
              </m:e>
              <m:sup>
                <m:r>
                  <m:rPr>
                    <m:sty m:val="p"/>
                  </m:rPr>
                  <m:t>2</m:t>
                </m:r>
              </m:sup>
            </m:sSup>
          </m:den>
        </m:f>
        <m:f>
          <m:fPr>
            <m:ctrlPr>
              <w:rPr>
                <w:rFonts w:ascii="Cambria Math" w:hAnsi="Cambria Math"/>
              </w:rPr>
            </m:ctrlPr>
          </m:fPr>
          <m:num>
            <m:sSup>
              <m:sSupPr/>
              <m:e>
                <m:r>
                  <m:rPr>
                    <m:sty m:val="i"/>
                  </m:rPr>
                  <m:t>∂</m:t>
                </m:r>
              </m:e>
              <m:sup>
                <m:r>
                  <m:rPr>
                    <m:sty m:val="p"/>
                  </m:rPr>
                  <m:t>2</m:t>
                </m:r>
              </m:sup>
            </m:sSup>
            <m:sSub>
              <m:sSubPr/>
              <m:e>
                <m:r>
                  <m:rPr>
                    <m:sty m:val="b"/>
                  </m:rPr>
                  <m:t>E</m:t>
                </m:r>
              </m:e>
              <m:sub>
                <m:r>
                  <m:rPr>
                    <m:sty m:val="b"/>
                  </m:rPr>
                  <m:t>1</m:t>
                </m:r>
              </m:sub>
            </m:sSub>
          </m:num>
          <m:den>
            <m:r>
              <m:rPr>
                <m:sty m:val="i"/>
              </m:rPr>
              <m:t>∂</m:t>
            </m:r>
            <m:sSup>
              <m:sSupPr/>
              <m:e>
                <m:r>
                  <m:rPr>
                    <m:sty m:val="i"/>
                  </m:rPr>
                  <m:t>t</m:t>
                </m:r>
              </m:e>
              <m:sup>
                <m:r>
                  <m:rPr>
                    <m:sty m:val="p"/>
                  </m:rPr>
                  <m:t>2</m:t>
                </m:r>
              </m:sup>
            </m:sSup>
          </m:den>
        </m:f>
      </m:oMath>
      <w:r>
        <w:rPr/>
        <w:t xml:space="preserve">.</w:t>
      </w:r>
    </w:p>
    <w:p>
      <w:pPr>
        <w:spacing w:after="220" w:lineRule="auto"/>
      </w:pPr>
      <w:r>
        <w:rPr>
          <w:rFonts w:eastAsia="Georgia" w:cs="Georgia" w:ascii="Georgia" w:hAnsi="Georgia"/>
        </w:rPr>
        <w:t xml:space="preserve">On étudie la réfraction d'une onde plane progressive monochromatique sur un dioptre plan séparant deux milieux d'indices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rFonts w:eastAsia="Georgia" w:cs="Georgia" w:ascii="Georgia" w:hAnsi="Georgia"/>
        </w:rPr>
        <w:t xml:space="preserve"> réels, présentant les mêmes propriétés que celui qui a été défini précédemment. Le vecteur d'onde de l'onde incidente est noté </w:t>
      </w:r>
      <m:oMath>
        <m:sSub>
          <m:sSubPr/>
          <m:e>
            <m:r>
              <m:rPr>
                <m:sty m:val="b"/>
              </m:rPr>
              <m:t>k</m:t>
            </m:r>
          </m:e>
          <m:sub>
            <m:r>
              <m:rPr>
                <m:sty m:val="b"/>
              </m:rPr>
              <m:t>i</m:t>
            </m:r>
          </m:sub>
        </m:sSub>
        <m:r>
          <m:rPr>
            <m:sty m:val="p"/>
          </m:rPr>
          <m:t>=</m:t>
        </m:r>
        <m:sSub>
          <m:sSubPr/>
          <m:e>
            <m:r>
              <m:rPr>
                <m:sty m:val="i"/>
              </m:rPr>
              <m:t>k</m:t>
            </m:r>
          </m:e>
          <m:sub>
            <m:r>
              <m:rPr>
                <m:sty m:val="i"/>
              </m:rPr>
              <m:t>i</m:t>
            </m:r>
            <m:r>
              <m:rPr>
                <m:sty m:val="i"/>
              </m:rPr>
              <m:t>y</m:t>
            </m:r>
          </m:sub>
        </m:sSub>
        <m:sSub>
          <m:sSubPr/>
          <m:e>
            <m:r>
              <m:rPr>
                <m:sty m:val="b"/>
              </m:rPr>
              <m:t>e</m:t>
            </m:r>
          </m:e>
          <m:sub>
            <m:r>
              <m:rPr>
                <m:sty m:val="b"/>
              </m:rPr>
              <m:t>y</m:t>
            </m:r>
          </m:sub>
        </m:sSub>
        <m:r>
          <m:rPr>
            <m:sty m:val="p"/>
          </m:rPr>
          <m:t>+</m:t>
        </m:r>
        <m:sSub>
          <m:sSubPr/>
          <m:e>
            <m:r>
              <m:rPr>
                <m:sty m:val="i"/>
              </m:rPr>
              <m:t>k</m:t>
            </m:r>
          </m:e>
          <m:sub>
            <m:r>
              <m:rPr>
                <m:sty m:val="i"/>
              </m:rPr>
              <m:t>i</m:t>
            </m:r>
            <m:r>
              <m:rPr>
                <m:sty m:val="i"/>
              </m:rPr>
              <m:t>z</m:t>
            </m:r>
          </m:sub>
        </m:sSub>
        <m:sSub>
          <m:sSubPr/>
          <m:e>
            <m:r>
              <m:rPr>
                <m:sty m:val="b"/>
              </m:rPr>
              <m:t>e</m:t>
            </m:r>
          </m:e>
          <m:sub>
            <m:r>
              <m:rPr>
                <m:sty m:val="b"/>
              </m:rPr>
              <m:t>z</m:t>
            </m:r>
          </m:sub>
        </m:sSub>
      </m:oMath>
      <w:r>
        <w:rPr/>
        <w:t xml:space="preserve">. Il fait un angle </w:t>
      </w:r>
      <m:oMath>
        <m:sSub>
          <m:sSubPr/>
          <m:e>
            <m:r>
              <m:rPr>
                <m:sty m:val="bi"/>
              </m:rPr>
              <m:t>α</m:t>
            </m:r>
          </m:e>
          <m:sub>
            <m:r>
              <m:rPr>
                <m:sty m:val="p"/>
              </m:rPr>
              <m:t>1</m:t>
            </m:r>
          </m:sub>
        </m:sSub>
      </m:oMath>
      <w:r>
        <w:rPr>
          <w:rFonts w:eastAsia="Georgia" w:cs="Georgia" w:ascii="Georgia" w:hAnsi="Georgia"/>
        </w:rPr>
        <w:t xml:space="preserve"> avec la normale au dioptre. Le champ électrique de cette onde est </w:t>
      </w:r>
      <m:oMath>
        <m:sSub>
          <m:sSubPr/>
          <m:e>
            <m:r>
              <m:rPr>
                <m:sty m:val="b"/>
              </m:rPr>
              <m:t>E</m:t>
            </m:r>
          </m:e>
          <m:sub>
            <m:r>
              <m:rPr>
                <m:sty m:val="i"/>
              </m:rPr>
              <m:t>i</m:t>
            </m:r>
            <m:r>
              <m:rPr>
                <m:sty m:val="p"/>
              </m:rPr>
              <m:t>1</m:t>
            </m:r>
          </m:sub>
        </m:sSub>
        <m:r>
          <m:rPr>
            <m:sty m:val="p"/>
          </m:rPr>
          <m:t>=</m:t>
        </m:r>
        <m:sSub>
          <m:sSubPr/>
          <m:e>
            <m:r>
              <m:rPr>
                <m:sty m:val="i"/>
              </m:rPr>
              <m:t>E</m:t>
            </m:r>
          </m:e>
          <m:sub>
            <m:r>
              <m:rPr>
                <m:sty m:val="p"/>
              </m:rPr>
              <m:t>01</m:t>
            </m:r>
          </m:sub>
        </m:sSub>
        <m:r>
          <m:rPr>
            <m:sty m:val="p"/>
          </m:rPr>
          <m:t>exp</m:t>
        </m:r>
        <m:r>
          <m:rPr>
            <m:sty m:val="p"/>
          </m:rPr>
          <m:t>⁡</m:t>
        </m:r>
        <m:r>
          <m:rPr>
            <m:sty m:val="i"/>
          </m:rPr>
          <m:t>j</m:t>
        </m:r>
        <m:d>
          <m:dPr>
            <m:begChr m:val="("/>
            <m:endChr m:val=")"/>
            <m:ctrlPr>
              <w:rPr>
                <w:rFonts w:ascii="Cambria Math" w:hAnsi="Cambria Math"/>
              </w:rPr>
            </m:ctrlPr>
          </m:dPr>
          <m:e>
            <m:r>
              <m:rPr>
                <m:sty m:val="i"/>
              </m:rPr>
              <m:t>ω</m:t>
            </m:r>
            <m:r>
              <m:rPr>
                <m:sty m:val="i"/>
              </m:rPr>
              <m:t>t</m:t>
            </m:r>
            <m:r>
              <m:rPr>
                <m:sty m:val="p"/>
              </m:rPr>
              <m:t>−</m:t>
            </m:r>
            <m:sSub>
              <m:sSubPr/>
              <m:e>
                <m:r>
                  <m:rPr>
                    <m:sty m:val="b"/>
                  </m:rPr>
                  <m:t>k</m:t>
                </m:r>
              </m:e>
              <m:sub>
                <m:r>
                  <m:rPr>
                    <m:sty m:val="i"/>
                  </m:rPr>
                  <m:t>i</m:t>
                </m:r>
              </m:sub>
            </m:sSub>
            <m:r>
              <m:rPr>
                <m:sty m:val="p"/>
              </m:rPr>
              <m:t>⋅</m:t>
            </m:r>
            <m:r>
              <m:rPr>
                <m:sty m:val="b"/>
              </m:rPr>
              <m:t>r</m:t>
            </m:r>
          </m:e>
        </m:d>
      </m:oMath>
      <w:r>
        <w:rPr/>
        <w:t xml:space="preserve"> au temps </w:t>
      </w:r>
      <m:oMath>
        <m:r>
          <m:rPr>
            <m:sty m:val="i"/>
          </m:rPr>
          <m:t>t</m:t>
        </m:r>
      </m:oMath>
      <w:r>
        <w:rPr>
          <w:rFonts w:eastAsia="Georgia" w:cs="Georgia" w:ascii="Georgia" w:hAnsi="Georgia"/>
        </w:rPr>
        <w:t xml:space="preserve"> et à la position </w:t>
      </w:r>
      <m:oMath>
        <m:r>
          <m:rPr>
            <m:sty m:val="b"/>
          </m:rPr>
          <m:t>r</m:t>
        </m:r>
      </m:oMath>
      <w:r>
        <w:rPr/>
        <w:t xml:space="preserve">.</w:t>
      </w:r>
    </w:p>
    <w:p>
      <w:pPr>
        <w:spacing w:lineRule="auto"/>
        <w:jc w:val="center"/>
      </w:pPr>
      <w:r>
        <w:rPr/>
        <w:drawing>
          <wp:inline distB="0" distL="0" distR="0" distT="0">
            <wp:extent cx="5486400" cy="3333624"/>
            <wp:effectExtent b="0" l="0" r="0" t="0"/>
            <wp:docPr id="6" name="image-309bdce77a68837f6a4bc3bdb723d448cdf3068f.jpg"/>
            <a:graphic>
              <a:graphicData uri="http://schemas.openxmlformats.org/drawingml/2006/picture">
                <pic:pic>
                  <pic:nvPicPr>
                    <pic:cNvPr id="6" name="image-309bdce77a68837f6a4bc3bdb723d448cdf3068f.jpg" descr=""/>
                    <pic:cNvPicPr/>
                  </pic:nvPicPr>
                  <pic:blipFill>
                    <a:blip r:embed="rId10" cstate="print"/>
                    <a:srcRect b="0" l="0" r="0" t="0"/>
                    <a:stretch>
                      <a:fillRect/>
                    </a:stretch>
                  </pic:blipFill>
                  <pic:spPr>
                    <a:xfrm>
                      <a:off x="0" y="0"/>
                      <a:ext cx="5486400" cy="3333624"/>
                    </a:xfrm>
                    <a:prstGeom prst="rect"/>
                  </pic:spPr>
                </pic:pic>
              </a:graphicData>
            </a:graphic>
          </wp:inline>
        </w:drawing>
      </w:r>
    </w:p>
    <w:p>
      <w:pPr>
        <w:spacing w:lineRule="auto"/>
      </w:pPr>
      <w:r>
        <w:rPr>
          <w:rFonts w:eastAsia="Georgia" w:cs="Georgia" w:ascii="Georgia" w:hAnsi="Georgia"/>
        </w:rPr>
        <w:t xml:space="preserve">Fig. 5 : étude électromagnétique d'un dioptre</w:t>
      </w:r>
    </w:p>
    <w:p>
      <w:pPr>
        <w:numPr>
          <w:ilvl w:val="0"/>
          <w:numId w:val="4"/>
        </w:numPr>
        <w:spacing w:lineRule="auto"/>
      </w:pPr>
      <w:r>
        <w:rPr>
          <w:rFonts w:eastAsia="Georgia" w:cs="Georgia" w:ascii="Georgia" w:hAnsi="Georgia"/>
        </w:rPr>
        <w:t xml:space="preserve">Le dioptre étant invariant par translation selon </w:t>
      </w:r>
      <m:oMath>
        <m:r>
          <m:rPr>
            <m:sty m:val="p"/>
          </m:rPr>
          <m:t>O</m:t>
        </m:r>
        <m:r>
          <m:rPr>
            <m:sty m:val="i"/>
          </m:rPr>
          <m:t>y</m:t>
        </m:r>
      </m:oMath>
      <w:r>
        <w:rPr>
          <w:rFonts w:eastAsia="Georgia" w:cs="Georgia" w:ascii="Georgia" w:hAnsi="Georgia"/>
        </w:rPr>
        <w:t xml:space="preserve">, on se propose de rechercher l'onde réfractée sous la forme </w:t>
      </w:r>
      <m:oMath>
        <m:sSub>
          <m:sSubPr/>
          <m:e>
            <m:r>
              <m:rPr>
                <m:sty m:val="b"/>
              </m:rPr>
              <m:t>E</m:t>
            </m:r>
          </m:e>
          <m:sub>
            <m:sSub>
              <m:sSubPr/>
              <m:e>
                <m:r>
                  <m:rPr>
                    <m:sty m:val="i"/>
                  </m:rPr>
                  <m:t>t</m:t>
                </m:r>
              </m:e>
              <m:sub>
                <m:r>
                  <m:rPr>
                    <m:sty m:val="p"/>
                  </m:rPr>
                  <m:t>2</m:t>
                </m:r>
              </m:sub>
            </m:sSub>
          </m:sub>
        </m:sSub>
        <m:r>
          <m:rPr>
            <m:sty m:val="p"/>
          </m:rPr>
          <m:t>=</m:t>
        </m:r>
        <m:sSub>
          <m:sSubPr/>
          <m:e>
            <m:r>
              <m:rPr>
                <m:sty m:val="i"/>
              </m:rPr>
              <m:t>E</m:t>
            </m:r>
          </m:e>
          <m:sub>
            <m:sSub>
              <m:sSubPr/>
              <m:e>
                <m:r>
                  <m:rPr>
                    <m:sty m:val="i"/>
                  </m:rPr>
                  <m:t>t</m:t>
                </m:r>
              </m:e>
              <m:sub>
                <m:r>
                  <m:rPr>
                    <m:sty m:val="p"/>
                  </m:rPr>
                  <m:t>2</m:t>
                </m:r>
              </m:sub>
            </m:sSub>
          </m:sub>
        </m:sSub>
        <m:r>
          <m:rPr>
            <m:sty m:val="p"/>
          </m:rPr>
          <m:t>(</m:t>
        </m:r>
        <m:r>
          <m:rPr>
            <m:sty m:val="i"/>
          </m:rPr>
          <m:t>z</m:t>
        </m:r>
        <m:r>
          <m:rPr>
            <m:sty m:val="p"/>
          </m:rPr>
          <m:t>)</m:t>
        </m:r>
        <m:d>
          <m:dPr>
            <m:begChr m:val="["/>
            <m:endChr m:val=""/>
            <m:ctrlPr>
              <w:rPr>
                <w:rFonts w:ascii="Cambria Math" w:hAnsi="Cambria Math"/>
              </w:rPr>
            </m:ctrlPr>
          </m:dPr>
          <m:e>
            <m:r>
              <m:rPr>
                <m:sty m:val="p"/>
              </m:rPr>
              <m:t>exp</m:t>
            </m:r>
            <m:r>
              <m:rPr>
                <m:sty m:val="p"/>
              </m:rPr>
              <m:t>⁡</m:t>
            </m:r>
            <m:r>
              <m:rPr>
                <m:sty m:val="i"/>
              </m:rPr>
              <m:t>j</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i"/>
                      </m:rPr>
                      <m:t>i</m:t>
                    </m:r>
                    <m:r>
                      <m:rPr>
                        <m:sty m:val="i"/>
                      </m:rPr>
                      <m:t>y</m:t>
                    </m:r>
                  </m:sub>
                </m:sSub>
                <m:r>
                  <m:rPr>
                    <m:sty m:val="i"/>
                  </m:rPr>
                  <m:t>y</m:t>
                </m:r>
              </m:e>
            </m:d>
            <m:sSub>
              <m:sSubPr/>
              <m:e>
                <m:r>
                  <m:rPr>
                    <m:sty m:val="b"/>
                  </m:rPr>
                  <m:t>e</m:t>
                </m:r>
              </m:e>
              <m:sub>
                <m:r>
                  <m:rPr>
                    <m:sty m:val="b"/>
                  </m:rPr>
                  <m:t>x</m:t>
                </m:r>
              </m:sub>
            </m:sSub>
          </m:e>
        </m:d>
      </m:oMath>
      <w:r>
        <w:rPr>
          <w:rFonts w:eastAsia="Georgia" w:cs="Georgia" w:ascii="Georgia" w:hAnsi="Georgia"/>
        </w:rPr>
        <w:t xml:space="preserve">. Établir l'équation différentielle à laquelle obéit </w:t>
      </w:r>
      <m:oMath>
        <m:sSub>
          <m:sSubPr/>
          <m:e>
            <m:r>
              <m:rPr>
                <m:sty m:val="i"/>
              </m:rPr>
              <m:t>E</m:t>
            </m:r>
          </m:e>
          <m:sub>
            <m:r>
              <m:rPr>
                <m:sty m:val="i"/>
              </m:rPr>
              <m:t>t</m:t>
            </m:r>
            <m:r>
              <m:rPr>
                <m:sty m:val="p"/>
              </m:rPr>
              <m:t>2</m:t>
            </m:r>
          </m:sub>
        </m:sSub>
        <m:r>
          <m:rPr>
            <m:sty m:val="p"/>
          </m:rPr>
          <m:t>(</m:t>
        </m:r>
        <m:r>
          <m:rPr>
            <m:sty m:val="p"/>
          </m:rPr>
          <m:t>z</m:t>
        </m:r>
        <m:r>
          <m:rPr>
            <m:sty m:val="p"/>
          </m:rPr>
          <m:t>)</m:t>
        </m:r>
      </m:oMath>
      <w:r>
        <w:rPr/>
        <w:t xml:space="preserve">, en fonction seulement des indices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 des deux milieux, de la longueur d'onde </w:t>
      </w:r>
      <m:oMath>
        <m:r>
          <m:rPr>
            <m:sty m:val="i"/>
          </m:rPr>
          <m:t>λ</m:t>
        </m:r>
      </m:oMath>
      <w:r>
        <w:rPr/>
        <w:t xml:space="preserve"> et de </w:t>
      </w:r>
      <m:oMath>
        <m:sSub>
          <m:sSubPr/>
          <m:e>
            <m:r>
              <m:rPr>
                <m:sty m:val="i"/>
              </m:rPr>
              <m:t>α</m:t>
            </m:r>
          </m:e>
          <m:sub>
            <m:r>
              <m:rPr>
                <m:sty m:val="p"/>
              </m:rPr>
              <m:t>1</m:t>
            </m:r>
          </m:sub>
        </m:sSub>
      </m:oMath>
      <w:r>
        <w:rPr/>
        <w:t xml:space="preserve">.</w:t>
      </w:r>
    </w:p>
    <w:p>
      <w:pPr>
        <w:numPr>
          <w:ilvl w:val="0"/>
          <w:numId w:val="4"/>
        </w:numPr>
        <w:spacing w:lineRule="auto"/>
      </w:pPr>
      <w:r>
        <w:rPr>
          <w:rFonts w:eastAsia="Georgia" w:cs="Georgia" w:ascii="Georgia" w:hAnsi="Georgia"/>
        </w:rPr>
        <w:t xml:space="preserve">A quelle condition l'onde réfractée est-elle progressive sans amortissement ? On définira alors </w:t>
      </w:r>
      <m:oMath>
        <m:sSub>
          <m:sSubPr/>
          <m:e>
            <m:r>
              <m:rPr>
                <m:sty m:val="b"/>
              </m:rPr>
              <m:t>k</m:t>
            </m:r>
          </m:e>
          <m:sub>
            <m:r>
              <m:rPr>
                <m:sty m:val="b"/>
              </m:rPr>
              <m:t>t</m:t>
            </m:r>
          </m:sub>
        </m:sSub>
      </m:oMath>
      <w:r>
        <w:rPr>
          <w:rFonts w:eastAsia="Georgia" w:cs="Georgia" w:ascii="Georgia" w:hAnsi="Georgia"/>
        </w:rPr>
        <w:t xml:space="preserve"> le vecteur d'onde de l'onde réfractée. Celui-ci fait un angle </w:t>
      </w:r>
      <m:oMath>
        <m:sSub>
          <m:sSubPr/>
          <m:e>
            <m:r>
              <m:rPr>
                <m:sty m:val="i"/>
              </m:rPr>
              <m:t>α</m:t>
            </m:r>
          </m:e>
          <m:sub>
            <m:r>
              <m:rPr>
                <m:sty m:val="p"/>
              </m:rPr>
              <m:t>2</m:t>
            </m:r>
          </m:sub>
        </m:sSub>
      </m:oMath>
      <w:r>
        <w:rPr>
          <w:rFonts w:eastAsia="Georgia" w:cs="Georgia" w:ascii="Georgia" w:hAnsi="Georgia"/>
        </w:rPr>
        <w:t xml:space="preserve"> avec la normale au dioptre. Montrer alors que la forme imposée par l'énoncé pour </w:t>
      </w:r>
      <m:oMath>
        <m:sSub>
          <m:sSubPr/>
          <m:e>
            <m:r>
              <m:rPr>
                <m:sty m:val="b"/>
              </m:rPr>
              <m:t>E</m:t>
            </m:r>
          </m:e>
          <m:sub>
            <m:r>
              <m:rPr>
                <m:sty m:val="b"/>
              </m:rPr>
              <m:t>t</m:t>
            </m:r>
            <m:r>
              <m:rPr>
                <m:sty m:val="b"/>
              </m:rPr>
              <m:t>2</m:t>
            </m:r>
          </m:sub>
        </m:sSub>
      </m:oMath>
      <w:r>
        <w:rPr>
          <w:rFonts w:eastAsia="Georgia" w:cs="Georgia" w:ascii="Georgia" w:hAnsi="Georgia"/>
        </w:rPr>
        <w:t xml:space="preserve"> à la question précédente permet de retrouver la loi de Descartes de la réfraction.</w:t>
      </w:r>
    </w:p>
    <w:p>
      <w:pPr>
        <w:numPr>
          <w:ilvl w:val="0"/>
          <w:numId w:val="4"/>
        </w:numPr>
        <w:spacing w:lineRule="auto"/>
      </w:pPr>
      <w:r>
        <w:rPr>
          <w:rFonts w:eastAsia="Georgia" w:cs="Georgia" w:ascii="Georgia" w:hAnsi="Georgia"/>
        </w:rPr>
        <w:t xml:space="preserve">A quelles conditions sur les indices de réfraction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 et sur l'angle d'incidence </w:t>
      </w:r>
      <m:oMath>
        <m:sSub>
          <m:sSubPr/>
          <m:e>
            <m:r>
              <m:rPr>
                <m:sty m:val="i"/>
              </m:rPr>
              <m:t>α</m:t>
            </m:r>
          </m:e>
          <m:sub>
            <m:r>
              <m:rPr>
                <m:sty m:val="p"/>
              </m:rPr>
              <m:t>1</m:t>
            </m:r>
          </m:sub>
        </m:sSub>
      </m:oMath>
      <w:r>
        <w:rPr>
          <w:rFonts w:eastAsia="Georgia" w:cs="Georgia" w:ascii="Georgia" w:hAnsi="Georgia"/>
        </w:rPr>
        <w:t xml:space="preserve">, l'onde réfractée est-elle amortie ? Définir alors, une épaisseur de peau que l’on notera </w:t>
      </w:r>
      <m:oMath>
        <m:r>
          <m:rPr>
            <m:sty m:val="i"/>
          </m:rPr>
          <m:t>δ</m:t>
        </m:r>
      </m:oMath>
      <w:r>
        <w:rPr>
          <w:rFonts w:eastAsia="Georgia" w:cs="Georgia" w:ascii="Georgia" w:hAnsi="Georgia"/>
        </w:rPr>
        <w:t xml:space="preserve">. Établir une relation numérique entre </w:t>
      </w:r>
      <m:oMath>
        <m:r>
          <m:rPr>
            <m:sty m:val="i"/>
          </m:rPr>
          <m:t>δ</m:t>
        </m:r>
      </m:oMath>
      <w:r>
        <w:rPr>
          <w:rFonts w:eastAsia="Georgia" w:cs="Georgia" w:ascii="Georgia" w:hAnsi="Georgia"/>
        </w:rPr>
        <w:t xml:space="preserve"> et une longueur caractéristique du problème dans le cas d'un dioptre verre-air où l'angle d'incidence est de </w:t>
      </w:r>
      <m:oMath>
        <m:sSup>
          <m:sSupPr/>
          <m:e>
            <m:r>
              <m:rPr>
                <m:sty m:val="p"/>
              </m:rPr>
              <m:t>45</m:t>
            </m:r>
          </m:e>
          <m:sup>
            <m:r>
              <m:rPr>
                <m:sty m:val="p"/>
              </m:rPr>
              <m:t>∘</m:t>
            </m:r>
          </m:sup>
        </m:sSup>
      </m:oMath>
      <w:r>
        <w:rPr>
          <w:rFonts w:eastAsia="Georgia" w:cs="Georgia" w:ascii="Georgia" w:hAnsi="Georgia"/>
        </w:rPr>
        <w:t xml:space="preserve">. A quelle situation de l’optique géométrique correspond le cas étudié dans cette question?</w:t>
      </w:r>
    </w:p>
    <w:p>
      <w:pPr>
        <w:numPr>
          <w:ilvl w:val="0"/>
          <w:numId w:val="4"/>
        </w:numPr>
        <w:spacing w:lineRule="auto"/>
      </w:pPr>
      <w:r>
        <w:rPr>
          <w:rFonts w:eastAsia="Georgia" w:cs="Georgia" w:ascii="Georgia" w:hAnsi="Georgia"/>
        </w:rPr>
        <w:t xml:space="preserve">Savez-vous ce que l'on appelle, en physique, «effet tunnel»? En connaissez-vous une application pratique?</w:t>
      </w:r>
      <w:r>
        <w:rPr/>
        <w:br w:type="textWrapping"/>
      </w:r>
      <w:r>
        <w:rPr>
          <w:rFonts w:eastAsia="Georgia" w:cs="Georgia" w:ascii="Georgia" w:hAnsi="Georgia"/>
        </w:rPr>
        <w:t xml:space="preserve">Comment pourrait-on mettre en évidence un «effet tunnel» dans l'étude qui nous concerne? Votre réponse sera effectuée en liaison avec la question 12. Y voyez-vous une difficulté pratique?</w:t>
      </w:r>
      <w:r>
        <w:rPr/>
        <w:br w:type="textWrapping"/>
      </w:r>
      <w:r>
        <w:rPr>
          <w:rFonts w:eastAsia="Georgia" w:cs="Georgia" w:ascii="Georgia" w:hAnsi="Georgia"/>
        </w:rPr>
        <w:t xml:space="preserve">Dans l'affirmative, proposer une mise en évidence de l’ «effet tunnel» réalisable en salle de Travaux Pratiques de Lycée.</w:t>
      </w:r>
    </w:p>
    <w:p>
      <w:pPr>
        <w:spacing w:after="220" w:lineRule="auto"/>
      </w:pPr>
      <w:r>
        <w:rPr>
          <w:rFonts w:eastAsia="Georgia" w:cs="Georgia" w:ascii="Georgia" w:hAnsi="Georgia"/>
        </w:rPr>
        <w:t xml:space="preserve">Afin de comprendre si la présence d'eau sur le pare-brise entraîne des modifications importantes ou modestes sur le signal détecté par la diode de réception, nous nous proposons d'établir l'expression du coefficient de transmission </w:t>
      </w:r>
      <m:oMath>
        <m:r>
          <m:rPr>
            <m:sty m:val="i"/>
          </m:rPr>
          <m:t>t</m:t>
        </m:r>
      </m:oMath>
      <w:r>
        <w:rPr>
          <w:rFonts w:eastAsia="Georgia" w:cs="Georgia" w:ascii="Georgia" w:hAnsi="Georgia"/>
        </w:rPr>
        <w:t xml:space="preserve"> de l'amplitude du champ électrique lors d'une réfraction verre-eau avec une incidence </w:t>
      </w:r>
      <m:oMath>
        <m:sSub>
          <m:sSubPr/>
          <m:e>
            <m:r>
              <m:rPr>
                <m:sty m:val="i"/>
              </m:rPr>
              <m:t>α</m:t>
            </m:r>
          </m:e>
          <m:sub>
            <m:r>
              <m:rPr>
                <m:sty m:val="p"/>
              </m:rPr>
              <m:t>1</m:t>
            </m:r>
          </m:sub>
        </m:sSub>
        <m:r>
          <m:rPr>
            <m:sty m:val="p"/>
          </m:rPr>
          <m:t>=</m:t>
        </m:r>
        <m:sSup>
          <m:sSupPr/>
          <m:e>
            <m:r>
              <m:rPr>
                <m:sty m:val="p"/>
              </m:rPr>
              <m:t>45</m:t>
            </m:r>
          </m:e>
          <m:sup>
            <m:r>
              <m:rPr>
                <m:sty m:val="p"/>
              </m:rPr>
              <m:t>∘</m:t>
            </m:r>
          </m:sup>
        </m:sSup>
      </m:oMath>
      <w:r>
        <w:rPr/>
        <w:t xml:space="preserve">.</w:t>
      </w:r>
      <w:r>
        <w:rPr/>
        <w:br w:type="textWrapping"/>
      </w:r>
      <w:r>
        <w:rPr>
          <w:rFonts w:eastAsia="Georgia" w:cs="Georgia" w:ascii="Georgia" w:hAnsi="Georgia"/>
        </w:rPr>
        <w:t xml:space="preserve">On considère une onde incidente plane progressive monochromatique, non amortie, dont le champ électrique est donné comme précédemment par </w:t>
      </w:r>
      <m:oMath>
        <m:sSub>
          <m:sSubPr/>
          <m:e>
            <m:r>
              <m:rPr>
                <m:sty m:val="b"/>
              </m:rPr>
              <m:t>E</m:t>
            </m:r>
          </m:e>
          <m:sub>
            <m:r>
              <m:rPr>
                <m:sty m:val="i"/>
              </m:rPr>
              <m:t>i</m:t>
            </m:r>
            <m:r>
              <m:rPr>
                <m:sty m:val="p"/>
              </m:rPr>
              <m:t>1</m:t>
            </m:r>
          </m:sub>
        </m:sSub>
        <m:r>
          <m:rPr>
            <m:sty m:val="p"/>
          </m:rPr>
          <m:t>=</m:t>
        </m:r>
        <m:sSub>
          <m:sSubPr/>
          <m:e>
            <m:r>
              <m:rPr>
                <m:sty m:val="i"/>
              </m:rPr>
              <m:t>E</m:t>
            </m:r>
          </m:e>
          <m:sub>
            <m:r>
              <m:rPr>
                <m:sty m:val="p"/>
              </m:rPr>
              <m:t>01</m:t>
            </m:r>
          </m:sub>
        </m:sSub>
        <m:r>
          <m:rPr>
            <m:sty m:val="p"/>
          </m:rPr>
          <m:t>exp</m:t>
        </m:r>
        <m:r>
          <m:rPr>
            <m:sty m:val="p"/>
          </m:rPr>
          <m:t>⁡</m:t>
        </m:r>
        <m:r>
          <m:rPr>
            <m:sty m:val="i"/>
          </m:rPr>
          <m:t>j</m:t>
        </m:r>
        <m:d>
          <m:dPr>
            <m:begChr m:val="("/>
            <m:endChr m:val=")"/>
            <m:ctrlPr>
              <w:rPr>
                <w:rFonts w:ascii="Cambria Math" w:hAnsi="Cambria Math"/>
              </w:rPr>
            </m:ctrlPr>
          </m:dPr>
          <m:e>
            <m:r>
              <m:rPr>
                <m:sty m:val="i"/>
              </m:rPr>
              <m:t>ω</m:t>
            </m:r>
            <m:r>
              <m:rPr>
                <m:sty m:val="i"/>
              </m:rPr>
              <m:t>t</m:t>
            </m:r>
            <m:r>
              <m:rPr>
                <m:sty m:val="p"/>
              </m:rPr>
              <m:t>−</m:t>
            </m:r>
            <m:sSub>
              <m:sSubPr/>
              <m:e>
                <m:r>
                  <m:rPr>
                    <m:sty m:val="b"/>
                  </m:rPr>
                  <m:t>k</m:t>
                </m:r>
              </m:e>
              <m:sub>
                <m:r>
                  <m:rPr>
                    <m:sty m:val="i"/>
                  </m:rPr>
                  <m:t>i</m:t>
                </m:r>
              </m:sub>
            </m:sSub>
            <m:r>
              <m:rPr>
                <m:sty m:val="p"/>
              </m:rPr>
              <m:t>⋅</m:t>
            </m:r>
            <m:r>
              <m:rPr>
                <m:sty m:val="b"/>
              </m:rPr>
              <m:t>r</m:t>
            </m:r>
          </m:e>
        </m:d>
      </m:oMath>
      <w:r>
        <w:rPr>
          <w:rFonts w:eastAsia="Georgia" w:cs="Georgia" w:ascii="Georgia" w:hAnsi="Georgia"/>
        </w:rPr>
        <w:t xml:space="preserve">. Elle donne naissance, au niveau du dioptre, à une onde réfléchie d'amplitude </w:t>
      </w:r>
      <m:oMath>
        <m:sSub>
          <m:sSubPr/>
          <m:e>
            <m:r>
              <m:rPr>
                <m:sty m:val="i"/>
              </m:rPr>
              <m:t>E</m:t>
            </m:r>
          </m:e>
          <m:sub>
            <m:r>
              <m:rPr>
                <m:sty m:val="i"/>
              </m:rPr>
              <m:t>r</m:t>
            </m:r>
            <m:r>
              <m:rPr>
                <m:sty m:val="p"/>
              </m:rPr>
              <m:t>1</m:t>
            </m:r>
          </m:sub>
        </m:sSub>
      </m:oMath>
      <w:r>
        <w:rPr>
          <w:rFonts w:eastAsia="Georgia" w:cs="Georgia" w:ascii="Georgia" w:hAnsi="Georgia"/>
        </w:rPr>
        <w:t xml:space="preserve"> et à une onde réfractée d'amplitude </w:t>
      </w:r>
      <m:oMath>
        <m:sSub>
          <m:sSubPr/>
          <m:e>
            <m:r>
              <m:rPr>
                <m:sty m:val="i"/>
              </m:rPr>
              <m:t>E</m:t>
            </m:r>
          </m:e>
          <m:sub>
            <m:r>
              <m:rPr>
                <m:sty m:val="i"/>
              </m:rPr>
              <m:t>t</m:t>
            </m:r>
            <m:r>
              <m:rPr>
                <m:sty m:val="p"/>
              </m:rPr>
              <m:t>2</m:t>
            </m:r>
          </m:sub>
        </m:sSub>
      </m:oMath>
      <w:r>
        <w:rPr/>
        <w:t xml:space="preserve"> :</w:t>
      </w:r>
    </w:p>
    <w:p>
      <w:pPr>
        <w:spacing w:after="220" w:lineRule="auto"/>
      </w:pPr>
      <m:oMathPara>
        <m:oMath>
          <m:sSub>
            <m:sSubPr/>
            <m:e>
              <m:r>
                <m:rPr>
                  <m:sty m:val="b"/>
                </m:rPr>
                <m:t>E</m:t>
              </m:r>
            </m:e>
            <m:sub>
              <m:r>
                <m:rPr>
                  <m:sty m:val="b"/>
                </m:rPr>
                <m:t>r</m:t>
              </m:r>
              <m:r>
                <m:rPr>
                  <m:sty m:val="p"/>
                </m:rPr>
                <m:t>1</m:t>
              </m:r>
            </m:sub>
          </m:sSub>
          <m:r>
            <m:rPr>
              <m:sty m:val="p"/>
            </m:rPr>
            <m:t>=</m:t>
          </m:r>
          <m:sSub>
            <m:sSubPr/>
            <m:e>
              <m:r>
                <m:rPr>
                  <m:sty m:val="i"/>
                </m:rPr>
                <m:t>E</m:t>
              </m:r>
            </m:e>
            <m:sub>
              <m:r>
                <m:rPr>
                  <m:sty m:val="i"/>
                </m:rPr>
                <m:t>r</m:t>
              </m:r>
              <m:r>
                <m:rPr>
                  <m:sty m:val="p"/>
                </m:rPr>
                <m:t>1</m:t>
              </m:r>
            </m:sub>
          </m:sSub>
          <m:sSub>
            <m:sSubPr/>
            <m:e>
              <m:d>
                <m:dPr>
                  <m:begChr m:val="["/>
                  <m:endChr m:val="]"/>
                  <m:ctrlPr>
                    <w:rPr>
                      <w:rFonts w:ascii="Cambria Math" w:hAnsi="Cambria Math"/>
                    </w:rPr>
                  </m:ctrlPr>
                </m:dPr>
                <m:e>
                  <m:r>
                    <m:rPr>
                      <m:sty m:val="p"/>
                    </m:rPr>
                    <m:t>exp</m:t>
                  </m:r>
                  <m:r>
                    <m:rPr>
                      <m:sty m:val="p"/>
                    </m:rPr>
                    <m:t>⁡</m:t>
                  </m:r>
                  <m:r>
                    <m:rPr>
                      <m:sty m:val="i"/>
                    </m:rPr>
                    <m:t>j</m:t>
                  </m:r>
                  <m:d>
                    <m:dPr>
                      <m:begChr m:val="("/>
                      <m:endChr m:val=")"/>
                      <m:ctrlPr>
                        <w:rPr>
                          <w:rFonts w:ascii="Cambria Math" w:hAnsi="Cambria Math"/>
                        </w:rPr>
                      </m:ctrlPr>
                    </m:dPr>
                    <m:e>
                      <m:r>
                        <m:rPr>
                          <m:sty m:val="i"/>
                        </m:rPr>
                        <m:t>ω</m:t>
                      </m:r>
                      <m:r>
                        <m:rPr>
                          <m:sty m:val="i"/>
                        </m:rPr>
                        <m:t>t</m:t>
                      </m:r>
                      <m:r>
                        <m:rPr>
                          <m:sty m:val="p"/>
                        </m:rPr>
                        <m:t>−</m:t>
                      </m:r>
                      <m:sSub>
                        <m:sSubPr/>
                        <m:e>
                          <m:r>
                            <m:rPr>
                              <m:sty m:val="b"/>
                            </m:rPr>
                            <m:t>k</m:t>
                          </m:r>
                        </m:e>
                        <m:sub>
                          <m:r>
                            <m:rPr>
                              <m:sty m:val="i"/>
                            </m:rPr>
                            <m:t>r</m:t>
                          </m:r>
                        </m:sub>
                      </m:sSub>
                      <m:r>
                        <m:rPr>
                          <m:sty m:val="p"/>
                        </m:rPr>
                        <m:t>⋅</m:t>
                      </m:r>
                      <m:r>
                        <m:rPr>
                          <m:sty m:val="b"/>
                        </m:rPr>
                        <m:t>r</m:t>
                      </m:r>
                    </m:e>
                  </m:d>
                </m:e>
              </m:d>
            </m:e>
            <m:sub>
              <m:r>
                <m:rPr>
                  <m:sty m:val="b"/>
                </m:rPr>
                <m:t>x</m:t>
              </m:r>
            </m:sub>
          </m:sSub>
          <m:r>
            <m:rPr>
              <m:sty m:val="p"/>
            </m:rPr>
            <m:t xml:space="preserve"> </m:t>
          </m:r>
          <m:sSub>
            <m:sSubPr/>
            <m:e>
              <m:r>
                <m:rPr>
                  <m:sty m:val="b"/>
                </m:rPr>
                <m:t>E</m:t>
              </m:r>
            </m:e>
            <m:sub>
              <m:r>
                <m:rPr>
                  <m:sty m:val="b"/>
                </m:rPr>
                <m:t>t</m:t>
              </m:r>
              <m:r>
                <m:rPr>
                  <m:sty m:val="p"/>
                </m:rPr>
                <m:t>2</m:t>
              </m:r>
            </m:sub>
          </m:sSub>
          <m:r>
            <m:rPr>
              <m:sty m:val="p"/>
            </m:rPr>
            <m:t>=</m:t>
          </m:r>
          <m:sSub>
            <m:sSubPr/>
            <m:e>
              <m:r>
                <m:rPr>
                  <m:sty m:val="i"/>
                </m:rPr>
                <m:t>E</m:t>
              </m:r>
            </m:e>
            <m:sub>
              <m:r>
                <m:rPr>
                  <m:sty m:val="i"/>
                </m:rPr>
                <m:t>t</m:t>
              </m:r>
              <m:r>
                <m:rPr>
                  <m:sty m:val="p"/>
                </m:rPr>
                <m:t>2</m:t>
              </m:r>
            </m:sub>
          </m:sSub>
          <m:d>
            <m:dPr>
              <m:begChr m:val="["/>
              <m:endChr m:val=""/>
              <m:ctrlPr>
                <w:rPr>
                  <w:rFonts w:ascii="Cambria Math" w:hAnsi="Cambria Math"/>
                </w:rPr>
              </m:ctrlPr>
            </m:dPr>
            <m:e>
              <m:r>
                <m:rPr>
                  <m:sty m:val="p"/>
                </m:rPr>
                <m:t>exp</m:t>
              </m:r>
              <m:r>
                <m:rPr>
                  <m:sty m:val="p"/>
                </m:rPr>
                <m:t>⁡</m:t>
              </m:r>
              <m:r>
                <m:rPr>
                  <m:sty m:val="i"/>
                </m:rPr>
                <m:t>j</m:t>
              </m:r>
              <m:d>
                <m:dPr>
                  <m:begChr m:val="("/>
                  <m:endChr m:val=")"/>
                  <m:ctrlPr>
                    <w:rPr>
                      <w:rFonts w:ascii="Cambria Math" w:hAnsi="Cambria Math"/>
                    </w:rPr>
                  </m:ctrlPr>
                </m:dPr>
                <m:e>
                  <m:r>
                    <m:rPr>
                      <m:sty m:val="i"/>
                    </m:rPr>
                    <m:t>ω</m:t>
                  </m:r>
                  <m:r>
                    <m:rPr>
                      <m:sty m:val="i"/>
                    </m:rPr>
                    <m:t>t</m:t>
                  </m:r>
                  <m:r>
                    <m:rPr>
                      <m:sty m:val="p"/>
                    </m:rPr>
                    <m:t>−</m:t>
                  </m:r>
                  <m:sSub>
                    <m:sSubPr/>
                    <m:e>
                      <m:r>
                        <m:rPr>
                          <m:sty m:val="b"/>
                        </m:rPr>
                        <m:t>k</m:t>
                      </m:r>
                    </m:e>
                    <m:sub>
                      <m:r>
                        <m:rPr>
                          <m:sty m:val="i"/>
                        </m:rPr>
                        <m:t>t</m:t>
                      </m:r>
                    </m:sub>
                  </m:sSub>
                  <m:r>
                    <m:rPr>
                      <m:sty m:val="p"/>
                    </m:rPr>
                    <m:t>⋅</m:t>
                  </m:r>
                  <m:r>
                    <m:rPr>
                      <m:sty m:val="b"/>
                    </m:rPr>
                    <m:t>r</m:t>
                  </m:r>
                </m:e>
              </m:d>
              <m:sSub>
                <m:sSubPr/>
                <m:e>
                  <m:r>
                    <m:rPr>
                      <m:sty m:val="b"/>
                    </m:rPr>
                    <m:t>e</m:t>
                  </m:r>
                </m:e>
                <m:sub>
                  <m:r>
                    <m:rPr>
                      <m:sty m:val="b"/>
                    </m:rPr>
                    <m:t>x</m:t>
                  </m:r>
                </m:sub>
              </m:sSub>
            </m:e>
          </m:d>
        </m:oMath>
      </m:oMathPara>
    </w:p>
    <w:p>
      <w:pPr>
        <w:spacing w:after="220" w:lineRule="auto"/>
      </w:pPr>
      <w:r>
        <w:rPr/>
        <w:t xml:space="preserve">On notera </w:t>
      </w:r>
      <m:oMath>
        <m:sSub>
          <m:sSubPr/>
          <m:e>
            <m:r>
              <m:rPr>
                <m:sty m:val="i"/>
              </m:rPr>
              <m:t>α</m:t>
            </m:r>
          </m:e>
          <m:sub>
            <m:r>
              <m:rPr>
                <m:sty m:val="p"/>
              </m:rPr>
              <m:t>2</m:t>
            </m:r>
          </m:sub>
        </m:sSub>
      </m:oMath>
      <w:r>
        <w:rPr>
          <w:rFonts w:eastAsia="Georgia" w:cs="Georgia" w:ascii="Georgia" w:hAnsi="Georgia"/>
        </w:rPr>
        <w:t xml:space="preserve"> l'angle de réfraction. On définit les coefficients de réflexion </w:t>
      </w:r>
      <m:oMath>
        <m:r>
          <m:rPr>
            <m:sty m:val="i"/>
          </m:rPr>
          <m:t>r</m:t>
        </m:r>
      </m:oMath>
      <w:r>
        <w:rPr/>
        <w:t xml:space="preserve"> et de transmission </w:t>
      </w:r>
      <m:oMath>
        <m:r>
          <m:rPr>
            <m:sty m:val="i"/>
          </m:rPr>
          <m:t>t</m:t>
        </m:r>
      </m:oMath>
      <w:r>
        <w:rPr/>
        <w:t xml:space="preserve"> par :</w:t>
      </w:r>
    </w:p>
    <w:p>
      <w:pPr>
        <w:spacing w:after="220" w:lineRule="auto"/>
      </w:pPr>
      <m:oMathPara>
        <m:oMath>
          <m:r>
            <m:rPr>
              <m:sty m:val="i"/>
            </m:rPr>
            <m:t>r</m:t>
          </m:r>
          <m:r>
            <m:rPr>
              <m:sty m:val="p"/>
            </m:rPr>
            <m:t>=</m:t>
          </m:r>
          <m:f>
            <m:fPr>
              <m:ctrlPr>
                <w:rPr>
                  <w:rFonts w:ascii="Cambria Math" w:hAnsi="Cambria Math"/>
                </w:rPr>
              </m:ctrlPr>
            </m:fPr>
            <m:num>
              <m:sSub>
                <m:sSubPr/>
                <m:e>
                  <m:r>
                    <m:rPr>
                      <m:sty m:val="i"/>
                    </m:rPr>
                    <m:t>E</m:t>
                  </m:r>
                </m:e>
                <m:sub>
                  <m:r>
                    <m:rPr>
                      <m:sty m:val="i"/>
                    </m:rPr>
                    <m:t>r</m:t>
                  </m:r>
                  <m:r>
                    <m:rPr>
                      <m:sty m:val="p"/>
                    </m:rPr>
                    <m:t>1</m:t>
                  </m:r>
                </m:sub>
              </m:sSub>
            </m:num>
            <m:den>
              <m:sSub>
                <m:sSubPr/>
                <m:e>
                  <m:r>
                    <m:rPr>
                      <m:sty m:val="i"/>
                    </m:rPr>
                    <m:t>E</m:t>
                  </m:r>
                </m:e>
                <m:sub>
                  <m:r>
                    <m:rPr>
                      <m:sty m:val="i"/>
                    </m:rPr>
                    <m:t>i</m:t>
                  </m:r>
                  <m:r>
                    <m:rPr>
                      <m:sty m:val="p"/>
                    </m:rPr>
                    <m:t>1</m:t>
                  </m:r>
                </m:sub>
              </m:sSub>
            </m:den>
          </m:f>
          <m:r>
            <m:rPr>
              <m:nor/>
            </m:rPr>
            <m:t> et </m:t>
          </m:r>
          <m:r>
            <m:rPr>
              <m:sty m:val="i"/>
            </m:rPr>
            <m:t>t</m:t>
          </m:r>
          <m:r>
            <m:rPr>
              <m:sty m:val="p"/>
            </m:rPr>
            <m:t>=</m:t>
          </m:r>
          <m:f>
            <m:fPr>
              <m:ctrlPr>
                <w:rPr>
                  <w:rFonts w:ascii="Cambria Math" w:hAnsi="Cambria Math"/>
                </w:rPr>
              </m:ctrlPr>
            </m:fPr>
            <m:num>
              <m:sSub>
                <m:sSubPr/>
                <m:e>
                  <m:r>
                    <m:rPr>
                      <m:sty m:val="i"/>
                    </m:rPr>
                    <m:t>E</m:t>
                  </m:r>
                </m:e>
                <m:sub>
                  <m:r>
                    <m:rPr>
                      <m:sty m:val="i"/>
                    </m:rPr>
                    <m:t>t</m:t>
                  </m:r>
                  <m:r>
                    <m:rPr>
                      <m:sty m:val="p"/>
                    </m:rPr>
                    <m:t>2</m:t>
                  </m:r>
                </m:sub>
              </m:sSub>
            </m:num>
            <m:den>
              <m:sSub>
                <m:sSubPr/>
                <m:e>
                  <m:r>
                    <m:rPr>
                      <m:sty m:val="i"/>
                    </m:rPr>
                    <m:t>E</m:t>
                  </m:r>
                </m:e>
                <m:sub>
                  <m:r>
                    <m:rPr>
                      <m:sty m:val="i"/>
                    </m:rPr>
                    <m:t>i</m:t>
                  </m:r>
                  <m:r>
                    <m:rPr>
                      <m:sty m:val="p"/>
                    </m:rPr>
                    <m:t>1</m:t>
                  </m:r>
                </m:sub>
              </m:sSub>
            </m:den>
          </m:f>
        </m:oMath>
      </m:oMathPara>
    </w:p>
    <w:p>
      <w:pPr>
        <w:spacing w:after="220" w:lineRule="auto"/>
      </w:pPr>
      <w:r>
        <w:rPr>
          <w:rFonts w:eastAsia="Georgia" w:cs="Georgia" w:ascii="Georgia" w:hAnsi="Georgia"/>
        </w:rPr>
        <w:t xml:space="preserve">Les amplitudes des champs étant a priori complexes, </w:t>
      </w:r>
      <m:oMath>
        <m:r>
          <m:rPr>
            <m:sty m:val="i"/>
          </m:rPr>
          <m:t>r</m:t>
        </m:r>
      </m:oMath>
      <w:r>
        <w:rPr/>
        <w:t xml:space="preserve"> et </w:t>
      </w:r>
      <m:oMath>
        <m:r>
          <m:rPr>
            <m:sty m:val="i"/>
          </m:rPr>
          <m:t>t</m:t>
        </m:r>
      </m:oMath>
      <w:r>
        <w:rPr/>
        <w:t xml:space="preserve"> le sont a priori aussi.</w:t>
      </w:r>
      <w:r>
        <w:rPr/>
        <w:br w:type="textWrapping"/>
      </w:r>
      <w:r>
        <w:rPr>
          <w:rFonts w:eastAsia="Georgia" w:cs="Georgia" w:ascii="Georgia" w:hAnsi="Georgia"/>
        </w:rPr>
        <w:t xml:space="preserve">14. On suppose l'absence de toute charge surfacique libre et de tout courant surfacique libre sur la surface du dioptre verre-air situé en </w:t>
      </w:r>
      <m:oMath>
        <m:r>
          <m:rPr>
            <m:sty m:val="i"/>
          </m:rPr>
          <m:t>z</m:t>
        </m:r>
        <m:r>
          <m:rPr>
            <m:sty m:val="p"/>
          </m:rPr>
          <m:t>=</m:t>
        </m:r>
        <m:r>
          <m:rPr>
            <m:sty m:val="i"/>
          </m:rPr>
          <m:t>e</m:t>
        </m:r>
      </m:oMath>
      <w:r>
        <w:rPr>
          <w:rFonts w:eastAsia="Georgia" w:cs="Georgia" w:ascii="Georgia" w:hAnsi="Georgia"/>
        </w:rPr>
        <w:t xml:space="preserve">. Quelles sont les conséquences de cette hypothèse sur la continuité des diverses composantes du champ électrique </w:t>
      </w:r>
      <m:oMath>
        <m:r>
          <m:rPr>
            <m:sty m:val="b"/>
          </m:rPr>
          <m:t>E</m:t>
        </m:r>
      </m:oMath>
      <w:r>
        <w:rPr/>
        <w:t xml:space="preserve"> et du champ </w:t>
      </w:r>
      <m:oMath>
        <m:r>
          <m:rPr>
            <m:sty m:val="b"/>
          </m:rPr>
          <m:t>B</m:t>
        </m:r>
      </m:oMath>
      <w:r>
        <w:rPr>
          <w:rFonts w:eastAsia="Georgia" w:cs="Georgia" w:ascii="Georgia" w:hAnsi="Georgia"/>
        </w:rPr>
        <w:t xml:space="preserve"> (induction électromagnétique) de part et d'autre de ce dioptre?</w:t>
      </w:r>
      <w:r>
        <w:rPr/>
        <w:br w:type="textWrapping"/>
      </w:r>
      <w:r>
        <w:rPr>
          <w:rFonts w:eastAsia="Georgia" w:cs="Georgia" w:ascii="Georgia" w:hAnsi="Georgia"/>
        </w:rPr>
        <w:t xml:space="preserve">15. Établir deux relations faisant intervenir </w:t>
      </w:r>
      <m:oMath>
        <m:r>
          <m:rPr>
            <m:sty m:val="i"/>
          </m:rPr>
          <m:t>r</m:t>
        </m:r>
      </m:oMath>
      <w:r>
        <w:rPr/>
        <w:t xml:space="preserve"> et </w:t>
      </w:r>
      <m:oMath>
        <m:r>
          <m:rPr>
            <m:sty m:val="i"/>
          </m:rPr>
          <m:t>t</m:t>
        </m:r>
      </m:oMath>
      <w:r>
        <w:rPr/>
        <w:t xml:space="preserve">.</w:t>
      </w:r>
      <w:r>
        <w:rPr/>
        <w:br w:type="textWrapping"/>
      </w:r>
      <w:r>
        <w:rPr>
          <w:rFonts w:eastAsia="Georgia" w:cs="Georgia" w:ascii="Georgia" w:hAnsi="Georgia"/>
        </w:rPr>
        <w:t xml:space="preserve">16. En déduire que </w:t>
      </w:r>
      <m:oMath>
        <m:r>
          <m:rPr>
            <m:sty m:val="i"/>
          </m:rPr>
          <m:t>t</m:t>
        </m:r>
      </m:oMath>
      <w:r>
        <w:rPr/>
        <w:t xml:space="preserve"> et </w:t>
      </w:r>
      <m:oMath>
        <m:r>
          <m:rPr>
            <m:sty m:val="i"/>
          </m:rPr>
          <m:t>r</m:t>
        </m:r>
      </m:oMath>
      <w:r>
        <w:rPr/>
        <w:t xml:space="preserve"> se mettent sous la forme : </w:t>
      </w:r>
      <m:oMath>
        <m:r>
          <m:rPr>
            <m:sty m:val="i"/>
          </m:rPr>
          <m:t>t</m:t>
        </m:r>
        <m:r>
          <m:rPr>
            <m:sty m:val="p"/>
          </m:rPr>
          <m:t>=</m:t>
        </m:r>
        <m:f>
          <m:fPr>
            <m:ctrlPr>
              <w:rPr>
                <w:rFonts w:ascii="Cambria Math" w:hAnsi="Cambria Math"/>
              </w:rPr>
            </m:ctrlPr>
          </m:fPr>
          <m:num>
            <m:r>
              <m:rPr>
                <m:sty m:val="p"/>
              </m:rPr>
              <m:t>2</m:t>
            </m:r>
            <m:r>
              <m:rPr>
                <m:sty m:val="p"/>
              </m:rPr>
              <m:t>cos</m:t>
            </m:r>
            <m:r>
              <m:rPr>
                <m:sty m:val="p"/>
              </m:rPr>
              <m:t>⁡</m:t>
            </m:r>
            <m:sSub>
              <m:sSubPr/>
              <m:e>
                <m:r>
                  <m:rPr>
                    <m:sty m:val="i"/>
                  </m:rPr>
                  <m:t>α</m:t>
                </m:r>
              </m:e>
              <m:sub>
                <m:r>
                  <m:rPr>
                    <m:sty m:val="p"/>
                  </m:rPr>
                  <m:t>1</m:t>
                </m:r>
              </m:sub>
            </m:sSub>
            <m:r>
              <m:rPr>
                <m:sty m:val="p"/>
              </m:rPr>
              <m:t>sin</m:t>
            </m:r>
            <m:r>
              <m:rPr>
                <m:sty m:val="p"/>
              </m:rPr>
              <m:t>⁡</m:t>
            </m:r>
            <m:sSub>
              <m:sSubPr/>
              <m:e>
                <m:r>
                  <m:rPr>
                    <m:sty m:val="i"/>
                  </m:rPr>
                  <m:t>α</m:t>
                </m:r>
              </m:e>
              <m:sub>
                <m:r>
                  <m:rPr>
                    <m:sty m:val="p"/>
                  </m:rPr>
                  <m:t>2</m:t>
                </m:r>
              </m:sub>
            </m:sSub>
          </m:num>
          <m:den>
            <m:r>
              <m:rPr>
                <m:sty m:val="p"/>
              </m:rPr>
              <m:t>sin</m:t>
            </m:r>
            <m:r>
              <m:rPr>
                <m:sty m:val="p"/>
              </m:rPr>
              <m:t>⁡</m:t>
            </m:r>
            <m:d>
              <m:dPr>
                <m:begChr m:val="("/>
                <m:endChr m:val=")"/>
                <m:ctrlPr>
                  <w:rPr>
                    <w:rFonts w:ascii="Cambria Math" w:hAnsi="Cambria Math"/>
                  </w:rPr>
                </m:ctrlPr>
              </m:dPr>
              <m:e>
                <m:sSub>
                  <m:sSubPr/>
                  <m:e>
                    <m:r>
                      <m:rPr>
                        <m:sty m:val="i"/>
                      </m:rPr>
                      <m:t>α</m:t>
                    </m:r>
                  </m:e>
                  <m:sub>
                    <m:r>
                      <m:rPr>
                        <m:sty m:val="p"/>
                      </m:rPr>
                      <m:t>1</m:t>
                    </m:r>
                  </m:sub>
                </m:sSub>
                <m:r>
                  <m:rPr>
                    <m:sty m:val="p"/>
                  </m:rPr>
                  <m:t>+</m:t>
                </m:r>
                <m:sSub>
                  <m:sSubPr/>
                  <m:e>
                    <m:r>
                      <m:rPr>
                        <m:sty m:val="i"/>
                      </m:rPr>
                      <m:t>α</m:t>
                    </m:r>
                  </m:e>
                  <m:sub>
                    <m:r>
                      <m:rPr>
                        <m:sty m:val="p"/>
                      </m:rPr>
                      <m:t>2</m:t>
                    </m:r>
                  </m:sub>
                </m:sSub>
              </m:e>
            </m:d>
          </m:den>
        </m:f>
      </m:oMath>
      <w:r>
        <w:rPr/>
        <w:t xml:space="preserve"> et </w:t>
      </w:r>
      <m:oMath>
        <m:r>
          <m:rPr>
            <m:sty m:val="i"/>
          </m:rPr>
          <m:t>r</m:t>
        </m:r>
        <m:r>
          <m:rPr>
            <m:sty m:val="p"/>
          </m:rPr>
          <m:t>=</m:t>
        </m:r>
        <m:f>
          <m:fPr>
            <m:ctrlPr>
              <w:rPr>
                <w:rFonts w:ascii="Cambria Math" w:hAnsi="Cambria Math"/>
              </w:rPr>
            </m:ctrlPr>
          </m:fPr>
          <m:num>
            <m:r>
              <m:rPr>
                <m:sty m:val="p"/>
              </m:rPr>
              <m:t>sin</m:t>
            </m:r>
            <m:r>
              <m:rPr>
                <m:sty m:val="p"/>
              </m:rPr>
              <m:t>⁡</m:t>
            </m:r>
            <m:d>
              <m:dPr>
                <m:begChr m:val="("/>
                <m:endChr m:val=")"/>
                <m:ctrlPr>
                  <w:rPr>
                    <w:rFonts w:ascii="Cambria Math" w:hAnsi="Cambria Math"/>
                  </w:rPr>
                </m:ctrlPr>
              </m:dPr>
              <m:e>
                <m:sSub>
                  <m:sSubPr/>
                  <m:e>
                    <m:r>
                      <m:rPr>
                        <m:sty m:val="i"/>
                      </m:rPr>
                      <m:t>α</m:t>
                    </m:r>
                  </m:e>
                  <m:sub>
                    <m:r>
                      <m:rPr>
                        <m:sty m:val="p"/>
                      </m:rPr>
                      <m:t>1</m:t>
                    </m:r>
                  </m:sub>
                </m:sSub>
                <m:r>
                  <m:rPr>
                    <m:sty m:val="p"/>
                  </m:rPr>
                  <m:t>−</m:t>
                </m:r>
                <m:sSub>
                  <m:sSubPr/>
                  <m:e>
                    <m:r>
                      <m:rPr>
                        <m:sty m:val="i"/>
                      </m:rPr>
                      <m:t>α</m:t>
                    </m:r>
                  </m:e>
                  <m:sub>
                    <m:r>
                      <m:rPr>
                        <m:sty m:val="p"/>
                      </m:rPr>
                      <m:t>2</m:t>
                    </m:r>
                  </m:sub>
                </m:sSub>
              </m:e>
            </m:d>
          </m:num>
          <m:den>
            <m:r>
              <m:rPr>
                <m:sty m:val="p"/>
              </m:rPr>
              <m:t>sin</m:t>
            </m:r>
            <m:r>
              <m:rPr>
                <m:sty m:val="p"/>
              </m:rPr>
              <m:t>⁡</m:t>
            </m:r>
            <m:d>
              <m:dPr>
                <m:begChr m:val="("/>
                <m:endChr m:val=")"/>
                <m:ctrlPr>
                  <w:rPr>
                    <w:rFonts w:ascii="Cambria Math" w:hAnsi="Cambria Math"/>
                  </w:rPr>
                </m:ctrlPr>
              </m:dPr>
              <m:e>
                <m:sSub>
                  <m:sSubPr/>
                  <m:e>
                    <m:r>
                      <m:rPr>
                        <m:sty m:val="i"/>
                      </m:rPr>
                      <m:t>α</m:t>
                    </m:r>
                  </m:e>
                  <m:sub>
                    <m:r>
                      <m:rPr>
                        <m:sty m:val="p"/>
                      </m:rPr>
                      <m:t>1</m:t>
                    </m:r>
                  </m:sub>
                </m:sSub>
                <m:r>
                  <m:rPr>
                    <m:sty m:val="p"/>
                  </m:rPr>
                  <m:t>+</m:t>
                </m:r>
                <m:sSub>
                  <m:sSubPr/>
                  <m:e>
                    <m:r>
                      <m:rPr>
                        <m:sty m:val="i"/>
                      </m:rPr>
                      <m:t>α</m:t>
                    </m:r>
                  </m:e>
                  <m:sub>
                    <m:r>
                      <m:rPr>
                        <m:sty m:val="p"/>
                      </m:rPr>
                      <m:t>2</m:t>
                    </m:r>
                  </m:sub>
                </m:sSub>
              </m:e>
            </m:d>
          </m:den>
        </m:f>
      </m:oMath>
      <w:r>
        <w:rPr/>
        <w:t xml:space="preserve">.</w:t>
      </w:r>
      <w:r>
        <w:rPr/>
        <w:br w:type="textWrapping"/>
      </w:r>
      <w:r>
        <w:rPr>
          <w:rFonts w:eastAsia="Georgia" w:cs="Georgia" w:ascii="Georgia" w:hAnsi="Georgia"/>
        </w:rPr>
        <w:t xml:space="preserve">17. Calculer numériquement </w:t>
      </w:r>
      <m:oMath>
        <m:r>
          <m:rPr>
            <m:sty m:val="i"/>
          </m:rPr>
          <m:t>t</m:t>
        </m:r>
      </m:oMath>
      <w:r>
        <w:rPr/>
        <w:t xml:space="preserve"> pour </w:t>
      </w:r>
      <m:oMath>
        <m:sSub>
          <m:sSubPr/>
          <m:e>
            <m:r>
              <m:rPr>
                <m:sty m:val="i"/>
              </m:rPr>
              <m:t>α</m:t>
            </m:r>
          </m:e>
          <m:sub>
            <m:r>
              <m:rPr>
                <m:sty m:val="p"/>
              </m:rPr>
              <m:t>1</m:t>
            </m:r>
          </m:sub>
        </m:sSub>
        <m:r>
          <m:rPr>
            <m:sty m:val="p"/>
          </m:rPr>
          <m:t>=</m:t>
        </m:r>
        <m:sSup>
          <m:sSupPr/>
          <m:e>
            <m:r>
              <m:rPr>
                <m:sty m:val="p"/>
              </m:rPr>
              <m:t>45</m:t>
            </m:r>
          </m:e>
          <m:sup>
            <m:r>
              <m:rPr>
                <m:sty m:val="p"/>
              </m:rPr>
              <m:t>∘</m:t>
            </m:r>
          </m:sup>
        </m:sSup>
      </m:oMath>
      <w:r>
        <w:rPr/>
        <w:t xml:space="preserve">. Commentaire.</w:t>
      </w:r>
      <w:r>
        <w:rPr/>
        <w:br w:type="textWrapping"/>
      </w:r>
      <w:r>
        <w:rPr>
          <w:rFonts w:eastAsia="Georgia" w:cs="Georgia" w:ascii="Georgia" w:hAnsi="Georgia"/>
        </w:rPr>
        <w:t xml:space="preserve">18. Dans ce problème de réfraction, on définit aussi un coefficient de transmission </w:t>
      </w:r>
      <m:oMath>
        <m:r>
          <m:rPr>
            <m:sty m:val="i"/>
          </m:rPr>
          <m:t>T</m:t>
        </m:r>
      </m:oMath>
      <w:r>
        <w:rPr>
          <w:rFonts w:eastAsia="Georgia" w:cs="Georgia" w:ascii="Georgia" w:hAnsi="Georgia"/>
        </w:rPr>
        <w:t xml:space="preserve"> et un coefficient de réflexion </w:t>
      </w:r>
      <m:oMath>
        <m:r>
          <m:rPr>
            <m:sty m:val="i"/>
          </m:rPr>
          <m:t>R</m:t>
        </m:r>
      </m:oMath>
      <w:r>
        <w:rPr>
          <w:rFonts w:eastAsia="Georgia" w:cs="Georgia" w:ascii="Georgia" w:hAnsi="Georgia"/>
        </w:rPr>
        <w:t xml:space="preserve"> pour le flux énergétique. On peut montrer que </w:t>
      </w:r>
      <m:oMath>
        <m:r>
          <m:rPr>
            <m:sty m:val="i"/>
          </m:rPr>
          <m:t>T</m:t>
        </m:r>
        <m:r>
          <m:rPr>
            <m:sty m:val="p"/>
          </m:rPr>
          <m:t>=</m:t>
        </m:r>
        <m:sSup>
          <m:sSupPr/>
          <m:e>
            <m:r>
              <m:rPr>
                <m:sty m:val="i"/>
              </m:rPr>
              <m:t>t</m:t>
            </m:r>
          </m:e>
          <m:sup>
            <m:r>
              <m:rPr>
                <m:sty m:val="p"/>
              </m:rPr>
              <m:t>2</m:t>
            </m:r>
          </m:sup>
        </m:sSup>
        <m:f>
          <m:fPr>
            <m:ctrlPr>
              <w:rPr>
                <w:rFonts w:ascii="Cambria Math" w:hAnsi="Cambria Math"/>
              </w:rPr>
            </m:ctrlPr>
          </m:fPr>
          <m:num>
            <m:r>
              <m:rPr>
                <m:sty m:val="p"/>
              </m:rPr>
              <m:t>tan</m:t>
            </m:r>
            <m:r>
              <m:rPr>
                <m:sty m:val="p"/>
              </m:rPr>
              <m:t>⁡</m:t>
            </m:r>
            <m:sSub>
              <m:sSubPr/>
              <m:e>
                <m:r>
                  <m:rPr>
                    <m:sty m:val="i"/>
                  </m:rPr>
                  <m:t>α</m:t>
                </m:r>
              </m:e>
              <m:sub>
                <m:r>
                  <m:rPr>
                    <m:sty m:val="p"/>
                  </m:rPr>
                  <m:t>1</m:t>
                </m:r>
              </m:sub>
            </m:sSub>
          </m:num>
          <m:den>
            <m:r>
              <m:rPr>
                <m:sty m:val="p"/>
              </m:rPr>
              <m:t>tan</m:t>
            </m:r>
            <m:r>
              <m:rPr>
                <m:sty m:val="p"/>
              </m:rPr>
              <m:t>⁡</m:t>
            </m:r>
            <m:sSub>
              <m:sSubPr/>
              <m:e>
                <m:r>
                  <m:rPr>
                    <m:sty m:val="i"/>
                  </m:rPr>
                  <m:t>α</m:t>
                </m:r>
              </m:e>
              <m:sub>
                <m:r>
                  <m:rPr>
                    <m:sty m:val="p"/>
                  </m:rPr>
                  <m:t>2</m:t>
                </m:r>
              </m:sub>
            </m:sSub>
          </m:den>
        </m:f>
      </m:oMath>
      <w:r>
        <w:rPr/>
        <w:t xml:space="preserve"> et </w:t>
      </w:r>
      <m:oMath>
        <m:r>
          <m:rPr>
            <m:sty m:val="i"/>
          </m:rPr>
          <m:t>R</m:t>
        </m:r>
        <m:r>
          <m:rPr>
            <m:sty m:val="p"/>
          </m:rPr>
          <m:t>=</m:t>
        </m:r>
        <m:sSup>
          <m:sSupPr/>
          <m:e>
            <m:r>
              <m:rPr>
                <m:sty m:val="i"/>
              </m:rPr>
              <m:t>r</m:t>
            </m:r>
          </m:e>
          <m:sup>
            <m:r>
              <m:rPr>
                <m:sty m:val="p"/>
              </m:rPr>
              <m:t>2</m:t>
            </m:r>
          </m:sup>
        </m:sSup>
      </m:oMath>
      <w:r>
        <w:rPr>
          <w:rFonts w:eastAsia="Georgia" w:cs="Georgia" w:ascii="Georgia" w:hAnsi="Georgia"/>
        </w:rPr>
        <w:t xml:space="preserve">. Expliquer, en quelques lignes et sans effectuer de calculs, comment on définit </w:t>
      </w:r>
      <m:oMath>
        <m:r>
          <m:rPr>
            <m:sty m:val="i"/>
          </m:rPr>
          <m:t>T</m:t>
        </m:r>
      </m:oMath>
      <w:r>
        <w:rPr/>
        <w:t xml:space="preserve"> et </w:t>
      </w:r>
      <m:oMath>
        <m:r>
          <m:rPr>
            <m:sty m:val="i"/>
          </m:rPr>
          <m:t>R</m:t>
        </m:r>
      </m:oMath>
      <w:r>
        <w:rPr/>
        <w:t xml:space="preserve">.</w:t>
      </w:r>
      <w:r>
        <w:rPr/>
        <w:br w:type="textWrapping"/>
      </w:r>
      <w:r>
        <w:rPr>
          <w:rFonts w:eastAsia="Georgia" w:cs="Georgia" w:ascii="Georgia" w:hAnsi="Georgia"/>
        </w:rPr>
        <w:t xml:space="preserve">Nous savons que l'énergie est proportionnelle au carré de l'amplitude des champs. Il pourrait apparaître naturel d'obtenir les relations </w:t>
      </w:r>
      <m:oMath>
        <m:r>
          <m:rPr>
            <m:sty m:val="i"/>
          </m:rPr>
          <m:t>T</m:t>
        </m:r>
        <m:r>
          <m:rPr>
            <m:sty m:val="p"/>
          </m:rPr>
          <m:t>=</m:t>
        </m:r>
        <m:sSup>
          <m:sSupPr/>
          <m:e>
            <m:r>
              <m:rPr>
                <m:sty m:val="i"/>
              </m:rPr>
              <m:t>t</m:t>
            </m:r>
          </m:e>
          <m:sup>
            <m:r>
              <m:rPr>
                <m:sty m:val="p"/>
              </m:rPr>
              <m:t>2</m:t>
            </m:r>
          </m:sup>
        </m:sSup>
      </m:oMath>
      <w:r>
        <w:rPr/>
        <w:t xml:space="preserve"> et </w:t>
      </w:r>
      <m:oMath>
        <m:r>
          <m:rPr>
            <m:sty m:val="i"/>
          </m:rPr>
          <m:t>R</m:t>
        </m:r>
        <m:r>
          <m:rPr>
            <m:sty m:val="p"/>
          </m:rPr>
          <m:t>=</m:t>
        </m:r>
        <m:sSup>
          <m:sSupPr/>
          <m:e>
            <m:r>
              <m:rPr>
                <m:sty m:val="i"/>
              </m:rPr>
              <m:t>r</m:t>
            </m:r>
          </m:e>
          <m:sup>
            <m:r>
              <m:rPr>
                <m:sty m:val="p"/>
              </m:rPr>
              <m:t>2</m:t>
            </m:r>
          </m:sup>
        </m:sSup>
      </m:oMath>
      <w:r>
        <w:rPr>
          <w:rFonts w:eastAsia="Georgia" w:cs="Georgia" w:ascii="Georgia" w:hAnsi="Georgia"/>
        </w:rPr>
        <w:t xml:space="preserve">. Expliquer, toujours sans qu'il soit nécessaire d'effectuer des calculs, pourquoi </w:t>
      </w:r>
      <m:oMath>
        <m:r>
          <m:rPr>
            <m:sty m:val="i"/>
          </m:rPr>
          <m:t>T</m:t>
        </m:r>
        <m:r>
          <m:rPr>
            <m:sty m:val="p"/>
          </m:rPr>
          <m:t>≠</m:t>
        </m:r>
        <m:sSup>
          <m:sSupPr/>
          <m:e>
            <m:r>
              <m:rPr>
                <m:sty m:val="i"/>
              </m:rPr>
              <m:t>t</m:t>
            </m:r>
          </m:e>
          <m:sup>
            <m:r>
              <m:rPr>
                <m:sty m:val="p"/>
              </m:rPr>
              <m:t>2</m:t>
            </m:r>
          </m:sup>
        </m:sSup>
      </m:oMath>
      <w:r>
        <w:rPr/>
        <w:t xml:space="preserve"> alors que </w:t>
      </w:r>
      <m:oMath>
        <m:r>
          <m:rPr>
            <m:sty m:val="i"/>
          </m:rPr>
          <m:t>R</m:t>
        </m:r>
        <m:r>
          <m:rPr>
            <m:sty m:val="p"/>
          </m:rPr>
          <m:t>=</m:t>
        </m:r>
        <m:sSup>
          <m:sSupPr/>
          <m:e>
            <m:r>
              <m:rPr>
                <m:sty m:val="i"/>
              </m:rPr>
              <m:t>r</m:t>
            </m:r>
          </m:e>
          <m:sup>
            <m:r>
              <m:rPr>
                <m:sty m:val="p"/>
              </m:rPr>
              <m:t>2</m:t>
            </m:r>
          </m:sup>
        </m:sSup>
      </m:oMath>
      <w:r>
        <w:rPr/>
        <w:t xml:space="preserve">.</w:t>
      </w:r>
      <w:r>
        <w:rPr/>
        <w:br w:type="textWrapping"/>
      </w:r>
      <w:r>
        <w:rPr/>
        <w:t xml:space="preserve">Les coefficients </w:t>
      </w:r>
      <m:oMath>
        <m:r>
          <m:rPr>
            <m:sty m:val="i"/>
          </m:rPr>
          <m:t>R</m:t>
        </m:r>
      </m:oMath>
      <w:r>
        <w:rPr/>
        <w:t xml:space="preserve"> et </w:t>
      </w:r>
      <m:oMath>
        <m:r>
          <m:rPr>
            <m:sty m:val="i"/>
          </m:rPr>
          <m:t>T</m:t>
        </m:r>
      </m:oMath>
      <w:r>
        <w:rPr>
          <w:rFonts w:eastAsia="Georgia" w:cs="Georgia" w:ascii="Georgia" w:hAnsi="Georgia"/>
        </w:rPr>
        <w:t xml:space="preserve"> doivent vérifier une relation importante. Quelle est-elle ? Quelle est sa signification physique?</w:t>
      </w:r>
      <w:r>
        <w:rPr/>
        <w:br w:type="textWrapping"/>
      </w:r>
      <w:r>
        <w:rPr>
          <w:rFonts w:eastAsia="Georgia" w:cs="Georgia" w:ascii="Georgia" w:hAnsi="Georgia"/>
        </w:rPr>
        <w:t xml:space="preserve">19. Pour la même incidence qu'à la question 17, calculer numériquement </w:t>
      </w:r>
      <m:oMath>
        <m:r>
          <m:rPr>
            <m:sty m:val="i"/>
          </m:rPr>
          <m:t>R</m:t>
        </m:r>
      </m:oMath>
      <w:r>
        <w:rPr/>
        <w:t xml:space="preserve"> et </w:t>
      </w:r>
      <m:oMath>
        <m:r>
          <m:rPr>
            <m:sty m:val="i"/>
          </m:rPr>
          <m:t>T</m:t>
        </m:r>
      </m:oMath>
      <w:r>
        <w:rPr/>
        <w:t xml:space="preserve">. Le calcul de </w:t>
      </w:r>
      <m:oMath>
        <m:r>
          <m:rPr>
            <m:sty m:val="i"/>
          </m:rPr>
          <m:t>T</m:t>
        </m:r>
      </m:oMath>
      <w:r>
        <w:rPr>
          <w:rFonts w:eastAsia="Georgia" w:cs="Georgia" w:ascii="Georgia" w:hAnsi="Georgia"/>
        </w:rPr>
        <w:t xml:space="preserve"> est-il suffisant pour répondre à la question suivante : «Dans le cas du fonctionnement du détecteur de pluie, pourrait-on se contenter d'une électronique de détection sommaire? ». Discuter.</w:t>
      </w:r>
      <w:r>
        <w:rPr/>
        <w:br w:type="textWrapping"/>
      </w:r>
      <w:r>
        <w:rPr>
          <w:rFonts w:eastAsia="Georgia" w:cs="Georgia" w:ascii="Georgia" w:hAnsi="Georgia"/>
        </w:rPr>
        <w:t xml:space="preserve">20. L'élément sensible du récepteur est une photodiode, dont on indique ci-après (fig. 6) la caractéristique courant-tension pour divers régimes d'éclairement (en présence de divers flux lumineux </w:t>
      </w:r>
      <m:oMath>
        <m:sSub>
          <m:sSubPr/>
          <m:e>
            <m:r>
              <m:rPr>
                <m:sty m:val="i"/>
              </m:rPr>
              <m:t>φ</m:t>
            </m:r>
          </m:e>
          <m:sub>
            <m:r>
              <m:rPr>
                <m:sty m:val="i"/>
              </m:rPr>
              <m:t>i</m:t>
            </m:r>
          </m:sub>
        </m:sSub>
      </m:oMath>
      <w:r>
        <w:rPr/>
        <w:t xml:space="preserve"> ).</w:t>
      </w:r>
      <w:r>
        <w:rPr/>
        <w:br w:type="textWrapping"/>
      </w:r>
      <w:r>
        <w:rPr>
          <w:rFonts w:eastAsia="Georgia" w:cs="Georgia" w:ascii="Georgia" w:hAnsi="Georgia"/>
        </w:rPr>
        <w:t xml:space="preserve">L'intensité </w:t>
      </w:r>
      <m:oMath>
        <m:sSub>
          <m:sSubPr/>
          <m:e>
            <m:r>
              <m:rPr>
                <m:sty m:val="i"/>
              </m:rPr>
              <m:t>i</m:t>
            </m:r>
          </m:e>
          <m:sub>
            <m:r>
              <m:rPr>
                <m:sty m:val="i"/>
              </m:rPr>
              <m:t>s</m:t>
            </m:r>
          </m:sub>
        </m:sSub>
      </m:oMath>
      <w:r>
        <w:rPr/>
        <w:t xml:space="preserve"> est approximativement proportionnelle au flux lumineux </w:t>
      </w:r>
      <m:oMath>
        <m:r>
          <m:rPr>
            <m:sty m:val="i"/>
          </m:rPr>
          <m:t>φ</m:t>
        </m:r>
      </m:oMath>
      <w:r>
        <w:rPr>
          <w:rFonts w:eastAsia="Georgia" w:cs="Georgia" w:ascii="Georgia" w:hAnsi="Georgia"/>
        </w:rPr>
        <w:t xml:space="preserve"> reçu par la photodiode. Les valeurs de </w:t>
      </w:r>
      <m:oMath>
        <m:sSub>
          <m:sSubPr/>
          <m:e>
            <m:r>
              <m:rPr>
                <m:sty m:val="i"/>
              </m:rPr>
              <m:t>i</m:t>
            </m:r>
          </m:e>
          <m:sub>
            <m:r>
              <m:rPr>
                <m:sty m:val="i"/>
              </m:rPr>
              <m:t>s</m:t>
            </m:r>
          </m:sub>
        </m:sSub>
      </m:oMath>
      <w:r>
        <w:rPr>
          <w:rFonts w:eastAsia="Georgia" w:cs="Georgia" w:ascii="Georgia" w:hAnsi="Georgia"/>
        </w:rPr>
        <w:t xml:space="preserve"> sont de l'ordre du milliampère.</w:t>
      </w:r>
    </w:p>
    <w:p>
      <w:pPr>
        <w:spacing w:lineRule="auto"/>
        <w:jc w:val="center"/>
      </w:pPr>
      <w:r>
        <w:rPr/>
        <w:drawing>
          <wp:inline distB="0" distL="0" distR="0" distT="0">
            <wp:extent cx="5486400" cy="2425148"/>
            <wp:effectExtent b="0" l="0" r="0" t="0"/>
            <wp:docPr id="7" name="image-892664269cb6dca7b5d1f987ef7147f9dfb1901a.jpg"/>
            <a:graphic>
              <a:graphicData uri="http://schemas.openxmlformats.org/drawingml/2006/picture">
                <pic:pic>
                  <pic:nvPicPr>
                    <pic:cNvPr id="7" name="image-892664269cb6dca7b5d1f987ef7147f9dfb1901a.jpg" descr=""/>
                    <pic:cNvPicPr/>
                  </pic:nvPicPr>
                  <pic:blipFill>
                    <a:blip r:embed="rId11" cstate="print"/>
                    <a:srcRect b="0" l="0" r="0" t="0"/>
                    <a:stretch>
                      <a:fillRect/>
                    </a:stretch>
                  </pic:blipFill>
                  <pic:spPr>
                    <a:xfrm>
                      <a:off x="0" y="0"/>
                      <a:ext cx="5486400" cy="2425148"/>
                    </a:xfrm>
                    <a:prstGeom prst="rect"/>
                  </pic:spPr>
                </pic:pic>
              </a:graphicData>
            </a:graphic>
          </wp:inline>
        </w:drawing>
      </w:r>
    </w:p>
    <w:p>
      <w:pPr>
        <w:spacing w:lineRule="auto"/>
      </w:pPr>
      <w:r>
        <w:rPr>
          <w:rFonts w:eastAsia="Georgia" w:cs="Georgia" w:ascii="Georgia" w:hAnsi="Georgia"/>
        </w:rPr>
        <w:t xml:space="preserve">Fig. 6 : caractéristique courant-tension de la photodiode</w:t>
      </w:r>
    </w:p>
    <w:p>
      <w:pPr>
        <w:spacing w:after="220" w:lineRule="auto"/>
      </w:pPr>
      <w:r>
        <w:rPr>
          <w:rFonts w:eastAsia="Georgia" w:cs="Georgia" w:ascii="Georgia" w:hAnsi="Georgia"/>
        </w:rPr>
        <w:t xml:space="preserve">Dans le montage électronique proposé à la fig. 7, proposez, en les justifiant, les valeurs numériques des grandeurs </w:t>
      </w:r>
      <m:oMath>
        <m:sSub>
          <m:sSubPr/>
          <m:e>
            <m:r>
              <m:rPr>
                <m:sty m:val="i"/>
              </m:rPr>
              <m:t>u</m:t>
            </m:r>
          </m:e>
          <m:sub>
            <m:r>
              <m:rPr>
                <m:sty m:val="p"/>
              </m:rPr>
              <m:t>0</m:t>
            </m:r>
          </m:sub>
        </m:sSub>
      </m:oMath>
      <w:r>
        <w:rPr/>
        <w:t xml:space="preserve"> et </w:t>
      </w:r>
      <m:oMath>
        <m:r>
          <m:rPr>
            <m:sty m:val="i"/>
          </m:rPr>
          <m:t>R</m:t>
        </m:r>
      </m:oMath>
      <w:r>
        <w:rPr>
          <w:rFonts w:eastAsia="Georgia" w:cs="Georgia" w:ascii="Georgia" w:hAnsi="Georgia"/>
        </w:rPr>
        <w:t xml:space="preserve"> à choisir pour obtenir en sortie une tension de valeur raisonnable, proportionnelle au flux lumineux reçu.</w:t>
      </w:r>
      <w:r>
        <w:rPr/>
        <w:br w:type="textWrapping"/>
      </w:r>
      <w:r>
        <w:rPr>
          <w:rFonts w:eastAsia="Georgia" w:cs="Georgia" w:ascii="Georgia" w:hAnsi="Georgia"/>
        </w:rPr>
        <w:t xml:space="preserve">21. Le signal enregistré par la diode de réception n'est pas utilisé tel quel. Il est comparé (par différence) au signal émis. Pour quelle raison cette comparaison est-elle nécessaire?</w:t>
      </w:r>
      <w:r>
        <w:rPr/>
        <w:br w:type="textWrapping"/>
      </w:r>
      <w:r>
        <w:rPr>
          <w:rFonts w:eastAsia="Georgia" w:cs="Georgia" w:ascii="Georgia" w:hAnsi="Georgia"/>
        </w:rPr>
        <w:t xml:space="preserve">Proposer un montage électronique qui réalise cette fonction. Expliquer et justifier quantitativement.</w:t>
      </w:r>
    </w:p>
    <w:p>
      <w:pPr>
        <w:spacing w:lineRule="auto"/>
        <w:jc w:val="center"/>
      </w:pPr>
      <w:r>
        <w:rPr/>
        <w:drawing>
          <wp:inline distB="0" distL="0" distR="0" distT="0">
            <wp:extent cx="5486400" cy="3165231"/>
            <wp:effectExtent b="0" l="0" r="0" t="0"/>
            <wp:docPr id="8" name="image-d7b0d1a3f336e669c5e4c76474bd5a02c9a98b50.jpg"/>
            <a:graphic>
              <a:graphicData uri="http://schemas.openxmlformats.org/drawingml/2006/picture">
                <pic:pic>
                  <pic:nvPicPr>
                    <pic:cNvPr id="8" name="image-d7b0d1a3f336e669c5e4c76474bd5a02c9a98b50.jpg" descr=""/>
                    <pic:cNvPicPr/>
                  </pic:nvPicPr>
                  <pic:blipFill>
                    <a:blip r:embed="rId12" cstate="print"/>
                    <a:srcRect b="0" l="0" r="0" t="0"/>
                    <a:stretch>
                      <a:fillRect/>
                    </a:stretch>
                  </pic:blipFill>
                  <pic:spPr>
                    <a:xfrm>
                      <a:off x="0" y="0"/>
                      <a:ext cx="5486400" cy="3165231"/>
                    </a:xfrm>
                    <a:prstGeom prst="rect"/>
                  </pic:spPr>
                </pic:pic>
              </a:graphicData>
            </a:graphic>
          </wp:inline>
        </w:drawing>
      </w:r>
    </w:p>
    <w:p>
      <w:pPr>
        <w:spacing w:lineRule="auto"/>
      </w:pPr>
      <w:r>
        <w:rPr>
          <w:rFonts w:eastAsia="Georgia" w:cs="Georgia" w:ascii="Georgia" w:hAnsi="Georgia"/>
        </w:rPr>
        <w:t xml:space="preserve">Fig. 7 : montage proposé pour la mesure du flux lumineux</w:t>
      </w:r>
    </w:p>
    <w:p>
      <w:pPr>
        <w:spacing w:line="271" w:before="330" w:lineRule="auto"/>
      </w:pPr>
      <w:r>
        <w:rPr>
          <w:rFonts w:eastAsia="Georgia" w:cs="Georgia" w:ascii="Georgia" w:hAnsi="Georgia"/>
          <w:b/>
          <w:sz w:val="42"/>
        </w:rPr>
        <w:t xml:space="preserve">PARTIE C : ÉTUDE MÉCANIQUE DE L'ESSUIE-VITRE</w:t>
      </w:r>
    </w:p>
    <w:p>
      <w:pPr>
        <w:spacing w:after="220" w:lineRule="auto"/>
      </w:pPr>
      <w:r>
        <w:rPr>
          <w:rFonts w:eastAsia="Georgia" w:cs="Georgia" w:ascii="Georgia" w:hAnsi="Georgia"/>
        </w:rPr>
        <w:t xml:space="preserve">On se réfèrera à la description géométrique des essuie-vitres indiquée dans la partie A. Grâce à deux ressorts de raideur assez importante, les essuie-vitres sont plaqués sur le pare-brise avec une force uniquement normale de norme </w:t>
      </w:r>
      <m:oMath>
        <m:r>
          <m:rPr>
            <m:sty m:val="i"/>
          </m:rPr>
          <m:t>F</m:t>
        </m:r>
        <m:r>
          <m:rPr>
            <m:sty m:val="p"/>
          </m:rPr>
          <m:t>=</m:t>
        </m:r>
        <m:r>
          <m:rPr>
            <m:sty m:val="p"/>
          </m:rPr>
          <m:t>15</m:t>
        </m:r>
        <m:r>
          <m:rPr>
            <m:nor/>
          </m:rPr>
          <m:t xml:space="preserve"> </m:t>
        </m:r>
        <m:r>
          <m:rPr>
            <m:sty m:val="p"/>
          </m:rPr>
          <m:t>N</m:t>
        </m:r>
      </m:oMath>
      <w:r>
        <w:rPr/>
        <w:t xml:space="preserve">. Toutes les forces</w:t>
      </w:r>
      <w:r>
        <w:rPr/>
        <w:br w:type="textWrapping"/>
      </w:r>
      <w:r>
        <w:rPr>
          <w:rFonts w:eastAsia="Georgia" w:cs="Georgia" w:ascii="Georgia" w:hAnsi="Georgia"/>
        </w:rPr>
        <w:t xml:space="preserve">envisagées dans ce problème, y compris </w:t>
      </w:r>
      <m:oMath>
        <m:r>
          <m:rPr>
            <m:sty m:val="i"/>
          </m:rPr>
          <m:t>F</m:t>
        </m:r>
      </m:oMath>
      <w:r>
        <w:rPr>
          <w:rFonts w:eastAsia="Georgia" w:cs="Georgia" w:ascii="Georgia" w:hAnsi="Georgia"/>
        </w:rPr>
        <w:t xml:space="preserve">, seront considérées comme uniformément réparties sur toute la largeur des essuie-vitres.</w:t>
      </w:r>
      <w:r>
        <w:rPr/>
        <w:br w:type="textWrapping"/>
      </w:r>
      <w:r>
        <w:rPr>
          <w:rFonts w:eastAsia="Georgia" w:cs="Georgia" w:ascii="Georgia" w:hAnsi="Georgia"/>
        </w:rPr>
        <w:t xml:space="preserve">Le coefficient de frottement du balai d'essuie-vitre sur le pare-brise est noté </w:t>
      </w:r>
      <m:oMath>
        <m:r>
          <m:rPr>
            <m:sty m:val="i"/>
          </m:rPr>
          <m:t>f</m:t>
        </m:r>
      </m:oMath>
      <w:r>
        <w:rPr/>
        <w:t xml:space="preserve">.</w:t>
      </w:r>
      <w:r>
        <w:rPr/>
        <w:br w:type="textWrapping"/>
      </w:r>
      <w:r>
        <w:rPr>
          <w:rFonts w:eastAsia="Georgia" w:cs="Georgia" w:ascii="Georgia" w:hAnsi="Georgia"/>
        </w:rPr>
        <w:t xml:space="preserve">Les moments d'inertie des deux essuie-vitres (conducteur et passager), relativement à leurs axes de rotation respectifs </w:t>
      </w:r>
      <m:oMath>
        <m:sSub>
          <m:sSubPr/>
          <m:e>
            <m:r>
              <m:rPr>
                <m:sty m:val="i"/>
              </m:rPr>
              <m:t>O</m:t>
            </m:r>
          </m:e>
          <m:sub>
            <m:r>
              <m:rPr>
                <m:sty m:val="i"/>
              </m:rPr>
              <m:t>c</m:t>
            </m:r>
          </m:sub>
        </m:sSub>
        <m:r>
          <m:rPr>
            <m:sty m:val="i"/>
          </m:rPr>
          <m:t>z</m:t>
        </m:r>
      </m:oMath>
      <w:r>
        <w:rPr/>
        <w:t xml:space="preserve"> et </w:t>
      </w:r>
      <m:oMath>
        <m:sSub>
          <m:sSubPr/>
          <m:e>
            <m:r>
              <m:rPr>
                <m:sty m:val="i"/>
              </m:rPr>
              <m:t>O</m:t>
            </m:r>
          </m:e>
          <m:sub>
            <m:r>
              <m:rPr>
                <m:sty m:val="i"/>
              </m:rPr>
              <m:t>p</m:t>
            </m:r>
          </m:sub>
        </m:sSub>
        <m:r>
          <m:rPr>
            <m:sty m:val="i"/>
          </m:rPr>
          <m:t>z</m:t>
        </m:r>
      </m:oMath>
      <w:r>
        <w:rPr>
          <w:rFonts w:eastAsia="Georgia" w:cs="Georgia" w:ascii="Georgia" w:hAnsi="Georgia"/>
        </w:rPr>
        <w:t xml:space="preserve">, seront notés </w:t>
      </w:r>
      <m:oMath>
        <m:sSub>
          <m:sSubPr/>
          <m:e>
            <m:r>
              <m:rPr>
                <m:sty m:val="i"/>
              </m:rPr>
              <m:t>J</m:t>
            </m:r>
          </m:e>
          <m:sub>
            <m:r>
              <m:rPr>
                <m:sty m:val="i"/>
              </m:rPr>
              <m:t>c</m:t>
            </m:r>
          </m:sub>
        </m:sSub>
        <m:r>
          <m:rPr>
            <m:sty m:val="p"/>
          </m:rPr>
          <m:t>=</m:t>
        </m:r>
        <m:r>
          <m:rPr>
            <m:sty m:val="p"/>
          </m:rPr>
          <m:t>0</m:t>
        </m:r>
        <m:r>
          <m:rPr>
            <m:sty m:val="p"/>
          </m:rPr>
          <m:t>,</m:t>
        </m:r>
        <m:r>
          <m:rPr>
            <m:sty m:val="p"/>
          </m:rPr>
          <m:t>40</m:t>
        </m:r>
        <m:r>
          <m:rPr>
            <m:nor/>
          </m:rPr>
          <m:t xml:space="preserve"> </m:t>
        </m:r>
        <m:r>
          <m:rPr>
            <m:sty m:val="p"/>
          </m:rPr>
          <m:t>kg</m:t>
        </m:r>
        <m:r>
          <m:rPr>
            <m:sty m:val="p"/>
          </m:rPr>
          <m:t>.</m:t>
        </m:r>
        <m:sSup>
          <m:sSupPr/>
          <m:e>
            <m:r>
              <m:rPr>
                <m:sty m:val="p"/>
              </m:rPr>
              <m:t>m</m:t>
            </m:r>
          </m:e>
          <m:sup>
            <m:r>
              <m:rPr>
                <m:sty m:val="p"/>
              </m:rPr>
              <m:t>2</m:t>
            </m:r>
          </m:sup>
        </m:sSup>
      </m:oMath>
      <w:r>
        <w:rPr/>
        <w:t xml:space="preserve"> et </w:t>
      </w:r>
      <m:oMath>
        <m:sSub>
          <m:sSubPr/>
          <m:e>
            <m:r>
              <m:rPr>
                <m:sty m:val="i"/>
              </m:rPr>
              <m:t>J</m:t>
            </m:r>
          </m:e>
          <m:sub>
            <m:r>
              <m:rPr>
                <m:sty m:val="i"/>
              </m:rPr>
              <m:t>p</m:t>
            </m:r>
          </m:sub>
        </m:sSub>
        <m:r>
          <m:rPr>
            <m:sty m:val="p"/>
          </m:rPr>
          <m:t>=</m:t>
        </m:r>
        <m:r>
          <m:rPr>
            <m:sty m:val="p"/>
          </m:rPr>
          <m:t>0</m:t>
        </m:r>
        <m:r>
          <m:rPr>
            <m:sty m:val="p"/>
          </m:rPr>
          <m:t>,</m:t>
        </m:r>
        <m:r>
          <m:rPr>
            <m:sty m:val="p"/>
          </m:rPr>
          <m:t>30</m:t>
        </m:r>
        <m:r>
          <m:rPr>
            <m:nor/>
          </m:rPr>
          <m:t xml:space="preserve"> </m:t>
        </m:r>
        <m:r>
          <m:rPr>
            <m:sty m:val="p"/>
          </m:rPr>
          <m:t>kg</m:t>
        </m:r>
        <m:r>
          <m:rPr>
            <m:sty m:val="p"/>
          </m:rPr>
          <m:t>.</m:t>
        </m:r>
        <m:sSup>
          <m:sSupPr/>
          <m:e>
            <m:r>
              <m:rPr>
                <m:sty m:val="p"/>
              </m:rPr>
              <m:t>m</m:t>
            </m:r>
          </m:e>
          <m:sup>
            <m:r>
              <m:rPr>
                <m:sty m:val="p"/>
              </m:rPr>
              <m:t>2</m:t>
            </m:r>
          </m:sup>
        </m:sSup>
      </m:oMath>
      <w:r>
        <w:rPr/>
        <w:t xml:space="preserve">.</w:t>
      </w:r>
    </w:p>
    <w:p>
      <w:pPr>
        <w:spacing w:lineRule="auto"/>
        <w:jc w:val="center"/>
      </w:pPr>
      <w:r>
        <w:rPr/>
        <w:drawing>
          <wp:inline distB="0" distL="0" distR="0" distT="0">
            <wp:extent cx="5486400" cy="2368305"/>
            <wp:effectExtent b="0" l="0" r="0" t="0"/>
            <wp:docPr id="9" name="image-e333ba86526b2d61a107cd9c97386f06a5390786.jpg"/>
            <a:graphic>
              <a:graphicData uri="http://schemas.openxmlformats.org/drawingml/2006/picture">
                <pic:pic>
                  <pic:nvPicPr>
                    <pic:cNvPr id="9" name="image-e333ba86526b2d61a107cd9c97386f06a5390786.jpg" descr=""/>
                    <pic:cNvPicPr/>
                  </pic:nvPicPr>
                  <pic:blipFill>
                    <a:blip r:embed="rId13" cstate="print"/>
                    <a:srcRect b="0" l="0" r="0" t="0"/>
                    <a:stretch>
                      <a:fillRect/>
                    </a:stretch>
                  </pic:blipFill>
                  <pic:spPr>
                    <a:xfrm>
                      <a:off x="0" y="0"/>
                      <a:ext cx="5486400" cy="2368305"/>
                    </a:xfrm>
                    <a:prstGeom prst="rect"/>
                  </pic:spPr>
                </pic:pic>
              </a:graphicData>
            </a:graphic>
          </wp:inline>
        </w:drawing>
      </w:r>
    </w:p>
    <w:p>
      <w:pPr>
        <w:spacing w:lineRule="auto"/>
      </w:pPr>
      <w:r>
        <w:rPr>
          <w:rFonts w:eastAsia="Georgia" w:cs="Georgia" w:ascii="Georgia" w:hAnsi="Georgia"/>
        </w:rPr>
        <w:t xml:space="preserve">Fig. 8 : description du déflecteur d'essuie-vitre, côté conducteu r</w:t>
      </w:r>
    </w:p>
    <w:p>
      <w:pPr>
        <w:numPr>
          <w:ilvl w:val="0"/>
          <w:numId w:val="5"/>
        </w:numPr>
        <w:spacing w:lineRule="auto"/>
      </w:pPr>
      <w:r>
        <w:rPr>
          <w:rFonts w:eastAsia="Georgia" w:cs="Georgia" w:ascii="Georgia" w:hAnsi="Georgia"/>
        </w:rPr>
        <w:t xml:space="preserve">L'essuie-vitre du conducteur est équipé d’un déflecteur d'air ; il dévie l'écoulement du filet d'air qui l'atteint sous un angle </w:t>
      </w:r>
      <m:oMath>
        <m:r>
          <m:rPr>
            <m:sty m:val="i"/>
          </m:rPr>
          <m:t>α</m:t>
        </m:r>
        <m:r>
          <m:rPr>
            <m:sty m:val="p"/>
          </m:rPr>
          <m:t>=</m:t>
        </m:r>
        <m:sSup>
          <m:sSupPr/>
          <m:e>
            <m:r>
              <m:rPr>
                <m:sty m:val="p"/>
              </m:rPr>
              <m:t>45</m:t>
            </m:r>
          </m:e>
          <m:sup>
            <m:r>
              <m:rPr>
                <m:sty m:val="p"/>
              </m:rPr>
              <m:t>∘</m:t>
            </m:r>
          </m:sup>
        </m:sSup>
      </m:oMath>
      <w:r>
        <w:rPr>
          <w:rFonts w:eastAsia="Georgia" w:cs="Georgia" w:ascii="Georgia" w:hAnsi="Georgia"/>
        </w:rPr>
        <w:t xml:space="preserve"> par rapport à l'horizontale; la section utile du filet d'air dévié sera prise égale à </w:t>
      </w:r>
      <m:oMath>
        <m:r>
          <m:rPr>
            <m:sty m:val="i"/>
          </m:rPr>
          <m:t>S</m:t>
        </m:r>
        <m:r>
          <m:rPr>
            <m:sty m:val="p"/>
          </m:rPr>
          <m:t>=</m:t>
        </m:r>
        <m:r>
          <m:rPr>
            <m:sty m:val="p"/>
          </m:rPr>
          <m:t>100</m:t>
        </m:r>
        <m:sSup>
          <m:sSupPr/>
          <m:e>
            <m:r>
              <m:rPr>
                <m:nor/>
              </m:rPr>
              <m:t xml:space="preserve"> </m:t>
            </m:r>
            <m:r>
              <m:rPr>
                <m:sty m:val="p"/>
              </m:rPr>
              <m:t>cm</m:t>
            </m:r>
          </m:e>
          <m:sup>
            <m:r>
              <m:rPr>
                <m:sty m:val="p"/>
              </m:rPr>
              <m:t>2</m:t>
            </m:r>
          </m:sup>
        </m:sSup>
      </m:oMath>
      <w:r>
        <w:rPr>
          <w:rFonts w:eastAsia="Georgia" w:cs="Georgia" w:ascii="Georgia" w:hAnsi="Georgia"/>
        </w:rPr>
        <w:t xml:space="preserve">. La voiture roule à la vitesse de 110 kilomètres par heure dans un air calme assimilé à un gaz parfait au repos, de température égale à </w:t>
      </w:r>
      <m:oMath>
        <m:sSup>
          <m:sSupPr/>
          <m:e>
            <m:r>
              <m:rPr>
                <m:sty m:val="p"/>
              </m:rPr>
              <m:t>2</m:t>
            </m:r>
          </m:e>
          <m:sup>
            <m:r>
              <m:rPr>
                <m:sty m:val="p"/>
              </m:rPr>
              <m:t>∘</m:t>
            </m:r>
          </m:sup>
        </m:sSup>
        <m:r>
          <m:rPr>
            <m:sty m:val="p"/>
          </m:rPr>
          <m:t>C</m:t>
        </m:r>
      </m:oMath>
      <w:r>
        <w:rPr/>
        <w:t xml:space="preserve"> sous la pression de </w:t>
      </w:r>
      <m:oMath>
        <m:sSup>
          <m:sSupPr/>
          <m:e>
            <m:r>
              <m:rPr>
                <m:sty m:val="p"/>
              </m:rPr>
              <m:t>10</m:t>
            </m:r>
          </m:e>
          <m:sup>
            <m:r>
              <m:rPr>
                <m:sty m:val="p"/>
              </m:rPr>
              <m:t>5</m:t>
            </m:r>
          </m:sup>
        </m:sSup>
        <m:r>
          <m:rPr>
            <m:nor/>
          </m:rPr>
          <m:t xml:space="preserve"> </m:t>
        </m:r>
        <m:r>
          <m:rPr>
            <m:sty m:val="p"/>
          </m:rPr>
          <m:t>Pa</m:t>
        </m:r>
      </m:oMath>
      <w:r>
        <w:rPr>
          <w:rFonts w:eastAsia="Georgia" w:cs="Georgia" w:ascii="Georgia" w:hAnsi="Georgia"/>
        </w:rPr>
        <w:t xml:space="preserve">. La masse volumique de l'air est notée </w:t>
      </w:r>
      <m:oMath>
        <m:r>
          <m:rPr>
            <m:sty m:val="i"/>
          </m:rPr>
          <m:t>ρ</m:t>
        </m:r>
      </m:oMath>
      <w:r>
        <w:rPr>
          <w:rFonts w:eastAsia="Georgia" w:cs="Georgia" w:ascii="Georgia" w:hAnsi="Georgia"/>
        </w:rPr>
        <w:t xml:space="preserve">. Le régime d'écoulement autour du déflecteur est supposé permanent.</w:t>
      </w:r>
    </w:p>
    <w:p>
      <w:pPr>
        <w:spacing w:after="220" w:lineRule="auto"/>
      </w:pPr>
      <w:r>
        <w:rPr>
          <w:rFonts w:eastAsia="Georgia" w:cs="Georgia" w:ascii="Georgia" w:hAnsi="Georgia"/>
        </w:rPr>
        <w:t xml:space="preserve">Expliquer pourquoi l'on peut considérer l'air comme incompressible (c'est-à-dire de masse volumique constante). Quelle est la force exercée par l'air sur le déflecteur?</w:t>
      </w:r>
      <w:r>
        <w:rPr/>
        <w:br w:type="textWrapping"/>
      </w:r>
      <w:r>
        <w:rPr/>
        <w:t xml:space="preserve">23. La masse molaire de l'air est </w:t>
      </w:r>
      <m:oMath>
        <m:r>
          <m:rPr>
            <m:sty m:val="i"/>
          </m:rPr>
          <m:t>M</m:t>
        </m:r>
        <m:r>
          <m:rPr>
            <m:sty m:val="p"/>
          </m:rPr>
          <m:t>=</m:t>
        </m:r>
        <m:r>
          <m:rPr>
            <m:sty m:val="p"/>
          </m:rPr>
          <m:t>29</m:t>
        </m:r>
        <m:r>
          <m:rPr>
            <m:nor/>
          </m:rPr>
          <m:t xml:space="preserve"> </m:t>
        </m:r>
        <m:r>
          <m:rPr>
            <m:sty m:val="p"/>
          </m:rPr>
          <m:t>g</m:t>
        </m:r>
        <m:r>
          <m:rPr>
            <m:sty m:val="p"/>
          </m:rPr>
          <m:t>.</m:t>
        </m:r>
        <m:sSup>
          <m:sSupPr/>
          <m:e>
            <m:r>
              <m:rPr>
                <m:sty m:val="p"/>
              </m:rPr>
              <m:t>mol</m:t>
            </m:r>
          </m:e>
          <m:sup>
            <m:r>
              <m:rPr>
                <m:sty m:val="p"/>
              </m:rPr>
              <m:t>−</m:t>
            </m:r>
            <m:r>
              <m:rPr>
                <m:sty m:val="p"/>
              </m:rPr>
              <m:t>1</m:t>
            </m:r>
          </m:sup>
        </m:sSup>
      </m:oMath>
      <w:r>
        <w:rPr>
          <w:rFonts w:eastAsia="Georgia" w:cs="Georgia" w:ascii="Georgia" w:hAnsi="Georgia"/>
        </w:rPr>
        <w:t xml:space="preserve">. Déterminer </w:t>
      </w:r>
      <m:oMath>
        <m:r>
          <m:rPr>
            <m:sty m:val="i"/>
          </m:rPr>
          <m:t>ρ</m:t>
        </m:r>
      </m:oMath>
      <w:r>
        <w:rPr>
          <w:rFonts w:eastAsia="Georgia" w:cs="Georgia" w:ascii="Georgia" w:hAnsi="Georgia"/>
        </w:rPr>
        <w:t xml:space="preserve">; en déduire la composante </w:t>
      </w:r>
      <m:oMath>
        <m:sSub>
          <m:sSubPr/>
          <m:e>
            <m:r>
              <m:rPr>
                <m:sty m:val="i"/>
              </m:rPr>
              <m:t>F</m:t>
            </m:r>
          </m:e>
          <m:sub>
            <m:r>
              <m:rPr>
                <m:sty m:val="p"/>
              </m:rPr>
              <m:t>0</m:t>
            </m:r>
          </m:sub>
        </m:sSub>
      </m:oMath>
      <w:r>
        <w:rPr>
          <w:rFonts w:eastAsia="Georgia" w:cs="Georgia" w:ascii="Georgia" w:hAnsi="Georgia"/>
        </w:rPr>
        <w:t xml:space="preserve"> normale au pare-brise de la force résultante de l'action de l'air. Proposer une application numérique.</w:t>
      </w:r>
    </w:p>
    <w:p>
      <w:pPr>
        <w:spacing w:after="220" w:lineRule="auto"/>
      </w:pPr>
      <w:r>
        <w:rPr>
          <w:rFonts w:eastAsia="Georgia" w:cs="Georgia" w:ascii="Georgia" w:hAnsi="Georgia"/>
        </w:rPr>
        <w:t xml:space="preserve">Dans la suite du problème, la composante tangentielle de la force exercée par l'air ne sera pas prise en compte.</w:t>
      </w:r>
    </w:p>
    <w:p>
      <w:pPr>
        <w:spacing w:lineRule="auto"/>
        <w:jc w:val="center"/>
      </w:pPr>
      <w:r>
        <w:rPr/>
        <w:drawing>
          <wp:inline distB="0" distL="0" distR="0" distT="0">
            <wp:extent cx="5486400" cy="2947240"/>
            <wp:effectExtent b="0" l="0" r="0" t="0"/>
            <wp:docPr id="10" name="image-386d3ad91865dd8c5ef0531f9040d71c26f856c3.jpg"/>
            <a:graphic>
              <a:graphicData uri="http://schemas.openxmlformats.org/drawingml/2006/picture">
                <pic:pic>
                  <pic:nvPicPr>
                    <pic:cNvPr id="10" name="image-386d3ad91865dd8c5ef0531f9040d71c26f856c3.jpg" descr=""/>
                    <pic:cNvPicPr/>
                  </pic:nvPicPr>
                  <pic:blipFill>
                    <a:blip r:embed="rId14" cstate="print"/>
                    <a:srcRect b="0" l="0" r="0" t="0"/>
                    <a:stretch>
                      <a:fillRect/>
                    </a:stretch>
                  </pic:blipFill>
                  <pic:spPr>
                    <a:xfrm>
                      <a:off x="0" y="0"/>
                      <a:ext cx="5486400" cy="2947240"/>
                    </a:xfrm>
                    <a:prstGeom prst="rect"/>
                  </pic:spPr>
                </pic:pic>
              </a:graphicData>
            </a:graphic>
          </wp:inline>
        </w:drawing>
      </w:r>
    </w:p>
    <w:p>
      <w:pPr>
        <w:spacing w:lineRule="auto"/>
      </w:pPr>
      <w:r>
        <w:rPr>
          <w:rFonts w:eastAsia="Georgia" w:cs="Georgia" w:ascii="Georgia" w:hAnsi="Georgia"/>
        </w:rPr>
        <w:t xml:space="preserve">Fig. 9 : régime de fonctionnement des essuie-vitrs</w:t>
      </w:r>
    </w:p>
    <w:p>
      <w:pPr>
        <w:spacing w:after="220" w:lineRule="auto"/>
      </w:pPr>
      <w:r>
        <w:rPr/>
        <w:t xml:space="preserve">La vitesse de rotation </w:t>
      </w:r>
      <m:oMath>
        <m:r>
          <m:rPr>
            <m:sty m:val="p"/>
          </m:rPr>
          <m:t>Ω</m:t>
        </m:r>
      </m:oMath>
      <w:r>
        <w:rPr>
          <w:rFonts w:eastAsia="Georgia" w:cs="Georgia" w:ascii="Georgia" w:hAnsi="Georgia"/>
        </w:rPr>
        <w:t xml:space="preserve">, identique pour les deux essuie-vitres, obéit à la loi périodique de période </w:t>
      </w:r>
      <m:oMath>
        <m:r>
          <m:rPr>
            <m:sty m:val="p"/>
          </m:rPr>
          <m:t>Δ</m:t>
        </m:r>
        <m:sSub>
          <m:sSubPr/>
          <m:e>
            <m:r>
              <m:rPr>
                <m:sty m:val="i"/>
              </m:rPr>
              <m:t>t</m:t>
            </m:r>
          </m:e>
          <m:sub>
            <m:r>
              <m:rPr>
                <m:sty m:val="p"/>
              </m:rPr>
              <m:t>a</m:t>
            </m:r>
          </m:sub>
        </m:sSub>
      </m:oMath>
      <w:r>
        <w:rPr>
          <w:rFonts w:eastAsia="Georgia" w:cs="Georgia" w:ascii="Georgia" w:hAnsi="Georgia"/>
        </w:rPr>
        <w:t xml:space="preserve"> décrite ci-après ; l'instant </w:t>
      </w:r>
      <m:oMath>
        <m:r>
          <m:rPr>
            <m:sty m:val="i"/>
          </m:rPr>
          <m:t>t</m:t>
        </m:r>
        <m:r>
          <m:rPr>
            <m:sty m:val="p"/>
          </m:rPr>
          <m:t>=</m:t>
        </m:r>
        <m:r>
          <m:rPr>
            <m:sty m:val="p"/>
          </m:rPr>
          <m:t>0</m:t>
        </m:r>
      </m:oMath>
      <w:r>
        <w:rPr>
          <w:rFonts w:eastAsia="Georgia" w:cs="Georgia" w:ascii="Georgia" w:hAnsi="Georgia"/>
        </w:rPr>
        <w:t xml:space="preserve"> désigne le début du fonctionnement. Chacun des essuie-vitres parcourt un angle total égal à </w:t>
      </w:r>
      <m:oMath>
        <m:r>
          <m:rPr>
            <m:sty m:val="i"/>
          </m:rPr>
          <m:t>π</m:t>
        </m:r>
        <m:r>
          <m:rPr>
            <m:sty m:val="p"/>
          </m:rPr>
          <m:t>/</m:t>
        </m:r>
        <m:r>
          <m:rPr>
            <m:sty m:val="p"/>
          </m:rPr>
          <m:t>2</m:t>
        </m:r>
      </m:oMath>
      <w:r>
        <w:rPr>
          <w:rFonts w:eastAsia="Georgia" w:cs="Georgia" w:ascii="Georgia" w:hAnsi="Georgia"/>
        </w:rPr>
        <w:t xml:space="preserve">. Il existe trois régimes de fonctionnement :</w:t>
      </w:r>
    </w:p>
    <w:p>
      <w:pPr>
        <w:numPr>
          <w:ilvl w:val="0"/>
          <w:numId w:val="6"/>
        </w:numPr>
        <w:spacing w:lineRule="auto"/>
      </w:pPr>
      <w:r>
        <w:rPr/>
        <w:t xml:space="preserve">Intermittent : </w:t>
      </w:r>
      <m:oMath>
        <m:r>
          <m:rPr>
            <m:sty m:val="i"/>
          </m:rPr>
          <m:t>T</m:t>
        </m:r>
        <m:r>
          <m:rPr>
            <m:sty m:val="p"/>
          </m:rPr>
          <m:t>=</m:t>
        </m:r>
        <m:r>
          <m:rPr>
            <m:sty m:val="p"/>
          </m:rPr>
          <m:t>1</m:t>
        </m:r>
        <m:r>
          <m:rPr>
            <m:sty m:val="p"/>
          </m:rPr>
          <m:t>,</m:t>
        </m:r>
        <m:r>
          <m:rPr>
            <m:sty m:val="p"/>
          </m:rPr>
          <m:t>6</m:t>
        </m:r>
        <m:r>
          <m:rPr>
            <m:nor/>
          </m:rPr>
          <m:t xml:space="preserve"> </m:t>
        </m:r>
        <m:r>
          <m:rPr>
            <m:sty m:val="p"/>
          </m:rPr>
          <m:t>s</m:t>
        </m:r>
      </m:oMath>
      <w:r>
        <w:rPr/>
        <w:t xml:space="preserve"> et </w:t>
      </w:r>
      <m:oMath>
        <m:r>
          <m:rPr>
            <m:sty m:val="p"/>
          </m:rPr>
          <m:t>Δ</m:t>
        </m:r>
        <m:sSub>
          <m:sSubPr/>
          <m:e>
            <m:r>
              <m:rPr>
                <m:sty m:val="i"/>
              </m:rPr>
              <m:t>t</m:t>
            </m:r>
          </m:e>
          <m:sub>
            <m:r>
              <m:rPr>
                <m:sty m:val="i"/>
              </m:rPr>
              <m:t>a</m:t>
            </m:r>
          </m:sub>
        </m:sSub>
        <m:r>
          <m:rPr>
            <m:sty m:val="p"/>
          </m:rPr>
          <m:t>=</m:t>
        </m:r>
        <m:r>
          <m:rPr>
            <m:sty m:val="p"/>
          </m:rPr>
          <m:t>2</m:t>
        </m:r>
        <m:r>
          <m:rPr>
            <m:nor/>
          </m:rPr>
          <m:t xml:space="preserve"> </m:t>
        </m:r>
        <m:r>
          <m:rPr>
            <m:sty m:val="p"/>
          </m:rPr>
          <m:t>s</m:t>
        </m:r>
      </m:oMath>
      <w:r>
        <w:rPr/>
        <w:t xml:space="preserve">;</w:t>
      </w:r>
    </w:p>
    <w:p>
      <w:pPr>
        <w:numPr>
          <w:ilvl w:val="0"/>
          <w:numId w:val="6"/>
        </w:numPr>
        <w:spacing w:lineRule="auto"/>
      </w:pPr>
      <w:r>
        <w:rPr/>
        <w:t xml:space="preserve">Petite vitesse : </w:t>
      </w:r>
      <m:oMath>
        <m:r>
          <m:rPr>
            <m:sty m:val="i"/>
          </m:rPr>
          <m:t>T</m:t>
        </m:r>
        <m:r>
          <m:rPr>
            <m:sty m:val="p"/>
          </m:rPr>
          <m:t>=</m:t>
        </m:r>
        <m:r>
          <m:rPr>
            <m:sty m:val="p"/>
          </m:rPr>
          <m:t>1</m:t>
        </m:r>
        <m:r>
          <m:rPr>
            <m:sty m:val="p"/>
          </m:rPr>
          <m:t>,</m:t>
        </m:r>
        <m:r>
          <m:rPr>
            <m:sty m:val="p"/>
          </m:rPr>
          <m:t>6</m:t>
        </m:r>
      </m:oMath>
      <w:r>
        <w:rPr/>
        <w:t xml:space="preserve"> s et </w:t>
      </w:r>
      <m:oMath>
        <m:r>
          <m:rPr>
            <m:sty m:val="p"/>
          </m:rPr>
          <m:t>Δ</m:t>
        </m:r>
        <m:sSub>
          <m:sSubPr/>
          <m:e>
            <m:r>
              <m:rPr>
                <m:sty m:val="i"/>
              </m:rPr>
              <m:t>t</m:t>
            </m:r>
          </m:e>
          <m:sub>
            <m:r>
              <m:rPr>
                <m:sty m:val="i"/>
              </m:rPr>
              <m:t>a</m:t>
            </m:r>
          </m:sub>
        </m:sSub>
        <m:r>
          <m:rPr>
            <m:sty m:val="p"/>
          </m:rPr>
          <m:t>≅</m:t>
        </m:r>
        <m:r>
          <m:rPr>
            <m:sty m:val="p"/>
          </m:rPr>
          <m:t>0</m:t>
        </m:r>
      </m:oMath>
      <w:r>
        <w:rPr/>
        <w:t xml:space="preserve">;</w:t>
      </w:r>
    </w:p>
    <w:p>
      <w:pPr>
        <w:numPr>
          <w:ilvl w:val="0"/>
          <w:numId w:val="6"/>
        </w:numPr>
        <w:spacing w:lineRule="auto"/>
      </w:pPr>
      <w:r>
        <w:rPr/>
        <w:t xml:space="preserve">Grande vitesse : </w:t>
      </w:r>
      <m:oMath>
        <m:r>
          <m:rPr>
            <m:sty m:val="i"/>
          </m:rPr>
          <m:t>T</m:t>
        </m:r>
        <m:r>
          <m:rPr>
            <m:sty m:val="p"/>
          </m:rPr>
          <m:t>=</m:t>
        </m:r>
        <m:r>
          <m:rPr>
            <m:sty m:val="p"/>
          </m:rPr>
          <m:t>1</m:t>
        </m:r>
        <m:r>
          <m:rPr>
            <m:sty m:val="p"/>
          </m:rPr>
          <m:t>,</m:t>
        </m:r>
        <m:r>
          <m:rPr>
            <m:sty m:val="p"/>
          </m:rPr>
          <m:t>0</m:t>
        </m:r>
      </m:oMath>
      <w:r>
        <w:rPr/>
        <w:t xml:space="preserve"> s et </w:t>
      </w:r>
      <m:oMath>
        <m:r>
          <m:rPr>
            <m:sty m:val="p"/>
          </m:rPr>
          <m:t>Δ</m:t>
        </m:r>
        <m:sSub>
          <m:sSubPr/>
          <m:e>
            <m:r>
              <m:rPr>
                <m:sty m:val="i"/>
              </m:rPr>
              <m:t>t</m:t>
            </m:r>
          </m:e>
          <m:sub>
            <m:r>
              <m:rPr>
                <m:sty m:val="i"/>
              </m:rPr>
              <m:t>a</m:t>
            </m:r>
          </m:sub>
        </m:sSub>
        <m:r>
          <m:rPr>
            <m:sty m:val="p"/>
          </m:rPr>
          <m:t>≅</m:t>
        </m:r>
        <m:r>
          <m:rPr>
            <m:sty m:val="p"/>
          </m:rPr>
          <m:t>0</m:t>
        </m:r>
      </m:oMath>
      <w:r>
        <w:rPr/>
        <w:t xml:space="preserve">.</w:t>
      </w:r>
    </w:p>
    <w:p>
      <w:pPr>
        <w:numPr>
          <w:ilvl w:val="0"/>
          <w:numId w:val="7"/>
        </w:numPr>
        <w:spacing w:lineRule="auto"/>
      </w:pPr>
      <w:r>
        <w:rPr/>
        <w:t xml:space="preserve">Calculer </w:t>
      </w:r>
      <m:oMath>
        <m:sSub>
          <m:sSubPr/>
          <m:e>
            <m:r>
              <m:rPr>
                <m:sty m:val="p"/>
              </m:rPr>
              <m:t>Ω</m:t>
            </m:r>
          </m:e>
          <m:sub>
            <m:r>
              <m:rPr>
                <m:sty m:val="p"/>
              </m:rPr>
              <m:t>max</m:t>
            </m:r>
          </m:sub>
        </m:sSub>
      </m:oMath>
      <w:r>
        <w:rPr>
          <w:rFonts w:eastAsia="Georgia" w:cs="Georgia" w:ascii="Georgia" w:hAnsi="Georgia"/>
        </w:rPr>
        <w:t xml:space="preserve"> dans chacun des trois régimes de fonctionnement.</w:t>
      </w:r>
    </w:p>
    <w:p>
      <w:pPr>
        <w:numPr>
          <w:ilvl w:val="0"/>
          <w:numId w:val="7"/>
        </w:numPr>
        <w:spacing w:lineRule="auto"/>
      </w:pPr>
      <w:r>
        <w:rPr/>
        <w:t xml:space="preserve">Exprimer le moment scalaire </w:t>
      </w:r>
      <m:oMath>
        <m:sSub>
          <m:sSubPr/>
          <m:e>
            <m:r>
              <m:rPr>
                <m:sty m:val="i"/>
              </m:rPr>
              <m:t>M</m:t>
            </m:r>
          </m:e>
          <m:sub>
            <m:r>
              <m:rPr>
                <m:sty m:val="i"/>
              </m:rPr>
              <m:t>p</m:t>
            </m:r>
          </m:sub>
        </m:sSub>
      </m:oMath>
      <w:r>
        <w:rPr>
          <w:rFonts w:eastAsia="Georgia" w:cs="Georgia" w:ascii="Georgia" w:hAnsi="Georgia"/>
        </w:rPr>
        <w:t xml:space="preserve"> (projeté sur </w:t>
      </w:r>
      <m:oMath>
        <m:sSub>
          <m:sSubPr/>
          <m:e>
            <m:r>
              <m:rPr>
                <m:sty m:val="b"/>
              </m:rPr>
              <m:t>e</m:t>
            </m:r>
          </m:e>
          <m:sub>
            <m:r>
              <m:rPr>
                <m:sty m:val="b"/>
              </m:rPr>
              <m:t>z</m:t>
            </m:r>
          </m:sub>
        </m:sSub>
      </m:oMath>
      <w:r>
        <w:rPr/>
        <w:t xml:space="preserve"> ) en </w:t>
      </w:r>
      <m:oMath>
        <m:sSub>
          <m:sSubPr/>
          <m:e>
            <m:r>
              <m:rPr>
                <m:sty m:val="p"/>
              </m:rPr>
              <m:t>O</m:t>
            </m:r>
          </m:e>
          <m:sub>
            <m:r>
              <m:rPr>
                <m:sty m:val="p"/>
              </m:rPr>
              <m:t>p</m:t>
            </m:r>
          </m:sub>
        </m:sSub>
      </m:oMath>
      <w:r>
        <w:rPr>
          <w:rFonts w:eastAsia="Georgia" w:cs="Georgia" w:ascii="Georgia" w:hAnsi="Georgia"/>
        </w:rPr>
        <w:t xml:space="preserve"> des forces de frottement de glissement exercées sur l'essuie-vitres côté passager, en fonction de </w:t>
      </w:r>
      <m:oMath>
        <m:r>
          <m:rPr>
            <m:sty m:val="i"/>
          </m:rPr>
          <m:t>f</m:t>
        </m:r>
        <m:r>
          <m:rPr>
            <m:sty m:val="p"/>
          </m:rPr>
          <m:t>,</m:t>
        </m:r>
        <m:sSub>
          <m:sSubPr/>
          <m:e>
            <m:r>
              <m:rPr>
                <m:sty m:val="i"/>
              </m:rPr>
              <m:t>d</m:t>
            </m:r>
          </m:e>
          <m:sub>
            <m:r>
              <m:rPr>
                <m:sty m:val="i"/>
              </m:rPr>
              <m:t>p</m:t>
            </m:r>
          </m:sub>
        </m:sSub>
      </m:oMath>
      <w:r>
        <w:rPr/>
        <w:t xml:space="preserve"> et </w:t>
      </w:r>
      <m:oMath>
        <m:r>
          <m:rPr>
            <m:sty m:val="i"/>
          </m:rPr>
          <m:t>F</m:t>
        </m:r>
      </m:oMath>
      <w:r>
        <w:rPr>
          <w:rFonts w:eastAsia="Georgia" w:cs="Georgia" w:ascii="Georgia" w:hAnsi="Georgia"/>
        </w:rPr>
        <w:t xml:space="preserve">. On précisera le signe de ce moment.</w:t>
      </w:r>
      <w:r>
        <w:rPr/>
        <w:br w:type="textWrapping"/>
      </w:r>
      <w:r>
        <w:rPr>
          <w:rFonts w:eastAsia="Georgia" w:cs="Georgia" w:ascii="Georgia" w:hAnsi="Georgia"/>
        </w:rPr>
        <w:t xml:space="preserve">Exprimer de même, en fonction de </w:t>
      </w:r>
      <m:oMath>
        <m:r>
          <m:rPr>
            <m:sty m:val="i"/>
          </m:rPr>
          <m:t>f</m:t>
        </m:r>
        <m:r>
          <m:rPr>
            <m:sty m:val="p"/>
          </m:rPr>
          <m:t>,</m:t>
        </m:r>
        <m:sSub>
          <m:sSubPr/>
          <m:e>
            <m:r>
              <m:rPr>
                <m:sty m:val="i"/>
              </m:rPr>
              <m:t>d</m:t>
            </m:r>
          </m:e>
          <m:sub>
            <m:r>
              <m:rPr>
                <m:sty m:val="i"/>
              </m:rPr>
              <m:t>c</m:t>
            </m:r>
          </m:sub>
        </m:sSub>
        <m:r>
          <m:rPr>
            <m:sty m:val="p"/>
          </m:rPr>
          <m:t>,</m:t>
        </m:r>
        <m:r>
          <m:rPr>
            <m:sty m:val="i"/>
          </m:rPr>
          <m:t>F</m:t>
        </m:r>
      </m:oMath>
      <w:r>
        <w:rPr/>
        <w:t xml:space="preserve"> et </w:t>
      </w:r>
      <m:oMath>
        <m:sSub>
          <m:sSubPr/>
          <m:e>
            <m:r>
              <m:rPr>
                <m:sty m:val="i"/>
              </m:rPr>
              <m:t>F</m:t>
            </m:r>
          </m:e>
          <m:sub>
            <m:r>
              <m:rPr>
                <m:sty m:val="p"/>
              </m:rPr>
              <m:t>0</m:t>
            </m:r>
          </m:sub>
        </m:sSub>
      </m:oMath>
      <w:r>
        <w:rPr/>
        <w:t xml:space="preserve">, le moment scalaire </w:t>
      </w:r>
      <m:oMath>
        <m:sSub>
          <m:sSubPr/>
          <m:e>
            <m:r>
              <m:rPr>
                <m:sty m:val="i"/>
              </m:rPr>
              <m:t>M</m:t>
            </m:r>
          </m:e>
          <m:sub>
            <m:r>
              <m:rPr>
                <m:sty m:val="i"/>
              </m:rPr>
              <m:t>c</m:t>
            </m:r>
          </m:sub>
        </m:sSub>
      </m:oMath>
      <w:r>
        <w:rPr/>
        <w:t xml:space="preserve"> en </w:t>
      </w:r>
      <m:oMath>
        <m:sSub>
          <m:sSubPr/>
          <m:e>
            <m:r>
              <m:rPr>
                <m:sty m:val="p"/>
              </m:rPr>
              <m:t>O</m:t>
            </m:r>
          </m:e>
          <m:sub>
            <m:r>
              <m:rPr>
                <m:sty m:val="i"/>
              </m:rPr>
              <m:t>c</m:t>
            </m:r>
          </m:sub>
        </m:sSub>
      </m:oMath>
      <w:r>
        <w:rPr>
          <w:rFonts w:eastAsia="Georgia" w:cs="Georgia" w:ascii="Georgia" w:hAnsi="Georgia"/>
        </w:rPr>
        <w:t xml:space="preserve"> des forces de frottement de glissement exercées sur l'essuie-vitres côté conducteur.</w:t>
      </w:r>
      <w:r>
        <w:rPr/>
        <w:br w:type="textWrapping"/>
      </w:r>
      <w:r>
        <w:rPr>
          <w:rFonts w:eastAsia="Georgia" w:cs="Georgia" w:ascii="Georgia" w:hAnsi="Georgia"/>
        </w:rPr>
        <w:t xml:space="preserve">L'algébrisation de tous les moments de forces sera choisie conformément à celle choisie pour la vitesse angulaire </w:t>
      </w:r>
      <m:oMath>
        <m:r>
          <m:rPr>
            <m:sty m:val="p"/>
          </m:rPr>
          <m:t>Ω</m:t>
        </m:r>
      </m:oMath>
      <w:r>
        <w:rPr/>
        <w:t xml:space="preserve">.</w:t>
      </w:r>
      <w:r>
        <w:rPr/>
        <w:br w:type="textWrapping"/>
      </w:r>
      <w:r>
        <w:rPr/>
        <w:t xml:space="preserve">Dans la suite, on prendra </w:t>
      </w:r>
      <m:oMath>
        <m:d>
          <m:dPr>
            <m:begChr m:val="|"/>
            <m:endChr m:val="|"/>
            <m:ctrlPr>
              <w:rPr>
                <w:rFonts w:ascii="Cambria Math" w:hAnsi="Cambria Math"/>
              </w:rPr>
            </m:ctrlPr>
          </m:dPr>
          <m:e>
            <m:sSub>
              <m:sSubPr/>
              <m:e>
                <m:r>
                  <m:rPr>
                    <m:sty m:val="i"/>
                  </m:rPr>
                  <m:t>M</m:t>
                </m:r>
              </m:e>
              <m:sub>
                <m:r>
                  <m:rPr>
                    <m:sty m:val="i"/>
                  </m:rPr>
                  <m:t>c</m:t>
                </m:r>
              </m:sub>
            </m:sSub>
          </m:e>
        </m:d>
        <m:r>
          <m:rPr>
            <m:sty m:val="p"/>
          </m:rPr>
          <m:t>=</m:t>
        </m:r>
        <m:r>
          <m:rPr>
            <m:sty m:val="p"/>
          </m:rPr>
          <m:t>3</m:t>
        </m:r>
        <m:r>
          <m:rPr>
            <m:sty m:val="p"/>
          </m:rPr>
          <m:t>,</m:t>
        </m:r>
        <m:r>
          <m:rPr>
            <m:sty m:val="p"/>
          </m:rPr>
          <m:t>4</m:t>
        </m:r>
        <m:r>
          <m:rPr>
            <m:nor/>
          </m:rPr>
          <m:t xml:space="preserve"> </m:t>
        </m:r>
        <m:r>
          <m:rPr>
            <m:sty m:val="p"/>
          </m:rPr>
          <m:t>N</m:t>
        </m:r>
      </m:oMath>
      <w:r>
        <w:rPr/>
        <w:t xml:space="preserve">.m et </w:t>
      </w:r>
      <m:oMath>
        <m:d>
          <m:dPr>
            <m:begChr m:val="|"/>
            <m:endChr m:val="|"/>
            <m:ctrlPr>
              <w:rPr>
                <w:rFonts w:ascii="Cambria Math" w:hAnsi="Cambria Math"/>
              </w:rPr>
            </m:ctrlPr>
          </m:dPr>
          <m:e>
            <m:sSub>
              <m:sSubPr/>
              <m:e>
                <m:r>
                  <m:rPr>
                    <m:sty m:val="i"/>
                  </m:rPr>
                  <m:t>M</m:t>
                </m:r>
              </m:e>
              <m:sub>
                <m:r>
                  <m:rPr>
                    <m:sty m:val="i"/>
                  </m:rPr>
                  <m:t>p</m:t>
                </m:r>
              </m:sub>
            </m:sSub>
          </m:e>
        </m:d>
        <m:r>
          <m:rPr>
            <m:sty m:val="p"/>
          </m:rPr>
          <m:t>=</m:t>
        </m:r>
        <m:r>
          <m:rPr>
            <m:sty m:val="p"/>
          </m:rPr>
          <m:t>1</m:t>
        </m:r>
        <m:r>
          <m:rPr>
            <m:sty m:val="p"/>
          </m:rPr>
          <m:t>,</m:t>
        </m:r>
        <m:r>
          <m:rPr>
            <m:sty m:val="p"/>
          </m:rPr>
          <m:t>8</m:t>
        </m:r>
        <m:r>
          <m:rPr>
            <m:nor/>
          </m:rPr>
          <m:t xml:space="preserve"> </m:t>
        </m:r>
        <m:r>
          <m:rPr>
            <m:sty m:val="p"/>
          </m:rPr>
          <m:t>N</m:t>
        </m:r>
      </m:oMath>
      <w:r>
        <w:rPr/>
        <w:t xml:space="preserve">.m.</w:t>
      </w:r>
    </w:p>
    <w:p>
      <w:pPr>
        <w:numPr>
          <w:ilvl w:val="0"/>
          <w:numId w:val="7"/>
        </w:numPr>
        <w:spacing w:lineRule="auto"/>
      </w:pPr>
      <w:r>
        <w:rPr>
          <w:rFonts w:eastAsia="Georgia" w:cs="Georgia" w:ascii="Georgia" w:hAnsi="Georgia"/>
        </w:rPr>
        <w:t xml:space="preserve">Tracer soigneusement une courbe bien expliquée et numériquement précise décrivant l'évolution du couple moteur </w:t>
      </w:r>
      <m:oMath>
        <m:sSub>
          <m:sSubPr/>
          <m:e>
            <m:r>
              <m:rPr>
                <m:sty m:val="i"/>
              </m:rPr>
              <m:t>C</m:t>
            </m:r>
          </m:e>
          <m:sub>
            <m:r>
              <m:rPr>
                <m:sty m:val="i"/>
              </m:rPr>
              <m:t>m</m:t>
            </m:r>
          </m:sub>
        </m:sSub>
      </m:oMath>
      <w:r>
        <w:rPr>
          <w:rFonts w:eastAsia="Georgia" w:cs="Georgia" w:ascii="Georgia" w:hAnsi="Georgia"/>
        </w:rPr>
        <w:t xml:space="preserve"> algébrique exercé sur les essuie-vitres en fonction du temps, sur l'intervalle [ </w:t>
      </w:r>
      <m:oMath>
        <m:r>
          <m:rPr>
            <m:sty m:val="p"/>
          </m:rPr>
          <m:t>0</m:t>
        </m:r>
        <m:r>
          <m:rPr>
            <m:sty m:val="p"/>
          </m:rPr>
          <m:t>;</m:t>
        </m:r>
        <m:r>
          <m:rPr>
            <m:sty m:val="i"/>
          </m:rPr>
          <m:t>T</m:t>
        </m:r>
      </m:oMath>
      <w:r>
        <w:rPr>
          <w:rFonts w:eastAsia="Georgia" w:cs="Georgia" w:ascii="Georgia" w:hAnsi="Georgia"/>
        </w:rPr>
        <w:t xml:space="preserve"> ], lorsque le régime de fonctionnement est celui de la grande vitesse.</w:t>
      </w:r>
    </w:p>
    <w:p>
      <w:pPr>
        <w:numPr>
          <w:ilvl w:val="0"/>
          <w:numId w:val="7"/>
        </w:numPr>
        <w:spacing w:lineRule="auto"/>
      </w:pPr>
      <w:r>
        <w:rPr>
          <w:rFonts w:eastAsia="Georgia" w:cs="Georgia" w:ascii="Georgia" w:hAnsi="Georgia"/>
        </w:rPr>
        <w:t xml:space="preserve">Le moteur électrique des essuie-vitres est alimenté par la batterie de la voiture.</w:t>
      </w:r>
    </w:p>
    <w:p>
      <w:pPr>
        <w:spacing w:after="220" w:lineRule="auto"/>
      </w:pPr>
      <w:r>
        <w:rPr>
          <w:rFonts w:eastAsia="Georgia" w:cs="Georgia" w:ascii="Georgia" w:hAnsi="Georgia"/>
        </w:rPr>
        <w:t xml:space="preserve">On supposera que les seules pertes d'énergie sont dues à l'effet Joule du fait de la résistance propre des enroulements présents dans le moteur ; ces pertes par effet Joule seront négligées. En déduire l'intensité maximale </w:t>
      </w:r>
      <m:oMath>
        <m:sSub>
          <m:sSubPr/>
          <m:e>
            <m:r>
              <m:rPr>
                <m:sty m:val="i"/>
              </m:rPr>
              <m:t>I</m:t>
            </m:r>
          </m:e>
          <m:sub>
            <m:r>
              <m:rPr>
                <m:nor/>
              </m:rPr>
              <m:t>max </m:t>
            </m:r>
          </m:sub>
        </m:sSub>
      </m:oMath>
      <w:r>
        <w:rPr>
          <w:rFonts w:eastAsia="Georgia" w:cs="Georgia" w:ascii="Georgia" w:hAnsi="Georgia"/>
        </w:rPr>
        <w:t xml:space="preserve"> du courant consommé par le moteur des essuie-vitres. On précisera à quel instant du cycle de fonctionnement des essuie-vitres ce courant maximal est consommé.</w:t>
      </w:r>
      <w:r>
        <w:rPr/>
        <w:br w:type="textWrapping"/>
      </w:r>
      <w:r>
        <w:rPr/>
        <w:t xml:space="preserve">28. Commenter l'ordre de grandeur de </w:t>
      </w:r>
      <m:oMath>
        <m:sSub>
          <m:sSubPr/>
          <m:e>
            <m:r>
              <m:rPr>
                <m:sty m:val="i"/>
              </m:rPr>
              <m:t>I</m:t>
            </m:r>
          </m:e>
          <m:sub>
            <m:r>
              <m:rPr>
                <m:nor/>
              </m:rPr>
              <m:t>max </m:t>
            </m:r>
          </m:sub>
        </m:sSub>
      </m:oMath>
      <w:r>
        <w:rPr/>
        <w:t xml:space="preserve">.</w:t>
      </w:r>
    </w:p>
    <w:p>
      <w:pPr>
        <w:spacing w:after="220" w:lineRule="auto"/>
      </w:pPr>
      <w:r>
        <w:rPr/>
        <w:t xml:space="preserve">Quelle fonction ou quel dispositif consomme le plus de courant dans une voiture?</w:t>
      </w:r>
      <w:r>
        <w:rPr/>
        <w:br w:type="textWrapping"/>
      </w:r>
      <w:r>
        <w:rPr>
          <w:rFonts w:eastAsia="Georgia" w:cs="Georgia" w:ascii="Georgia" w:hAnsi="Georgia"/>
        </w:rPr>
        <w:t xml:space="preserve">Avez-vous une idée de la valeur de l'intensité consommée par cette fonction ou ce dispositif ?</w:t>
      </w:r>
    </w:p>
    <w:p>
      <w:pPr>
        <w:spacing w:line="271" w:before="330" w:lineRule="auto"/>
      </w:pPr>
      <w:r>
        <w:rPr>
          <w:rFonts w:eastAsia="Georgia" w:cs="Georgia" w:ascii="Georgia" w:hAnsi="Georgia"/>
          <w:b/>
          <w:sz w:val="42"/>
        </w:rPr>
        <w:t xml:space="preserve">FIN DU PROBLÈME 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6"/>
      <w:numFmt w:val="decimal"/>
      <w:lvlText w:val="%1."/>
      <w:lvlJc w:val="left"/>
      <w:pPr>
        <w:tabs>
          <w:tab w:val="num" w:pos="1080"/>
        </w:tabs>
        <w:ind w:left="720" w:hanging="360"/>
      </w:pPr>
    </w:lvl>
  </w:abstractNum>
  <w:abstractNum w:abstractNumId="4">
    <w:multiLevelType w:val="hybridMultilevel"/>
    <w:lvl w:ilvl="0">
      <w:start w:val="10"/>
      <w:numFmt w:val="decimal"/>
      <w:lvlText w:val="%1."/>
      <w:lvlJc w:val="left"/>
      <w:pPr>
        <w:tabs>
          <w:tab w:val="num" w:pos="1080"/>
        </w:tabs>
        <w:ind w:left="720" w:hanging="360"/>
      </w:pPr>
    </w:lvl>
  </w:abstractNum>
  <w:abstractNum w:abstractNumId="5">
    <w:multiLevelType w:val="hybridMultilevel"/>
    <w:lvl w:ilvl="0">
      <w:start w:val="22"/>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2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4598371e689feab102263279a4c6c03e12e1483.jpg" TargetMode="Internal"/><Relationship Id="rId6" Type="http://schemas.openxmlformats.org/officeDocument/2006/relationships/image" Target="media/image-52bc0cd56539f6db0d3e441260667ab1a5c43232.jpg" TargetMode="Internal"/><Relationship Id="rId7" Type="http://schemas.openxmlformats.org/officeDocument/2006/relationships/image" Target="media/image-72b944f58ba89ffd98bc472b615f3015d575b037.jpg" TargetMode="Internal"/><Relationship Id="rId8" Type="http://schemas.openxmlformats.org/officeDocument/2006/relationships/image" Target="media/image-432b55c11f9fd056cb8ee32edbad5db90280c6c2.jpg" TargetMode="Internal"/><Relationship Id="rId9" Type="http://schemas.openxmlformats.org/officeDocument/2006/relationships/image" Target="media/image-04c1c406ead5b601200dde6ca79f300a79a4aac1.jpg" TargetMode="Internal"/><Relationship Id="rId10" Type="http://schemas.openxmlformats.org/officeDocument/2006/relationships/image" Target="media/image-309bdce77a68837f6a4bc3bdb723d448cdf3068f.jpg" TargetMode="Internal"/><Relationship Id="rId11" Type="http://schemas.openxmlformats.org/officeDocument/2006/relationships/image" Target="media/image-892664269cb6dca7b5d1f987ef7147f9dfb1901a.jpg" TargetMode="Internal"/><Relationship Id="rId12" Type="http://schemas.openxmlformats.org/officeDocument/2006/relationships/image" Target="media/image-d7b0d1a3f336e669c5e4c76474bd5a02c9a98b50.jpg" TargetMode="Internal"/><Relationship Id="rId13" Type="http://schemas.openxmlformats.org/officeDocument/2006/relationships/image" Target="media/image-e333ba86526b2d61a107cd9c97386f06a5390786.jpg" TargetMode="Internal"/><Relationship Id="rId14" Type="http://schemas.openxmlformats.org/officeDocument/2006/relationships/image" Target="media/image-386d3ad91865dd8c5ef0531f9040d71c26f856c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2025-09-04T20:40:19.463Z</dcterms:created>
  <dcterms:modified xsi:type="dcterms:W3CDTF">2025-09-04T20:40:19.463Z</dcterms:modified>
</cp:coreProperties>
</file>