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2012</w:t>
      </w:r>
    </w:p>
    <w:p>
      <w:pPr>
        <w:spacing w:line="288" w:after="220" w:lineRule="auto"/>
        <w:jc w:val="center"/>
      </w:pPr>
      <w:r>
        <w:rPr>
          <w:rFonts w:eastAsia="Georgia" w:cs="Georgia" w:ascii="Georgia" w:hAnsi="Georgia"/>
          <w:b/>
          <w:sz w:val="56"/>
        </w:rPr>
        <w:t xml:space="preserve">SECONDE ÉPREUVE DE PHYSIQUE</w:t>
      </w:r>
    </w:p>
    <w:p>
      <w:pPr>
        <w:spacing w:line="271" w:before="330" w:lineRule="auto"/>
      </w:pPr>
      <w:r>
        <w:rPr>
          <w:rFonts w:eastAsia="Georgia" w:cs="Georgia" w:ascii="Georgia" w:hAnsi="Georgia"/>
          <w:b/>
          <w:sz w:val="42"/>
        </w:rPr>
        <w:t xml:space="preserve">Filière PSI</w:t>
      </w:r>
    </w:p>
    <w:p>
      <w:pPr>
        <w:spacing w:line="271" w:before="330" w:lineRule="auto"/>
      </w:pPr>
      <w:r>
        <w:rPr>
          <w:rFonts w:eastAsia="Georgia" w:cs="Georgia" w:ascii="Georgia" w:hAnsi="Georgia"/>
          <w:b/>
          <w:sz w:val="42"/>
        </w:rPr>
        <w:t xml:space="preserve">(Durée de l'épreuve: </w:t>
      </w:r>
      <m:oMath>
        <m:r>
          <m:rPr>
            <m:sty m:val="b"/>
          </m:rPr>
          <w:rPr>
            <w:sz w:val="42"/>
          </w:rPr>
          <m:t>4</m:t>
        </m:r>
      </m:oMath>
      <w:r>
        <w:rPr>
          <w:b/>
          <w:sz w:val="42"/>
        </w:rPr>
        <w:t xml:space="preserve"> heures)</w:t>
      </w:r>
      <w:r>
        <w:rPr>
          <w:b/>
          <w:sz w:val="42"/>
        </w:rPr>
        <w:br w:type="textWrapping"/>
      </w:r>
      <w:r>
        <w:rPr>
          <w:rFonts w:eastAsia="Georgia" w:cs="Georgia" w:ascii="Georgia" w:hAnsi="Georgia"/>
          <w:b/>
          <w:sz w:val="42"/>
        </w:rPr>
        <w:t xml:space="preserve"> L'usage de la calculatrice est autorisé</w:t>
      </w:r>
    </w:p>
    <w:p>
      <w:pPr>
        <w:spacing w:after="220" w:lineRule="auto"/>
        <w:ind w:left="660"/>
      </w:pPr>
      <w:r>
        <w:rPr>
          <w:rFonts w:eastAsia="Georgia" w:cs="Georgia" w:ascii="Georgia" w:hAnsi="Georgia"/>
          <w:color w:val="666666"/>
        </w:rPr>
        <w:t xml:space="preserve">Sujet mis à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II - PSI.</w:t>
      </w:r>
    </w:p>
    <w:p>
      <w:pPr>
        <w:spacing w:line="271" w:before="330" w:lineRule="auto"/>
      </w:pPr>
      <w:r>
        <w:rPr>
          <w:rFonts w:eastAsia="Georgia" w:cs="Georgia" w:ascii="Georgia" w:hAnsi="Georgia"/>
          <w:b/>
          <w:sz w:val="42"/>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UN HOULOGÉNÉRATEUR PENDULAIRE</w:t>
      </w:r>
    </w:p>
    <w:p>
      <w:pPr>
        <w:spacing w:after="220" w:lineRule="auto"/>
      </w:pPr>
      <w:r>
        <w:rPr>
          <w:rFonts w:eastAsia="Georgia" w:cs="Georgia" w:ascii="Georgia" w:hAnsi="Georgia"/>
        </w:rPr>
        <w:t xml:space="preserve">On considère un houlogénérateur pendulaire destiné à convertir l'énergie mécanique de la houle marine en énergie électrique. Celui-ci se compose d'un pendule oscillant à l'intérieur d'un flotteur libre de se déplacer à la surface de l'océan. La houle entretient le mouvement du flotteur, et donc, par l'intermédiaire des forces d'inertie, l'oscillation relative du pendule. Un alternateur solidaire de l'axe du pendule assure la production d'énergie électrique. Les trois parties du problème sont indépendantes. On y envisage successivement la caractérisation de la houle en tant qu'onde de surface, l'étude mécanique du houlogénérateur, puis le problème de la conversion électromécanique.</w:t>
      </w:r>
    </w:p>
    <w:p>
      <w:pPr>
        <w:spacing w:after="220" w:lineRule="auto"/>
      </w:pPr>
      <w:r>
        <w:rPr>
          <w:rFonts w:eastAsia="Georgia" w:cs="Georgia" w:ascii="Georgia" w:hAnsi="Georgia"/>
        </w:rPr>
        <w:t xml:space="preserve">Dans tout le problème, les vecteurs </w:t>
      </w:r>
      <m:oMath>
        <m:acc>
          <m:accPr>
            <m:chr m:val="⃗"/>
          </m:accPr>
          <m:e>
            <m:r>
              <m:rPr>
                <m:sty m:val="i"/>
              </m:rPr>
              <m:t>v</m:t>
            </m:r>
          </m:e>
        </m:acc>
      </m:oMath>
      <w:r>
        <w:rPr>
          <w:rFonts w:eastAsia="Georgia" w:cs="Georgia" w:ascii="Georgia" w:hAnsi="Georgia"/>
        </w:rPr>
        <w:t xml:space="preserve"> sont notés avec une flèche en général mais avec un chapeau </w:t>
      </w:r>
      <m:oMath>
        <m:acc>
          <m:accPr>
            <m:chr m:val="̂"/>
          </m:accPr>
          <m:e>
            <m:r>
              <m:rPr>
                <m:sty m:val="i"/>
              </m:rPr>
              <m:t>u</m:t>
            </m:r>
          </m:e>
        </m:acc>
      </m:oMath>
      <w:r>
        <w:rPr>
          <w:rFonts w:eastAsia="Georgia" w:cs="Georgia" w:ascii="Georgia" w:hAnsi="Georgia"/>
        </w:rPr>
        <w:t xml:space="preserve"> s'ils sont unitaires, et on associe à une grandeur sinusoïdale </w:t>
      </w:r>
      <m:oMath>
        <m:r>
          <m:rPr>
            <m:sty m:val="i"/>
          </m:rPr>
          <m:t>f</m:t>
        </m:r>
        <m:r>
          <m:rPr>
            <m:sty m:val="p"/>
          </m:rPr>
          <m:t>(</m:t>
        </m:r>
        <m:r>
          <m:rPr>
            <m:sty m:val="i"/>
          </m:rPr>
          <m:t>t</m:t>
        </m:r>
        <m:r>
          <m:rPr>
            <m:sty m:val="p"/>
          </m:rPr>
          <m:t>)</m:t>
        </m:r>
        <m:r>
          <m:rPr>
            <m:sty m:val="p"/>
          </m:rPr>
          <m:t>=</m:t>
        </m:r>
        <m:sSub>
          <m:sSubPr/>
          <m:e>
            <m:r>
              <m:rPr>
                <m:sty m:val="i"/>
              </m:rPr>
              <m:t>A</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sa représentation complexe soulignée</w:t>
      </w:r>
    </w:p>
    <w:p>
      <w:pPr>
        <w:spacing w:after="220" w:lineRule="auto"/>
      </w:pPr>
      <m:oMathPara>
        <m:oMath>
          <m:bar>
            <m:barPr/>
            <m:e>
              <m:r>
                <m:rPr>
                  <m:sty m:val="i"/>
                </m:rPr>
                <m:t>f</m:t>
              </m:r>
            </m:e>
          </m:bar>
          <m:r>
            <m:rPr>
              <m:sty m:val="p"/>
            </m:rPr>
            <m:t>(</m:t>
          </m:r>
          <m:r>
            <m:rPr>
              <m:sty m:val="i"/>
            </m:rPr>
            <m:t>t</m:t>
          </m:r>
          <m:r>
            <m:rPr>
              <m:sty m:val="p"/>
            </m:rPr>
            <m:t>)</m:t>
          </m:r>
          <m:r>
            <m:rPr>
              <m:sty m:val="p"/>
            </m:rPr>
            <m:t>=</m:t>
          </m:r>
          <m:sSub>
            <m:sSubPr/>
            <m:e>
              <m:r>
                <m:rPr>
                  <m:sty m:val="i"/>
                </m:rPr>
                <m:t>A</m:t>
              </m:r>
            </m:e>
            <m:sub>
              <m:r>
                <m:rPr>
                  <m:sty m:val="p"/>
                </m:rPr>
                <m:t>0</m:t>
              </m:r>
            </m:sub>
          </m:sSub>
          <m:r>
            <m:rPr>
              <m:sty m:val="p"/>
            </m:rPr>
            <m:t>exp</m:t>
          </m:r>
          <m:r>
            <m:rPr>
              <m:sty m:val="p"/>
            </m:rPr>
            <m:t>⁡</m:t>
          </m:r>
          <m:r>
            <m:rPr>
              <m:sty m:val="i"/>
            </m:rPr>
            <m:t>j</m:t>
          </m:r>
          <m:r>
            <m:rPr>
              <m:sty m:val="p"/>
            </m:rPr>
            <m:t>(</m:t>
          </m:r>
          <m:r>
            <m:rPr>
              <m:sty m:val="i"/>
            </m:rPr>
            <m:t>ω</m:t>
          </m:r>
          <m:r>
            <m:rPr>
              <m:sty m:val="i"/>
            </m:rPr>
            <m:t>t</m:t>
          </m:r>
          <m:r>
            <m:rPr>
              <m:sty m:val="p"/>
            </m:rPr>
            <m:t>+</m:t>
          </m:r>
          <m:r>
            <m:rPr>
              <m:sty m:val="i"/>
            </m:rPr>
            <m:t>φ</m:t>
          </m:r>
          <m:r>
            <m:rPr>
              <m:sty m:val="p"/>
            </m:rPr>
            <m:t>)</m:t>
          </m:r>
          <m:r>
            <m:rPr>
              <m:sty m:val="p"/>
            </m:rPr>
            <m:t xml:space="preserve"> </m:t>
          </m:r>
          <m:r>
            <m:rPr>
              <m:nor/>
            </m:rPr>
            <m:t> avec </m:t>
          </m:r>
          <m:r>
            <m:rPr>
              <m:sty m:val="p"/>
            </m:rPr>
            <m:t xml:space="preserve"> </m:t>
          </m:r>
          <m:r>
            <m:rPr>
              <m:sty m:val="i"/>
            </m:rPr>
            <m:t>f</m:t>
          </m:r>
          <m:r>
            <m:rPr>
              <m:sty m:val="p"/>
            </m:rPr>
            <m:t>(</m:t>
          </m:r>
          <m:r>
            <m:rPr>
              <m:sty m:val="i"/>
            </m:rPr>
            <m:t>t</m:t>
          </m:r>
          <m:r>
            <m:rPr>
              <m:sty m:val="p"/>
            </m:rPr>
            <m:t>)</m:t>
          </m:r>
          <m:r>
            <m:rPr>
              <m:sty m:val="p"/>
            </m:rPr>
            <m:t>=</m:t>
          </m:r>
          <m:r>
            <m:rPr>
              <m:sty m:val="p"/>
            </m:rPr>
            <m:t>Re</m:t>
          </m:r>
          <m:r>
            <m:rPr>
              <m:sty m:val="p"/>
            </m:rPr>
            <m:t>{</m:t>
          </m:r>
          <m:bar>
            <m:barPr/>
            <m:e>
              <m:r>
                <m:rPr>
                  <m:sty m:val="i"/>
                </m:rPr>
                <m:t>f</m:t>
              </m:r>
            </m:e>
          </m:bar>
          <m:r>
            <m:rPr>
              <m:sty m:val="p"/>
            </m:rPr>
            <m:t>(</m:t>
          </m:r>
          <m:r>
            <m:rPr>
              <m:sty m:val="i"/>
            </m:rPr>
            <m:t>t</m:t>
          </m:r>
          <m:r>
            <m:rPr>
              <m:sty m:val="p"/>
            </m:rPr>
            <m:t>)</m:t>
          </m:r>
          <m:r>
            <m:rPr>
              <m:sty m:val="p"/>
            </m:rPr>
            <m:t>}</m:t>
          </m:r>
          <m:r>
            <m:rPr>
              <m:sty m:val="p"/>
            </m:rPr>
            <m:t xml:space="preserve"> </m:t>
          </m:r>
          <m:r>
            <m:rPr>
              <m:nor/>
            </m:rPr>
            <m:t> et </m:t>
          </m:r>
          <m:r>
            <m:rPr>
              <m:sty m:val="p"/>
            </m:rPr>
            <m:t xml:space="preserve"> </m:t>
          </m:r>
          <m:sSup>
            <m:sSupPr/>
            <m:e>
              <m:r>
                <m:rPr>
                  <m:sty m:val="i"/>
                </m:rPr>
                <m:t>j</m:t>
              </m:r>
            </m:e>
            <m:sup>
              <m:r>
                <m:rPr>
                  <m:sty m:val="p"/>
                </m:rPr>
                <m:t>2</m:t>
              </m:r>
            </m:sup>
          </m:sSup>
          <m:r>
            <m:rPr>
              <m:sty m:val="p"/>
            </m:rPr>
            <m:t>=</m:t>
          </m:r>
          <m:r>
            <m:rPr>
              <m:sty m:val="p"/>
            </m:rPr>
            <m:t>−</m:t>
          </m:r>
          <m:r>
            <m:rPr>
              <m:sty m:val="p"/>
            </m:rPr>
            <m:t>1</m:t>
          </m:r>
        </m:oMath>
      </m:oMathPara>
    </w:p>
    <w:p>
      <w:pPr>
        <w:spacing w:after="220" w:lineRule="auto"/>
      </w:pPr>
      <w:r>
        <w:rPr>
          <w:rFonts w:eastAsia="Georgia" w:cs="Georgia" w:ascii="Georgia" w:hAnsi="Georgia"/>
        </w:rPr>
        <w:t xml:space="preserve">Une grandeur surmontée d'un point représente la dérivée temporelle de celle ci : </w:t>
      </w:r>
      <m:oMath>
        <m:acc>
          <m:accPr>
            <m:chr m:val="˙"/>
          </m:accPr>
          <m:e>
            <m:r>
              <m:rPr>
                <m:sty m:val="i"/>
              </m:rPr>
              <m:t>α</m:t>
            </m:r>
          </m:e>
        </m:acc>
        <m:r>
          <m:rPr>
            <m:sty m:val="p"/>
          </m:rPr>
          <m:t>=</m:t>
        </m:r>
        <m:f>
          <m:fPr>
            <m:ctrlPr>
              <w:rPr>
                <w:rFonts w:ascii="Cambria Math" w:hAnsi="Cambria Math"/>
              </w:rPr>
            </m:ctrlPr>
          </m:fPr>
          <m:num>
            <m:r>
              <m:rPr>
                <m:sty m:val="p"/>
              </m:rPr>
              <m:t>d</m:t>
            </m:r>
            <m:r>
              <m:rPr>
                <m:sty m:val="i"/>
              </m:rPr>
              <m:t>α</m:t>
            </m:r>
          </m:num>
          <m:den>
            <m:r>
              <m:rPr>
                <m:sty m:val="p"/>
              </m:rPr>
              <m:t>d</m:t>
            </m:r>
            <m:r>
              <m:rPr>
                <m:sty m:val="i"/>
              </m:rPr>
              <m:t>t</m:t>
            </m:r>
          </m:den>
        </m:f>
      </m:oMath>
      <w:r>
        <w:rPr/>
        <w:t xml:space="preserve">.</w:t>
      </w:r>
    </w:p>
    <w:p>
      <w:pPr>
        <w:spacing w:line="271" w:before="330" w:lineRule="auto"/>
      </w:pPr>
      <w:r>
        <w:rPr>
          <w:rFonts w:eastAsia="Georgia" w:cs="Georgia" w:ascii="Georgia" w:hAnsi="Georgia"/>
          <w:b/>
          <w:sz w:val="42"/>
        </w:rPr>
        <w:t xml:space="preserve">I. - Caractérisation de la houle</w:t>
      </w:r>
    </w:p>
    <w:p>
      <w:pPr>
        <w:spacing w:after="220" w:lineRule="auto"/>
      </w:pPr>
      <w:r>
        <w:rPr>
          <w:rFonts w:eastAsia="Georgia" w:cs="Georgia" w:ascii="Georgia" w:hAnsi="Georgia"/>
        </w:rPr>
        <w:t xml:space="preserve">Dans une modélisation simplifiée, le problème est supposé illimité selon la direction </w:t>
      </w:r>
      <m:oMath>
        <m:sSub>
          <m:sSubPr/>
          <m:e>
            <m:acc>
              <m:accPr>
                <m:chr m:val="̂"/>
              </m:accPr>
              <m:e>
                <m:r>
                  <m:rPr>
                    <m:sty m:val="i"/>
                  </m:rPr>
                  <m:t>e</m:t>
                </m:r>
              </m:e>
            </m:acc>
          </m:e>
          <m:sub>
            <m:r>
              <m:rPr>
                <m:sty m:val="i"/>
              </m:rPr>
              <m:t>y</m:t>
            </m:r>
          </m:sub>
        </m:sSub>
      </m:oMath>
      <w:r>
        <w:rPr>
          <w:rFonts w:eastAsia="Georgia" w:cs="Georgia" w:ascii="Georgia" w:hAnsi="Georgia"/>
        </w:rPr>
        <w:t xml:space="preserve"> et invariant vis-à-vis de la variable </w:t>
      </w:r>
      <m:oMath>
        <m:r>
          <m:rPr>
            <m:sty m:val="i"/>
          </m:rPr>
          <m:t>x</m:t>
        </m:r>
      </m:oMath>
      <w:r>
        <w:rPr>
          <w:rFonts w:eastAsia="Georgia" w:cs="Georgia" w:ascii="Georgia" w:hAnsi="Georgia"/>
        </w:rPr>
        <w:t xml:space="preserve">. La houle en surface est caractérisée par l'équation de la surface libre</w:t>
      </w:r>
    </w:p>
    <w:p>
      <w:pPr>
        <w:spacing w:after="220" w:lineRule="auto"/>
      </w:pPr>
      <m:oMathPara>
        <m:oMath>
          <m:r>
            <m:rPr>
              <m:sty m:val="i"/>
            </m:rPr>
            <m:t>z</m:t>
          </m:r>
          <m:r>
            <m:rPr>
              <m:sty m:val="p"/>
            </m:rPr>
            <m:t>=</m:t>
          </m:r>
          <m:r>
            <m:rPr>
              <m:sty m:val="i"/>
            </m:rPr>
            <m:t>H</m:t>
          </m:r>
          <m:r>
            <m:rPr>
              <m:sty m:val="p"/>
            </m:rPr>
            <m:t>+</m:t>
          </m:r>
          <m:r>
            <m:rPr>
              <m:sty m:val="i"/>
            </m:rPr>
            <m:t>ξ</m:t>
          </m:r>
          <m:r>
            <m:rPr>
              <m:sty m:val="p"/>
            </m:rPr>
            <m:t>(</m:t>
          </m:r>
          <m:r>
            <m:rPr>
              <m:sty m:val="i"/>
            </m:rPr>
            <m:t>y</m:t>
          </m:r>
          <m:r>
            <m:rPr>
              <m:sty m:val="p"/>
            </m:rPr>
            <m:t>,</m:t>
          </m:r>
          <m:r>
            <m:rPr>
              <m:sty m:val="i"/>
            </m:rPr>
            <m:t>t</m:t>
          </m:r>
          <m:r>
            <m:rPr>
              <m:sty m:val="p"/>
            </m:rPr>
            <m:t>)</m:t>
          </m:r>
          <m:r>
            <m:rPr>
              <m:sty m:val="p"/>
            </m:rPr>
            <m:t xml:space="preserve"> </m:t>
          </m:r>
          <m:r>
            <m:rPr>
              <m:nor/>
            </m:rPr>
            <m:t> où </m:t>
          </m:r>
          <m:r>
            <m:rPr>
              <m:sty m:val="p"/>
            </m:rPr>
            <m:t xml:space="preserve"> </m:t>
          </m:r>
          <m:r>
            <m:rPr>
              <m:sty m:val="i"/>
            </m:rPr>
            <m:t>ξ</m:t>
          </m:r>
          <m:r>
            <m:rPr>
              <m:sty m:val="p"/>
            </m:rPr>
            <m:t>(</m:t>
          </m:r>
          <m:r>
            <m:rPr>
              <m:sty m:val="i"/>
            </m:rPr>
            <m:t>y</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r>
            <m:rPr>
              <m:sty m:val="i"/>
            </m:rPr>
            <m:t>k</m:t>
          </m:r>
          <m:r>
            <m:rPr>
              <m:sty m:val="i"/>
            </m:rPr>
            <m:t>y</m:t>
          </m:r>
          <m:r>
            <m:rPr>
              <m:sty m:val="p"/>
            </m:rPr>
            <m:t>)</m:t>
          </m:r>
        </m:oMath>
      </m:oMathPara>
    </w:p>
    <w:p>
      <w:pPr>
        <w:spacing w:after="220" w:lineRule="auto"/>
      </w:pPr>
      <w:r>
        <w:rPr>
          <w:rFonts w:eastAsia="Georgia" w:cs="Georgia" w:ascii="Georgia" w:hAnsi="Georgia"/>
        </w:rPr>
        <w:t xml:space="preserve">où </w:t>
      </w:r>
      <m:oMath>
        <m:r>
          <m:rPr>
            <m:sty m:val="i"/>
          </m:rPr>
          <m:t>H</m:t>
        </m:r>
      </m:oMath>
      <w:r>
        <w:rPr/>
        <w:t xml:space="preserve"> est la profondeur au repos, </w:t>
      </w:r>
      <m:oMath>
        <m:r>
          <m:rPr>
            <m:sty m:val="i"/>
          </m:rPr>
          <m:t>ξ</m:t>
        </m:r>
        <m:r>
          <m:rPr>
            <m:sty m:val="p"/>
          </m:rPr>
          <m:t>(</m:t>
        </m:r>
        <m:r>
          <m:rPr>
            <m:sty m:val="i"/>
          </m:rPr>
          <m:t>y</m:t>
        </m:r>
        <m:r>
          <m:rPr>
            <m:sty m:val="p"/>
          </m:rPr>
          <m:t>,</m:t>
        </m:r>
        <m:r>
          <m:rPr>
            <m:sty m:val="i"/>
          </m:rPr>
          <m:t>t</m:t>
        </m:r>
        <m:r>
          <m:rPr>
            <m:sty m:val="p"/>
          </m:rPr>
          <m:t>)</m:t>
        </m:r>
      </m:oMath>
      <w:r>
        <w:rPr>
          <w:rFonts w:eastAsia="Georgia" w:cs="Georgia" w:ascii="Georgia" w:hAnsi="Georgia"/>
        </w:rPr>
        <w:t xml:space="preserve"> l'élévation par rapport à </w:t>
      </w:r>
      <m:oMath>
        <m:r>
          <m:rPr>
            <m:sty m:val="i"/>
          </m:rPr>
          <m:t>H</m:t>
        </m:r>
      </m:oMath>
    </w:p>
    <w:p>
      <w:pPr>
        <w:spacing w:lineRule="auto"/>
        <w:jc w:val="center"/>
      </w:pPr>
      <w:r>
        <w:rPr/>
        <w:drawing>
          <wp:inline distB="0" distL="0" distR="0" distT="0">
            <wp:extent cx="5362575" cy="2819400"/>
            <wp:effectExtent b="0" l="0" r="0" t="0"/>
            <wp:docPr id="1" name="image-c5044f650575eed5bbafe474a4577b8858965741.jpg"/>
            <a:graphic>
              <a:graphicData uri="http://schemas.openxmlformats.org/drawingml/2006/picture">
                <pic:pic>
                  <pic:nvPicPr>
                    <pic:cNvPr id="1" name="image-c5044f650575eed5bbafe474a4577b8858965741.jpg" descr=""/>
                    <pic:cNvPicPr/>
                  </pic:nvPicPr>
                  <pic:blipFill>
                    <a:blip r:embed="rId5" cstate="print"/>
                    <a:srcRect b="0" l="0" r="0" t="0"/>
                    <a:stretch>
                      <a:fillRect/>
                    </a:stretch>
                  </pic:blipFill>
                  <pic:spPr>
                    <a:xfrm>
                      <a:off x="0" y="0"/>
                      <a:ext cx="5362575" cy="2819400"/>
                    </a:xfrm>
                    <a:prstGeom prst="rect"/>
                  </pic:spPr>
                </pic:pic>
              </a:graphicData>
            </a:graphic>
          </wp:inline>
        </w:drawing>
      </w:r>
    </w:p>
    <w:p>
      <w:pPr>
        <w:spacing w:lineRule="auto"/>
      </w:pPr>
      <w:r>
        <w:rPr>
          <w:rFonts w:eastAsia="Georgia" w:cs="Georgia" w:ascii="Georgia" w:hAnsi="Georgia"/>
        </w:rPr>
        <w:t xml:space="preserve">Figure 1 - Paramétrisation de la houle</w:t>
      </w:r>
    </w:p>
    <w:p>
      <w:pPr>
        <w:spacing w:after="220" w:lineRule="auto"/>
      </w:pPr>
      <w:r>
        <w:rPr>
          <w:rFonts w:eastAsia="Georgia" w:cs="Georgia" w:ascii="Georgia" w:hAnsi="Georgia"/>
        </w:rPr>
        <w:t xml:space="preserve">due à la houle, </w:t>
      </w:r>
      <m:oMath>
        <m:r>
          <m:rPr>
            <m:sty m:val="i"/>
          </m:rPr>
          <m:t>ω</m:t>
        </m:r>
      </m:oMath>
      <w:r>
        <w:rPr/>
        <w:t xml:space="preserve"> la pulsation et </w:t>
      </w:r>
      <m:oMath>
        <m:acc>
          <m:accPr>
            <m:chr m:val="⃗"/>
          </m:accPr>
          <m:e>
            <m:r>
              <m:rPr>
                <m:sty m:val="i"/>
              </m:rPr>
              <m:t>k</m:t>
            </m:r>
          </m:e>
        </m:acc>
        <m:r>
          <m:rPr>
            <m:sty m:val="p"/>
          </m:rPr>
          <m:t>=</m:t>
        </m:r>
        <m:r>
          <m:rPr>
            <m:sty m:val="i"/>
          </m:rPr>
          <m:t>k</m:t>
        </m:r>
        <m:acc>
          <m:accPr>
            <m:chr m:val="̂"/>
          </m:accPr>
          <m:e>
            <m:sSub>
              <m:sSubPr/>
              <m:e>
                <m:r>
                  <m:rPr>
                    <m:sty m:val="i"/>
                  </m:rPr>
                  <m:t>e</m:t>
                </m:r>
              </m:e>
              <m:sub>
                <m:r>
                  <m:rPr>
                    <m:sty m:val="i"/>
                  </m:rPr>
                  <m:t>y</m:t>
                </m:r>
              </m:sub>
            </m:sSub>
          </m:e>
        </m:acc>
      </m:oMath>
      <w:r>
        <w:rPr/>
        <w:t xml:space="preserve"> le </w:t>
      </w:r>
      <m:oMath>
        <m:r>
          <m:rPr>
            <m:sty m:val="p"/>
          </m:rPr>
          <m:t>≪</m:t>
        </m:r>
      </m:oMath>
      <w:r>
        <w:rPr/>
        <w:t xml:space="preserve"> vecteur d'onde </w:t>
      </w:r>
      <m:oMath>
        <m:r>
          <m:rPr>
            <m:sty m:val="p"/>
          </m:rPr>
          <m:t>≫</m:t>
        </m:r>
      </m:oMath>
      <w:r>
        <w:rPr>
          <w:rFonts w:eastAsia="Georgia" w:cs="Georgia" w:ascii="Georgia" w:hAnsi="Georgia"/>
        </w:rPr>
        <w:t xml:space="preserve"> de la houle, tous les deux réels. On leur associe la période temporelle </w:t>
      </w:r>
      <m:oMath>
        <m:r>
          <m:rPr>
            <m:sty m:val="i"/>
          </m:rPr>
          <m:t>T</m:t>
        </m:r>
      </m:oMath>
      <w:r>
        <w:rPr/>
        <w:t xml:space="preserve"> et la longueur d'onde </w:t>
      </w:r>
      <m:oMath>
        <m:r>
          <m:rPr>
            <m:sty m:val="i"/>
          </m:rPr>
          <m:t>λ</m:t>
        </m:r>
      </m:oMath>
      <w:r>
        <w:rPr/>
        <w:t xml:space="preserve">.</w:t>
      </w:r>
    </w:p>
    <w:p>
      <w:pPr>
        <w:spacing w:after="220" w:lineRule="auto"/>
      </w:pPr>
      <w:r>
        <w:rPr>
          <w:rFonts w:eastAsia="Georgia" w:cs="Georgia" w:ascii="Georgia" w:hAnsi="Georgia"/>
        </w:rPr>
        <w:t xml:space="preserve">On s'intéresse à l'écoulement de l'eau de mer entre le fond plat et imperméable en </w:t>
      </w:r>
      <m:oMath>
        <m:r>
          <m:rPr>
            <m:sty m:val="i"/>
          </m:rPr>
          <m:t>z</m:t>
        </m:r>
        <m:r>
          <m:rPr>
            <m:sty m:val="p"/>
          </m:rPr>
          <m:t>=</m:t>
        </m:r>
        <m:r>
          <m:rPr>
            <m:sty m:val="p"/>
          </m:rPr>
          <m:t>0</m:t>
        </m:r>
      </m:oMath>
      <w:r>
        <w:rPr/>
        <w:t xml:space="preserve"> et la surface libre en </w:t>
      </w:r>
      <m:oMath>
        <m:r>
          <m:rPr>
            <m:sty m:val="i"/>
          </m:rPr>
          <m:t>z</m:t>
        </m:r>
        <m:r>
          <m:rPr>
            <m:sty m:val="p"/>
          </m:rPr>
          <m:t>=</m:t>
        </m:r>
        <m:r>
          <m:rPr>
            <m:sty m:val="i"/>
          </m:rPr>
          <m:t>H</m:t>
        </m:r>
        <m:r>
          <m:rPr>
            <m:sty m:val="p"/>
          </m:rPr>
          <m:t>+</m:t>
        </m:r>
        <m:r>
          <m:rPr>
            <m:sty m:val="i"/>
          </m:rPr>
          <m:t>ξ</m:t>
        </m:r>
        <m:r>
          <m:rPr>
            <m:sty m:val="p"/>
          </m:rPr>
          <m:t>(</m:t>
        </m:r>
        <m:r>
          <m:rPr>
            <m:sty m:val="i"/>
          </m:rPr>
          <m:t>y</m:t>
        </m:r>
        <m:r>
          <m:rPr>
            <m:sty m:val="p"/>
          </m:rPr>
          <m:t>,</m:t>
        </m:r>
        <m:r>
          <m:rPr>
            <m:sty m:val="i"/>
          </m:rPr>
          <m:t>t</m:t>
        </m:r>
        <m:r>
          <m:rPr>
            <m:sty m:val="p"/>
          </m:rPr>
          <m:t>)</m:t>
        </m:r>
      </m:oMath>
      <w:r>
        <w:rPr>
          <w:rFonts w:eastAsia="Georgia" w:cs="Georgia" w:ascii="Georgia" w:hAnsi="Georgia"/>
        </w:rPr>
        <w:t xml:space="preserve">. Cet écoulement est paramétré par les champs eulériens de vitesse </w:t>
      </w:r>
      <m:oMath>
        <m:acc>
          <m:accPr>
            <m:chr m:val="⃗"/>
          </m:accPr>
          <m:e>
            <m:r>
              <m:rPr>
                <m:sty m:val="i"/>
              </m:rPr>
              <m:t>v</m:t>
            </m:r>
          </m:e>
        </m:acc>
        <m:r>
          <m:rPr>
            <m:sty m:val="p"/>
          </m:rPr>
          <m:t>(</m:t>
        </m:r>
        <m:r>
          <m:rPr>
            <m:sty m:val="i"/>
          </m:rPr>
          <m:t>y</m:t>
        </m:r>
        <m:r>
          <m:rPr>
            <m:sty m:val="p"/>
          </m:rPr>
          <m:t>,</m:t>
        </m:r>
        <m:r>
          <m:rPr>
            <m:sty m:val="i"/>
          </m:rPr>
          <m:t>z</m:t>
        </m:r>
        <m:r>
          <m:rPr>
            <m:sty m:val="p"/>
          </m:rPr>
          <m:t>,</m:t>
        </m:r>
        <m:r>
          <m:rPr>
            <m:sty m:val="i"/>
          </m:rPr>
          <m:t>t</m:t>
        </m:r>
        <m:r>
          <m:rPr>
            <m:sty m:val="p"/>
          </m:rPr>
          <m:t>)</m:t>
        </m:r>
        <m:r>
          <m:rPr>
            <m:sty m:val="p"/>
          </m:rPr>
          <m:t>=</m:t>
        </m:r>
        <m:sSub>
          <m:sSubPr/>
          <m:e>
            <m:r>
              <m:rPr>
                <m:sty m:val="i"/>
              </m:rPr>
              <m:t>v</m:t>
            </m:r>
          </m:e>
          <m:sub>
            <m:r>
              <m:rPr>
                <m:sty m:val="i"/>
              </m:rPr>
              <m:t>y</m:t>
            </m:r>
          </m:sub>
        </m:sSub>
        <m:r>
          <m:rPr>
            <m:sty m:val="p"/>
          </m:rPr>
          <m:t>(</m:t>
        </m:r>
        <m:r>
          <m:rPr>
            <m:sty m:val="i"/>
          </m:rPr>
          <m:t>y</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y</m:t>
            </m:r>
          </m:sub>
        </m:sSub>
        <m:r>
          <m:rPr>
            <m:sty m:val="p"/>
          </m:rPr>
          <m:t>+</m:t>
        </m:r>
        <m:sSub>
          <m:sSubPr/>
          <m:e>
            <m:r>
              <m:rPr>
                <m:sty m:val="i"/>
              </m:rPr>
              <m:t>v</m:t>
            </m:r>
          </m:e>
          <m:sub>
            <m:r>
              <m:rPr>
                <m:sty m:val="i"/>
              </m:rPr>
              <m:t>z</m:t>
            </m:r>
          </m:sub>
        </m:sSub>
        <m:r>
          <m:rPr>
            <m:sty m:val="p"/>
          </m:rPr>
          <m:t>(</m:t>
        </m:r>
        <m:r>
          <m:rPr>
            <m:sty m:val="i"/>
          </m:rPr>
          <m:t>y</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z</m:t>
            </m:r>
          </m:sub>
        </m:sSub>
      </m:oMath>
      <w:r>
        <w:rPr/>
        <w:t xml:space="preserve"> et de pression </w:t>
      </w:r>
      <m:oMath>
        <m:r>
          <m:rPr>
            <m:sty m:val="i"/>
          </m:rPr>
          <m:t>P</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Pour cette étude, on se place dans le cadre de l'approximation </w:t>
      </w:r>
      <m:oMath>
        <m:r>
          <m:rPr>
            <m:sty m:val="i"/>
          </m:rPr>
          <m:t>a</m:t>
        </m:r>
        <m:r>
          <m:rPr>
            <m:sty m:val="p"/>
          </m:rPr>
          <m:t>≪</m:t>
        </m:r>
        <m:r>
          <m:rPr>
            <m:sty m:val="i"/>
          </m:rPr>
          <m:t>λ</m:t>
        </m:r>
      </m:oMath>
      <w:r>
        <w:rPr/>
        <w:t xml:space="preserve">, dite </w:t>
      </w:r>
      <m:oMath>
        <m:r>
          <m:rPr>
            <m:sty m:val="p"/>
          </m:rPr>
          <m:t>≪</m:t>
        </m:r>
      </m:oMath>
      <w:r>
        <w:rPr/>
        <w:t xml:space="preserve"> acoustique </w:t>
      </w:r>
      <m:oMath>
        <m:r>
          <m:rPr>
            <m:sty m:val="p"/>
          </m:rPr>
          <m:t>≫</m:t>
        </m:r>
      </m:oMath>
      <w:r>
        <w:rPr>
          <w:rFonts w:eastAsia="Georgia" w:cs="Georgia" w:ascii="Georgia" w:hAnsi="Georgia"/>
        </w:rPr>
        <w:t xml:space="preserve">, où les champs précédents traduisent une évolution de </w:t>
      </w:r>
      <m:oMath>
        <m:r>
          <m:rPr>
            <m:sty m:val="p"/>
          </m:rPr>
          <m:t>≪</m:t>
        </m:r>
      </m:oMath>
      <w:r>
        <w:rPr/>
        <w:t xml:space="preserve"> faible amplitude </w:t>
      </w:r>
      <m:oMath>
        <m:r>
          <m:rPr>
            <m:sty m:val="p"/>
          </m:rPr>
          <m:t>≫</m:t>
        </m:r>
      </m:oMath>
      <w:r>
        <w:rPr/>
        <w:t xml:space="preserve"> de la particule fluide autour de sa position au repos </w:t>
      </w:r>
      <m:oMath>
        <m:r>
          <m:rPr>
            <m:sty m:val="p"/>
          </m:rPr>
          <m:t>(</m:t>
        </m:r>
        <m:r>
          <m:rPr>
            <m:sty m:val="i"/>
          </m:rPr>
          <m:t>y</m:t>
        </m:r>
        <m:r>
          <m:rPr>
            <m:sty m:val="p"/>
          </m:rPr>
          <m:t>,</m:t>
        </m:r>
        <m:r>
          <m:rPr>
            <m:sty m:val="i"/>
          </m:rPr>
          <m:t>z</m:t>
        </m:r>
        <m:r>
          <m:rPr>
            <m:sty m:val="p"/>
          </m:rPr>
          <m:t>)</m:t>
        </m:r>
      </m:oMath>
      <w:r>
        <w:rPr/>
        <w:t xml:space="preserve">.</w:t>
      </w:r>
      <w:r>
        <w:rPr/>
        <w:br w:type="textWrapping"/>
      </w:r>
      <w:r>
        <w:rPr/>
        <w:t xml:space="preserve">On suppose que l'eau de mer est un fluide incompressible de masse volumique </w:t>
      </w:r>
      <m:oMath>
        <m:r>
          <m:rPr>
            <m:sty m:val="i"/>
          </m:rPr>
          <m:t>μ</m:t>
        </m:r>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en écoulement irrotationnel. La pression atmosphérique </w:t>
      </w:r>
      <m:oMath>
        <m:sSub>
          <m:sSubPr/>
          <m:e>
            <m:r>
              <m:rPr>
                <m:sty m:val="i"/>
              </m:rPr>
              <m:t>P</m:t>
            </m:r>
          </m:e>
          <m:sub>
            <m:r>
              <m:rPr>
                <m:sty m:val="p"/>
              </m:rPr>
              <m:t>0</m:t>
            </m:r>
          </m:sub>
        </m:sSub>
      </m:oMath>
      <w:r>
        <w:rPr/>
        <w:t xml:space="preserve"> et le champ de pesanteur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t xml:space="preserve"> sont uniformes, on prendra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Enfin, dans le référentiel terrestre ( </w:t>
      </w:r>
      <m:oMath>
        <m:r>
          <m:rPr>
            <m:sty m:val="i"/>
          </m:rPr>
          <m:t>O</m:t>
        </m:r>
        <m:r>
          <m:rPr>
            <m:sty m:val="i"/>
          </m:rPr>
          <m:t>x</m:t>
        </m:r>
        <m:r>
          <m:rPr>
            <m:sty m:val="i"/>
          </m:rPr>
          <m:t>y</m:t>
        </m:r>
        <m:r>
          <m:rPr>
            <m:sty m:val="i"/>
          </m:rPr>
          <m:t>z</m:t>
        </m:r>
      </m:oMath>
      <w:r>
        <w:rPr>
          <w:rFonts w:eastAsia="Georgia" w:cs="Georgia" w:ascii="Georgia" w:hAnsi="Georgia"/>
        </w:rPr>
        <w:t xml:space="preserve"> ), l'écoulement vérifie l'équation de Navier-Stokes</w:t>
      </w:r>
    </w:p>
    <w:p>
      <w:pPr>
        <w:spacing w:after="220" w:lineRule="auto"/>
      </w:pPr>
      <m:oMathPara>
        <m:oMath>
          <m:r>
            <m:rPr>
              <m:sty m:val="i"/>
            </m:rPr>
            <m:t>μ</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p"/>
            </m:rPr>
            <m:t>−</m:t>
          </m:r>
          <m:acc>
            <m:accPr>
              <m:chr m:val="⃗"/>
            </m:accPr>
            <m:e>
              <m:r>
                <m:rPr>
                  <m:sty m:val="p"/>
                </m:rPr>
                <m:t>grad</m:t>
              </m:r>
              <m:r>
                <m:rPr>
                  <m:sty m:val="i"/>
                </m:rPr>
                <m:t>P</m:t>
              </m:r>
            </m:e>
          </m:acc>
          <m:r>
            <m:rPr>
              <m:sty m:val="p"/>
            </m:rPr>
            <m:t>+</m:t>
          </m:r>
          <m:r>
            <m:rPr>
              <m:sty m:val="i"/>
            </m:rPr>
            <m:t>μ</m:t>
          </m:r>
          <m:acc>
            <m:accPr>
              <m:chr m:val="⃗"/>
            </m:accPr>
            <m:e>
              <m:r>
                <m:rPr>
                  <m:sty m:val="i"/>
                </m:rPr>
                <m:t>g</m:t>
              </m:r>
            </m:e>
          </m:acc>
          <m:r>
            <m:rPr>
              <m:sty m:val="p"/>
            </m:rPr>
            <m:t>−</m:t>
          </m:r>
          <m:r>
            <m:rPr>
              <m:sty m:val="p"/>
            </m:rPr>
            <m:t>2</m:t>
          </m:r>
          <m:r>
            <m:rPr>
              <m:sty m:val="i"/>
            </m:rPr>
            <m:t>μ</m:t>
          </m:r>
          <m:sSub>
            <m:sSubPr/>
            <m:e>
              <m:acc>
                <m:accPr>
                  <m:chr m:val="⃗"/>
                </m:accPr>
                <m:e>
                  <m:r>
                    <m:rPr>
                      <m:sty m:val="p"/>
                    </m:rPr>
                    <m:t>Ω</m:t>
                  </m:r>
                </m:e>
              </m:acc>
            </m:e>
            <m:sub>
              <m:r>
                <m:rPr>
                  <m:sty m:val="p"/>
                </m:rPr>
                <m:t>t</m:t>
              </m:r>
            </m:sub>
          </m:sSub>
          <m:r>
            <m:rPr>
              <m:sty m:val="p"/>
            </m:rPr>
            <m:t>∧</m:t>
          </m:r>
          <m:acc>
            <m:accPr>
              <m:chr m:val="⃗"/>
            </m:accPr>
            <m:e>
              <m:r>
                <m:rPr>
                  <m:sty m:val="i"/>
                </m:rPr>
                <m:t>v</m:t>
              </m:r>
            </m:e>
          </m:acc>
          <m:r>
            <m:rPr>
              <m:sty m:val="p"/>
            </m:rPr>
            <m:t>+</m:t>
          </m:r>
          <m:r>
            <m:rPr>
              <m:sty m:val="i"/>
            </m:rPr>
            <m:t>η</m:t>
          </m:r>
          <m:r>
            <m:rPr>
              <m:sty m:val="p"/>
            </m:rPr>
            <m:t>Δ</m:t>
          </m:r>
          <m:acc>
            <m:accPr>
              <m:chr m:val="⃗"/>
            </m:accPr>
            <m:e>
              <m:r>
                <m:rPr>
                  <m:sty m:val="i"/>
                </m:rPr>
                <m:t>v</m:t>
              </m:r>
            </m:e>
          </m:acc>
        </m:oMath>
      </m:oMathPara>
    </w:p>
    <w:p>
      <w:pPr>
        <w:spacing w:after="220" w:lineRule="auto"/>
      </w:pPr>
      <w:r>
        <w:rPr>
          <w:rFonts w:eastAsia="Georgia" w:cs="Georgia" w:ascii="Georgia" w:hAnsi="Georgia"/>
        </w:rPr>
        <w:t xml:space="preserve">où </w:t>
      </w:r>
      <m:oMath>
        <m:sSub>
          <m:sSubPr/>
          <m:e>
            <m:acc>
              <m:accPr>
                <m:chr m:val="⃗"/>
              </m:accPr>
              <m:e>
                <m:r>
                  <m:rPr>
                    <m:sty m:val="p"/>
                  </m:rPr>
                  <m:t>Ω</m:t>
                </m:r>
              </m:e>
            </m:acc>
          </m:e>
          <m:sub>
            <m:r>
              <m:rPr>
                <m:sty m:val="p"/>
              </m:rPr>
              <m:t>t</m:t>
            </m:r>
          </m:sub>
        </m:sSub>
      </m:oMath>
      <w:r>
        <w:rPr>
          <w:rFonts w:eastAsia="Georgia" w:cs="Georgia" w:ascii="Georgia" w:hAnsi="Georgia"/>
        </w:rPr>
        <w:t xml:space="preserve"> désigne le vecteur rotation de la Terre autour de son axe polaire et </w:t>
      </w:r>
      <m:oMath>
        <m:r>
          <m:rPr>
            <m:sty m:val="i"/>
          </m:rPr>
          <m:t>η</m:t>
        </m:r>
      </m:oMath>
      <w:r>
        <w:rPr>
          <w:rFonts w:eastAsia="Georgia" w:cs="Georgia" w:ascii="Georgia" w:hAnsi="Georgia"/>
        </w:rPr>
        <w:t xml:space="preserve"> la viscosité dynamique de l'eau de mer. Pour les application numériques on prendra </w:t>
      </w:r>
      <m:oMath>
        <m:r>
          <m:rPr>
            <m:sty m:val="i"/>
          </m:rPr>
          <m:t>η</m:t>
        </m:r>
        <m:r>
          <m:rPr>
            <m:sty m:val="p"/>
          </m:rPr>
          <m:t>=</m:t>
        </m:r>
        <m:sSup>
          <m:sSupPr/>
          <m:e>
            <m:r>
              <m:rPr>
                <m:sty m:val="p"/>
              </m:rPr>
              <m:t>10</m:t>
            </m:r>
          </m:e>
          <m:sup>
            <m:r>
              <m:rPr>
                <m:sty m:val="p"/>
              </m:rPr>
              <m:t>−</m:t>
            </m:r>
            <m:r>
              <m:rPr>
                <m:sty m:val="p"/>
              </m:rPr>
              <m:t>3</m:t>
            </m:r>
          </m:sup>
        </m:sSup>
        <m:r>
          <m:rPr>
            <m:nor/>
          </m:rPr>
          <m:t xml:space="preserve"> </m:t>
        </m:r>
        <m:r>
          <m:rPr>
            <m:sty m:val="p"/>
          </m:rPr>
          <m:t>Pa</m:t>
        </m:r>
      </m:oMath>
      <w:r>
        <w:rPr/>
        <w:t xml:space="preserve">.s.</w:t>
      </w:r>
    </w:p>
    <w:p>
      <w:pPr>
        <w:spacing w:after="220" w:lineRule="auto"/>
      </w:pPr>
      <w:r>
        <w:rPr>
          <w:rFonts w:eastAsia="Georgia" w:cs="Georgia" w:ascii="Georgia" w:hAnsi="Georgia"/>
        </w:rPr>
        <w:t xml:space="preserve">Pour l'étude envisagée, l'équation de Navier-Stokes peut être grandement simplifiée dans le cadre des approximations suivantes :</w:t>
      </w:r>
    </w:p>
    <w:p>
      <w:pPr>
        <w:numPr>
          <w:ilvl w:val="0"/>
          <w:numId w:val="2"/>
        </w:numPr>
        <w:spacing w:lineRule="auto"/>
      </w:pPr>
      <w:r>
        <w:rPr>
          <w:rFonts w:eastAsia="Georgia" w:cs="Georgia" w:ascii="Georgia" w:hAnsi="Georgia"/>
        </w:rPr>
        <w:t xml:space="preserve">A1 : le terme de viscosité est négligeable devant le terme de convection;</w:t>
      </w:r>
    </w:p>
    <w:p>
      <w:pPr>
        <w:numPr>
          <w:ilvl w:val="0"/>
          <w:numId w:val="2"/>
        </w:numPr>
        <w:spacing w:lineRule="auto"/>
      </w:pPr>
      <w:r>
        <w:rPr>
          <w:rFonts w:eastAsia="Georgia" w:cs="Georgia" w:ascii="Georgia" w:hAnsi="Georgia"/>
        </w:rPr>
        <w:t xml:space="preserve">A2 : le terme de Coriolis est négligeable devant le terme de convection;</w:t>
      </w:r>
    </w:p>
    <w:p>
      <w:pPr>
        <w:numPr>
          <w:ilvl w:val="0"/>
          <w:numId w:val="2"/>
        </w:numPr>
        <w:spacing w:lineRule="auto"/>
      </w:pPr>
      <w:r>
        <w:rPr>
          <w:rFonts w:eastAsia="Georgia" w:cs="Georgia" w:ascii="Georgia" w:hAnsi="Georgia"/>
        </w:rPr>
        <w:t xml:space="preserve">A3 : la dérivée convective est négligeable devant la dérivée temporelle locale.</w:t>
      </w:r>
      <w:r>
        <w:rPr/>
        <w:br w:type="textWrapping"/>
      </w:r>
      <m:oMath>
        <m:r>
          <m:rPr>
            <m:sty m:val="i"/>
          </m:rPr>
          <m:t>◻</m:t>
        </m:r>
        <m:r>
          <m:rPr>
            <m:sty m:val="p"/>
          </m:rPr>
          <m:t>1</m:t>
        </m:r>
      </m:oMath>
      <w:r>
        <w:rPr>
          <w:rFonts w:eastAsia="Georgia" w:cs="Georgia" w:ascii="Georgia" w:hAnsi="Georgia"/>
        </w:rPr>
        <w:t xml:space="preserve"> - En considérant a comme distance caractéristique du déplacement d'une particule fluide, traduire littéralement chacune des approximations sous forme d'une inégalité en ordre de grandeur portant sur les quantités </w:t>
      </w:r>
      <m:oMath>
        <m:r>
          <m:rPr>
            <m:sty m:val="i"/>
          </m:rPr>
          <m:t>a</m:t>
        </m:r>
        <m:r>
          <m:rPr>
            <m:sty m:val="p"/>
          </m:rPr>
          <m:t>,</m:t>
        </m:r>
        <m:r>
          <m:rPr>
            <m:sty m:val="i"/>
          </m:rPr>
          <m:t>T</m:t>
        </m:r>
        <m:r>
          <m:rPr>
            <m:sty m:val="p"/>
          </m:rPr>
          <m:t>,</m:t>
        </m:r>
        <m:r>
          <m:rPr>
            <m:sty m:val="i"/>
          </m:rPr>
          <m:t>λ</m:t>
        </m:r>
      </m:oMath>
      <w:r>
        <w:rPr>
          <w:rFonts w:eastAsia="Georgia" w:cs="Georgia" w:ascii="Georgia" w:hAnsi="Georgia"/>
        </w:rPr>
        <w:t xml:space="preserve">, et les constantes du problème.</w:t>
      </w:r>
      <w:r>
        <w:rPr/>
        <w:br w:type="textWrapping"/>
      </w:r>
      <m:oMath>
        <m:r>
          <m:rPr>
            <m:sty m:val="i"/>
          </m:rPr>
          <m:t>◻</m:t>
        </m:r>
        <m:r>
          <m:rPr>
            <m:sty m:val="p"/>
          </m:rPr>
          <m:t>2</m:t>
        </m:r>
      </m:oMath>
      <w:r>
        <w:rPr>
          <w:rFonts w:eastAsia="Georgia" w:cs="Georgia" w:ascii="Georgia" w:hAnsi="Georgia"/>
        </w:rPr>
        <w:t xml:space="preserve"> - Proposer des valeurs numériques pour </w:t>
      </w:r>
      <m:oMath>
        <m:r>
          <m:rPr>
            <m:sty m:val="i"/>
          </m:rPr>
          <m:t>μ</m:t>
        </m:r>
      </m:oMath>
      <w:r>
        <w:rPr/>
        <w:t xml:space="preserve"> et </w:t>
      </w:r>
      <m:oMath>
        <m:sSub>
          <m:sSubPr/>
          <m:e>
            <m:r>
              <m:rPr>
                <m:sty m:val="p"/>
              </m:rPr>
              <m:t>Ω</m:t>
            </m:r>
          </m:e>
          <m:sub>
            <m:r>
              <m:rPr>
                <m:sty m:val="p"/>
              </m:rPr>
              <m:t>t</m:t>
            </m:r>
          </m:sub>
        </m:sSub>
      </m:oMath>
      <w:r>
        <w:rPr>
          <w:rFonts w:eastAsia="Georgia" w:cs="Georgia" w:ascii="Georgia" w:hAnsi="Georgia"/>
        </w:rPr>
        <w:t xml:space="preserve">. En déduire les ordres de grandeurs inférieur et supérieur pour </w:t>
      </w:r>
      <m:oMath>
        <m:r>
          <m:rPr>
            <m:sty m:val="i"/>
          </m:rPr>
          <m:t>λ</m:t>
        </m:r>
      </m:oMath>
      <w:r>
        <w:rPr>
          <w:rFonts w:eastAsia="Georgia" w:cs="Georgia" w:ascii="Georgia" w:hAnsi="Georgia"/>
        </w:rPr>
        <w:t xml:space="preserve"> imposés par les approximations A1 et A2 dans le cas d'une houle telle que </w:t>
      </w:r>
      <m:oMath>
        <m:r>
          <m:rPr>
            <m:sty m:val="i"/>
          </m:rPr>
          <m:t>a</m:t>
        </m:r>
        <m:r>
          <m:rPr>
            <m:sty m:val="p"/>
          </m:rPr>
          <m:t>=</m:t>
        </m:r>
        <m:r>
          <m:rPr>
            <m:sty m:val="p"/>
          </m:rPr>
          <m:t>1</m:t>
        </m:r>
        <m:r>
          <m:rPr>
            <m:nor/>
          </m:rPr>
          <m:t xml:space="preserve"> </m:t>
        </m:r>
        <m:r>
          <m:rPr>
            <m:sty m:val="p"/>
          </m:rPr>
          <m:t>m</m:t>
        </m:r>
      </m:oMath>
      <w:r>
        <w:rPr/>
        <w:t xml:space="preserve"> et </w:t>
      </w:r>
      <m:oMath>
        <m:r>
          <m:rPr>
            <m:sty m:val="i"/>
          </m:rPr>
          <m:t>T</m:t>
        </m:r>
        <m:r>
          <m:rPr>
            <m:sty m:val="p"/>
          </m:rPr>
          <m:t>=</m:t>
        </m:r>
        <m:r>
          <m:rPr>
            <m:sty m:val="p"/>
          </m:rPr>
          <m:t>5</m:t>
        </m:r>
        <m:r>
          <m:rPr>
            <m:nor/>
          </m:rPr>
          <m:t xml:space="preserve"> </m:t>
        </m:r>
        <m:r>
          <m:rPr>
            <m:sty m:val="p"/>
          </m:rPr>
          <m:t>s</m:t>
        </m:r>
      </m:oMath>
      <w:r>
        <w:rPr>
          <w:rFonts w:eastAsia="Georgia" w:cs="Georgia" w:ascii="Georgia" w:hAnsi="Georgia"/>
        </w:rPr>
        <w:t xml:space="preserve">. Ces approximations sont-elles justifiées?</w:t>
      </w:r>
      <w:r>
        <w:rPr/>
        <w:br w:type="textWrapping"/>
      </w:r>
      <m:oMath>
        <m:r>
          <m:rPr>
            <m:sty m:val="i"/>
          </m:rPr>
          <m:t>◻</m:t>
        </m:r>
        <m:r>
          <m:rPr>
            <m:sty m:val="p"/>
          </m:rPr>
          <m:t>3</m:t>
        </m:r>
      </m:oMath>
      <w:r>
        <w:rPr>
          <w:rFonts w:eastAsia="Georgia" w:cs="Georgia" w:ascii="Georgia" w:hAnsi="Georgia"/>
        </w:rPr>
        <w:t xml:space="preserve"> - Quelle propriété doit vérifier le champ de vitesse </w:t>
      </w:r>
      <m:oMath>
        <m:acc>
          <m:accPr>
            <m:chr m:val="⃗"/>
          </m:accPr>
          <m:e>
            <m:r>
              <m:rPr>
                <m:sty m:val="i"/>
              </m:rPr>
              <m:t>v</m:t>
            </m:r>
          </m:e>
        </m:acc>
      </m:oMath>
      <w:r>
        <w:rPr/>
        <w:t xml:space="preserve"> pour qu'il existe un potentiel des vitesses scalaire </w:t>
      </w:r>
      <m:oMath>
        <m:r>
          <m:rPr>
            <m:sty m:val="p"/>
          </m:rPr>
          <m:t>Φ</m:t>
        </m:r>
        <m:r>
          <m:rPr>
            <m:sty m:val="p"/>
          </m:rPr>
          <m:t>(</m:t>
        </m:r>
        <m:r>
          <m:rPr>
            <m:sty m:val="i"/>
          </m:rPr>
          <m:t>y</m:t>
        </m:r>
        <m:r>
          <m:rPr>
            <m:sty m:val="p"/>
          </m:rPr>
          <m:t>,</m:t>
        </m:r>
        <m:r>
          <m:rPr>
            <m:sty m:val="i"/>
          </m:rPr>
          <m:t>z</m:t>
        </m:r>
        <m:r>
          <m:rPr>
            <m:sty m:val="p"/>
          </m:rPr>
          <m:t>,</m:t>
        </m:r>
        <m:r>
          <m:rPr>
            <m:sty m:val="i"/>
          </m:rPr>
          <m:t>t</m:t>
        </m:r>
        <m:r>
          <m:rPr>
            <m:sty m:val="p"/>
          </m:rPr>
          <m:t>)</m:t>
        </m:r>
      </m:oMath>
      <w:r>
        <w:rPr/>
        <w:t xml:space="preserve"> tel que </w:t>
      </w:r>
      <m:oMath>
        <m:acc>
          <m:accPr>
            <m:chr m:val="⃗"/>
          </m:accPr>
          <m:e>
            <m:r>
              <m:rPr>
                <m:sty m:val="i"/>
              </m:rPr>
              <m:t>v</m:t>
            </m:r>
          </m:e>
        </m:acc>
        <m:r>
          <m:rPr>
            <m:sty m:val="p"/>
          </m:rPr>
          <m:t>=</m:t>
        </m:r>
        <m:acc>
          <m:accPr>
            <m:chr m:val="⃗"/>
          </m:accPr>
          <m:e>
            <m:r>
              <m:rPr>
                <m:sty m:val="p"/>
              </m:rPr>
              <m:t>grad</m:t>
            </m:r>
            <m:r>
              <m:rPr>
                <m:sty m:val="p"/>
              </m:rPr>
              <m:t>Φ</m:t>
            </m:r>
          </m:e>
        </m:acc>
      </m:oMath>
      <w:r>
        <w:rPr>
          <w:rFonts w:eastAsia="Georgia" w:cs="Georgia" w:ascii="Georgia" w:hAnsi="Georgia"/>
        </w:rPr>
        <w:t xml:space="preserve">. Quelle est l'équation vérifiée par </w:t>
      </w:r>
      <m:oMath>
        <m:r>
          <m:rPr>
            <m:sty m:val="p"/>
          </m:rPr>
          <m:t>Φ</m:t>
        </m:r>
      </m:oMath>
      <w:r>
        <w:rPr/>
        <w:t xml:space="preserve"> ?</w:t>
      </w:r>
      <w:r>
        <w:rPr/>
        <w:br w:type="textWrapping"/>
      </w:r>
      <w:r>
        <w:rPr>
          <w:rFonts w:eastAsia="Georgia" w:cs="Georgia" w:ascii="Georgia" w:hAnsi="Georgia"/>
        </w:rPr>
        <w:t xml:space="preserve">-4 - Simplifier l'équation de Navier-Stokes dans le cadre des approximations A1, A2 et A3. En déduire que la quantité </w:t>
      </w:r>
      <m:oMath>
        <m:r>
          <m:rPr>
            <m:sty m:val="i"/>
          </m:rPr>
          <m:t>ε</m:t>
        </m:r>
        <m:r>
          <m:rPr>
            <m:sty m:val="p"/>
          </m:rPr>
          <m:t>=</m:t>
        </m:r>
        <m:f>
          <m:fPr>
            <m:ctrlPr>
              <w:rPr>
                <w:rFonts w:ascii="Cambria Math" w:hAnsi="Cambria Math"/>
              </w:rPr>
            </m:ctrlPr>
          </m:fPr>
          <m:num>
            <m:r>
              <m:rPr>
                <m:sty m:val="i"/>
              </m:rPr>
              <m:t>∂</m:t>
            </m:r>
            <m:r>
              <m:rPr>
                <m:sty m:val="p"/>
              </m:rPr>
              <m:t>Φ</m:t>
            </m:r>
          </m:num>
          <m:den>
            <m:r>
              <m:rPr>
                <m:sty m:val="i"/>
              </m:rPr>
              <m:t>∂</m:t>
            </m:r>
            <m:r>
              <m:rPr>
                <m:sty m:val="i"/>
              </m:rPr>
              <m:t>t</m:t>
            </m:r>
          </m:den>
        </m:f>
        <m:r>
          <m:rPr>
            <m:sty m:val="p"/>
          </m:rPr>
          <m:t>+</m:t>
        </m:r>
        <m:f>
          <m:fPr>
            <m:ctrlPr>
              <w:rPr>
                <w:rFonts w:ascii="Cambria Math" w:hAnsi="Cambria Math"/>
              </w:rPr>
            </m:ctrlPr>
          </m:fPr>
          <m:num>
            <m:r>
              <m:rPr>
                <m:sty m:val="i"/>
              </m:rPr>
              <m:t>P</m:t>
            </m:r>
          </m:num>
          <m:den>
            <m:r>
              <m:rPr>
                <m:sty m:val="i"/>
              </m:rPr>
              <m:t>μ</m:t>
            </m:r>
          </m:den>
        </m:f>
        <m:r>
          <m:rPr>
            <m:sty m:val="p"/>
          </m:rPr>
          <m:t>+</m:t>
        </m:r>
        <m:r>
          <m:rPr>
            <m:sty m:val="i"/>
          </m:rPr>
          <m:t>g</m:t>
        </m:r>
        <m:r>
          <m:rPr>
            <m:sty m:val="i"/>
          </m:rPr>
          <m:t>z</m:t>
        </m:r>
      </m:oMath>
      <w:r>
        <w:rPr>
          <w:rFonts w:eastAsia="Georgia" w:cs="Georgia" w:ascii="Georgia" w:hAnsi="Georgia"/>
        </w:rPr>
        <w:t xml:space="preserve"> est uniforme dans l'écoulement. Quelle signification physique peut-on donner à </w:t>
      </w:r>
      <m:oMath>
        <m:f>
          <m:fPr>
            <m:ctrlPr>
              <w:rPr>
                <w:rFonts w:ascii="Cambria Math" w:hAnsi="Cambria Math"/>
              </w:rPr>
            </m:ctrlPr>
          </m:fPr>
          <m:num>
            <m:r>
              <m:rPr>
                <m:sty m:val="i"/>
              </m:rPr>
              <m:t>P</m:t>
            </m:r>
          </m:num>
          <m:den>
            <m:r>
              <m:rPr>
                <m:sty m:val="i"/>
              </m:rPr>
              <m:t>μ</m:t>
            </m:r>
          </m:den>
        </m:f>
        <m:r>
          <m:rPr>
            <m:sty m:val="p"/>
          </m:rPr>
          <m:t>+</m:t>
        </m:r>
        <m:r>
          <m:rPr>
            <m:sty m:val="i"/>
          </m:rPr>
          <m:t>g</m:t>
        </m:r>
        <m:r>
          <m:rPr>
            <m:sty m:val="i"/>
          </m:rPr>
          <m:t>z</m:t>
        </m:r>
      </m:oMath>
      <w:r>
        <w:rPr/>
        <w:t xml:space="preserve"> ?</w:t>
      </w:r>
      <w:r>
        <w:rPr/>
        <w:br w:type="textWrapping"/>
      </w:r>
      <m:oMath>
        <m:r>
          <m:rPr>
            <m:sty m:val="i"/>
          </m:rPr>
          <m:t>◻</m:t>
        </m:r>
        <m:r>
          <m:rPr>
            <m:sty m:val="p"/>
          </m:rPr>
          <m:t>5</m:t>
        </m:r>
      </m:oMath>
      <w:r>
        <w:rPr/>
        <w:t xml:space="preserve"> - On cherche </w:t>
      </w:r>
      <m:oMath>
        <m:r>
          <m:rPr>
            <m:sty m:val="p"/>
          </m:rPr>
          <m:t>Φ</m:t>
        </m:r>
      </m:oMath>
      <w:r>
        <w:rPr>
          <w:rFonts w:eastAsia="Georgia" w:cs="Georgia" w:ascii="Georgia" w:hAnsi="Georgia"/>
        </w:rPr>
        <w:t xml:space="preserve"> sous la forme d'une fonction à variables séparées dont la représentation complexe s'écrit</w:t>
      </w:r>
    </w:p>
    <w:p>
      <w:pPr>
        <w:spacing w:after="220" w:lineRule="auto"/>
      </w:pPr>
      <m:oMathPara>
        <m:oMath>
          <m:r>
            <m:rPr>
              <m:sty m:val="p"/>
            </m:rPr>
            <m:t>Φ</m:t>
          </m:r>
          <m:r>
            <m:rPr>
              <m:sty m:val="p"/>
            </m:rPr>
            <m:t>(</m:t>
          </m:r>
          <m:r>
            <m:rPr>
              <m:sty m:val="i"/>
            </m:rPr>
            <m:t>y</m:t>
          </m:r>
          <m:r>
            <m:rPr>
              <m:sty m:val="p"/>
            </m:rPr>
            <m:t>,</m:t>
          </m:r>
          <m:r>
            <m:rPr>
              <m:sty m:val="i"/>
            </m:rPr>
            <m:t>z</m:t>
          </m:r>
          <m:r>
            <m:rPr>
              <m:sty m:val="p"/>
            </m:rPr>
            <m:t>,</m:t>
          </m:r>
          <m:r>
            <m:rPr>
              <m:sty m:val="i"/>
            </m:rPr>
            <m:t>t</m:t>
          </m:r>
          <m:r>
            <m:rPr>
              <m:sty m:val="p"/>
            </m:rPr>
            <m:t>)</m:t>
          </m:r>
          <m:r>
            <m:rPr>
              <m:sty m:val="p"/>
            </m:rPr>
            <m:t>=</m:t>
          </m:r>
          <m:bar>
            <m:barPr/>
            <m:e>
              <m:r>
                <m:rPr>
                  <m:sty m:val="i"/>
                </m:rPr>
                <m:t>f</m:t>
              </m:r>
            </m:e>
          </m:bar>
          <m:r>
            <m:rPr>
              <m:sty m:val="p"/>
            </m:rPr>
            <m:t>(</m:t>
          </m:r>
          <m:r>
            <m:rPr>
              <m:sty m:val="i"/>
            </m:rPr>
            <m:t>z</m:t>
          </m:r>
          <m:r>
            <m:rPr>
              <m:sty m:val="p"/>
            </m:rPr>
            <m:t>)</m:t>
          </m:r>
          <m:sSup>
            <m:sSupPr/>
            <m:e>
              <m:r>
                <m:rPr>
                  <m:sty m:val="p"/>
                </m:rPr>
                <m:t>e</m:t>
              </m:r>
            </m:e>
            <m:sup>
              <m:r>
                <m:rPr>
                  <m:sty m:val="i"/>
                </m:rPr>
                <m:t>j</m:t>
              </m:r>
              <m:r>
                <m:rPr>
                  <m:sty m:val="p"/>
                </m:rPr>
                <m:t>(</m:t>
              </m:r>
              <m:r>
                <m:rPr>
                  <m:sty m:val="i"/>
                </m:rPr>
                <m:t>ω</m:t>
              </m:r>
              <m:r>
                <m:rPr>
                  <m:sty m:val="i"/>
                </m:rPr>
                <m:t>t</m:t>
              </m:r>
              <m:r>
                <m:rPr>
                  <m:sty m:val="p"/>
                </m:rPr>
                <m:t>−</m:t>
              </m:r>
              <m:r>
                <m:rPr>
                  <m:sty m:val="i"/>
                </m:rPr>
                <m:t>k</m:t>
              </m:r>
              <m:r>
                <m:rPr>
                  <m:sty m:val="i"/>
                </m:rPr>
                <m:t>y</m:t>
              </m:r>
              <m:r>
                <m:rPr>
                  <m:sty m:val="p"/>
                </m:rPr>
                <m:t>)</m:t>
              </m:r>
            </m:sup>
          </m:sSup>
        </m:oMath>
      </m:oMathPara>
    </w:p>
    <w:p>
      <w:pPr>
        <w:spacing w:after="220" w:lineRule="auto"/>
      </w:pPr>
      <w:r>
        <w:rPr>
          <w:rFonts w:eastAsia="Georgia" w:cs="Georgia" w:ascii="Georgia" w:hAnsi="Georgia"/>
        </w:rPr>
        <w:t xml:space="preserve">Déterminer l'expression de </w:t>
      </w:r>
      <m:oMath>
        <m:bar>
          <m:barPr/>
          <m:e>
            <m:r>
              <m:rPr>
                <m:sty m:val="i"/>
              </m:rPr>
              <m:t>f</m:t>
            </m:r>
          </m:e>
        </m:bar>
        <m:r>
          <m:rPr>
            <m:sty m:val="p"/>
          </m:rPr>
          <m:t>(</m:t>
        </m:r>
        <m:r>
          <m:rPr>
            <m:sty m:val="i"/>
          </m:rPr>
          <m:t>z</m:t>
        </m:r>
        <m:r>
          <m:rPr>
            <m:sty m:val="p"/>
          </m:rPr>
          <m:t>)</m:t>
        </m:r>
      </m:oMath>
      <w:r>
        <w:rPr/>
        <w:t xml:space="preserve"> en fonction de </w:t>
      </w:r>
      <m:oMath>
        <m:r>
          <m:rPr>
            <m:sty m:val="i"/>
          </m:rPr>
          <m:t>k</m:t>
        </m:r>
        <m:r>
          <m:rPr>
            <m:sty m:val="p"/>
          </m:rPr>
          <m:t>,</m:t>
        </m:r>
        <m:r>
          <m:rPr>
            <m:sty m:val="i"/>
          </m:rPr>
          <m:t>z</m:t>
        </m:r>
      </m:oMath>
      <w:r>
        <w:rPr>
          <w:rFonts w:eastAsia="Georgia" w:cs="Georgia" w:ascii="Georgia" w:hAnsi="Georgia"/>
        </w:rPr>
        <w:t xml:space="preserve"> et de deux constantes d'intégration que l'on notera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r>
        <w:rPr/>
        <w:br w:type="textWrapping"/>
      </w:r>
      <m:oMath>
        <m:r>
          <m:rPr>
            <m:sty m:val="i"/>
          </m:rPr>
          <m:t>◻</m:t>
        </m:r>
        <m:r>
          <m:rPr>
            <m:sty m:val="p"/>
          </m:rPr>
          <m:t>6</m:t>
        </m:r>
      </m:oMath>
      <w:r>
        <w:rPr>
          <w:rFonts w:eastAsia="Georgia" w:cs="Georgia" w:ascii="Georgia" w:hAnsi="Georgia"/>
        </w:rPr>
        <w:t xml:space="preserve"> - En étudiant la surface libre de cote </w:t>
      </w:r>
      <m:oMath>
        <m:r>
          <m:rPr>
            <m:sty m:val="i"/>
          </m:rPr>
          <m:t>z</m:t>
        </m:r>
        <m:r>
          <m:rPr>
            <m:sty m:val="p"/>
          </m:rPr>
          <m:t>=</m:t>
        </m:r>
        <m:r>
          <m:rPr>
            <m:sty m:val="i"/>
          </m:rPr>
          <m:t>H</m:t>
        </m:r>
        <m:r>
          <m:rPr>
            <m:sty m:val="p"/>
          </m:rPr>
          <m:t>+</m:t>
        </m:r>
        <m:r>
          <m:rPr>
            <m:sty m:val="i"/>
          </m:rPr>
          <m:t>ξ</m:t>
        </m:r>
        <m:r>
          <m:rPr>
            <m:sty m:val="p"/>
          </m:rPr>
          <m:t>(</m:t>
        </m:r>
        <m:r>
          <m:rPr>
            <m:sty m:val="i"/>
          </m:rPr>
          <m:t>y</m:t>
        </m:r>
        <m:r>
          <m:rPr>
            <m:sty m:val="p"/>
          </m:rPr>
          <m:t>,</m:t>
        </m:r>
        <m:r>
          <m:rPr>
            <m:sty m:val="i"/>
          </m:rPr>
          <m:t>t</m:t>
        </m:r>
        <m:r>
          <m:rPr>
            <m:sty m:val="p"/>
          </m:rPr>
          <m:t>)</m:t>
        </m:r>
      </m:oMath>
      <w:r>
        <w:rPr>
          <w:rFonts w:eastAsia="Georgia" w:cs="Georgia" w:ascii="Georgia" w:hAnsi="Georgia"/>
        </w:rPr>
        <w:t xml:space="preserve">, justifier avec rigueur les conditions aux limites imposées à </w:t>
      </w:r>
      <m:oMath>
        <m:bar>
          <m:barPr/>
          <m:e>
            <m:r>
              <m:rPr>
                <m:sty m:val="p"/>
              </m:rPr>
              <m:t>Φ</m:t>
            </m:r>
          </m:e>
        </m:bar>
      </m:oMath>
      <w:r>
        <w:rPr/>
        <w:t xml:space="preserve"> sur la surface libre, ce qui revient dans l'approximation </w:t>
      </w:r>
      <m:oMath>
        <m:r>
          <m:rPr>
            <m:sty m:val="p"/>
          </m:rPr>
          <m:t>≪</m:t>
        </m:r>
      </m:oMath>
      <w:r>
        <w:rPr/>
        <w:t xml:space="preserve"> acoustique </w:t>
      </w:r>
      <m:oMath>
        <m:r>
          <m:rPr>
            <m:sty m:val="p"/>
          </m:rPr>
          <m:t>≫</m:t>
        </m:r>
      </m:oMath>
      <w:r>
        <w:rPr>
          <w:rFonts w:eastAsia="Georgia" w:cs="Georgia" w:ascii="Georgia" w:hAnsi="Georgia"/>
        </w:rPr>
        <w:t xml:space="preserve"> à se placer en </w:t>
      </w:r>
      <m:oMath>
        <m:r>
          <m:rPr>
            <m:sty m:val="i"/>
          </m:rPr>
          <m:t>z</m:t>
        </m:r>
        <m:r>
          <m:rPr>
            <m:sty m:val="p"/>
          </m:rPr>
          <m:t>=</m:t>
        </m:r>
        <m:r>
          <m:rPr>
            <m:sty m:val="i"/>
          </m:rPr>
          <m:t>H</m:t>
        </m:r>
      </m:oMath>
      <w:r>
        <w:rPr/>
        <w:t xml:space="preserve">.</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m:t>
                      </m:r>
                      <m:bar>
                        <m:barPr/>
                        <m:e>
                          <m:r>
                            <m:rPr>
                              <m:sty m:val="p"/>
                            </m:rPr>
                            <m:t>Φ</m:t>
                          </m:r>
                        </m:e>
                      </m:bar>
                    </m:num>
                    <m:den>
                      <m:r>
                        <m:rPr>
                          <m:sty m:val="i"/>
                        </m:rPr>
                        <m:t>∂</m:t>
                      </m:r>
                      <m:r>
                        <m:rPr>
                          <m:sty m:val="i"/>
                        </m:rPr>
                        <m:t>z</m:t>
                      </m:r>
                    </m:den>
                  </m:f>
                </m:e>
              </m:d>
            </m:e>
            <m:sub>
              <m:r>
                <m:rPr>
                  <m:sty m:val="i"/>
                </m:rPr>
                <m:t>z</m:t>
              </m:r>
              <m:r>
                <m:rPr>
                  <m:sty m:val="p"/>
                </m:rPr>
                <m:t>=</m:t>
              </m:r>
              <m:r>
                <m:rPr>
                  <m:sty m:val="i"/>
                </m:rPr>
                <m:t>H</m:t>
              </m:r>
            </m:sub>
          </m:sSub>
          <m:r>
            <m:rPr>
              <m:sty m:val="p"/>
            </m:rPr>
            <m:t>=</m:t>
          </m:r>
          <m:f>
            <m:fPr>
              <m:ctrlPr>
                <w:rPr>
                  <w:rFonts w:ascii="Cambria Math" w:hAnsi="Cambria Math"/>
                </w:rPr>
              </m:ctrlPr>
            </m:fPr>
            <m:num>
              <m:r>
                <m:rPr>
                  <m:sty m:val="i"/>
                </m:rPr>
                <m:t>∂</m:t>
              </m:r>
              <m:bar>
                <m:barPr/>
                <m:e>
                  <m:r>
                    <m:rPr>
                      <m:sty m:val="i"/>
                    </m:rPr>
                    <m:t>ξ</m:t>
                  </m:r>
                </m:e>
              </m:bar>
              <m:r>
                <m:rPr>
                  <m:sty m:val="p"/>
                </m:rPr>
                <m:t>(</m:t>
              </m:r>
              <m:r>
                <m:rPr>
                  <m:sty m:val="i"/>
                </m:rPr>
                <m:t>y</m:t>
              </m:r>
              <m:r>
                <m:rPr>
                  <m:sty m:val="p"/>
                </m:rPr>
                <m:t>,</m:t>
              </m:r>
              <m:r>
                <m:rPr>
                  <m:sty m:val="i"/>
                </m:rPr>
                <m:t>t</m:t>
              </m:r>
              <m:r>
                <m:rPr>
                  <m:sty m:val="p"/>
                </m:rPr>
                <m:t>)</m:t>
              </m:r>
            </m:num>
            <m:den>
              <m:r>
                <m:rPr>
                  <m:sty m:val="i"/>
                </m:rPr>
                <m:t>∂</m:t>
              </m:r>
              <m:r>
                <m:rPr>
                  <m:sty m:val="i"/>
                </m:rPr>
                <m:t>t</m:t>
              </m:r>
            </m:den>
          </m:f>
          <m:r>
            <m:rPr>
              <m:sty m:val="p"/>
            </m:rPr>
            <m:t xml:space="preserve"> </m:t>
          </m:r>
          <m:r>
            <m:rPr>
              <m:nor/>
            </m:rPr>
            <m:t> et </m:t>
          </m:r>
          <m:sSub>
            <m:sSubPr/>
            <m:e>
              <m:d>
                <m:dPr>
                  <m:begChr m:val=""/>
                  <m:endChr m:val="|"/>
                  <m:ctrlPr>
                    <w:rPr>
                      <w:rFonts w:ascii="Cambria Math" w:hAnsi="Cambria Math"/>
                    </w:rPr>
                  </m:ctrlPr>
                </m:dPr>
                <m:e>
                  <m:r>
                    <m:rPr>
                      <m:sty m:val="p"/>
                    </m:rPr>
                    <m:t xml:space="preserve"> </m:t>
                  </m:r>
                  <m:f>
                    <m:fPr>
                      <m:ctrlPr>
                        <w:rPr>
                          <w:rFonts w:ascii="Cambria Math" w:hAnsi="Cambria Math"/>
                        </w:rPr>
                      </m:ctrlPr>
                    </m:fPr>
                    <m:num>
                      <m:r>
                        <m:rPr>
                          <m:sty m:val="i"/>
                        </m:rPr>
                        <m:t>∂</m:t>
                      </m:r>
                      <m:bar>
                        <m:barPr/>
                        <m:e>
                          <m:r>
                            <m:rPr>
                              <m:sty m:val="p"/>
                            </m:rPr>
                            <m:t>Φ</m:t>
                          </m:r>
                        </m:e>
                      </m:bar>
                    </m:num>
                    <m:den>
                      <m:r>
                        <m:rPr>
                          <m:sty m:val="i"/>
                        </m:rPr>
                        <m:t>∂</m:t>
                      </m:r>
                      <m:r>
                        <m:rPr>
                          <m:sty m:val="i"/>
                        </m:rPr>
                        <m:t>t</m:t>
                      </m:r>
                    </m:den>
                  </m:f>
                </m:e>
              </m:d>
            </m:e>
            <m:sub>
              <m:r>
                <m:rPr>
                  <m:sty m:val="i"/>
                </m:rPr>
                <m:t>z</m:t>
              </m:r>
              <m:r>
                <m:rPr>
                  <m:sty m:val="p"/>
                </m:rPr>
                <m:t>=</m:t>
              </m:r>
              <m:r>
                <m:rPr>
                  <m:sty m:val="i"/>
                </m:rPr>
                <m:t>H</m:t>
              </m:r>
            </m:sub>
          </m:sSub>
          <m:r>
            <m:rPr>
              <m:sty m:val="p"/>
            </m:rPr>
            <m:t>=</m:t>
          </m:r>
          <m:r>
            <m:rPr>
              <m:sty m:val="p"/>
            </m:rPr>
            <m:t>−</m:t>
          </m:r>
          <m:r>
            <m:rPr>
              <m:sty m:val="i"/>
            </m:rPr>
            <m:t>g</m:t>
          </m:r>
          <m:bar>
            <m:barPr/>
            <m:e>
              <m:r>
                <m:rPr>
                  <m:sty m:val="i"/>
                </m:rPr>
                <m:t>ξ</m:t>
              </m:r>
            </m:e>
          </m:bar>
          <m:r>
            <m:rPr>
              <m:sty m:val="p"/>
            </m:rPr>
            <m:t>(</m:t>
          </m:r>
          <m:r>
            <m:rPr>
              <m:sty m:val="i"/>
            </m:rPr>
            <m:t>y</m:t>
          </m:r>
          <m:r>
            <m:rPr>
              <m:sty m:val="p"/>
            </m:rPr>
            <m:t>,</m:t>
          </m:r>
          <m:r>
            <m:rPr>
              <m:sty m:val="i"/>
            </m:rPr>
            <m:t>t</m:t>
          </m:r>
          <m:r>
            <m:rPr>
              <m:sty m:val="p"/>
            </m:rPr>
            <m:t>)</m:t>
          </m:r>
        </m:oMath>
      </m:oMathPara>
    </w:p>
    <w:p>
      <w:pPr>
        <w:spacing w:after="220" w:lineRule="auto"/>
      </w:pPr>
      <w:r>
        <w:rPr>
          <w:rFonts w:eastAsia="Georgia" w:cs="Georgia" w:ascii="Georgia" w:hAnsi="Georgia"/>
        </w:rPr>
        <w:t xml:space="preserve">En déduire une relation reliant </w:t>
      </w:r>
      <m:oMath>
        <m:sSub>
          <m:sSubPr/>
          <m:e>
            <m:r>
              <m:rPr>
                <m:sty m:val="i"/>
              </m:rPr>
              <m:t>c</m:t>
            </m:r>
          </m:e>
          <m:sub>
            <m:r>
              <m:rPr>
                <m:sty m:val="p"/>
              </m:rPr>
              <m:t>1</m:t>
            </m:r>
          </m:sub>
        </m:sSub>
        <m:r>
          <m:rPr>
            <m:sty m:val="p"/>
          </m:rPr>
          <m:t>,</m:t>
        </m:r>
        <m:sSub>
          <m:sSubPr/>
          <m:e>
            <m:r>
              <m:rPr>
                <m:sty m:val="i"/>
              </m:rPr>
              <m:t>c</m:t>
            </m:r>
          </m:e>
          <m:sub>
            <m:r>
              <m:rPr>
                <m:sty m:val="p"/>
              </m:rPr>
              <m:t>2</m:t>
            </m:r>
          </m:sub>
        </m:sSub>
      </m:oMath>
      <w:r>
        <w:rPr>
          <w:rFonts w:eastAsia="Georgia" w:cs="Georgia" w:ascii="Georgia" w:hAnsi="Georgia"/>
        </w:rPr>
        <w:t xml:space="preserve"> et les paramètres du problème.</w:t>
      </w:r>
      <w:r>
        <w:rPr/>
        <w:br w:type="textWrapping"/>
      </w:r>
      <m:oMath>
        <m:r>
          <m:rPr>
            <m:sty m:val="i"/>
          </m:rPr>
          <m:t>◻</m:t>
        </m:r>
        <m:r>
          <m:rPr>
            <m:sty m:val="p"/>
          </m:rPr>
          <m:t>7</m:t>
        </m:r>
      </m:oMath>
      <w:r>
        <w:rPr>
          <w:rFonts w:eastAsia="Georgia" w:cs="Georgia" w:ascii="Georgia" w:hAnsi="Georgia"/>
        </w:rPr>
        <w:t xml:space="preserve"> - En écrivant la condition aux limites imposée à </w:t>
      </w:r>
      <m:oMath>
        <m:bar>
          <m:barPr/>
          <m:e>
            <m:r>
              <m:rPr>
                <m:sty m:val="p"/>
              </m:rPr>
              <m:t>Φ</m:t>
            </m:r>
          </m:e>
        </m:bar>
      </m:oMath>
      <w:r>
        <w:rPr/>
        <w:t xml:space="preserve"> en </w:t>
      </w:r>
      <m:oMath>
        <m:r>
          <m:rPr>
            <m:sty m:val="i"/>
          </m:rPr>
          <m:t>z</m:t>
        </m:r>
        <m:r>
          <m:rPr>
            <m:sty m:val="p"/>
          </m:rPr>
          <m:t>=</m:t>
        </m:r>
        <m:r>
          <m:rPr>
            <m:sty m:val="p"/>
          </m:rPr>
          <m:t>0</m:t>
        </m:r>
      </m:oMath>
      <w:r>
        <w:rPr/>
        <w:t xml:space="preserve">, montrer que </w:t>
      </w:r>
      <m:oMath>
        <m:sSub>
          <m:sSubPr/>
          <m:e>
            <m:r>
              <m:rPr>
                <m:sty m:val="i"/>
              </m:rPr>
              <m:t>c</m:t>
            </m:r>
          </m:e>
          <m:sub>
            <m:r>
              <m:rPr>
                <m:sty m:val="p"/>
              </m:rPr>
              <m:t>1</m:t>
            </m:r>
          </m:sub>
        </m:sSub>
        <m:r>
          <m:rPr>
            <m:sty m:val="p"/>
          </m:rPr>
          <m:t>=</m:t>
        </m:r>
        <m:sSub>
          <m:sSubPr/>
          <m:e>
            <m:r>
              <m:rPr>
                <m:sty m:val="i"/>
              </m:rPr>
              <m:t>c</m:t>
            </m:r>
          </m:e>
          <m:sub>
            <m:r>
              <m:rPr>
                <m:sty m:val="p"/>
              </m:rPr>
              <m:t>2</m:t>
            </m:r>
          </m:sub>
        </m:sSub>
      </m:oMath>
      <w:r>
        <w:rPr>
          <w:rFonts w:eastAsia="Georgia" w:cs="Georgia" w:ascii="Georgia" w:hAnsi="Georgia"/>
        </w:rPr>
        <w:t xml:space="preserve">. En déduire l'expression de </w:t>
      </w:r>
      <m:oMath>
        <m:sSup>
          <m:sSupPr/>
          <m:e>
            <m:r>
              <m:rPr>
                <m:sty m:val="i"/>
              </m:rPr>
              <m:t>ω</m:t>
            </m:r>
          </m:e>
          <m:sup>
            <m:r>
              <m:rPr>
                <m:sty m:val="p"/>
              </m:rPr>
              <m:t>2</m:t>
            </m:r>
          </m:sup>
        </m:sSup>
      </m:oMath>
      <w:r>
        <w:rPr/>
        <w:t xml:space="preserve"> sous la forme </w:t>
      </w:r>
      <m:oMath>
        <m:sSup>
          <m:sSupPr/>
          <m:e>
            <m:r>
              <m:rPr>
                <m:sty m:val="i"/>
              </m:rPr>
              <m:t>ω</m:t>
            </m:r>
          </m:e>
          <m:sup>
            <m:r>
              <m:rPr>
                <m:sty m:val="p"/>
              </m:rPr>
              <m:t>2</m:t>
            </m:r>
          </m:sup>
        </m:sSup>
        <m:r>
          <m:rPr>
            <m:sty m:val="p"/>
          </m:rPr>
          <m:t>=</m:t>
        </m:r>
        <m:r>
          <m:rPr>
            <m:sty m:val="i"/>
          </m:rPr>
          <m:t>g</m:t>
        </m:r>
        <m:r>
          <m:rPr>
            <m:sty m:val="i"/>
          </m:rPr>
          <m:t>k</m:t>
        </m:r>
        <m:r>
          <m:rPr>
            <m:sty m:val="p"/>
          </m:rPr>
          <m:t>Ψ</m:t>
        </m:r>
        <m:r>
          <m:rPr>
            <m:sty m:val="p"/>
          </m:rPr>
          <m:t>(</m:t>
        </m:r>
        <m:r>
          <m:rPr>
            <m:sty m:val="i"/>
          </m:rPr>
          <m:t>k</m:t>
        </m:r>
        <m:r>
          <m:rPr>
            <m:sty m:val="i"/>
          </m:rPr>
          <m:t>H</m:t>
        </m:r>
        <m:r>
          <m:rPr>
            <m:sty m:val="p"/>
          </m:rPr>
          <m:t>)</m:t>
        </m:r>
      </m:oMath>
      <w:r>
        <w:rPr>
          <w:rFonts w:eastAsia="Georgia" w:cs="Georgia" w:ascii="Georgia" w:hAnsi="Georgia"/>
        </w:rPr>
        <w:t xml:space="preserve"> où l'on précisera l'expression de la fonction </w:t>
      </w:r>
      <m:oMath>
        <m:r>
          <m:rPr>
            <m:sty m:val="p"/>
          </m:rPr>
          <m:t>Ψ</m:t>
        </m:r>
        <m:r>
          <m:rPr>
            <m:sty m:val="p"/>
          </m:rPr>
          <m:t>(</m:t>
        </m:r>
        <m:r>
          <m:rPr>
            <m:sty m:val="i"/>
          </m:rPr>
          <m:t>k</m:t>
        </m:r>
        <m:r>
          <m:rPr>
            <m:sty m:val="i"/>
          </m:rPr>
          <m:t>H</m:t>
        </m:r>
        <m:r>
          <m:rPr>
            <m:sty m:val="p"/>
          </m:rPr>
          <m:t>)</m:t>
        </m:r>
      </m:oMath>
      <w:r>
        <w:rPr>
          <w:rFonts w:eastAsia="Georgia" w:cs="Georgia" w:ascii="Georgia" w:hAnsi="Georgia"/>
        </w:rPr>
        <w:t xml:space="preserve">. Vérifier que</w:t>
      </w:r>
    </w:p>
    <w:p>
      <w:pPr>
        <w:spacing w:after="220" w:lineRule="auto"/>
      </w:pPr>
      <m:oMathPara>
        <m:oMath>
          <m:r>
            <m:rPr>
              <m:sty m:val="p"/>
            </m:rPr>
            <m:t>Ψ</m:t>
          </m:r>
          <m:r>
            <m:rPr>
              <m:sty m:val="p"/>
            </m:rPr>
            <m:t>(</m:t>
          </m:r>
          <m:r>
            <m:rPr>
              <m:sty m:val="i"/>
            </m:rPr>
            <m:t>k</m:t>
          </m:r>
          <m:r>
            <m:rPr>
              <m:sty m:val="i"/>
            </m:rPr>
            <m:t>H</m:t>
          </m:r>
          <m:r>
            <m:rPr>
              <m:sty m:val="p"/>
            </m:rPr>
            <m:t>)</m:t>
          </m:r>
          <m:r>
            <m:rPr>
              <m:sty m:val="p"/>
            </m:rPr>
            <m:t>≃</m:t>
          </m:r>
          <m:r>
            <m:rPr>
              <m:sty m:val="i"/>
            </m:rPr>
            <m:t>k</m:t>
          </m:r>
          <m:r>
            <m:rPr>
              <m:sty m:val="i"/>
            </m:rPr>
            <m:t>H</m:t>
          </m:r>
          <m:r>
            <m:rPr>
              <m:nor/>
            </m:rPr>
            <m:t> si </m:t>
          </m:r>
          <m:r>
            <m:rPr>
              <m:sty m:val="i"/>
            </m:rPr>
            <m:t>k</m:t>
          </m:r>
          <m:r>
            <m:rPr>
              <m:sty m:val="i"/>
            </m:rPr>
            <m:t>H</m:t>
          </m:r>
          <m:r>
            <m:rPr>
              <m:sty m:val="p"/>
            </m:rPr>
            <m:t>≪</m:t>
          </m:r>
          <m:r>
            <m:rPr>
              <m:sty m:val="p"/>
            </m:rPr>
            <m:t>1</m:t>
          </m:r>
          <m:r>
            <m:rPr>
              <m:sty m:val="p"/>
            </m:rPr>
            <m:t xml:space="preserve"> </m:t>
          </m:r>
          <m:r>
            <m:rPr>
              <m:nor/>
            </m:rPr>
            <m:t> et </m:t>
          </m:r>
          <m:r>
            <m:rPr>
              <m:sty m:val="p"/>
            </m:rPr>
            <m:t xml:space="preserve"> </m:t>
          </m:r>
          <m:r>
            <m:rPr>
              <m:sty m:val="p"/>
            </m:rPr>
            <m:t>Ψ</m:t>
          </m:r>
          <m:r>
            <m:rPr>
              <m:sty m:val="p"/>
            </m:rPr>
            <m:t>(</m:t>
          </m:r>
          <m:r>
            <m:rPr>
              <m:sty m:val="i"/>
            </m:rPr>
            <m:t>k</m:t>
          </m:r>
          <m:r>
            <m:rPr>
              <m:sty m:val="i"/>
            </m:rPr>
            <m:t>H</m:t>
          </m:r>
          <m:r>
            <m:rPr>
              <m:sty m:val="p"/>
            </m:rPr>
            <m:t>)</m:t>
          </m:r>
          <m:r>
            <m:rPr>
              <m:sty m:val="p"/>
            </m:rPr>
            <m:t>≃</m:t>
          </m:r>
          <m:r>
            <m:rPr>
              <m:sty m:val="p"/>
            </m:rPr>
            <m:t>1</m:t>
          </m:r>
          <m:r>
            <m:rPr>
              <m:nor/>
            </m:rPr>
            <m:t> si </m:t>
          </m:r>
          <m:r>
            <m:rPr>
              <m:sty m:val="i"/>
            </m:rPr>
            <m:t>k</m:t>
          </m:r>
          <m:r>
            <m:rPr>
              <m:sty m:val="i"/>
            </m:rPr>
            <m:t>H</m:t>
          </m:r>
          <m:r>
            <m:rPr>
              <m:sty m:val="p"/>
            </m:rPr>
            <m:t>≫</m:t>
          </m:r>
          <m:r>
            <m:rPr>
              <m:sty m:val="p"/>
            </m:rPr>
            <m:t>1</m:t>
          </m:r>
        </m:oMath>
      </m:oMathPara>
    </w:p>
    <w:p>
      <w:pPr>
        <w:spacing w:after="220" w:lineRule="auto"/>
      </w:pPr>
      <w:r>
        <w:rPr>
          <w:rFonts w:eastAsia="Georgia" w:cs="Georgia" w:ascii="Georgia" w:hAnsi="Georgia"/>
        </w:rPr>
        <w:t xml:space="preserve">Dans le cadre de l'étude envisagée, il est possible de faire l'une ou l'autre des deux hypothèses suivantes :</w:t>
      </w:r>
    </w:p>
    <w:p>
      <w:pPr>
        <w:numPr>
          <w:ilvl w:val="0"/>
          <w:numId w:val="3"/>
        </w:numPr>
        <w:spacing w:lineRule="auto"/>
      </w:pPr>
      <w:r>
        <w:rPr/>
        <w:t xml:space="preserve">H1 : la houle se propage en eau peu profonde ainsi </w:t>
      </w:r>
      <m:oMath>
        <m:r>
          <m:rPr>
            <m:sty m:val="i"/>
          </m:rPr>
          <m:t>k</m:t>
        </m:r>
        <m:r>
          <m:rPr>
            <m:sty m:val="i"/>
          </m:rPr>
          <m:t>H</m:t>
        </m:r>
        <m:r>
          <m:rPr>
            <m:sty m:val="p"/>
          </m:rPr>
          <m:t>≪</m:t>
        </m:r>
        <m:r>
          <m:rPr>
            <m:sty m:val="p"/>
          </m:rPr>
          <m:t>1</m:t>
        </m:r>
      </m:oMath>
      <w:r>
        <w:rPr/>
        <w:t xml:space="preserve">;</w:t>
      </w:r>
    </w:p>
    <w:p>
      <w:pPr>
        <w:numPr>
          <w:ilvl w:val="0"/>
          <w:numId w:val="3"/>
        </w:numPr>
        <w:spacing w:lineRule="auto"/>
      </w:pPr>
      <w:r>
        <w:rPr/>
        <w:t xml:space="preserve">H2 : la houle se propage en eau profonde ainsi </w:t>
      </w:r>
      <m:oMath>
        <m:r>
          <m:rPr>
            <m:sty m:val="i"/>
          </m:rPr>
          <m:t>k</m:t>
        </m:r>
        <m:r>
          <m:rPr>
            <m:sty m:val="i"/>
          </m:rPr>
          <m:t>H</m:t>
        </m:r>
        <m:r>
          <m:rPr>
            <m:sty m:val="p"/>
          </m:rPr>
          <m:t>≫</m:t>
        </m:r>
        <m:r>
          <m:rPr>
            <m:sty m:val="p"/>
          </m:rPr>
          <m:t>1</m:t>
        </m:r>
      </m:oMath>
      <w:r>
        <w:rPr/>
        <w:t xml:space="preserve">.</w:t>
      </w:r>
    </w:p>
    <w:p>
      <w:pPr>
        <w:numPr>
          <w:ilvl w:val="0"/>
          <w:numId w:val="3"/>
        </w:numPr>
        <w:spacing w:lineRule="auto"/>
      </w:pPr>
      <w:r>
        <w:rPr>
          <w:rFonts w:eastAsia="Georgia" w:cs="Georgia" w:ascii="Georgia" w:hAnsi="Georgia"/>
        </w:rPr>
        <w:t xml:space="preserve">8 - Préciser dans chacun des cas H1 et H2 si la propagation de la houle est ou n'est pas dispersive. Comment cela se manifeste-t-il en pratique pour un observateur scrutant les oscillations de la surface libre?</w:t>
      </w:r>
      <w:r>
        <w:rPr/>
        <w:br w:type="textWrapping"/>
      </w:r>
      <m:oMath>
        <m:r>
          <m:rPr>
            <m:sty m:val="i"/>
          </m:rPr>
          <m:t>◻</m:t>
        </m:r>
        <m:r>
          <m:rPr>
            <m:sty m:val="p"/>
          </m:rPr>
          <m:t>9</m:t>
        </m:r>
      </m:oMath>
      <w:r>
        <w:rPr>
          <w:rFonts w:eastAsia="Georgia" w:cs="Georgia" w:ascii="Georgia" w:hAnsi="Georgia"/>
        </w:rPr>
        <w:t xml:space="preserve"> - L'étude envisagée par la suite est effectuée pour une profondeur au repos </w:t>
      </w:r>
      <m:oMath>
        <m:r>
          <m:rPr>
            <m:sty m:val="i"/>
          </m:rPr>
          <m:t>H</m:t>
        </m:r>
        <m:r>
          <m:rPr>
            <m:sty m:val="p"/>
          </m:rPr>
          <m:t>≃</m:t>
        </m:r>
        <m:r>
          <m:rPr>
            <m:sty m:val="p"/>
          </m:rPr>
          <m:t>100</m:t>
        </m:r>
        <m:r>
          <m:rPr>
            <m:nor/>
          </m:rPr>
          <m:t xml:space="preserve"> </m:t>
        </m:r>
        <m:r>
          <m:rPr>
            <m:sty m:val="p"/>
          </m:rPr>
          <m:t>m</m:t>
        </m:r>
      </m:oMath>
      <w:r>
        <w:rPr>
          <w:rFonts w:eastAsia="Georgia" w:cs="Georgia" w:ascii="Georgia" w:hAnsi="Georgia"/>
        </w:rPr>
        <w:t xml:space="preserve">. Laquelle des deux hypothèses H1 ou H2 doit-on retenir dans le cas d'une houle telle que </w:t>
      </w:r>
      <m:oMath>
        <m:r>
          <m:rPr>
            <m:sty m:val="i"/>
          </m:rPr>
          <m:t>a</m:t>
        </m:r>
        <m:r>
          <m:rPr>
            <m:sty m:val="p"/>
          </m:rPr>
          <m:t>=</m:t>
        </m:r>
        <m:r>
          <m:rPr>
            <m:sty m:val="p"/>
          </m:rPr>
          <m:t>1</m:t>
        </m:r>
        <m:r>
          <m:rPr>
            <m:nor/>
          </m:rPr>
          <m:t xml:space="preserve"> </m:t>
        </m:r>
        <m:r>
          <m:rPr>
            <m:sty m:val="p"/>
          </m:rPr>
          <m:t>m</m:t>
        </m:r>
      </m:oMath>
      <w:r>
        <w:rPr/>
        <w:t xml:space="preserve"> et </w:t>
      </w:r>
      <m:oMath>
        <m:r>
          <m:rPr>
            <m:sty m:val="i"/>
          </m:rPr>
          <m:t>T</m:t>
        </m:r>
        <m:r>
          <m:rPr>
            <m:sty m:val="p"/>
          </m:rPr>
          <m:t>=</m:t>
        </m:r>
        <m:r>
          <m:rPr>
            <m:sty m:val="p"/>
          </m:rPr>
          <m:t>5</m:t>
        </m:r>
        <m:r>
          <m:rPr>
            <m:nor/>
          </m:rPr>
          <m:t xml:space="preserve"> </m:t>
        </m:r>
        <m:r>
          <m:rPr>
            <m:sty m:val="p"/>
          </m:rPr>
          <m:t>s</m:t>
        </m:r>
      </m:oMath>
      <w:r>
        <w:rPr>
          <w:rFonts w:eastAsia="Georgia" w:cs="Georgia" w:ascii="Georgia" w:hAnsi="Georgia"/>
        </w:rPr>
        <w:t xml:space="preserve"> ? L'approximation &lt;&lt; acoustique &gt;&gt; est elle vérifiée a posteriori ?</w:t>
      </w:r>
      <w:r>
        <w:rPr/>
        <w:br w:type="textWrapping"/>
      </w:r>
      <m:oMath>
        <m:r>
          <m:rPr>
            <m:sty m:val="i"/>
          </m:rPr>
          <m:t>◻</m:t>
        </m:r>
        <m:r>
          <m:rPr>
            <m:sty m:val="p"/>
          </m:rPr>
          <m:t>10</m:t>
        </m:r>
      </m:oMath>
      <w:r>
        <w:rPr>
          <w:rFonts w:eastAsia="Georgia" w:cs="Georgia" w:ascii="Georgia" w:hAnsi="Georgia"/>
        </w:rPr>
        <w:t xml:space="preserve"> - Les résultats précédents permettent de montrer qu'au voisinage de la surface libre le potentiel des vitesses s'écrit</w:t>
      </w:r>
    </w:p>
    <w:p>
      <w:pPr>
        <w:spacing w:after="220" w:lineRule="auto"/>
      </w:pPr>
      <m:oMathPara>
        <m:oMath>
          <m:bar>
            <m:barPr/>
            <m:e>
              <m:r>
                <m:rPr>
                  <m:sty m:val="p"/>
                </m:rPr>
                <m:t>Φ</m:t>
              </m:r>
            </m:e>
          </m:bar>
          <m:r>
            <m:rPr>
              <m:sty m:val="p"/>
            </m:rPr>
            <m:t>(</m:t>
          </m:r>
          <m:r>
            <m:rPr>
              <m:sty m:val="i"/>
            </m:rPr>
            <m:t>y</m:t>
          </m: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r>
                <m:rPr>
                  <m:sty m:val="i"/>
                </m:rPr>
                <m:t>j</m:t>
              </m:r>
              <m:r>
                <m:rPr>
                  <m:sty m:val="i"/>
                </m:rPr>
                <m:t>a</m:t>
              </m:r>
              <m:r>
                <m:rPr>
                  <m:sty m:val="i"/>
                </m:rPr>
                <m:t>ω</m:t>
              </m:r>
            </m:num>
            <m:den>
              <m:r>
                <m:rPr>
                  <m:sty m:val="i"/>
                </m:rPr>
                <m:t>k</m:t>
              </m:r>
            </m:den>
          </m:f>
          <m:sSup>
            <m:sSupPr/>
            <m:e>
              <m:r>
                <m:rPr>
                  <m:sty m:val="p"/>
                </m:rPr>
                <m:t>e</m:t>
              </m:r>
            </m:e>
            <m:sup>
              <m:r>
                <m:rPr>
                  <m:sty m:val="i"/>
                </m:rPr>
                <m:t>k</m:t>
              </m:r>
              <m:r>
                <m:rPr>
                  <m:sty m:val="p"/>
                </m:rPr>
                <m:t>(</m:t>
              </m:r>
              <m:r>
                <m:rPr>
                  <m:sty m:val="i"/>
                </m:rPr>
                <m:t>z</m:t>
              </m:r>
              <m:r>
                <m:rPr>
                  <m:sty m:val="p"/>
                </m:rPr>
                <m:t>−</m:t>
              </m:r>
              <m:r>
                <m:rPr>
                  <m:sty m:val="i"/>
                </m:rPr>
                <m:t>H</m:t>
              </m:r>
              <m:r>
                <m:rPr>
                  <m:sty m:val="p"/>
                </m:rPr>
                <m:t>)</m:t>
              </m:r>
            </m:sup>
          </m:sSup>
          <m:sSup>
            <m:sSupPr/>
            <m:e>
              <m:r>
                <m:rPr>
                  <m:sty m:val="p"/>
                </m:rPr>
                <m:t>e</m:t>
              </m:r>
            </m:e>
            <m:sup>
              <m:r>
                <m:rPr>
                  <m:sty m:val="i"/>
                </m:rPr>
                <m:t>j</m:t>
              </m:r>
              <m:r>
                <m:rPr>
                  <m:sty m:val="p"/>
                </m:rPr>
                <m:t>(</m:t>
              </m:r>
              <m:r>
                <m:rPr>
                  <m:sty m:val="i"/>
                </m:rPr>
                <m:t>ω</m:t>
              </m:r>
              <m:r>
                <m:rPr>
                  <m:sty m:val="i"/>
                </m:rPr>
                <m:t>t</m:t>
              </m:r>
              <m:r>
                <m:rPr>
                  <m:sty m:val="p"/>
                </m:rPr>
                <m:t>−</m:t>
              </m:r>
              <m:r>
                <m:rPr>
                  <m:sty m:val="i"/>
                </m:rPr>
                <m:t>k</m:t>
              </m:r>
              <m:r>
                <m:rPr>
                  <m:sty m:val="i"/>
                </m:rPr>
                <m:t>y</m:t>
              </m:r>
              <m:r>
                <m:rPr>
                  <m:sty m:val="p"/>
                </m:rPr>
                <m:t>)</m:t>
              </m:r>
            </m:sup>
          </m:sSup>
        </m:oMath>
      </m:oMathPara>
    </w:p>
    <w:p>
      <w:pPr>
        <w:spacing w:after="220" w:lineRule="auto"/>
      </w:pPr>
      <w:r>
        <w:rPr/>
        <w:t xml:space="preserve">Exprimer, dans le cadre de l'approximation </w:t>
      </w:r>
      <m:oMath>
        <m:r>
          <m:rPr>
            <m:sty m:val="p"/>
          </m:rPr>
          <m:t>≪</m:t>
        </m:r>
      </m:oMath>
      <w:r>
        <w:rPr/>
        <w:t xml:space="preserve"> acoustique </w:t>
      </w:r>
      <m:oMath>
        <m:r>
          <m:rPr>
            <m:sty m:val="p"/>
          </m:rPr>
          <m:t>≫</m:t>
        </m:r>
      </m:oMath>
      <w:r>
        <w:rPr>
          <w:rFonts w:eastAsia="Georgia" w:cs="Georgia" w:ascii="Georgia" w:hAnsi="Georgia"/>
        </w:rPr>
        <w:t xml:space="preserve">, les déplacements réels </w:t>
      </w:r>
      <m:oMath>
        <m:r>
          <m:rPr>
            <m:sty m:val="i"/>
          </m:rPr>
          <m:t>δ</m:t>
        </m:r>
        <m:r>
          <m:rPr>
            <m:sty m:val="i"/>
          </m:rPr>
          <m:t>y</m:t>
        </m:r>
        <m:r>
          <m:rPr>
            <m:sty m:val="p"/>
          </m:rPr>
          <m:t>(</m:t>
        </m:r>
        <m:r>
          <m:rPr>
            <m:sty m:val="i"/>
          </m:rPr>
          <m:t>y</m:t>
        </m:r>
        <m:r>
          <m:rPr>
            <m:sty m:val="p"/>
          </m:rPr>
          <m:t>,</m:t>
        </m:r>
        <m:r>
          <m:rPr>
            <m:sty m:val="i"/>
          </m:rPr>
          <m:t>z</m:t>
        </m:r>
        <m:r>
          <m:rPr>
            <m:sty m:val="p"/>
          </m:rPr>
          <m:t>,</m:t>
        </m:r>
        <m:r>
          <m:rPr>
            <m:sty m:val="i"/>
          </m:rPr>
          <m:t>t</m:t>
        </m:r>
        <m:r>
          <m:rPr>
            <m:sty m:val="p"/>
          </m:rPr>
          <m:t>)</m:t>
        </m:r>
      </m:oMath>
      <w:r>
        <w:rPr/>
        <w:t xml:space="preserve"> et </w:t>
      </w:r>
      <m:oMath>
        <m:r>
          <m:rPr>
            <m:sty m:val="i"/>
          </m:rPr>
          <m:t>δ</m:t>
        </m:r>
        <m:r>
          <m:rPr>
            <m:sty m:val="i"/>
          </m:rPr>
          <m:t>z</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d'une particule fluide autour de sa position au repos repérée par ses coordonnées ( </w:t>
      </w:r>
      <m:oMath>
        <m:r>
          <m:rPr>
            <m:sty m:val="i"/>
          </m:rPr>
          <m:t>y</m:t>
        </m:r>
        <m:r>
          <m:rPr>
            <m:sty m:val="p"/>
          </m:rPr>
          <m:t>,</m:t>
        </m:r>
        <m:r>
          <m:rPr>
            <m:sty m:val="i"/>
          </m:rPr>
          <m:t>z</m:t>
        </m:r>
      </m:oMath>
      <w:r>
        <w:rPr>
          <w:rFonts w:eastAsia="Georgia" w:cs="Georgia" w:ascii="Georgia" w:hAnsi="Georgia"/>
        </w:rPr>
        <w:t xml:space="preserve"> ). Quelle est, dans ce cas, la nature de la trajectoire suivie au cours du temps par une particule fluide ? Quelle est l'évolution de cette trajectoire en fonction de </w:t>
      </w:r>
      <m:oMath>
        <m:r>
          <m:rPr>
            <m:sty m:val="i"/>
          </m:rPr>
          <m:t>z</m:t>
        </m:r>
      </m:oMath>
      <w:r>
        <w:rPr/>
        <w:t xml:space="preserve"> ?</w:t>
      </w:r>
    </w:p>
    <w:p>
      <w:pPr>
        <w:spacing w:after="220" w:lineRule="auto"/>
      </w:pPr>
      <w:r>
        <w:rPr>
          <w:rFonts w:eastAsia="Georgia" w:cs="Georgia" w:ascii="Georgia" w:hAnsi="Georgia"/>
        </w:rPr>
        <w:t xml:space="preserve">11-Le fonctionnement du houlogénérateur peut être perturbé quand la vitesse horizontale d'une particule fluide en surface dépasse la vitesse de propagation de la houle. On dit alors qu'il y a déferlement. On appelle </w:t>
      </w:r>
      <m:oMath>
        <m:r>
          <m:rPr>
            <m:sty m:val="i"/>
          </m:rPr>
          <m:t>γ</m:t>
        </m:r>
        <m:r>
          <m:rPr>
            <m:sty m:val="p"/>
          </m:rPr>
          <m:t>=</m:t>
        </m:r>
        <m:r>
          <m:rPr>
            <m:sty m:val="p"/>
          </m:rPr>
          <m:t>2</m:t>
        </m:r>
        <m:r>
          <m:rPr>
            <m:sty m:val="i"/>
          </m:rPr>
          <m:t>a</m:t>
        </m:r>
        <m:r>
          <m:rPr>
            <m:sty m:val="p"/>
          </m:rPr>
          <m:t>/</m:t>
        </m:r>
        <m:r>
          <m:rPr>
            <m:sty m:val="i"/>
          </m:rPr>
          <m:t>λ</m:t>
        </m:r>
      </m:oMath>
      <w:r>
        <w:rPr>
          <w:rFonts w:eastAsia="Georgia" w:cs="Georgia" w:ascii="Georgia" w:hAnsi="Georgia"/>
        </w:rPr>
        <w:t xml:space="preserve"> la cambrure de la houle. Établir que le déferlement apparaît lorsque </w:t>
      </w:r>
      <m:oMath>
        <m:r>
          <m:rPr>
            <m:sty m:val="i"/>
          </m:rPr>
          <m:t>γ</m:t>
        </m:r>
      </m:oMath>
      <w:r>
        <w:rPr>
          <w:rFonts w:eastAsia="Georgia" w:cs="Georgia" w:ascii="Georgia" w:hAnsi="Georgia"/>
        </w:rPr>
        <w:t xml:space="preserve"> devient supérieur à une certaine cambrure critique </w:t>
      </w:r>
      <m:oMath>
        <m:sSub>
          <m:sSubPr/>
          <m:e>
            <m:r>
              <m:rPr>
                <m:sty m:val="i"/>
              </m:rPr>
              <m:t>γ</m:t>
            </m:r>
          </m:e>
          <m:sub>
            <m:r>
              <m:rPr>
                <m:sty m:val="i"/>
              </m:rPr>
              <m:t>c</m:t>
            </m:r>
          </m:sub>
        </m:sSub>
      </m:oMath>
      <w:r>
        <w:rPr>
          <w:rFonts w:eastAsia="Georgia" w:cs="Georgia" w:ascii="Georgia" w:hAnsi="Georgia"/>
        </w:rPr>
        <w:t xml:space="preserve"> que l'on déterminera. Une houle se propageant en eau profonde et telle que </w:t>
      </w:r>
      <m:oMath>
        <m:r>
          <m:rPr>
            <m:sty m:val="i"/>
          </m:rPr>
          <m:t>a</m:t>
        </m:r>
        <m:r>
          <m:rPr>
            <m:sty m:val="p"/>
          </m:rPr>
          <m:t>=</m:t>
        </m:r>
        <m:r>
          <m:rPr>
            <m:sty m:val="p"/>
          </m:rPr>
          <m:t>1</m:t>
        </m:r>
        <m:r>
          <m:rPr>
            <m:nor/>
          </m:rPr>
          <m:t xml:space="preserve"> </m:t>
        </m:r>
        <m:r>
          <m:rPr>
            <m:sty m:val="p"/>
          </m:rPr>
          <m:t>m</m:t>
        </m:r>
      </m:oMath>
      <w:r>
        <w:rPr/>
        <w:t xml:space="preserve"> et </w:t>
      </w:r>
      <m:oMath>
        <m:r>
          <m:rPr>
            <m:sty m:val="i"/>
          </m:rPr>
          <m:t>T</m:t>
        </m:r>
        <m:r>
          <m:rPr>
            <m:sty m:val="p"/>
          </m:rPr>
          <m:t>=</m:t>
        </m:r>
        <m:r>
          <m:rPr>
            <m:sty m:val="p"/>
          </m:rPr>
          <m:t>5</m:t>
        </m:r>
        <m:r>
          <m:rPr>
            <m:nor/>
          </m:rPr>
          <m:t xml:space="preserve"> </m:t>
        </m:r>
        <m:r>
          <m:rPr>
            <m:sty m:val="p"/>
          </m:rPr>
          <m:t>s</m:t>
        </m:r>
      </m:oMath>
      <w:r>
        <w:rPr>
          <w:rFonts w:eastAsia="Georgia" w:cs="Georgia" w:ascii="Georgia" w:hAnsi="Georgia"/>
        </w:rPr>
        <w:t xml:space="preserve"> est-elle déferlante ?</w:t>
      </w:r>
    </w:p>
    <w:p>
      <w:pPr>
        <w:spacing w:after="220" w:lineRule="auto"/>
      </w:pPr>
      <w:r>
        <w:rPr>
          <w:rFonts w:eastAsia="Georgia" w:cs="Georgia" w:ascii="Georgia" w:hAnsi="Georgia"/>
        </w:rPr>
        <w:t xml:space="preserve">12 - Avant de passer au principe même du houlogénérateur, il reste à quantifier la puissance disponible. Justifier que l'on puisse exprimer la puissance mécanique </w:t>
      </w:r>
      <m:oMath>
        <m:sSub>
          <m:sSubPr/>
          <m:e>
            <m:r>
              <m:rPr>
                <m:scr m:val="script"/>
              </m:rPr>
              <m:t>P</m:t>
            </m:r>
          </m:e>
          <m:sub>
            <m:r>
              <m:rPr>
                <m:sty m:val="p"/>
              </m:rPr>
              <m:t>m</m:t>
            </m:r>
          </m:sub>
        </m:sSub>
      </m:oMath>
      <w:r>
        <w:rPr>
          <w:rFonts w:eastAsia="Georgia" w:cs="Georgia" w:ascii="Georgia" w:hAnsi="Georgia"/>
        </w:rPr>
        <w:t xml:space="preserve"> développée par la houle à travers une section verticale </w:t>
      </w:r>
      <m:oMath>
        <m:r>
          <m:rPr>
            <m:scr m:val="script"/>
          </m:rPr>
          <m:t>S</m:t>
        </m:r>
      </m:oMath>
      <w:r>
        <w:rPr>
          <w:rFonts w:eastAsia="Georgia" w:cs="Georgia" w:ascii="Georgia" w:hAnsi="Georgia"/>
        </w:rPr>
        <w:t xml:space="preserve"> d'écoulement sous la forme</w:t>
      </w:r>
    </w:p>
    <w:p>
      <w:pPr>
        <w:spacing w:after="220" w:lineRule="auto"/>
      </w:pPr>
      <m:oMathPara>
        <m:oMath>
          <m:sSub>
            <m:sSubPr/>
            <m:e>
              <m:r>
                <m:rPr>
                  <m:scr m:val="script"/>
                </m:rPr>
                <m:t>P</m:t>
              </m:r>
            </m:e>
            <m:sub>
              <m:r>
                <m:rPr>
                  <m:sty m:val="p"/>
                </m:rPr>
                <m:t>m</m:t>
              </m:r>
            </m:sub>
          </m:sSub>
          <m:r>
            <m:rPr>
              <m:sty m:val="p"/>
            </m:rPr>
            <m:t>=</m:t>
          </m:r>
          <m:r>
            <m:rPr>
              <m:sty m:val="p"/>
            </m:rPr>
            <m:t>−</m:t>
          </m:r>
          <m:nary>
            <m:naryPr>
              <m:chr m:val="∬"/>
              <m:limLoc m:val="subSup"/>
              <m:grow m:val="1"/>
              <m:supHide m:val="1"/>
            </m:naryPr>
            <m:sub>
              <m:r>
                <m:rPr>
                  <m:scr m:val="script"/>
                </m:rPr>
                <m:t>S</m:t>
              </m:r>
            </m:sub>
            <m:sup/>
            <m:e>
              <m:r>
                <m:rPr>
                  <m:sty m:val="p"/>
                </m:rPr>
                <m:t xml:space="preserve"> </m:t>
              </m:r>
            </m:e>
          </m:nary>
          <m:r>
            <m:rPr>
              <m:sty m:val="i"/>
            </m:rPr>
            <m:t>μ</m:t>
          </m:r>
          <m:f>
            <m:fPr>
              <m:ctrlPr>
                <w:rPr>
                  <w:rFonts w:ascii="Cambria Math" w:hAnsi="Cambria Math"/>
                </w:rPr>
              </m:ctrlPr>
            </m:fPr>
            <m:num>
              <m:r>
                <m:rPr>
                  <m:sty m:val="i"/>
                </m:rPr>
                <m:t>∂</m:t>
              </m:r>
              <m:r>
                <m:rPr>
                  <m:sty m:val="p"/>
                </m:rPr>
                <m:t>Φ</m:t>
              </m:r>
            </m:num>
            <m:den>
              <m:r>
                <m:rPr>
                  <m:sty m:val="i"/>
                </m:rPr>
                <m:t>∂</m:t>
              </m:r>
              <m:r>
                <m:rPr>
                  <m:sty m:val="i"/>
                </m:rPr>
                <m:t>y</m:t>
              </m:r>
            </m:den>
          </m:f>
          <m:f>
            <m:fPr>
              <m:ctrlPr>
                <w:rPr>
                  <w:rFonts w:ascii="Cambria Math" w:hAnsi="Cambria Math"/>
                </w:rPr>
              </m:ctrlPr>
            </m:fPr>
            <m:num>
              <m:r>
                <m:rPr>
                  <m:sty m:val="i"/>
                </m:rPr>
                <m:t>∂</m:t>
              </m:r>
              <m:r>
                <m:rPr>
                  <m:sty m:val="p"/>
                </m:rPr>
                <m:t>Φ</m:t>
              </m:r>
            </m:num>
            <m:den>
              <m:r>
                <m:rPr>
                  <m:sty m:val="i"/>
                </m:rPr>
                <m:t>∂</m:t>
              </m:r>
              <m:r>
                <m:rPr>
                  <m:sty m:val="i"/>
                </m:rPr>
                <m:t>t</m:t>
              </m:r>
            </m:den>
          </m:f>
          <m:r>
            <m:rPr>
              <m:nor/>
            </m:rPr>
            <m:t xml:space="preserve"> </m:t>
          </m:r>
          <m:r>
            <m:rPr>
              <m:sty m:val="p"/>
            </m:rPr>
            <m:t>d</m:t>
          </m:r>
          <m:r>
            <m:rPr>
              <m:sty m:val="i"/>
            </m:rPr>
            <m:t>σ</m:t>
          </m:r>
        </m:oMath>
      </m:oMathPara>
    </w:p>
    <w:p>
      <w:pPr>
        <w:spacing w:after="220" w:lineRule="auto"/>
      </w:pPr>
      <w:r>
        <w:rPr/>
        <w:t xml:space="preserve">Exprimer, dans le cadre de l'approximation </w:t>
      </w:r>
      <m:oMath>
        <m:r>
          <m:rPr>
            <m:sty m:val="p"/>
          </m:rPr>
          <m:t>≪</m:t>
        </m:r>
      </m:oMath>
      <w:r>
        <w:rPr/>
        <w:t xml:space="preserve"> acoustique </w:t>
      </w:r>
      <m:oMath>
        <m:r>
          <m:rPr>
            <m:sty m:val="p"/>
          </m:rPr>
          <m:t>≫</m:t>
        </m:r>
      </m:oMath>
      <w:r>
        <w:rPr>
          <w:rFonts w:eastAsia="Georgia" w:cs="Georgia" w:ascii="Georgia" w:hAnsi="Georgia"/>
        </w:rPr>
        <w:t xml:space="preserve">, la puissance mécanique moyenne </w:t>
      </w:r>
      <m:oMath>
        <m:r>
          <m:rPr>
            <m:sty m:val="p"/>
          </m:rPr>
          <m:t>&lt;</m:t>
        </m:r>
        <m:sSub>
          <m:sSubPr/>
          <m:e>
            <m:r>
              <m:rPr>
                <m:scr m:val="script"/>
              </m:rPr>
              <m:t>P</m:t>
            </m:r>
          </m:e>
          <m:sub>
            <m:r>
              <m:rPr>
                <m:sty m:val="p"/>
              </m:rPr>
              <m:t>m</m:t>
            </m:r>
          </m:sub>
        </m:sSub>
        <m:r>
          <m:rPr>
            <m:sty m:val="p"/>
          </m:rPr>
          <m:t>&gt;</m:t>
        </m:r>
      </m:oMath>
      <w:r>
        <w:rPr>
          <w:rFonts w:eastAsia="Georgia" w:cs="Georgia" w:ascii="Georgia" w:hAnsi="Georgia"/>
        </w:rPr>
        <w:t xml:space="preserve"> développée par la houle sur toute la hauteur de l'écoulement en fonction de </w:t>
      </w:r>
      <m:oMath>
        <m:r>
          <m:rPr>
            <m:sty m:val="i"/>
          </m:rPr>
          <m:t>μ</m:t>
        </m:r>
        <m:r>
          <m:rPr>
            <m:sty m:val="p"/>
          </m:rPr>
          <m:t>,</m:t>
        </m:r>
        <m:r>
          <m:rPr>
            <m:sty m:val="i"/>
          </m:rPr>
          <m:t>ω</m:t>
        </m:r>
        <m:r>
          <m:rPr>
            <m:sty m:val="p"/>
          </m:rPr>
          <m:t>,</m:t>
        </m:r>
        <m:r>
          <m:rPr>
            <m:sty m:val="i"/>
          </m:rPr>
          <m:t>g</m:t>
        </m:r>
        <m:r>
          <m:rPr>
            <m:sty m:val="p"/>
          </m:rPr>
          <m:t>,</m:t>
        </m:r>
        <m:r>
          <m:rPr>
            <m:sty m:val="i"/>
          </m:rPr>
          <m:t>a</m:t>
        </m:r>
      </m:oMath>
      <w:r>
        <w:rPr/>
        <w:t xml:space="preserve"> et de la largeur </w:t>
      </w:r>
      <m:oMath>
        <m:sSub>
          <m:sSubPr/>
          <m:e>
            <m:r>
              <m:rPr>
                <m:sty m:val="i"/>
              </m:rPr>
              <m:t>ℓ</m:t>
            </m:r>
          </m:e>
          <m:sub>
            <m:r>
              <m:rPr>
                <m:sty m:val="i"/>
              </m:rPr>
              <m:t>x</m:t>
            </m:r>
          </m:sub>
        </m:sSub>
      </m:oMath>
      <w:r>
        <w:rPr/>
        <w:t xml:space="preserve"> selon la direction </w:t>
      </w:r>
      <m:oMath>
        <m:sSub>
          <m:sSubPr/>
          <m:e>
            <m:acc>
              <m:accPr>
                <m:chr m:val="̂"/>
              </m:accPr>
              <m:e>
                <m:r>
                  <m:rPr>
                    <m:sty m:val="i"/>
                  </m:rPr>
                  <m:t>e</m:t>
                </m:r>
              </m:e>
            </m:acc>
          </m:e>
          <m:sub>
            <m:r>
              <m:rPr>
                <m:sty m:val="i"/>
              </m:rPr>
              <m:t>x</m:t>
            </m:r>
          </m:sub>
        </m:sSub>
      </m:oMath>
      <w:r>
        <w:rPr>
          <w:rFonts w:eastAsia="Georgia" w:cs="Georgia" w:ascii="Georgia" w:hAnsi="Georgia"/>
        </w:rPr>
        <w:t xml:space="preserve">. Déterminer la valeur de la puissance </w:t>
      </w:r>
      <m:oMath>
        <m:r>
          <m:rPr>
            <m:sty m:val="p"/>
          </m:rPr>
          <m:t>&lt;</m:t>
        </m:r>
        <m:sSub>
          <m:sSubPr/>
          <m:e>
            <m:r>
              <m:rPr>
                <m:scr m:val="script"/>
              </m:rPr>
              <m:t>P</m:t>
            </m:r>
          </m:e>
          <m:sub>
            <m:r>
              <m:rPr>
                <m:sty m:val="p"/>
              </m:rPr>
              <m:t>m</m:t>
            </m:r>
          </m:sub>
        </m:sSub>
        <m:r>
          <m:rPr>
            <m:sty m:val="p"/>
          </m:rPr>
          <m:t>&gt;</m:t>
        </m:r>
        <m:r>
          <m:rPr>
            <m:sty m:val="p"/>
          </m:rPr>
          <m:t>/</m:t>
        </m:r>
        <m:sSub>
          <m:sSubPr/>
          <m:e>
            <m:r>
              <m:rPr>
                <m:sty m:val="i"/>
              </m:rPr>
              <m:t>ℓ</m:t>
            </m:r>
          </m:e>
          <m:sub>
            <m:r>
              <m:rPr>
                <m:sty m:val="i"/>
              </m:rPr>
              <m:t>x</m:t>
            </m:r>
          </m:sub>
        </m:sSub>
      </m:oMath>
      <w:r>
        <w:rPr>
          <w:rFonts w:eastAsia="Georgia" w:cs="Georgia" w:ascii="Georgia" w:hAnsi="Georgia"/>
        </w:rPr>
        <w:t xml:space="preserve"> disponible par mètre de front d'onde dans le cas d'une houle telle que </w:t>
      </w:r>
      <m:oMath>
        <m:r>
          <m:rPr>
            <m:sty m:val="i"/>
          </m:rPr>
          <m:t>a</m:t>
        </m:r>
        <m:r>
          <m:rPr>
            <m:sty m:val="p"/>
          </m:rPr>
          <m:t>=</m:t>
        </m:r>
        <m:r>
          <m:rPr>
            <m:sty m:val="p"/>
          </m:rPr>
          <m:t>1</m:t>
        </m:r>
        <m:r>
          <m:rPr>
            <m:nor/>
          </m:rPr>
          <m:t xml:space="preserve"> </m:t>
        </m:r>
        <m:r>
          <m:rPr>
            <m:sty m:val="p"/>
          </m:rPr>
          <m:t>m</m:t>
        </m:r>
      </m:oMath>
      <w:r>
        <w:rPr/>
        <w:t xml:space="preserve"> et </w:t>
      </w:r>
      <m:oMath>
        <m:r>
          <m:rPr>
            <m:sty m:val="i"/>
          </m:rPr>
          <m:t>T</m:t>
        </m:r>
        <m:r>
          <m:rPr>
            <m:sty m:val="p"/>
          </m:rPr>
          <m:t>=</m:t>
        </m:r>
        <m:r>
          <m:rPr>
            <m:sty m:val="p"/>
          </m:rPr>
          <m:t>5</m:t>
        </m:r>
        <m:r>
          <m:rPr>
            <m:nor/>
          </m:rPr>
          <m:t xml:space="preserve"> </m:t>
        </m:r>
        <m:r>
          <m:rPr>
            <m:sty m:val="p"/>
          </m:rPr>
          <m:t>s</m:t>
        </m:r>
      </m:oMath>
      <w:r>
        <w:rPr/>
        <w:t xml:space="preserve">. Que pensez-vous de cette valeur?</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Étude mécanique du houlogénérateur</w:t>
      </w:r>
    </w:p>
    <w:p>
      <w:pPr>
        <w:spacing w:after="220" w:lineRule="auto"/>
      </w:pPr>
      <w:r>
        <w:rPr>
          <w:rFonts w:eastAsia="Georgia" w:cs="Georgia" w:ascii="Georgia" w:hAnsi="Georgia"/>
        </w:rPr>
        <w:t xml:space="preserve">Le houlogénérateur considéré est modélisé par deux composants :</w:t>
      </w:r>
    </w:p>
    <w:p>
      <w:pPr>
        <w:numPr>
          <w:ilvl w:val="0"/>
          <w:numId w:val="4"/>
        </w:numPr>
        <w:spacing w:lineRule="auto"/>
      </w:pPr>
      <w:r>
        <w:rPr/>
        <w:t xml:space="preserve">un flotteur de centre d'inertie </w:t>
      </w:r>
      <m:oMath>
        <m:r>
          <m:rPr>
            <m:sty m:val="i"/>
          </m:rPr>
          <m:t>G</m:t>
        </m:r>
      </m:oMath>
      <w:r>
        <w:rPr/>
        <w:t xml:space="preserve">;</w:t>
      </w:r>
    </w:p>
    <w:p>
      <w:pPr>
        <w:numPr>
          <w:ilvl w:val="0"/>
          <w:numId w:val="4"/>
        </w:numPr>
        <w:spacing w:lineRule="auto"/>
      </w:pPr>
      <w:r>
        <w:rPr/>
        <w:t xml:space="preserve">un pendule pesant de longueur </w:t>
      </w:r>
      <m:oMath>
        <m:r>
          <m:rPr>
            <m:sty m:val="i"/>
          </m:rPr>
          <m:t>ℓ</m:t>
        </m:r>
        <m:r>
          <m:rPr>
            <m:sty m:val="p"/>
          </m:rPr>
          <m:t>=</m:t>
        </m:r>
        <m:r>
          <m:rPr>
            <m:sty m:val="i"/>
          </m:rPr>
          <m:t>A</m:t>
        </m:r>
        <m:r>
          <m:rPr>
            <m:sty m:val="i"/>
          </m:rPr>
          <m:t>B</m:t>
        </m:r>
      </m:oMath>
      <w:r>
        <w:rPr/>
        <w:t xml:space="preserve">, dont la masse </w:t>
      </w:r>
      <m:oMath>
        <m:sSub>
          <m:sSubPr/>
          <m:e>
            <m:r>
              <m:rPr>
                <m:sty m:val="i"/>
              </m:rPr>
              <m:t>m</m:t>
            </m:r>
          </m:e>
          <m:sub>
            <m:r>
              <m:rPr>
                <m:sty m:val="p"/>
              </m:rPr>
              <m:t>p</m:t>
            </m:r>
          </m:sub>
        </m:sSub>
        <m:r>
          <m:rPr>
            <m:sty m:val="p"/>
          </m:rPr>
          <m:t>=</m:t>
        </m:r>
        <m:sSup>
          <m:sSupPr/>
          <m:e>
            <m:r>
              <m:rPr>
                <m:sty m:val="p"/>
              </m:rPr>
              <m:t>10</m:t>
            </m:r>
          </m:e>
          <m:sup>
            <m:r>
              <m:rPr>
                <m:sty m:val="p"/>
              </m:rPr>
              <m:t>5</m:t>
            </m:r>
          </m:sup>
        </m:sSup>
        <m:r>
          <m:rPr>
            <m:nor/>
          </m:rPr>
          <m:t xml:space="preserve"> </m:t>
        </m:r>
        <m:r>
          <m:rPr>
            <m:sty m:val="p"/>
          </m:rPr>
          <m:t>kg</m:t>
        </m:r>
      </m:oMath>
      <w:r>
        <w:rPr>
          <w:rFonts w:eastAsia="Georgia" w:cs="Georgia" w:ascii="Georgia" w:hAnsi="Georgia"/>
        </w:rPr>
        <w:t xml:space="preserve"> est concentrée à l'extrémité </w:t>
      </w:r>
      <m:oMath>
        <m:r>
          <m:rPr>
            <m:sty m:val="i"/>
          </m:rPr>
          <m:t>B</m:t>
        </m:r>
      </m:oMath>
      <w:r>
        <w:rPr/>
        <w:t xml:space="preserve"> et dont le point d'attache </w:t>
      </w:r>
      <m:oMath>
        <m:r>
          <m:rPr>
            <m:sty m:val="i"/>
          </m:rPr>
          <m:t>A</m:t>
        </m:r>
      </m:oMath>
      <w:r>
        <w:rPr/>
        <w:t xml:space="preserve"> est confondu avec </w:t>
      </w:r>
      <m:oMath>
        <m:r>
          <m:rPr>
            <m:sty m:val="i"/>
          </m:rPr>
          <m:t>G</m:t>
        </m:r>
      </m:oMath>
      <w:r>
        <w:rPr/>
        <w:t xml:space="preserve">.</w:t>
      </w:r>
      <w:r>
        <w:rPr/>
        <w:br w:type="textWrapping"/>
      </w:r>
      <w:r>
        <w:rPr/>
        <w:t xml:space="preserve">On note, dans ce cas, </w:t>
      </w:r>
      <m:oMath>
        <m:r>
          <m:rPr>
            <m:sty m:val="i"/>
          </m:rPr>
          <m:t>α</m:t>
        </m:r>
        <m:r>
          <m:rPr>
            <m:sty m:val="p"/>
          </m:rPr>
          <m:t>(</m:t>
        </m:r>
        <m:r>
          <m:rPr>
            <m:sty m:val="i"/>
          </m:rPr>
          <m:t>t</m:t>
        </m:r>
        <m:r>
          <m:rPr>
            <m:sty m:val="p"/>
          </m:rPr>
          <m:t>)</m:t>
        </m:r>
      </m:oMath>
      <w:r>
        <w:rPr>
          <w:rFonts w:eastAsia="Georgia" w:cs="Georgia" w:ascii="Georgia" w:hAnsi="Georgia"/>
        </w:rPr>
        <w:t xml:space="preserve"> l'inclinaison du pendule relativement au flotteur qui, lui-même, reste vertical. Enfin, le couplage électromécanique entre le pendule et l'alternateur qui permet de convertir l'énergie mécanique du pendule en énergie électrique introduit un couple résistant de moment </w:t>
      </w:r>
      <m:oMath>
        <m:r>
          <m:rPr>
            <m:sty m:val="p"/>
          </m:rPr>
          <m:t>−</m:t>
        </m:r>
        <m:r>
          <m:rPr>
            <m:sty m:val="i"/>
          </m:rPr>
          <m:t>β</m:t>
        </m:r>
        <m:acc>
          <m:accPr>
            <m:chr m:val="˙"/>
          </m:accPr>
          <m:e>
            <m:r>
              <m:rPr>
                <m:sty m:val="i"/>
              </m:rPr>
              <m:t>α</m:t>
            </m:r>
          </m:e>
        </m:acc>
        <m:sSub>
          <m:sSubPr/>
          <m:e>
            <m:acc>
              <m:accPr>
                <m:chr m:val="̂"/>
              </m:accPr>
              <m:e>
                <m:r>
                  <m:rPr>
                    <m:sty m:val="i"/>
                  </m:rPr>
                  <m:t>e</m:t>
                </m:r>
              </m:e>
            </m:acc>
          </m:e>
          <m:sub>
            <m:r>
              <m:rPr>
                <m:sty m:val="i"/>
              </m:rPr>
              <m:t>x</m:t>
            </m:r>
          </m:sub>
        </m:sSub>
      </m:oMath>
      <w:r>
        <w:rPr>
          <w:rFonts w:eastAsia="Georgia" w:cs="Georgia" w:ascii="Georgia" w:hAnsi="Georgia"/>
        </w:rPr>
        <w:t xml:space="preserve"> où le coefficient de conversion est fixé à la</w:t>
      </w:r>
    </w:p>
    <w:p>
      <w:pPr>
        <w:spacing w:lineRule="auto"/>
        <w:jc w:val="center"/>
      </w:pPr>
      <w:r>
        <w:rPr/>
        <w:drawing>
          <wp:inline distB="0" distL="0" distR="0" distT="0">
            <wp:extent cx="5486400" cy="3607119"/>
            <wp:effectExtent b="0" l="0" r="0" t="0"/>
            <wp:docPr id="2" name="image-a4cf941ba5b5b428920b9672f016cc3c568aa43f.jpg"/>
            <a:graphic>
              <a:graphicData uri="http://schemas.openxmlformats.org/drawingml/2006/picture">
                <pic:pic>
                  <pic:nvPicPr>
                    <pic:cNvPr id="2" name="image-a4cf941ba5b5b428920b9672f016cc3c568aa43f.jpg" descr=""/>
                    <pic:cNvPicPr/>
                  </pic:nvPicPr>
                  <pic:blipFill>
                    <a:blip r:embed="rId6" cstate="print"/>
                    <a:srcRect b="0" l="0" r="0" t="0"/>
                    <a:stretch>
                      <a:fillRect/>
                    </a:stretch>
                  </pic:blipFill>
                  <pic:spPr>
                    <a:xfrm>
                      <a:off x="0" y="0"/>
                      <a:ext cx="5486400" cy="3607119"/>
                    </a:xfrm>
                    <a:prstGeom prst="rect"/>
                  </pic:spPr>
                </pic:pic>
              </a:graphicData>
            </a:graphic>
          </wp:inline>
        </w:drawing>
      </w:r>
    </w:p>
    <w:p>
      <w:pPr>
        <w:spacing w:lineRule="auto"/>
      </w:pPr>
      <w:r>
        <w:rPr>
          <w:rFonts w:eastAsia="Georgia" w:cs="Georgia" w:ascii="Georgia" w:hAnsi="Georgia"/>
        </w:rPr>
        <w:t xml:space="preserve">Figure 2 - Houlogénérateur mécanique</w:t>
      </w:r>
    </w:p>
    <w:p>
      <w:pPr>
        <w:spacing w:after="220" w:lineRule="auto"/>
      </w:pPr>
      <w:r>
        <w:rPr/>
        <w:t xml:space="preserve">valeur </w:t>
      </w:r>
      <m:oMath>
        <m:r>
          <m:rPr>
            <m:sty m:val="i"/>
          </m:rPr>
          <m:t>β</m:t>
        </m:r>
        <m:r>
          <m:rPr>
            <m:sty m:val="p"/>
          </m:rPr>
          <m:t>=</m:t>
        </m:r>
        <m:r>
          <m:rPr>
            <m:sty m:val="p"/>
          </m:rPr>
          <m:t>1</m:t>
        </m:r>
        <m:r>
          <m:rPr>
            <m:sty m:val="p"/>
          </m:rPr>
          <m:t>,</m:t>
        </m:r>
        <m:sSup>
          <m:sSupPr/>
          <m:e>
            <m:r>
              <m:rPr>
                <m:sty m:val="p"/>
              </m:rPr>
              <m:t>05.10</m:t>
            </m:r>
          </m:e>
          <m:sup>
            <m:r>
              <m:rPr>
                <m:sty m:val="p"/>
              </m:rPr>
              <m:t>6</m:t>
            </m:r>
          </m:sup>
        </m:sSup>
        <m:r>
          <m:rPr>
            <m:sty m:val="i"/>
          </m:rPr>
          <m:t>N</m:t>
        </m:r>
        <m:r>
          <m:rPr>
            <m:sty m:val="p"/>
          </m:rPr>
          <m:t>.</m:t>
        </m:r>
        <m:r>
          <m:rPr>
            <m:sty m:val="p"/>
          </m:rPr>
          <m:t>m</m:t>
        </m:r>
        <m:r>
          <m:rPr>
            <m:sty m:val="p"/>
          </m:rPr>
          <m:t>.</m:t>
        </m:r>
        <m:sSup>
          <m:sSupPr/>
          <m:e>
            <m:r>
              <m:rPr>
                <m:sty m:val="p"/>
              </m:rPr>
              <m:t>rad</m:t>
            </m:r>
          </m:e>
          <m:sup>
            <m:r>
              <m:rPr>
                <m:sty m:val="p"/>
              </m:rPr>
              <m:t>−</m:t>
            </m:r>
            <m:r>
              <m:rPr>
                <m:sty m:val="p"/>
              </m:rPr>
              <m:t>1</m:t>
            </m:r>
          </m:sup>
        </m:sSup>
        <m:r>
          <m:rPr>
            <m:sty m:val="p"/>
          </m:rPr>
          <m:t>.</m:t>
        </m:r>
        <m:r>
          <m:rPr>
            <m:sty m:val="p"/>
          </m:rPr>
          <m:t>s</m:t>
        </m:r>
      </m:oMath>
      <w:r>
        <w:rPr/>
        <w:t xml:space="preserve">.</w:t>
      </w:r>
      <w:r>
        <w:rPr/>
        <w:br w:type="textWrapping"/>
      </w:r>
      <w:r>
        <w:rPr/>
        <w:t xml:space="preserve">Le champ de pesanteur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t xml:space="preserve"> est toujours uniforme. La liaison pivot d'axe ( </w:t>
      </w:r>
      <m:oMath>
        <m:r>
          <m:rPr>
            <m:sty m:val="i"/>
          </m:rPr>
          <m:t>G</m:t>
        </m:r>
        <m:r>
          <m:rPr>
            <m:sty m:val="i"/>
          </m:rPr>
          <m:t>x</m:t>
        </m:r>
      </m:oMath>
      <w:r>
        <w:rPr>
          <w:rFonts w:eastAsia="Georgia" w:cs="Georgia" w:ascii="Georgia" w:hAnsi="Georgia"/>
        </w:rPr>
        <w:t xml:space="preserve"> ) entre le pendule et le flotteur est parfaite. On considère que l'action de la houle sur le flotteur se résume aux seules translations selon les directions </w:t>
      </w:r>
      <m:oMath>
        <m:sSub>
          <m:sSubPr/>
          <m:e>
            <m:acc>
              <m:accPr>
                <m:chr m:val="̂"/>
              </m:accPr>
              <m:e>
                <m:r>
                  <m:rPr>
                    <m:sty m:val="i"/>
                  </m:rPr>
                  <m:t>e</m:t>
                </m:r>
              </m:e>
            </m:acc>
          </m:e>
          <m:sub>
            <m:r>
              <m:rPr>
                <m:sty m:val="i"/>
              </m:rPr>
              <m:t>y</m:t>
            </m:r>
          </m:sub>
        </m:sSub>
      </m:oMath>
      <w:r>
        <w:rPr/>
        <w:t xml:space="preserve"> et </w:t>
      </w:r>
      <m:oMath>
        <m:sSub>
          <m:sSubPr/>
          <m:e>
            <m:acc>
              <m:accPr>
                <m:chr m:val="̂"/>
              </m:accPr>
              <m:e>
                <m:r>
                  <m:rPr>
                    <m:sty m:val="i"/>
                  </m:rPr>
                  <m:t>e</m:t>
                </m:r>
              </m:e>
            </m:acc>
          </m:e>
          <m:sub>
            <m:r>
              <m:rPr>
                <m:sty m:val="i"/>
              </m:rPr>
              <m:t>z</m:t>
            </m:r>
          </m:sub>
        </m:sSub>
      </m:oMath>
      <w:r>
        <w:rPr/>
        <w:t xml:space="preserve"> du centre d'inertie </w:t>
      </w:r>
      <m:oMath>
        <m:r>
          <m:rPr>
            <m:sty m:val="i"/>
          </m:rPr>
          <m:t>G</m:t>
        </m:r>
      </m:oMath>
      <w:r>
        <w:rPr>
          <w:rFonts w:eastAsia="Georgia" w:cs="Georgia" w:ascii="Georgia" w:hAnsi="Georgia"/>
        </w:rPr>
        <w:t xml:space="preserve">, appelées cavalement et pilonnement, et caractérisées par les coordonnées </w:t>
      </w:r>
      <m:oMath>
        <m:r>
          <m:rPr>
            <m:sty m:val="i"/>
          </m:rPr>
          <m:t>Y</m:t>
        </m:r>
        <m:r>
          <m:rPr>
            <m:sty m:val="p"/>
          </m:rPr>
          <m:t>(</m:t>
        </m:r>
        <m:r>
          <m:rPr>
            <m:sty m:val="i"/>
          </m:rPr>
          <m:t>t</m:t>
        </m:r>
        <m:r>
          <m:rPr>
            <m:sty m:val="p"/>
          </m:rPr>
          <m:t>)</m:t>
        </m:r>
      </m:oMath>
      <w:r>
        <w:rPr/>
        <w:t xml:space="preserve"> et </w:t>
      </w:r>
      <m:oMath>
        <m:r>
          <m:rPr>
            <m:sty m:val="i"/>
          </m:rPr>
          <m:t>Z</m:t>
        </m:r>
        <m:r>
          <m:rPr>
            <m:sty m:val="p"/>
          </m:rPr>
          <m:t>(</m:t>
        </m:r>
        <m:r>
          <m:rPr>
            <m:sty m:val="i"/>
          </m:rPr>
          <m:t>t</m:t>
        </m:r>
        <m:r>
          <m:rPr>
            <m:sty m:val="p"/>
          </m:rPr>
          <m:t>)</m:t>
        </m:r>
      </m:oMath>
      <w:r>
        <w:rPr/>
        <w:t xml:space="preserve"> de </w:t>
      </w:r>
      <m:oMath>
        <m:r>
          <m:rPr>
            <m:sty m:val="i"/>
          </m:rPr>
          <m:t>G</m:t>
        </m:r>
      </m:oMath>
      <w:r>
        <w:rPr>
          <w:rFonts w:eastAsia="Georgia" w:cs="Georgia" w:ascii="Georgia" w:hAnsi="Georgia"/>
        </w:rPr>
        <w:t xml:space="preserve"> dans le référentiel terrestre </w:t>
      </w:r>
      <m:oMath>
        <m:r>
          <m:rPr>
            <m:scr m:val="script"/>
          </m:rPr>
          <m:t>R</m:t>
        </m:r>
        <m:r>
          <m:rPr>
            <m:sty m:val="p"/>
          </m:rPr>
          <m:t>=</m:t>
        </m:r>
        <m:r>
          <m:rPr>
            <m:sty m:val="p"/>
          </m:rPr>
          <m:t>(</m:t>
        </m:r>
        <m:r>
          <m:rPr>
            <m:sty m:val="i"/>
          </m:rPr>
          <m:t>O</m:t>
        </m:r>
        <m:r>
          <m:rPr>
            <m:sty m:val="i"/>
          </m:rPr>
          <m:t>x</m:t>
        </m:r>
        <m:r>
          <m:rPr>
            <m:sty m:val="i"/>
          </m:rPr>
          <m:t>y</m:t>
        </m:r>
        <m:r>
          <m:rPr>
            <m:sty m:val="i"/>
          </m:rPr>
          <m:t>z</m:t>
        </m:r>
        <m:r>
          <m:rPr>
            <m:sty m:val="p"/>
          </m:rPr>
          <m:t>)</m:t>
        </m:r>
      </m:oMath>
      <w:r>
        <w:rPr>
          <w:rFonts w:eastAsia="Georgia" w:cs="Georgia" w:ascii="Georgia" w:hAnsi="Georgia"/>
        </w:rPr>
        <w:t xml:space="preserve"> supposé galiléen.</w:t>
      </w:r>
    </w:p>
    <w:p>
      <w:pPr>
        <w:numPr>
          <w:ilvl w:val="0"/>
          <w:numId w:val="5"/>
        </w:numPr>
        <w:spacing w:lineRule="auto"/>
      </w:pPr>
      <w:r>
        <w:rPr>
          <w:rFonts w:eastAsia="Georgia" w:cs="Georgia" w:ascii="Georgia" w:hAnsi="Georgia"/>
        </w:rPr>
        <w:t xml:space="preserve">13 - Donner l'expression de la force d'inertie qui s'exerce sur le pendule dans le référentiel barycentrique </w:t>
      </w:r>
      <m:oMath>
        <m:sSup>
          <m:sSupPr/>
          <m:e>
            <m:r>
              <m:rPr>
                <m:scr m:val="script"/>
              </m:rPr>
              <m:t>R</m:t>
            </m:r>
          </m:e>
          <m:sup>
            <m:r>
              <m:rPr>
                <m:sty m:val="i"/>
              </m:rPr>
              <m:t>′</m:t>
            </m:r>
          </m:sup>
        </m:sSup>
        <m:r>
          <m:rPr>
            <m:sty m:val="p"/>
          </m:rPr>
          <m:t>=</m:t>
        </m:r>
        <m:r>
          <m:rPr>
            <m:sty m:val="p"/>
          </m:rPr>
          <m:t>(</m:t>
        </m:r>
        <m:r>
          <m:rPr>
            <m:sty m:val="i"/>
          </m:rPr>
          <m:t>G</m:t>
        </m:r>
        <m:r>
          <m:rPr>
            <m:sty m:val="i"/>
          </m:rPr>
          <m:t>x</m:t>
        </m:r>
        <m:r>
          <m:rPr>
            <m:sty m:val="i"/>
          </m:rPr>
          <m:t>y</m:t>
        </m:r>
        <m:r>
          <m:rPr>
            <m:sty m:val="i"/>
          </m:rPr>
          <m:t>z</m:t>
        </m:r>
        <m:r>
          <m:rPr>
            <m:sty m:val="p"/>
          </m:rPr>
          <m:t>)</m:t>
        </m:r>
      </m:oMath>
      <w:r>
        <w:rPr/>
        <w:t xml:space="preserve"> du flotteur.</w:t>
      </w:r>
      <w:r>
        <w:rPr/>
        <w:br w:type="textWrapping"/>
      </w:r>
      <w:r>
        <w:rPr>
          <w:rFonts w:eastAsia="Georgia" w:cs="Georgia" w:ascii="Georgia" w:hAnsi="Georgia"/>
        </w:rPr>
        <w:t xml:space="preserve">14 - En appliquant le théorème du moment cinétique en </w:t>
      </w:r>
      <m:oMath>
        <m:r>
          <m:rPr>
            <m:sty m:val="i"/>
          </m:rPr>
          <m:t>G</m:t>
        </m:r>
        <m:r>
          <m:rPr>
            <m:sty m:val="p"/>
          </m:rPr>
          <m:t>=</m:t>
        </m:r>
        <m:r>
          <m:rPr>
            <m:sty m:val="i"/>
          </m:rPr>
          <m:t>A</m:t>
        </m:r>
      </m:oMath>
      <w:r>
        <w:rPr>
          <w:rFonts w:eastAsia="Georgia" w:cs="Georgia" w:ascii="Georgia" w:hAnsi="Georgia"/>
        </w:rPr>
        <w:t xml:space="preserve"> au pendule dans le référentiel barycentrique </w:t>
      </w:r>
      <m:oMath>
        <m:sSup>
          <m:sSupPr/>
          <m:e>
            <m:r>
              <m:rPr>
                <m:scr m:val="script"/>
              </m:rPr>
              <m:t>R</m:t>
            </m:r>
          </m:e>
          <m:sup>
            <m:r>
              <m:rPr>
                <m:sty m:val="i"/>
              </m:rPr>
              <m:t>′</m:t>
            </m:r>
          </m:sup>
        </m:sSup>
      </m:oMath>
      <w:r>
        <w:rPr>
          <w:rFonts w:eastAsia="Georgia" w:cs="Georgia" w:ascii="Georgia" w:hAnsi="Georgia"/>
        </w:rPr>
        <w:t xml:space="preserve"> du flotteur, montrer que l'équation différentielle vérifiée par </w:t>
      </w:r>
      <m:oMath>
        <m:r>
          <m:rPr>
            <m:sty m:val="i"/>
          </m:rPr>
          <m:t>α</m:t>
        </m:r>
      </m:oMath>
      <w:r>
        <w:rPr>
          <w:rFonts w:eastAsia="Georgia" w:cs="Georgia" w:ascii="Georgia" w:hAnsi="Georgia"/>
        </w:rPr>
        <w:t xml:space="preserve"> s'écrit</w:t>
      </w:r>
    </w:p>
    <w:p>
      <w:pPr>
        <w:spacing w:after="220" w:lineRule="auto"/>
      </w:pPr>
      <m:oMathPara>
        <m:oMath>
          <m:acc>
            <m:accPr>
              <m:chr m:val="¨"/>
            </m:accPr>
            <m:e>
              <m:r>
                <m:rPr>
                  <m:sty m:val="i"/>
                </m:rPr>
                <m:t>α</m:t>
              </m:r>
            </m:e>
          </m:acc>
          <m:r>
            <m:rPr>
              <m:sty m:val="p"/>
            </m:rPr>
            <m:t>+</m:t>
          </m:r>
          <m:r>
            <m:rPr>
              <m:sty m:val="i"/>
            </m:rPr>
            <m:t>χ</m:t>
          </m:r>
          <m:acc>
            <m:accPr>
              <m:chr m:val="˙"/>
            </m:accPr>
            <m:e>
              <m:r>
                <m:rPr>
                  <m:sty m:val="i"/>
                </m:rPr>
                <m:t>α</m:t>
              </m:r>
            </m:e>
          </m:acc>
          <m:r>
            <m:rPr>
              <m:sty m:val="p"/>
            </m:rPr>
            <m:t>+</m:t>
          </m:r>
          <m:r>
            <m:rPr>
              <m:sty m:val="i"/>
            </m:rPr>
            <m:t>s</m:t>
          </m:r>
          <m:r>
            <m:rPr>
              <m:sty m:val="p"/>
            </m:rPr>
            <m:t>(</m:t>
          </m:r>
          <m:r>
            <m:rPr>
              <m:sty m:val="i"/>
            </m:rPr>
            <m:t>α</m:t>
          </m:r>
          <m:r>
            <m:rPr>
              <m:sty m:val="p"/>
            </m:rPr>
            <m:t>)</m:t>
          </m:r>
          <m:r>
            <m:rPr>
              <m:sty m:val="p"/>
            </m:rPr>
            <m:t>=</m:t>
          </m:r>
          <m:r>
            <m:rPr>
              <m:sty m:val="p"/>
            </m:rPr>
            <m:t>0</m:t>
          </m:r>
        </m:oMath>
      </m:oMathPara>
    </w:p>
    <w:p>
      <w:pPr>
        <w:spacing w:after="220" w:lineRule="auto"/>
      </w:pPr>
      <w:r>
        <w:rPr>
          <w:rFonts w:eastAsia="Georgia" w:cs="Georgia" w:ascii="Georgia" w:hAnsi="Georgia"/>
        </w:rPr>
        <w:t xml:space="preserve">où l'on exprimera </w:t>
      </w:r>
      <m:oMath>
        <m:r>
          <m:rPr>
            <m:sty m:val="i"/>
          </m:rPr>
          <m:t>χ</m:t>
        </m:r>
      </m:oMath>
      <w:r>
        <w:rPr/>
        <w:t xml:space="preserve"> en fonction de </w:t>
      </w:r>
      <m:oMath>
        <m:r>
          <m:rPr>
            <m:sty m:val="i"/>
          </m:rPr>
          <m:t>β</m:t>
        </m:r>
        <m:r>
          <m:rPr>
            <m:sty m:val="p"/>
          </m:rPr>
          <m:t>,</m:t>
        </m:r>
        <m:sSub>
          <m:sSubPr/>
          <m:e>
            <m:r>
              <m:rPr>
                <m:sty m:val="i"/>
              </m:rPr>
              <m:t>m</m:t>
            </m:r>
          </m:e>
          <m:sub>
            <m:r>
              <m:rPr>
                <m:sty m:val="i"/>
              </m:rPr>
              <m:t>p</m:t>
            </m:r>
          </m:sub>
        </m:sSub>
      </m:oMath>
      <w:r>
        <w:rPr/>
        <w:t xml:space="preserve"> et </w:t>
      </w:r>
      <m:oMath>
        <m:r>
          <m:rPr>
            <m:sty m:val="i"/>
          </m:rPr>
          <m:t>ℓ</m:t>
        </m:r>
      </m:oMath>
      <w:r>
        <w:rPr/>
        <w:t xml:space="preserve"> et la fonction </w:t>
      </w:r>
      <m:oMath>
        <m:r>
          <m:rPr>
            <m:sty m:val="i"/>
          </m:rPr>
          <m:t>s</m:t>
        </m:r>
        <m:r>
          <m:rPr>
            <m:sty m:val="p"/>
          </m:rPr>
          <m:t>(</m:t>
        </m:r>
        <m:r>
          <m:rPr>
            <m:sty m:val="i"/>
          </m:rPr>
          <m:t>α</m:t>
        </m:r>
        <m:r>
          <m:rPr>
            <m:sty m:val="p"/>
          </m:rPr>
          <m:t>)</m:t>
        </m:r>
      </m:oMath>
      <w:r>
        <w:rPr/>
        <w:t xml:space="preserve"> en fonction de </w:t>
      </w:r>
      <m:oMath>
        <m:r>
          <m:rPr>
            <m:sty m:val="i"/>
          </m:rPr>
          <m:t>ℓ</m:t>
        </m:r>
        <m:r>
          <m:rPr>
            <m:sty m:val="p"/>
          </m:rPr>
          <m:t>,</m:t>
        </m:r>
        <m:r>
          <m:rPr>
            <m:sty m:val="i"/>
          </m:rPr>
          <m:t>g</m:t>
        </m:r>
        <m:r>
          <m:rPr>
            <m:sty m:val="p"/>
          </m:rPr>
          <m:t>,</m:t>
        </m:r>
        <m:acc>
          <m:accPr>
            <m:chr m:val="¨"/>
          </m:accPr>
          <m:e>
            <m:r>
              <m:rPr>
                <m:sty m:val="i"/>
              </m:rPr>
              <m:t>Y</m:t>
            </m:r>
          </m:e>
        </m:acc>
        <m:r>
          <m:rPr>
            <m:sty m:val="p"/>
          </m:rPr>
          <m:t>,</m:t>
        </m:r>
        <m:acc>
          <m:accPr>
            <m:chr m:val="¨"/>
          </m:accPr>
          <m:e>
            <m:r>
              <m:rPr>
                <m:sty m:val="i"/>
              </m:rPr>
              <m:t>Z</m:t>
            </m:r>
          </m:e>
        </m:acc>
      </m:oMath>
      <w:r>
        <w:rPr/>
        <w:t xml:space="preserve"> et </w:t>
      </w:r>
      <m:oMath>
        <m:r>
          <m:rPr>
            <m:sty m:val="i"/>
          </m:rPr>
          <m:t>α</m:t>
        </m:r>
      </m:oMath>
      <w:r>
        <w:rPr/>
        <w:t xml:space="preserve">.</w:t>
      </w:r>
      <w:r>
        <w:rPr/>
        <w:br w:type="textWrapping"/>
      </w:r>
      <m:oMath>
        <m:r>
          <m:rPr>
            <m:sty m:val="i"/>
          </m:rPr>
          <m:t>◻</m:t>
        </m:r>
        <m:r>
          <m:rPr>
            <m:sty m:val="p"/>
          </m:rPr>
          <m:t>15</m:t>
        </m:r>
      </m:oMath>
      <w:r>
        <w:rPr>
          <w:rFonts w:eastAsia="Georgia" w:cs="Georgia" w:ascii="Georgia" w:hAnsi="Georgia"/>
        </w:rPr>
        <w:t xml:space="preserve"> - Exprimer l'énergie mécanique </w:t>
      </w:r>
      <m:oMath>
        <m:sSub>
          <m:sSubPr/>
          <m:e>
            <m:r>
              <m:rPr>
                <m:sty m:val="i"/>
              </m:rPr>
              <m:t>E</m:t>
            </m:r>
          </m:e>
          <m:sub>
            <m:r>
              <m:rPr>
                <m:sty m:val="p"/>
              </m:rPr>
              <m:t>m</m:t>
            </m:r>
          </m:sub>
        </m:sSub>
      </m:oMath>
      <w:r>
        <w:rPr>
          <w:rFonts w:eastAsia="Georgia" w:cs="Georgia" w:ascii="Georgia" w:hAnsi="Georgia"/>
        </w:rPr>
        <w:t xml:space="preserve"> du pendule dans le référentiel barycentrique </w:t>
      </w:r>
      <m:oMath>
        <m:sSup>
          <m:sSupPr/>
          <m:e>
            <m:r>
              <m:rPr>
                <m:scr m:val="script"/>
              </m:rPr>
              <m:t>R</m:t>
            </m:r>
          </m:e>
          <m:sup>
            <m:r>
              <m:rPr>
                <m:sty m:val="i"/>
              </m:rPr>
              <m:t>′</m:t>
            </m:r>
          </m:sup>
        </m:sSup>
      </m:oMath>
      <w:r>
        <w:rPr>
          <w:rFonts w:eastAsia="Georgia" w:cs="Georgia" w:ascii="Georgia" w:hAnsi="Georgia"/>
        </w:rPr>
        <w:t xml:space="preserve"> du flotteur. À l'aide d'un bilan énergétique, retrouver l'équation différentielle établie à la question 14.</w:t>
      </w:r>
      <w:r>
        <w:rPr/>
        <w:br w:type="textWrapping"/>
      </w:r>
      <w:r>
        <w:rPr>
          <w:rFonts w:eastAsia="Georgia" w:cs="Georgia" w:ascii="Georgia" w:hAnsi="Georgia"/>
        </w:rPr>
        <w:t xml:space="preserve">L'action de la houle est dorénavant caractérisée par une période </w:t>
      </w:r>
      <m:oMath>
        <m:r>
          <m:rPr>
            <m:sty m:val="i"/>
          </m:rPr>
          <m:t>T</m:t>
        </m:r>
        <m:r>
          <m:rPr>
            <m:sty m:val="p"/>
          </m:rPr>
          <m:t>=</m:t>
        </m:r>
        <m:r>
          <m:rPr>
            <m:sty m:val="p"/>
          </m:rPr>
          <m:t>5</m:t>
        </m:r>
        <m:r>
          <m:rPr>
            <m:nor/>
          </m:rPr>
          <m:t xml:space="preserve"> </m:t>
        </m:r>
        <m:r>
          <m:rPr>
            <m:sty m:val="p"/>
          </m:rPr>
          <m:t>s</m:t>
        </m:r>
      </m:oMath>
      <w:r>
        <w:rPr/>
        <w:t xml:space="preserve"> et par les fonctions </w:t>
      </w:r>
      <m:oMath>
        <m:r>
          <m:rPr>
            <m:sty m:val="i"/>
          </m:rPr>
          <m:t>Y</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oMath>
      <w:r>
        <w:rPr/>
        <w:t xml:space="preserve"> et </w:t>
      </w:r>
      <m:oMath>
        <m:r>
          <m:rPr>
            <m:sty m:val="i"/>
          </m:rPr>
          <m:t>Z</m:t>
        </m:r>
        <m:r>
          <m:rPr>
            <m:sty m:val="p"/>
          </m:rPr>
          <m:t>(</m:t>
        </m:r>
        <m:r>
          <m:rPr>
            <m:sty m:val="i"/>
          </m:rPr>
          <m:t>t</m:t>
        </m:r>
        <m:r>
          <m:rPr>
            <m:sty m:val="p"/>
          </m:rPr>
          <m:t>)</m:t>
        </m:r>
        <m:r>
          <m:rPr>
            <m:sty m:val="p"/>
          </m:rPr>
          <m:t>=</m:t>
        </m:r>
        <m:r>
          <m:rPr>
            <m:sty m:val="i"/>
          </m:rPr>
          <m:t>a</m:t>
        </m:r>
        <m:r>
          <m:rPr>
            <m:sty m:val="p"/>
          </m:rPr>
          <m:t>sin</m:t>
        </m:r>
        <m:r>
          <m:rPr>
            <m:sty m:val="p"/>
          </m:rPr>
          <m:t>⁡</m:t>
        </m:r>
        <m:r>
          <m:rPr>
            <m:sty m:val="p"/>
          </m:rPr>
          <m:t>(</m:t>
        </m:r>
        <m:r>
          <m:rPr>
            <m:sty m:val="i"/>
          </m:rPr>
          <m:t>ω</m:t>
        </m:r>
        <m:r>
          <m:rPr>
            <m:sty m:val="i"/>
          </m:rPr>
          <m:t>t</m:t>
        </m:r>
        <m:r>
          <m:rPr>
            <m:sty m:val="p"/>
          </m:rPr>
          <m:t>)</m:t>
        </m:r>
      </m:oMath>
      <w:r>
        <w:rPr/>
        <w:t xml:space="preserve"> avec </w:t>
      </w:r>
      <m:oMath>
        <m:r>
          <m:rPr>
            <m:sty m:val="i"/>
          </m:rPr>
          <m:t>ω</m:t>
        </m:r>
        <m:r>
          <m:rPr>
            <m:sty m:val="p"/>
          </m:rPr>
          <m:t>=</m:t>
        </m:r>
        <m:r>
          <m:rPr>
            <m:sty m:val="p"/>
          </m:rPr>
          <m:t>2</m:t>
        </m:r>
        <m:r>
          <m:rPr>
            <m:sty m:val="i"/>
          </m:rPr>
          <m:t>π</m:t>
        </m:r>
        <m:r>
          <m:rPr>
            <m:sty m:val="p"/>
          </m:rPr>
          <m:t>/</m:t>
        </m:r>
        <m:r>
          <m:rPr>
            <m:sty m:val="i"/>
          </m:rPr>
          <m:t>T</m:t>
        </m:r>
      </m:oMath>
      <w:r>
        <w:rPr/>
        <w:t xml:space="preserve">.</w:t>
      </w:r>
      <w:r>
        <w:rPr/>
        <w:br w:type="textWrapping"/>
      </w:r>
      <m:oMath>
        <m:r>
          <m:rPr>
            <m:sty m:val="i"/>
          </m:rPr>
          <m:t>◻</m:t>
        </m:r>
        <m:r>
          <m:rPr>
            <m:sty m:val="p"/>
          </m:rPr>
          <m:t>16</m:t>
        </m:r>
      </m:oMath>
      <w:r>
        <w:rPr>
          <w:rFonts w:eastAsia="Georgia" w:cs="Georgia" w:ascii="Georgia" w:hAnsi="Georgia"/>
        </w:rPr>
        <w:t xml:space="preserve"> - Pour cette question on considérera l'exemple d'un houlogénérateur doté d'un pendule de longueur </w:t>
      </w:r>
      <m:oMath>
        <m:r>
          <m:rPr>
            <m:sty m:val="i"/>
          </m:rPr>
          <m:t>ℓ</m:t>
        </m:r>
        <m:r>
          <m:rPr>
            <m:sty m:val="p"/>
          </m:rPr>
          <m:t>=</m:t>
        </m:r>
        <m:r>
          <m:rPr>
            <m:sty m:val="p"/>
          </m:rPr>
          <m:t>2</m:t>
        </m:r>
        <m:r>
          <m:rPr>
            <m:nor/>
          </m:rPr>
          <m:t xml:space="preserve"> </m:t>
        </m:r>
        <m:r>
          <m:rPr>
            <m:sty m:val="p"/>
          </m:rPr>
          <m:t>m</m:t>
        </m:r>
      </m:oMath>
      <w:r>
        <w:rPr>
          <w:rFonts w:eastAsia="Georgia" w:cs="Georgia" w:ascii="Georgia" w:hAnsi="Georgia"/>
        </w:rPr>
        <w:t xml:space="preserve">. Étudier la solution de l'équation (1) dans un régime de faibles accélérations verticales ( </w:t>
      </w:r>
      <m:oMath>
        <m:r>
          <m:rPr>
            <m:sty m:val="p"/>
          </m:rPr>
          <m:t>|</m:t>
        </m:r>
        <m:acc>
          <m:accPr>
            <m:chr m:val="¨"/>
          </m:accPr>
          <m:e>
            <m:r>
              <m:rPr>
                <m:sty m:val="i"/>
              </m:rPr>
              <m:t>Z</m:t>
            </m:r>
          </m:e>
        </m:acc>
        <m:r>
          <m:rPr>
            <m:sty m:val="p"/>
          </m:rPr>
          <m:t>|</m:t>
        </m:r>
        <m:r>
          <m:rPr>
            <m:sty m:val="p"/>
          </m:rPr>
          <m:t>≪</m:t>
        </m:r>
        <m:r>
          <m:rPr>
            <m:sty m:val="i"/>
          </m:rPr>
          <m:t>g</m:t>
        </m:r>
      </m:oMath>
      <w:r>
        <w:rPr/>
        <w:t xml:space="preserve"> ) et de petites oscillations ( </w:t>
      </w:r>
      <m:oMath>
        <m:r>
          <m:rPr>
            <m:sty m:val="p"/>
          </m:rPr>
          <m:t>|</m:t>
        </m:r>
        <m:r>
          <m:rPr>
            <m:sty m:val="i"/>
          </m:rPr>
          <m:t>α</m:t>
        </m:r>
        <m:r>
          <m:rPr>
            <m:sty m:val="p"/>
          </m:rPr>
          <m:t>|</m:t>
        </m:r>
        <m:r>
          <m:rPr>
            <m:sty m:val="p"/>
          </m:rPr>
          <m:t>≪</m:t>
        </m:r>
        <m:r>
          <m:rPr>
            <m:sty m:val="p"/>
          </m:rPr>
          <m:t>1</m:t>
        </m:r>
      </m:oMath>
      <w:r>
        <w:rPr>
          <w:rFonts w:eastAsia="Georgia" w:cs="Georgia" w:ascii="Georgia" w:hAnsi="Georgia"/>
        </w:rPr>
        <w:t xml:space="preserve"> ). On déterminera en particulier la durée caractéristique </w:t>
      </w:r>
      <m:oMath>
        <m:r>
          <m:rPr>
            <m:sty m:val="i"/>
          </m:rPr>
          <m:t>τ</m:t>
        </m:r>
      </m:oMath>
      <w:r>
        <w:rPr>
          <w:rFonts w:eastAsia="Georgia" w:cs="Georgia" w:ascii="Georgia" w:hAnsi="Georgia"/>
        </w:rPr>
        <w:t xml:space="preserve"> et la pseudo-période </w:t>
      </w:r>
      <m:oMath>
        <m:sSub>
          <m:sSubPr/>
          <m:e>
            <m:r>
              <m:rPr>
                <m:sty m:val="i"/>
              </m:rPr>
              <m:t>T</m:t>
            </m:r>
          </m:e>
          <m:sub>
            <m:r>
              <m:rPr>
                <m:sty m:val="i"/>
              </m:rPr>
              <m:t>t</m:t>
            </m:r>
          </m:sub>
        </m:sSub>
      </m:oMath>
      <w:r>
        <w:rPr>
          <w:rFonts w:eastAsia="Georgia" w:cs="Georgia" w:ascii="Georgia" w:hAnsi="Georgia"/>
        </w:rPr>
        <w:t xml:space="preserve"> du régime transitoire ainsi que l'amplitude </w:t>
      </w:r>
      <m:oMath>
        <m:sSub>
          <m:sSubPr/>
          <m:e>
            <m:r>
              <m:rPr>
                <m:sty m:val="i"/>
              </m:rPr>
              <m:t>A</m:t>
            </m:r>
          </m:e>
          <m:sub>
            <m:r>
              <m:rPr>
                <m:nor/>
              </m:rPr>
              <m:t>max </m:t>
            </m:r>
          </m:sub>
        </m:sSub>
      </m:oMath>
      <w:r>
        <w:rPr>
          <w:rFonts w:eastAsia="Georgia" w:cs="Georgia" w:ascii="Georgia" w:hAnsi="Georgia"/>
        </w:rPr>
        <w:t xml:space="preserve"> du régime sinusoïdal forcé.</w:t>
      </w:r>
    </w:p>
    <w:p>
      <w:pPr>
        <w:spacing w:lineRule="auto"/>
        <w:jc w:val="center"/>
      </w:pPr>
      <w:r>
        <w:rPr/>
        <w:drawing>
          <wp:inline distB="0" distL="0" distR="0" distT="0">
            <wp:extent cx="5486400" cy="1975622"/>
            <wp:effectExtent b="0" l="0" r="0" t="0"/>
            <wp:docPr id="3" name="image-2739c434af500c6730766ff4ae7f0c65b903fccc.jpg"/>
            <a:graphic>
              <a:graphicData uri="http://schemas.openxmlformats.org/drawingml/2006/picture">
                <pic:pic>
                  <pic:nvPicPr>
                    <pic:cNvPr id="3" name="image-2739c434af500c6730766ff4ae7f0c65b903fccc.jpg" descr=""/>
                    <pic:cNvPicPr/>
                  </pic:nvPicPr>
                  <pic:blipFill>
                    <a:blip r:embed="rId7" cstate="print"/>
                    <a:srcRect b="0" l="0" r="0" t="0"/>
                    <a:stretch>
                      <a:fillRect/>
                    </a:stretch>
                  </pic:blipFill>
                  <pic:spPr>
                    <a:xfrm>
                      <a:off x="0" y="0"/>
                      <a:ext cx="5486400" cy="1975622"/>
                    </a:xfrm>
                    <a:prstGeom prst="rect"/>
                  </pic:spPr>
                </pic:pic>
              </a:graphicData>
            </a:graphic>
          </wp:inline>
        </w:drawing>
      </w:r>
    </w:p>
    <w:p>
      <w:pPr>
        <w:spacing w:lineRule="auto"/>
      </w:pPr>
      <w:r>
        <w:rPr>
          <w:rFonts w:eastAsia="Georgia" w:cs="Georgia" w:ascii="Georgia" w:hAnsi="Georgia"/>
        </w:rPr>
        <w:t xml:space="preserve">Figure 3 - Évolution de </w:t>
      </w:r>
      <m:oMath>
        <m:r>
          <m:rPr>
            <m:sty m:val="i"/>
          </m:rPr>
          <m:t>α</m:t>
        </m:r>
      </m:oMath>
      <w:r>
        <w:rPr/>
        <w:t xml:space="preserve"> en fonction de </w:t>
      </w:r>
      <m:oMath>
        <m:r>
          <m:rPr>
            <m:sty m:val="i"/>
          </m:rPr>
          <m:t>t</m:t>
        </m:r>
      </m:oMath>
      <w:r>
        <w:rPr>
          <w:rFonts w:eastAsia="Georgia" w:cs="Georgia" w:ascii="Georgia" w:hAnsi="Georgia"/>
        </w:rPr>
        <w:t xml:space="preserve"> pour différentes valeurs de </w:t>
      </w:r>
      <m:oMath>
        <m:r>
          <m:rPr>
            <m:sty m:val="i"/>
          </m:rPr>
          <m:t>a</m:t>
        </m:r>
      </m:oMath>
      <w:r>
        <w:rPr/>
        <w:t xml:space="preserve"> et de </w:t>
      </w:r>
      <m:oMath>
        <m:r>
          <m:rPr>
            <m:sty m:val="i"/>
          </m:rPr>
          <m:t>ℓ</m:t>
        </m:r>
      </m:oMath>
      <w:r>
        <w:rPr/>
        <w:t xml:space="preserve">.</w:t>
      </w:r>
    </w:p>
    <w:p>
      <w:pPr>
        <w:numPr>
          <w:ilvl w:val="0"/>
          <w:numId w:val="6"/>
        </w:numPr>
        <w:spacing w:lineRule="auto"/>
      </w:pPr>
      <w:r>
        <w:rPr>
          <w:rFonts w:eastAsia="Georgia" w:cs="Georgia" w:ascii="Georgia" w:hAnsi="Georgia"/>
        </w:rPr>
        <w:t xml:space="preserve">17 - Une résolution numérique de l'équation (1) sans hypothèses sur </w:t>
      </w:r>
      <m:oMath>
        <m:r>
          <m:rPr>
            <m:sty m:val="i"/>
          </m:rPr>
          <m:t>α</m:t>
        </m:r>
      </m:oMath>
      <w:r>
        <w:rPr/>
        <w:t xml:space="preserve"> et </w:t>
      </w:r>
      <m:oMath>
        <m:acc>
          <m:accPr>
            <m:chr m:val="¨"/>
          </m:accPr>
          <m:e>
            <m:r>
              <m:rPr>
                <m:sty m:val="i"/>
              </m:rPr>
              <m:t>Z</m:t>
            </m:r>
          </m:e>
        </m:acc>
      </m:oMath>
      <w:r>
        <w:rPr>
          <w:rFonts w:eastAsia="Georgia" w:cs="Georgia" w:ascii="Georgia" w:hAnsi="Georgia"/>
        </w:rPr>
        <w:t xml:space="preserve"> est entreprise pour différentes valeurs de </w:t>
      </w:r>
      <m:oMath>
        <m:r>
          <m:rPr>
            <m:sty m:val="i"/>
          </m:rPr>
          <m:t>a</m:t>
        </m:r>
      </m:oMath>
      <w:r>
        <w:rPr/>
        <w:t xml:space="preserve"> et </w:t>
      </w:r>
      <m:oMath>
        <m:r>
          <m:rPr>
            <m:sty m:val="i"/>
          </m:rPr>
          <m:t>ℓ</m:t>
        </m:r>
      </m:oMath>
      <w:r>
        <w:rPr>
          <w:rFonts w:eastAsia="Georgia" w:cs="Georgia" w:ascii="Georgia" w:hAnsi="Georgia"/>
        </w:rPr>
        <w:t xml:space="preserve"> à partir de conditions initiales nulles. La représentation graphique de certaines de ces solutions fait l'objet de la figure 3 . En utilisant les résultats de la question 16, interprétez le plus précisément possible ces courbes.</w:t>
      </w:r>
    </w:p>
    <w:p>
      <w:pPr>
        <w:spacing w:lineRule="auto"/>
        <w:jc w:val="center"/>
      </w:pPr>
      <w:r>
        <w:rPr/>
        <w:drawing>
          <wp:inline distB="0" distL="0" distR="0" distT="0">
            <wp:extent cx="5486400" cy="4252171"/>
            <wp:effectExtent b="0" l="0" r="0" t="0"/>
            <wp:docPr id="4" name="image-9725f002a8b1f1040444e66f75ab0e17bc10a784.jpg"/>
            <a:graphic>
              <a:graphicData uri="http://schemas.openxmlformats.org/drawingml/2006/picture">
                <pic:pic>
                  <pic:nvPicPr>
                    <pic:cNvPr id="4" name="image-9725f002a8b1f1040444e66f75ab0e17bc10a784.jpg" descr=""/>
                    <pic:cNvPicPr/>
                  </pic:nvPicPr>
                  <pic:blipFill>
                    <a:blip r:embed="rId8" cstate="print"/>
                    <a:srcRect b="0" l="0" r="0" t="0"/>
                    <a:stretch>
                      <a:fillRect/>
                    </a:stretch>
                  </pic:blipFill>
                  <pic:spPr>
                    <a:xfrm>
                      <a:off x="0" y="0"/>
                      <a:ext cx="5486400" cy="4252171"/>
                    </a:xfrm>
                    <a:prstGeom prst="rect"/>
                  </pic:spPr>
                </pic:pic>
              </a:graphicData>
            </a:graphic>
          </wp:inline>
        </w:drawing>
      </w:r>
    </w:p>
    <w:p>
      <w:pPr>
        <w:spacing w:lineRule="auto"/>
      </w:pPr>
      <w:r>
        <w:rPr/>
        <w:t xml:space="preserve">Figure </w:t>
      </w:r>
      <m:oMath>
        <m:r>
          <m:rPr>
            <m:sty m:val="p"/>
          </m:rPr>
          <m:t>4</m:t>
        </m:r>
        <m:r>
          <m:rPr>
            <m:sty m:val="p"/>
          </m:rPr>
          <m:t>−</m:t>
        </m:r>
        <m:r>
          <m:rPr>
            <m:sty m:val="p"/>
          </m:rPr>
          <m:t>&lt;</m:t>
        </m:r>
        <m:r>
          <m:rPr>
            <m:scr m:val="script"/>
          </m:rPr>
          <m:t>P</m:t>
        </m:r>
        <m:r>
          <m:rPr>
            <m:sty m:val="p"/>
          </m:rPr>
          <m:t>&gt;</m:t>
        </m:r>
      </m:oMath>
      <w:r>
        <w:rPr/>
        <w:t xml:space="preserve"> en fonction de </w:t>
      </w:r>
      <m:oMath>
        <m:r>
          <m:rPr>
            <m:sty m:val="i"/>
          </m:rPr>
          <m:t>ℓ</m:t>
        </m:r>
      </m:oMath>
    </w:p>
    <w:p>
      <w:pPr>
        <w:spacing w:after="220" w:lineRule="auto"/>
      </w:pPr>
      <w:r>
        <w:rPr>
          <w:rFonts w:eastAsia="Georgia" w:cs="Georgia" w:ascii="Georgia" w:hAnsi="Georgia"/>
        </w:rPr>
        <w:t xml:space="preserve">On s'intéresse à présent à la puissance moyenne convertie en régime d'oscillations forcées par le houlogénérateur, notée </w:t>
      </w:r>
      <m:oMath>
        <m:r>
          <m:rPr>
            <m:sty m:val="p"/>
          </m:rPr>
          <m:t>⟨</m:t>
        </m:r>
        <m:r>
          <m:rPr>
            <m:scr m:val="script"/>
          </m:rPr>
          <m:t>P</m:t>
        </m:r>
        <m:r>
          <m:rPr>
            <m:sty m:val="p"/>
          </m:rPr>
          <m:t>⟩</m:t>
        </m:r>
      </m:oMath>
      <w:r>
        <w:rPr/>
        <w:t xml:space="preserve">. On calcule pour cela la fonction </w:t>
      </w:r>
      <m:oMath>
        <m:d>
          <m:dPr>
            <m:begChr m:val="⟨"/>
            <m:endChr m:val="⟩"/>
            <m:ctrlPr>
              <w:rPr>
                <w:rFonts w:ascii="Cambria Math" w:hAnsi="Cambria Math"/>
              </w:rPr>
            </m:ctrlPr>
          </m:dPr>
          <m:e>
            <m:sSub>
              <m:sSubPr/>
              <m:e>
                <m:r>
                  <m:rPr>
                    <m:scr m:val="script"/>
                  </m:rPr>
                  <m:t>P</m:t>
                </m:r>
              </m:e>
              <m:sub>
                <m:r>
                  <m:rPr>
                    <m:sty m:val="i"/>
                  </m:rPr>
                  <m:t>ℓ</m:t>
                </m:r>
              </m:sub>
            </m:sSub>
          </m:e>
        </m:d>
      </m:oMath>
      <w:r>
        <w:rPr>
          <w:rFonts w:eastAsia="Georgia" w:cs="Georgia" w:ascii="Georgia" w:hAnsi="Georgia"/>
        </w:rPr>
        <w:t xml:space="preserve"> qui représentent l'évolution de </w:t>
      </w:r>
      <m:oMath>
        <m:r>
          <m:rPr>
            <m:sty m:val="p"/>
          </m:rPr>
          <m:t>⟨</m:t>
        </m:r>
        <m:r>
          <m:rPr>
            <m:scr m:val="script"/>
          </m:rPr>
          <m:t>P</m:t>
        </m:r>
        <m:r>
          <m:rPr>
            <m:sty m:val="p"/>
          </m:rPr>
          <m:t>⟩</m:t>
        </m:r>
      </m:oMath>
      <w:r>
        <w:rPr>
          <w:rFonts w:eastAsia="Georgia" w:cs="Georgia" w:ascii="Georgia" w:hAnsi="Georgia"/>
        </w:rPr>
        <w:t xml:space="preserve"> en fonction du paramètre </w:t>
      </w:r>
      <m:oMath>
        <m:r>
          <m:rPr>
            <m:sty m:val="i"/>
          </m:rPr>
          <m:t>ℓ</m:t>
        </m:r>
      </m:oMath>
      <w:r>
        <w:rPr>
          <w:rFonts w:eastAsia="Georgia" w:cs="Georgia" w:ascii="Georgia" w:hAnsi="Georgia"/>
        </w:rPr>
        <w:t xml:space="preserve"> du houlogénérateur, les autres paramètres étant constants. La résolution numérique de l'équation (1) a permis d'obtenir la figure 4. Pour ces calculs et afin de tracer la courbe on a choisi </w:t>
      </w:r>
      <m:oMath>
        <m:r>
          <m:rPr>
            <m:sty m:val="i"/>
          </m:rPr>
          <m:t>a</m:t>
        </m:r>
        <m:r>
          <m:rPr>
            <m:sty m:val="p"/>
          </m:rPr>
          <m:t>=</m:t>
        </m:r>
        <m:r>
          <m:rPr>
            <m:sty m:val="p"/>
          </m:rPr>
          <m:t>0</m:t>
        </m:r>
        <m:r>
          <m:rPr>
            <m:sty m:val="p"/>
          </m:rPr>
          <m:t>,</m:t>
        </m:r>
        <m:r>
          <m:rPr>
            <m:sty m:val="p"/>
          </m:rPr>
          <m:t>1</m:t>
        </m:r>
        <m:r>
          <m:rPr>
            <m:nor/>
          </m:rPr>
          <m:t xml:space="preserve"> </m:t>
        </m:r>
        <m:r>
          <m:rPr>
            <m:sty m:val="p"/>
          </m:rPr>
          <m:t>m</m:t>
        </m:r>
      </m:oMath>
      <w:r>
        <w:rPr/>
        <w:t xml:space="preserve"> et </w:t>
      </w:r>
      <m:oMath>
        <m:r>
          <m:rPr>
            <m:sty m:val="i"/>
          </m:rPr>
          <m:t>T</m:t>
        </m:r>
        <m:r>
          <m:rPr>
            <m:sty m:val="p"/>
          </m:rPr>
          <m:t>=</m:t>
        </m:r>
        <m:r>
          <m:rPr>
            <m:sty m:val="p"/>
          </m:rPr>
          <m:t>5</m:t>
        </m:r>
        <m:r>
          <m:rPr>
            <m:nor/>
          </m:rPr>
          <m:t xml:space="preserve"> </m:t>
        </m:r>
        <m:r>
          <m:rPr>
            <m:sty m:val="p"/>
          </m:rPr>
          <m:t>s</m:t>
        </m:r>
      </m:oMath>
      <w:r>
        <w:rPr/>
        <w:t xml:space="preserve">.</w:t>
      </w:r>
      <w:r>
        <w:rPr/>
        <w:br w:type="textWrapping"/>
      </w:r>
      <m:oMath>
        <m:r>
          <m:rPr>
            <m:sty m:val="i"/>
          </m:rPr>
          <m:t>◻</m:t>
        </m:r>
        <m:r>
          <m:rPr>
            <m:sty m:val="p"/>
          </m:rPr>
          <m:t>18</m:t>
        </m:r>
      </m:oMath>
      <w:r>
        <w:rPr>
          <w:rFonts w:eastAsia="Georgia" w:cs="Georgia" w:ascii="Georgia" w:hAnsi="Georgia"/>
        </w:rPr>
        <w:t xml:space="preserve"> - Comment peut-on évaluer </w:t>
      </w:r>
      <m:oMath>
        <m:d>
          <m:dPr>
            <m:begChr m:val="⟨"/>
            <m:endChr m:val="⟩"/>
            <m:ctrlPr>
              <w:rPr>
                <w:rFonts w:ascii="Cambria Math" w:hAnsi="Cambria Math"/>
              </w:rPr>
            </m:ctrlPr>
          </m:dPr>
          <m:e>
            <m:sSub>
              <m:sSubPr/>
              <m:e>
                <m:r>
                  <m:rPr>
                    <m:scr m:val="script"/>
                  </m:rPr>
                  <m:t>P</m:t>
                </m:r>
              </m:e>
              <m:sub>
                <m:r>
                  <m:rPr>
                    <m:sty m:val="i"/>
                  </m:rPr>
                  <m:t>ℓ</m:t>
                </m:r>
              </m:sub>
            </m:sSub>
          </m:e>
        </m:d>
      </m:oMath>
      <w:r>
        <w:rPr>
          <w:rFonts w:eastAsia="Georgia" w:cs="Georgia" w:ascii="Georgia" w:hAnsi="Georgia"/>
        </w:rPr>
        <w:t xml:space="preserve"> à partir de la solution numérique </w:t>
      </w:r>
      <m:oMath>
        <m:r>
          <m:rPr>
            <m:sty m:val="i"/>
          </m:rPr>
          <m:t>α</m:t>
        </m:r>
        <m:r>
          <m:rPr>
            <m:sty m:val="p"/>
          </m:rPr>
          <m:t>(</m:t>
        </m:r>
        <m:r>
          <m:rPr>
            <m:sty m:val="i"/>
          </m:rPr>
          <m:t>t</m:t>
        </m:r>
        <m:r>
          <m:rPr>
            <m:sty m:val="p"/>
          </m:rPr>
          <m:t>)</m:t>
        </m:r>
      </m:oMath>
      <w:r>
        <w:rPr>
          <w:rFonts w:eastAsia="Georgia" w:cs="Georgia" w:ascii="Georgia" w:hAnsi="Georgia"/>
        </w:rPr>
        <w:t xml:space="preserve"> de l'équation (1) ? Interpréter physiquement la courbe.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Problème de la conversion électromécanique</w:t>
      </w:r>
    </w:p>
    <w:p>
      <w:pPr>
        <w:spacing w:after="220" w:lineRule="auto"/>
      </w:pPr>
      <w:r>
        <w:rPr>
          <w:rFonts w:eastAsia="Georgia" w:cs="Georgia" w:ascii="Georgia" w:hAnsi="Georgia"/>
        </w:rPr>
        <w:t xml:space="preserve">La conversion de l'énergie mécanique du pendule en énergie électrique est réalisée par un alternateur. Les oscillations du pendule sont converties en un mouvement de rotation sensiblement uniforme à la vitesse angulaire </w:t>
      </w:r>
      <m:oMath>
        <m:r>
          <m:rPr>
            <m:sty m:val="p"/>
          </m:rPr>
          <m:t>Ω</m:t>
        </m:r>
      </m:oMath>
      <w:r>
        <w:rPr/>
        <w:t xml:space="preserve"> autour de l'axe ( </w:t>
      </w:r>
      <m:oMath>
        <m:r>
          <m:rPr>
            <m:sty m:val="i"/>
          </m:rPr>
          <m:t>O</m:t>
        </m:r>
        <m:r>
          <m:rPr>
            <m:sty m:val="i"/>
          </m:rPr>
          <m:t>x</m:t>
        </m:r>
      </m:oMath>
      <w:r>
        <w:rPr>
          <w:rFonts w:eastAsia="Georgia" w:cs="Georgia" w:ascii="Georgia" w:hAnsi="Georgia"/>
        </w:rPr>
        <w:t xml:space="preserve"> ) d'une bobine appelée rotor. La bobine de résistance </w:t>
      </w:r>
      <m:oMath>
        <m:r>
          <m:rPr>
            <m:sty m:val="i"/>
          </m:rPr>
          <m:t>r</m:t>
        </m:r>
      </m:oMath>
      <w:r>
        <w:rPr/>
        <w:t xml:space="preserve"> et d'inductance propre </w:t>
      </w:r>
      <m:oMath>
        <m:r>
          <m:rPr>
            <m:sty m:val="i"/>
          </m:rPr>
          <m:t>L</m:t>
        </m:r>
      </m:oMath>
      <w:r>
        <w:rPr/>
        <w:t xml:space="preserve"> comporte </w:t>
      </w:r>
      <m:oMath>
        <m:r>
          <m:rPr>
            <m:sty m:val="i"/>
          </m:rPr>
          <m:t>N</m:t>
        </m:r>
      </m:oMath>
      <w:r>
        <w:rPr>
          <w:rFonts w:eastAsia="Georgia" w:cs="Georgia" w:ascii="Georgia" w:hAnsi="Georgia"/>
        </w:rPr>
        <w:t xml:space="preserve"> spires rectangulaires jointives et associées en série, d'épaisseur négligeable, de hauteur </w:t>
      </w:r>
      <m:oMath>
        <m:r>
          <m:rPr>
            <m:sty m:val="i"/>
          </m:rPr>
          <m:t>h</m:t>
        </m:r>
      </m:oMath>
      <w:r>
        <w:rPr/>
        <w:t xml:space="preserve"> selon </w:t>
      </w:r>
      <m:oMath>
        <m:sSub>
          <m:sSubPr/>
          <m:e>
            <m:acc>
              <m:accPr>
                <m:chr m:val="̂"/>
              </m:accPr>
              <m:e>
                <m:r>
                  <m:rPr>
                    <m:sty m:val="i"/>
                  </m:rPr>
                  <m:t>e</m:t>
                </m:r>
              </m:e>
            </m:acc>
          </m:e>
          <m:sub>
            <m:r>
              <m:rPr>
                <m:sty m:val="i"/>
              </m:rPr>
              <m:t>x</m:t>
            </m:r>
          </m:sub>
        </m:sSub>
      </m:oMath>
      <w:r>
        <w:rPr/>
        <w:t xml:space="preserve"> et de largeur </w:t>
      </w:r>
      <m:oMath>
        <m:r>
          <m:rPr>
            <m:sty m:val="i"/>
          </m:rPr>
          <m:t>b</m:t>
        </m:r>
      </m:oMath>
      <w:r>
        <w:rPr>
          <w:rFonts w:eastAsia="Georgia" w:cs="Georgia" w:ascii="Georgia" w:hAnsi="Georgia"/>
        </w:rPr>
        <w:t xml:space="preserve"> perpendiculairement à cette direction. Elle est fermée sur une résistance de charge </w:t>
      </w:r>
      <m:oMath>
        <m:r>
          <m:rPr>
            <m:sty m:val="i"/>
          </m:rPr>
          <m:t>R</m:t>
        </m:r>
      </m:oMath>
      <w:r>
        <w:rPr/>
        <w:t xml:space="preserve">.</w:t>
      </w:r>
      <w:r>
        <w:rPr/>
        <w:br w:type="textWrapping"/>
      </w:r>
      <w:r>
        <w:rPr>
          <w:rFonts w:eastAsia="Georgia" w:cs="Georgia" w:ascii="Georgia" w:hAnsi="Georgia"/>
        </w:rPr>
        <w:t xml:space="preserve">On suppose dans un premier temps qu'un champ magnétique uniforme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e</m:t>
                </m:r>
              </m:e>
            </m:acc>
          </m:e>
          <m:sub>
            <m:r>
              <m:rPr>
                <m:sty m:val="i"/>
              </m:rPr>
              <m:t>y</m:t>
            </m:r>
          </m:sub>
        </m:sSub>
      </m:oMath>
      <w:r>
        <w:rPr>
          <w:rFonts w:eastAsia="Georgia" w:cs="Georgia" w:ascii="Georgia" w:hAnsi="Georgia"/>
        </w:rPr>
        <w:t xml:space="preserve"> est créé par un aimant permanent et immobile, appelé stator (voir figure 5). On note </w:t>
      </w:r>
      <m:oMath>
        <m:r>
          <m:rPr>
            <m:sty m:val="i"/>
          </m:rPr>
          <m:t>i</m:t>
        </m:r>
      </m:oMath>
      <w:r>
        <w:rPr>
          <w:rFonts w:eastAsia="Georgia" w:cs="Georgia" w:ascii="Georgia" w:hAnsi="Georgia"/>
        </w:rPr>
        <w:t xml:space="preserve"> l'intensité du courant induit par la rotation de la bobine dans le champ </w:t>
      </w:r>
      <m:oMath>
        <m:sSub>
          <m:sSubPr/>
          <m:e>
            <m:acc>
              <m:accPr>
                <m:chr m:val="⃗"/>
              </m:accPr>
              <m:e>
                <m:r>
                  <m:rPr>
                    <m:sty m:val="i"/>
                  </m:rPr>
                  <m:t>B</m:t>
                </m:r>
              </m:e>
            </m:acc>
          </m:e>
          <m:sub>
            <m:r>
              <m:rPr>
                <m:sty m:val="p"/>
              </m:rPr>
              <m:t>0</m:t>
            </m:r>
          </m:sub>
        </m:sSub>
      </m:oMath>
      <w:r>
        <w:rPr>
          <w:rFonts w:eastAsia="Georgia" w:cs="Georgia" w:ascii="Georgia" w:hAnsi="Georgia"/>
        </w:rPr>
        <w:t xml:space="preserve">, son sens est indiqué sur la figure 5 .</w:t>
      </w:r>
    </w:p>
    <w:p>
      <w:pPr>
        <w:spacing w:lineRule="auto"/>
        <w:jc w:val="center"/>
      </w:pPr>
      <w:r>
        <w:rPr/>
        <w:drawing>
          <wp:inline distB="0" distL="0" distR="0" distT="0">
            <wp:extent cx="5486400" cy="2157663"/>
            <wp:effectExtent b="0" l="0" r="0" t="0"/>
            <wp:docPr id="5" name="image-1f9706fdbedddc710cc52da0aa1fd92691690613.jpg"/>
            <a:graphic>
              <a:graphicData uri="http://schemas.openxmlformats.org/drawingml/2006/picture">
                <pic:pic>
                  <pic:nvPicPr>
                    <pic:cNvPr id="5" name="image-1f9706fdbedddc710cc52da0aa1fd92691690613.jpg" descr=""/>
                    <pic:cNvPicPr/>
                  </pic:nvPicPr>
                  <pic:blipFill>
                    <a:blip r:embed="rId9" cstate="print"/>
                    <a:srcRect b="0" l="0" r="0" t="0"/>
                    <a:stretch>
                      <a:fillRect/>
                    </a:stretch>
                  </pic:blipFill>
                  <pic:spPr>
                    <a:xfrm>
                      <a:off x="0" y="0"/>
                      <a:ext cx="5486400" cy="2157663"/>
                    </a:xfrm>
                    <a:prstGeom prst="rect"/>
                  </pic:spPr>
                </pic:pic>
              </a:graphicData>
            </a:graphic>
          </wp:inline>
        </w:drawing>
      </w:r>
    </w:p>
    <w:p>
      <w:pPr>
        <w:spacing w:lineRule="auto"/>
      </w:pPr>
      <w:r>
        <w:rPr>
          <w:rFonts w:eastAsia="Georgia" w:cs="Georgia" w:ascii="Georgia" w:hAnsi="Georgia"/>
        </w:rPr>
        <w:t xml:space="preserve">Figure 5 - Paramétrisation de l'alternateur</w:t>
      </w:r>
    </w:p>
    <w:p>
      <w:pPr>
        <w:spacing w:after="220" w:lineRule="auto"/>
      </w:pPr>
      <m:oMath>
        <m:r>
          <m:rPr>
            <m:sty m:val="i"/>
          </m:rPr>
          <m:t>◻</m:t>
        </m:r>
        <m:r>
          <m:rPr>
            <m:sty m:val="p"/>
          </m:rPr>
          <m:t>19</m:t>
        </m:r>
      </m:oMath>
      <w:r>
        <w:rPr>
          <w:rFonts w:eastAsia="Georgia" w:cs="Georgia" w:ascii="Georgia" w:hAnsi="Georgia"/>
        </w:rPr>
        <w:t xml:space="preserve"> - En utilisant la méthode de votre choix, exprimer d'une part, la force électromotrice </w:t>
      </w:r>
      <m:oMath>
        <m:r>
          <m:rPr>
            <m:sty m:val="i"/>
          </m:rPr>
          <m:t>e</m:t>
        </m:r>
      </m:oMath>
      <w:r>
        <w:rPr/>
        <w:t xml:space="preserve"> induite au sein de la bobine en fonction de </w:t>
      </w:r>
      <m:oMath>
        <m:r>
          <m:rPr>
            <m:sty m:val="i"/>
          </m:rPr>
          <m:t>N</m:t>
        </m:r>
        <m:r>
          <m:rPr>
            <m:sty m:val="p"/>
          </m:rPr>
          <m:t>,</m:t>
        </m:r>
        <m:r>
          <m:rPr>
            <m:sty m:val="i"/>
          </m:rPr>
          <m:t>h</m:t>
        </m:r>
        <m:r>
          <m:rPr>
            <m:sty m:val="p"/>
          </m:rPr>
          <m:t>,</m:t>
        </m:r>
        <m:r>
          <m:rPr>
            <m:sty m:val="i"/>
          </m:rPr>
          <m:t>b</m:t>
        </m:r>
        <m:r>
          <m:rPr>
            <m:sty m:val="p"/>
          </m:rPr>
          <m:t>,</m:t>
        </m:r>
        <m:sSub>
          <m:sSubPr/>
          <m:e>
            <m:r>
              <m:rPr>
                <m:sty m:val="i"/>
              </m:rPr>
              <m:t>B</m:t>
            </m:r>
          </m:e>
          <m:sub>
            <m:r>
              <m:rPr>
                <m:sty m:val="p"/>
              </m:rPr>
              <m:t>0</m:t>
            </m:r>
          </m:sub>
        </m:sSub>
        <m:r>
          <m:rPr>
            <m:sty m:val="p"/>
          </m:rPr>
          <m:t>,</m:t>
        </m:r>
        <m:r>
          <m:rPr>
            <m:sty m:val="p"/>
          </m:rPr>
          <m:t>Ω</m:t>
        </m:r>
      </m:oMath>
      <w:r>
        <w:rPr/>
        <w:t xml:space="preserve"> et </w:t>
      </w:r>
      <m:oMath>
        <m:r>
          <m:rPr>
            <m:sty m:val="i"/>
          </m:rPr>
          <m:t>t</m:t>
        </m:r>
      </m:oMath>
      <w:r>
        <w:rPr/>
        <w:t xml:space="preserve">, et d'autre part, le moment des forces de Laplace, ou couple de Laplace, </w:t>
      </w:r>
      <m:oMath>
        <m:sSub>
          <m:sSubPr/>
          <m:e>
            <m:acc>
              <m:accPr>
                <m:chr m:val="⃗"/>
              </m:accPr>
              <m:e>
                <m:r>
                  <m:rPr>
                    <m:sty m:val="p"/>
                  </m:rPr>
                  <m:t>Γ</m:t>
                </m:r>
              </m:e>
            </m:acc>
          </m:e>
          <m:sub>
            <m:r>
              <m:rPr>
                <m:sty m:val="i"/>
              </m:rPr>
              <m:t>L</m:t>
            </m:r>
          </m:sub>
        </m:sSub>
      </m:oMath>
      <w:r>
        <w:rPr/>
        <w:t xml:space="preserve"> subi par la bobine en fonction de </w:t>
      </w:r>
      <m:oMath>
        <m:r>
          <m:rPr>
            <m:sty m:val="i"/>
          </m:rPr>
          <m:t>N</m:t>
        </m:r>
        <m:r>
          <m:rPr>
            <m:sty m:val="p"/>
          </m:rPr>
          <m:t>,</m:t>
        </m:r>
        <m:r>
          <m:rPr>
            <m:sty m:val="i"/>
          </m:rPr>
          <m:t>h</m:t>
        </m:r>
        <m:r>
          <m:rPr>
            <m:sty m:val="p"/>
          </m:rPr>
          <m:t>,</m:t>
        </m:r>
        <m:r>
          <m:rPr>
            <m:sty m:val="i"/>
          </m:rPr>
          <m:t>b</m:t>
        </m:r>
        <m:r>
          <m:rPr>
            <m:sty m:val="p"/>
          </m:rPr>
          <m:t>,</m:t>
        </m:r>
        <m:sSub>
          <m:sSubPr/>
          <m:e>
            <m:r>
              <m:rPr>
                <m:sty m:val="i"/>
              </m:rPr>
              <m:t>B</m:t>
            </m:r>
          </m:e>
          <m:sub>
            <m:r>
              <m:rPr>
                <m:sty m:val="p"/>
              </m:rPr>
              <m:t>0</m:t>
            </m:r>
          </m:sub>
        </m:sSub>
        <m:r>
          <m:rPr>
            <m:sty m:val="p"/>
          </m:rPr>
          <m:t>,</m:t>
        </m:r>
        <m:r>
          <m:rPr>
            <m:sty m:val="i"/>
          </m:rPr>
          <m:t>i</m:t>
        </m:r>
        <m:r>
          <m:rPr>
            <m:sty m:val="p"/>
          </m:rPr>
          <m:t>,</m:t>
        </m:r>
        <m:r>
          <m:rPr>
            <m:sty m:val="p"/>
          </m:rPr>
          <m:t>Ω</m:t>
        </m:r>
      </m:oMath>
      <w:r>
        <w:rPr/>
        <w:t xml:space="preserve"> et </w:t>
      </w:r>
      <m:oMath>
        <m:r>
          <m:rPr>
            <m:sty m:val="i"/>
          </m:rPr>
          <m:t>t</m:t>
        </m:r>
      </m:oMath>
      <w:r>
        <w:rPr/>
        <w:t xml:space="preserve">.</w:t>
      </w:r>
      <w:r>
        <w:rPr/>
        <w:br w:type="textWrapping"/>
      </w:r>
      <m:oMath>
        <m:r>
          <m:rPr>
            <m:sty m:val="i"/>
          </m:rPr>
          <m:t>◻</m:t>
        </m:r>
        <m:r>
          <m:rPr>
            <m:sty m:val="p"/>
          </m:rPr>
          <m:t>20</m:t>
        </m:r>
      </m:oMath>
      <w:r>
        <w:rPr>
          <w:rFonts w:eastAsia="Georgia" w:cs="Georgia" w:ascii="Georgia" w:hAnsi="Georgia"/>
        </w:rPr>
        <w:t xml:space="preserve"> - On suppose que le rotor se trouve dans un régime de rotation uniforme forcée à la vitesse angulaire </w:t>
      </w:r>
      <m:oMath>
        <m:r>
          <m:rPr>
            <m:sty m:val="p"/>
          </m:rPr>
          <m:t>Ω</m:t>
        </m:r>
      </m:oMath>
      <w:r>
        <w:rPr>
          <w:rFonts w:eastAsia="Georgia" w:cs="Georgia" w:ascii="Georgia" w:hAnsi="Georgia"/>
        </w:rPr>
        <w:t xml:space="preserve">. À l'aide d'un schéma électrique équivalent, établir l'équation différentielle vérifiée par l'intensité </w:t>
      </w:r>
      <m:oMath>
        <m:r>
          <m:rPr>
            <m:sty m:val="i"/>
          </m:rPr>
          <m:t>i</m:t>
        </m:r>
        <m:r>
          <m:rPr>
            <m:sty m:val="p"/>
          </m:rPr>
          <m:t>(</m:t>
        </m:r>
        <m:r>
          <m:rPr>
            <m:sty m:val="i"/>
          </m:rPr>
          <m:t>t</m:t>
        </m:r>
        <m:r>
          <m:rPr>
            <m:sty m:val="p"/>
          </m:rPr>
          <m:t>)</m:t>
        </m:r>
      </m:oMath>
      <w:r>
        <w:rPr>
          <w:rFonts w:eastAsia="Georgia" w:cs="Georgia" w:ascii="Georgia" w:hAnsi="Georgia"/>
        </w:rPr>
        <w:t xml:space="preserve">. Montrer que l'intensité se décompose en la somme d'un régime transitoire </w:t>
      </w:r>
      <m:oMath>
        <m:sSub>
          <m:sSubPr/>
          <m:e>
            <m:r>
              <m:rPr>
                <m:sty m:val="i"/>
              </m:rPr>
              <m:t>i</m:t>
            </m:r>
          </m:e>
          <m:sub>
            <m:r>
              <m:rPr>
                <m:sty m:val="p"/>
              </m:rPr>
              <m:t>0</m:t>
            </m:r>
          </m:sub>
        </m:sSub>
        <m:r>
          <m:rPr>
            <m:sty m:val="p"/>
          </m:rPr>
          <m:t>(</m:t>
        </m:r>
        <m:r>
          <m:rPr>
            <m:sty m:val="i"/>
          </m:rPr>
          <m:t>t</m:t>
        </m:r>
        <m:r>
          <m:rPr>
            <m:sty m:val="p"/>
          </m:rPr>
          <m:t>)</m:t>
        </m:r>
      </m:oMath>
      <w:r>
        <w:rPr>
          <w:rFonts w:eastAsia="Georgia" w:cs="Georgia" w:ascii="Georgia" w:hAnsi="Georgia"/>
        </w:rPr>
        <w:t xml:space="preserve"> et d'un régime sinusoïdal permanent </w:t>
      </w:r>
      <m:oMath>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p"/>
              </m:rPr>
              <m:t>1</m:t>
            </m:r>
          </m:sub>
        </m:sSub>
        <m:r>
          <m:rPr>
            <m:sty m:val="p"/>
          </m:rPr>
          <m:t>cos</m:t>
        </m:r>
        <m:r>
          <m:rPr>
            <m:sty m:val="p"/>
          </m:rPr>
          <m:t>⁡</m:t>
        </m:r>
        <m:r>
          <m:rPr>
            <m:sty m:val="p"/>
          </m:rPr>
          <m:t>(</m:t>
        </m:r>
        <m:r>
          <m:rPr>
            <m:sty m:val="p"/>
          </m:rPr>
          <m:t>Ω</m:t>
        </m:r>
        <m:r>
          <m:rPr>
            <m:sty m:val="i"/>
          </m:rPr>
          <m:t>t</m:t>
        </m:r>
        <m:r>
          <m:rPr>
            <m:sty m:val="p"/>
          </m:rPr>
          <m:t>+</m:t>
        </m:r>
        <m:r>
          <m:rPr>
            <m:sty m:val="i"/>
          </m:rPr>
          <m:t>φ</m:t>
        </m:r>
        <m:r>
          <m:rPr>
            <m:sty m:val="p"/>
          </m:rPr>
          <m:t>)</m:t>
        </m:r>
      </m:oMath>
      <w:r>
        <w:rPr>
          <w:rFonts w:eastAsia="Georgia" w:cs="Georgia" w:ascii="Georgia" w:hAnsi="Georgia"/>
        </w:rPr>
        <w:t xml:space="preserve">. Quelle est la durée caractéristique </w:t>
      </w:r>
      <m:oMath>
        <m:sSub>
          <m:sSubPr/>
          <m:e>
            <m:r>
              <m:rPr>
                <m:sty m:val="i"/>
              </m:rPr>
              <m:t>τ</m:t>
            </m:r>
          </m:e>
          <m:sub>
            <m:r>
              <m:rPr>
                <m:sty m:val="p"/>
              </m:rPr>
              <m:t>1</m:t>
            </m:r>
          </m:sub>
        </m:sSub>
      </m:oMath>
      <w:r>
        <w:rPr>
          <w:rFonts w:eastAsia="Georgia" w:cs="Georgia" w:ascii="Georgia" w:hAnsi="Georgia"/>
        </w:rPr>
        <w:t xml:space="preserve"> du régime transitoire ? Déterminer les expressions de </w:t>
      </w:r>
      <m:oMath>
        <m:sSub>
          <m:sSubPr/>
          <m:e>
            <m:r>
              <m:rPr>
                <m:sty m:val="i"/>
              </m:rPr>
              <m:t>I</m:t>
            </m:r>
          </m:e>
          <m:sub>
            <m:r>
              <m:rPr>
                <m:sty m:val="p"/>
              </m:rPr>
              <m:t>1</m:t>
            </m:r>
          </m:sub>
        </m:sSub>
        <m:r>
          <m:rPr>
            <m:sty m:val="p"/>
          </m:rPr>
          <m:t>,</m:t>
        </m:r>
        <m:r>
          <m:rPr>
            <m:sty m:val="p"/>
          </m:rPr>
          <m:t>cos</m:t>
        </m:r>
        <m:r>
          <m:rPr>
            <m:sty m:val="p"/>
          </m:rPr>
          <m:t>⁡</m:t>
        </m:r>
        <m:r>
          <m:rPr>
            <m:sty m:val="i"/>
          </m:rPr>
          <m:t>φ</m:t>
        </m:r>
      </m:oMath>
      <w:r>
        <w:rPr/>
        <w:t xml:space="preserve"> et </w:t>
      </w:r>
      <m:oMath>
        <m:r>
          <m:rPr>
            <m:sty m:val="p"/>
          </m:rPr>
          <m:t>sin</m:t>
        </m:r>
        <m:r>
          <m:rPr>
            <m:sty m:val="p"/>
          </m:rPr>
          <m:t>⁡</m:t>
        </m:r>
        <m:r>
          <m:rPr>
            <m:sty m:val="i"/>
          </m:rPr>
          <m:t>φ</m:t>
        </m:r>
      </m:oMath>
      <w:r>
        <w:rPr/>
        <w:t xml:space="preserve"> en fonction de </w:t>
      </w:r>
      <m:oMath>
        <m:r>
          <m:rPr>
            <m:sty m:val="i"/>
          </m:rPr>
          <m:t>N</m:t>
        </m:r>
        <m:r>
          <m:rPr>
            <m:sty m:val="p"/>
          </m:rPr>
          <m:t>,</m:t>
        </m:r>
        <m:r>
          <m:rPr>
            <m:sty m:val="i"/>
          </m:rPr>
          <m:t>h</m:t>
        </m:r>
        <m:r>
          <m:rPr>
            <m:sty m:val="p"/>
          </m:rPr>
          <m:t>,</m:t>
        </m:r>
        <m:r>
          <m:rPr>
            <m:sty m:val="i"/>
          </m:rPr>
          <m:t>b</m:t>
        </m:r>
        <m:r>
          <m:rPr>
            <m:sty m:val="p"/>
          </m:rPr>
          <m:t>,</m:t>
        </m:r>
        <m:sSub>
          <m:sSubPr/>
          <m:e>
            <m:r>
              <m:rPr>
                <m:sty m:val="i"/>
              </m:rPr>
              <m:t>B</m:t>
            </m:r>
          </m:e>
          <m:sub>
            <m:r>
              <m:rPr>
                <m:sty m:val="p"/>
              </m:rPr>
              <m:t>0</m:t>
            </m:r>
          </m:sub>
        </m:sSub>
        <m:r>
          <m:rPr>
            <m:sty m:val="p"/>
          </m:rPr>
          <m:t>,</m:t>
        </m:r>
        <m:r>
          <m:rPr>
            <m:sty m:val="i"/>
          </m:rPr>
          <m:t>R</m:t>
        </m:r>
        <m:r>
          <m:rPr>
            <m:sty m:val="p"/>
          </m:rPr>
          <m:t>,</m:t>
        </m:r>
        <m:r>
          <m:rPr>
            <m:sty m:val="i"/>
          </m:rPr>
          <m:t>r</m:t>
        </m:r>
        <m:r>
          <m:rPr>
            <m:sty m:val="p"/>
          </m:rPr>
          <m:t>,</m:t>
        </m:r>
        <m:r>
          <m:rPr>
            <m:sty m:val="i"/>
          </m:rPr>
          <m:t>L</m:t>
        </m:r>
      </m:oMath>
      <w:r>
        <w:rPr/>
        <w:t xml:space="preserve"> et </w:t>
      </w:r>
      <m:oMath>
        <m:r>
          <m:rPr>
            <m:sty m:val="p"/>
          </m:rPr>
          <m:t>Ω</m:t>
        </m:r>
      </m:oMath>
      <w:r>
        <w:rPr/>
        <w:t xml:space="preserve">.</w:t>
      </w:r>
    </w:p>
    <w:p>
      <w:pPr>
        <w:spacing w:after="220" w:lineRule="auto"/>
      </w:pPr>
      <w:r>
        <w:rPr>
          <w:rFonts w:eastAsia="Georgia" w:cs="Georgia" w:ascii="Georgia" w:hAnsi="Georgia"/>
        </w:rPr>
        <w:t xml:space="preserve">On résume l'effet du couple de Laplace à sa valeur moyenne sur une période notée </w:t>
      </w:r>
      <m:oMath>
        <m:d>
          <m:dPr>
            <m:begChr m:val="⟨"/>
            <m:endChr m:val="⟩"/>
            <m:ctrlPr>
              <w:rPr>
                <w:rFonts w:ascii="Cambria Math" w:hAnsi="Cambria Math"/>
              </w:rPr>
            </m:ctrlPr>
          </m:dPr>
          <m:e>
            <m:sSub>
              <m:sSubPr/>
              <m:e>
                <m:r>
                  <m:rPr>
                    <m:sty m:val="p"/>
                  </m:rPr>
                  <m:t>Γ</m:t>
                </m:r>
              </m:e>
              <m:sub>
                <m:r>
                  <m:rPr>
                    <m:sty m:val="i"/>
                  </m:rPr>
                  <m:t>L</m:t>
                </m:r>
              </m:sub>
            </m:sSub>
          </m:e>
        </m:d>
      </m:oMath>
      <w:r>
        <w:rPr>
          <w:rFonts w:eastAsia="Georgia" w:cs="Georgia" w:ascii="Georgia" w:hAnsi="Georgia"/>
        </w:rPr>
        <w:t xml:space="preserve"> et l'effet d'entraînement du pendule sur la bobine à un couple moteur </w:t>
      </w:r>
      <m:oMath>
        <m:sSub>
          <m:sSubPr/>
          <m:e>
            <m:r>
              <m:rPr>
                <m:sty m:val="p"/>
              </m:rPr>
              <m:t>Γ</m:t>
            </m:r>
          </m:e>
          <m:sub>
            <m:r>
              <m:rPr>
                <m:sty m:val="p"/>
              </m:rPr>
              <m:t>m</m:t>
            </m:r>
          </m:sub>
        </m:sSub>
      </m:oMath>
      <w:r>
        <w:rPr/>
        <w:t xml:space="preserve"> stationnaire.</w:t>
      </w:r>
      <w:r>
        <w:rPr/>
        <w:br w:type="textWrapping"/>
      </w:r>
      <m:oMath>
        <m:r>
          <m:rPr>
            <m:sty m:val="i"/>
          </m:rPr>
          <m:t>◻</m:t>
        </m:r>
        <m:r>
          <m:rPr>
            <m:sty m:val="p"/>
          </m:rPr>
          <m:t>21</m:t>
        </m:r>
      </m:oMath>
      <w:r>
        <w:rPr/>
        <w:t xml:space="preserve"> - Exprimer le couple de Laplace moyen </w:t>
      </w:r>
      <m:oMath>
        <m:d>
          <m:dPr>
            <m:begChr m:val="⟨"/>
            <m:endChr m:val="⟩"/>
            <m:ctrlPr>
              <w:rPr>
                <w:rFonts w:ascii="Cambria Math" w:hAnsi="Cambria Math"/>
              </w:rPr>
            </m:ctrlPr>
          </m:dPr>
          <m:e>
            <m:sSub>
              <m:sSubPr/>
              <m:e>
                <m:r>
                  <m:rPr>
                    <m:sty m:val="p"/>
                  </m:rPr>
                  <m:t>Γ</m:t>
                </m:r>
              </m:e>
              <m:sub>
                <m:r>
                  <m:rPr>
                    <m:sty m:val="i"/>
                  </m:rPr>
                  <m:t>L</m:t>
                </m:r>
              </m:sub>
            </m:sSub>
          </m:e>
        </m:d>
      </m:oMath>
      <w:r>
        <w:rPr/>
        <w:t xml:space="preserve"> en fonction de </w:t>
      </w:r>
      <m:oMath>
        <m:r>
          <m:rPr>
            <m:sty m:val="i"/>
          </m:rPr>
          <m:t>N</m:t>
        </m:r>
        <m:r>
          <m:rPr>
            <m:sty m:val="p"/>
          </m:rPr>
          <m:t>,</m:t>
        </m:r>
        <m:r>
          <m:rPr>
            <m:sty m:val="i"/>
          </m:rPr>
          <m:t>b</m:t>
        </m:r>
        <m:r>
          <m:rPr>
            <m:sty m:val="p"/>
          </m:rPr>
          <m:t>,</m:t>
        </m:r>
        <m:r>
          <m:rPr>
            <m:sty m:val="i"/>
          </m:rPr>
          <m:t>h</m:t>
        </m:r>
        <m:r>
          <m:rPr>
            <m:sty m:val="p"/>
          </m:rPr>
          <m:t>,</m:t>
        </m:r>
        <m:sSub>
          <m:sSubPr/>
          <m:e>
            <m:r>
              <m:rPr>
                <m:sty m:val="i"/>
              </m:rPr>
              <m:t>B</m:t>
            </m:r>
          </m:e>
          <m:sub>
            <m:r>
              <m:rPr>
                <m:sty m:val="p"/>
              </m:rPr>
              <m:t>0</m:t>
            </m:r>
          </m:sub>
        </m:sSub>
        <m:r>
          <m:rPr>
            <m:sty m:val="p"/>
          </m:rPr>
          <m:t>,</m:t>
        </m:r>
        <m:r>
          <m:rPr>
            <m:sty m:val="i"/>
          </m:rPr>
          <m:t>R</m:t>
        </m:r>
        <m:r>
          <m:rPr>
            <m:sty m:val="p"/>
          </m:rPr>
          <m:t>,</m:t>
        </m:r>
        <m:r>
          <m:rPr>
            <m:sty m:val="i"/>
          </m:rPr>
          <m:t>r</m:t>
        </m:r>
        <m:r>
          <m:rPr>
            <m:sty m:val="p"/>
          </m:rPr>
          <m:t>,</m:t>
        </m:r>
        <m:r>
          <m:rPr>
            <m:sty m:val="i"/>
          </m:rPr>
          <m:t>L</m:t>
        </m:r>
      </m:oMath>
      <w:r>
        <w:rPr/>
        <w:t xml:space="preserve"> et </w:t>
      </w:r>
      <m:oMath>
        <m:r>
          <m:rPr>
            <m:sty m:val="p"/>
          </m:rPr>
          <m:t>Ω</m:t>
        </m:r>
      </m:oMath>
      <w:r>
        <w:rPr>
          <w:rFonts w:eastAsia="Georgia" w:cs="Georgia" w:ascii="Georgia" w:hAnsi="Georgia"/>
        </w:rPr>
        <w:t xml:space="preserve">. Interpréter physiquement le signe de </w:t>
      </w:r>
      <m:oMath>
        <m:d>
          <m:dPr>
            <m:begChr m:val="⟨"/>
            <m:endChr m:val="⟩"/>
            <m:ctrlPr>
              <w:rPr>
                <w:rFonts w:ascii="Cambria Math" w:hAnsi="Cambria Math"/>
              </w:rPr>
            </m:ctrlPr>
          </m:dPr>
          <m:e>
            <m:sSub>
              <m:sSubPr/>
              <m:e>
                <m:r>
                  <m:rPr>
                    <m:sty m:val="p"/>
                  </m:rPr>
                  <m:t>Γ</m:t>
                </m:r>
              </m:e>
              <m:sub>
                <m:r>
                  <m:rPr>
                    <m:sty m:val="i"/>
                  </m:rPr>
                  <m:t>L</m:t>
                </m:r>
              </m:sub>
            </m:sSub>
          </m:e>
        </m:d>
      </m:oMath>
      <w:r>
        <w:rPr/>
        <w:t xml:space="preserve">.</w:t>
      </w:r>
      <w:r>
        <w:rPr/>
        <w:br w:type="textWrapping"/>
      </w:r>
      <m:oMath>
        <m:r>
          <m:rPr>
            <m:sty m:val="i"/>
          </m:rPr>
          <m:t>◻</m:t>
        </m:r>
        <m:r>
          <m:rPr>
            <m:sty m:val="p"/>
          </m:rPr>
          <m:t>22</m:t>
        </m:r>
      </m:oMath>
      <w:r>
        <w:rPr/>
        <w:t xml:space="preserve"> - Tracer l'allure de la fonction </w:t>
      </w:r>
      <m:oMath>
        <m:d>
          <m:dPr>
            <m:begChr m:val="|"/>
            <m:endChr m:val="|"/>
            <m:ctrlPr>
              <w:rPr>
                <w:rFonts w:ascii="Cambria Math" w:hAnsi="Cambria Math"/>
              </w:rPr>
            </m:ctrlPr>
          </m:dPr>
          <m:e>
            <m:d>
              <m:dPr>
                <m:begChr m:val="⟨"/>
                <m:endChr m:val="⟩"/>
                <m:ctrlPr>
                  <w:rPr>
                    <w:rFonts w:ascii="Cambria Math" w:hAnsi="Cambria Math"/>
                  </w:rPr>
                </m:ctrlPr>
              </m:dPr>
              <m:e>
                <m:sSub>
                  <m:sSubPr/>
                  <m:e>
                    <m:r>
                      <m:rPr>
                        <m:sty m:val="p"/>
                      </m:rPr>
                      <m:t>Γ</m:t>
                    </m:r>
                  </m:e>
                  <m:sub>
                    <m:r>
                      <m:rPr>
                        <m:sty m:val="i"/>
                      </m:rPr>
                      <m:t>L</m:t>
                    </m:r>
                  </m:sub>
                </m:sSub>
              </m:e>
            </m:d>
            <m:r>
              <m:rPr>
                <m:sty m:val="p"/>
              </m:rPr>
              <m:t>(</m:t>
            </m:r>
            <m:r>
              <m:rPr>
                <m:sty m:val="p"/>
              </m:rPr>
              <m:t>Ω</m:t>
            </m:r>
            <m:r>
              <m:rPr>
                <m:sty m:val="p"/>
              </m:rPr>
              <m:t>)</m:t>
            </m:r>
          </m:e>
        </m:d>
      </m:oMath>
      <w:r>
        <w:rPr/>
        <w:t xml:space="preserve"> pour </w:t>
      </w:r>
      <m:oMath>
        <m:r>
          <m:rPr>
            <m:sty m:val="p"/>
          </m:rPr>
          <m:t>Ω</m:t>
        </m:r>
        <m:r>
          <m:rPr>
            <m:sty m:val="p"/>
          </m:rPr>
          <m:t>≥</m:t>
        </m:r>
        <m:r>
          <m:rPr>
            <m:sty m:val="p"/>
          </m:rPr>
          <m:t>0</m:t>
        </m:r>
      </m:oMath>
      <w:r>
        <w:rPr>
          <w:rFonts w:eastAsia="Georgia" w:cs="Georgia" w:ascii="Georgia" w:hAnsi="Georgia"/>
        </w:rPr>
        <w:t xml:space="preserve">. Étudier graphiquement l'existence et la stabilité d'un (ou plusieurs) régime(s) de rotation établi(s) en fonction de la valeur du couple moteur </w:t>
      </w:r>
      <m:oMath>
        <m:sSub>
          <m:sSubPr/>
          <m:e>
            <m:r>
              <m:rPr>
                <m:sty m:val="p"/>
              </m:rPr>
              <m:t>Γ</m:t>
            </m:r>
          </m:e>
          <m:sub>
            <m:r>
              <m:rPr>
                <m:sty m:val="p"/>
              </m:rPr>
              <m:t>m</m:t>
            </m:r>
          </m:sub>
        </m:sSub>
        <m:r>
          <m:rPr>
            <m:sty m:val="p"/>
          </m:rPr>
          <m:t>&gt;</m:t>
        </m:r>
        <m:r>
          <m:rPr>
            <m:sty m:val="p"/>
          </m:rPr>
          <m:t>0</m:t>
        </m:r>
      </m:oMath>
      <w:r>
        <w:rPr>
          <w:rFonts w:eastAsia="Georgia" w:cs="Georgia" w:ascii="Georgia" w:hAnsi="Georgia"/>
        </w:rPr>
        <w:t xml:space="preserve">. En déduire l'existence d'une vitesse de rotation et d'un couple moteur critiques, </w:t>
      </w:r>
      <m:oMath>
        <m:sSub>
          <m:sSubPr/>
          <m:e>
            <m:r>
              <m:rPr>
                <m:sty m:val="p"/>
              </m:rPr>
              <m:t>Ω</m:t>
            </m:r>
          </m:e>
          <m:sub>
            <m:r>
              <m:rPr>
                <m:sty m:val="p"/>
              </m:rPr>
              <m:t>c</m:t>
            </m:r>
          </m:sub>
        </m:sSub>
      </m:oMath>
      <w:r>
        <w:rPr/>
        <w:t xml:space="preserve"> et </w:t>
      </w:r>
      <m:oMath>
        <m:sSub>
          <m:sSubPr/>
          <m:e>
            <m:r>
              <m:rPr>
                <m:sty m:val="p"/>
              </m:rPr>
              <m:t>Γ</m:t>
            </m:r>
          </m:e>
          <m:sub>
            <m:r>
              <m:rPr>
                <m:sty m:val="p"/>
              </m:rPr>
              <m:t>c</m:t>
            </m:r>
          </m:sub>
        </m:sSub>
      </m:oMath>
      <w:r>
        <w:rPr>
          <w:rFonts w:eastAsia="Georgia" w:cs="Georgia" w:ascii="Georgia" w:hAnsi="Georgia"/>
        </w:rPr>
        <w:t xml:space="preserve">, que l'on déterminera. Que se passe-t-il si les conditions de fonctionnement du houlogénérateur conduisent à dépasser l'une ou l'autre de ces valeurs critiques?</w:t>
      </w:r>
    </w:p>
    <w:p>
      <w:pPr>
        <w:spacing w:after="220" w:lineRule="auto"/>
      </w:pPr>
      <w:r>
        <w:rPr>
          <w:rFonts w:eastAsia="Georgia" w:cs="Georgia" w:ascii="Georgia" w:hAnsi="Georgia"/>
        </w:rPr>
        <w:t xml:space="preserve">Dans la pratique, pour éviter ce problème, on organise le stator en secteurs angulaires créant un champ magnétique tournant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acc>
          <m:accPr>
            <m:chr m:val="̂"/>
          </m:accPr>
          <m:e>
            <m:r>
              <m:rPr>
                <m:sty m:val="i"/>
              </m:rPr>
              <m:t>u</m:t>
            </m:r>
          </m:e>
        </m:acc>
      </m:oMath>
      <w:r>
        <w:rPr>
          <w:rFonts w:eastAsia="Georgia" w:cs="Georgia" w:ascii="Georgia" w:hAnsi="Georgia"/>
        </w:rPr>
        <w:t xml:space="preserve"> où </w:t>
      </w:r>
      <m:oMath>
        <m:acc>
          <m:accPr>
            <m:chr m:val="̂"/>
          </m:accPr>
          <m:e>
            <m:r>
              <m:rPr>
                <m:sty m:val="i"/>
              </m:rPr>
              <m:t>u</m:t>
            </m:r>
          </m:e>
        </m:acc>
      </m:oMath>
      <w:r>
        <w:rPr>
          <w:rFonts w:eastAsia="Georgia" w:cs="Georgia" w:ascii="Georgia" w:hAnsi="Georgia"/>
        </w:rPr>
        <w:t xml:space="preserve"> est toujours le vecteur représenté sur la figure 5 .</w:t>
      </w:r>
    </w:p>
    <w:p>
      <w:pPr>
        <w:numPr>
          <w:ilvl w:val="0"/>
          <w:numId w:val="7"/>
        </w:numPr>
        <w:spacing w:lineRule="auto"/>
      </w:pPr>
      <w:r>
        <w:rPr>
          <w:rFonts w:eastAsia="Georgia" w:cs="Georgia" w:ascii="Georgia" w:hAnsi="Georgia"/>
        </w:rPr>
        <w:t xml:space="preserve">23 - Avec cette nouvelle géométrie radiale du stator, déterminer la force électromotrice </w:t>
      </w:r>
      <m:oMath>
        <m:sSup>
          <m:sSupPr/>
          <m:e>
            <m:r>
              <m:rPr>
                <m:sty m:val="i"/>
              </m:rPr>
              <m:t>e</m:t>
            </m:r>
          </m:e>
          <m:sup>
            <m:r>
              <m:rPr>
                <m:nor/>
              </m:rPr>
              <m:t>rad </m:t>
            </m:r>
          </m:sup>
        </m:sSup>
      </m:oMath>
      <w:r>
        <w:rPr/>
        <w:t xml:space="preserve"> induite dans la bobine puis relier le couple de Laplace </w:t>
      </w:r>
      <m:oMath>
        <m:sSubSup>
          <m:sSubSupPr/>
          <m:e>
            <m:acc>
              <m:accPr>
                <m:chr m:val="⃗"/>
              </m:accPr>
              <m:e>
                <m:r>
                  <m:rPr>
                    <m:sty m:val="p"/>
                  </m:rPr>
                  <m:t>Γ</m:t>
                </m:r>
              </m:e>
            </m:acc>
          </m:e>
          <m:sub>
            <m:r>
              <m:rPr>
                <m:sty m:val="i"/>
              </m:rPr>
              <m:t>L</m:t>
            </m:r>
          </m:sub>
          <m:sup>
            <m:r>
              <m:rPr>
                <m:nor/>
              </m:rPr>
              <m:t>rad </m:t>
            </m:r>
          </m:sup>
        </m:sSubSup>
      </m:oMath>
      <w:r>
        <w:rPr/>
        <w:t xml:space="preserve"> subi par la bobine au courant </w:t>
      </w:r>
      <m:oMath>
        <m:r>
          <m:rPr>
            <m:sty m:val="i"/>
          </m:rPr>
          <m:t>i</m:t>
        </m:r>
      </m:oMath>
      <w:r>
        <w:rPr/>
        <w:t xml:space="preserve"> circulant dans celle-ci.</w:t>
      </w:r>
      <w:r>
        <w:rPr/>
        <w:br w:type="textWrapping"/>
      </w:r>
      <m:oMath>
        <m:r>
          <m:rPr>
            <m:sty m:val="i"/>
          </m:rPr>
          <m:t>◻</m:t>
        </m:r>
        <m:r>
          <m:rPr>
            <m:sty m:val="p"/>
          </m:rPr>
          <m:t>24</m:t>
        </m:r>
      </m:oMath>
      <w:r>
        <w:rPr>
          <w:rFonts w:eastAsia="Georgia" w:cs="Georgia" w:ascii="Georgia" w:hAnsi="Georgia"/>
        </w:rPr>
        <w:t xml:space="preserve"> - On suppose toujours que le rotor se trouve dans un régime de rotation uniforme forcée à la vitesse angulaire </w:t>
      </w:r>
      <m:oMath>
        <m:r>
          <m:rPr>
            <m:sty m:val="p"/>
          </m:rPr>
          <m:t>Ω</m:t>
        </m:r>
      </m:oMath>
      <w:r>
        <w:rPr>
          <w:rFonts w:eastAsia="Georgia" w:cs="Georgia" w:ascii="Georgia" w:hAnsi="Georgia"/>
        </w:rPr>
        <w:t xml:space="preserve">. Déterminer l'expression du couple de Laplace </w:t>
      </w:r>
      <m:oMath>
        <m:sSubSup>
          <m:sSubSupPr/>
          <m:e>
            <m:acc>
              <m:accPr>
                <m:chr m:val="⃗"/>
              </m:accPr>
              <m:e>
                <m:r>
                  <m:rPr>
                    <m:sty m:val="p"/>
                  </m:rPr>
                  <m:t>Γ</m:t>
                </m:r>
              </m:e>
            </m:acc>
          </m:e>
          <m:sub>
            <m:r>
              <m:rPr>
                <m:sty m:val="i"/>
              </m:rPr>
              <m:t>L</m:t>
            </m:r>
          </m:sub>
          <m:sup>
            <m:r>
              <m:rPr>
                <m:nor/>
              </m:rPr>
              <m:t>rad </m:t>
            </m:r>
          </m:sup>
        </m:sSubSup>
      </m:oMath>
      <w:r>
        <w:rPr/>
        <w:t xml:space="preserve"> en fonction de </w:t>
      </w:r>
      <m:oMath>
        <m:r>
          <m:rPr>
            <m:sty m:val="i"/>
          </m:rPr>
          <m:t>N</m:t>
        </m:r>
        <m:r>
          <m:rPr>
            <m:sty m:val="p"/>
          </m:rPr>
          <m:t>,</m:t>
        </m:r>
        <m:r>
          <m:rPr>
            <m:sty m:val="i"/>
          </m:rPr>
          <m:t>b</m:t>
        </m:r>
        <m:r>
          <m:rPr>
            <m:sty m:val="p"/>
          </m:rPr>
          <m:t>,</m:t>
        </m:r>
        <m:r>
          <m:rPr>
            <m:sty m:val="i"/>
          </m:rPr>
          <m:t>h</m:t>
        </m:r>
        <m:r>
          <m:rPr>
            <m:sty m:val="p"/>
          </m:rPr>
          <m:t>,</m:t>
        </m:r>
        <m:sSub>
          <m:sSubPr/>
          <m:e>
            <m:r>
              <m:rPr>
                <m:sty m:val="i"/>
              </m:rPr>
              <m:t>B</m:t>
            </m:r>
          </m:e>
          <m:sub>
            <m:r>
              <m:rPr>
                <m:sty m:val="p"/>
              </m:rPr>
              <m:t>0</m:t>
            </m:r>
          </m:sub>
        </m:sSub>
        <m:r>
          <m:rPr>
            <m:sty m:val="p"/>
          </m:rPr>
          <m:t>,</m:t>
        </m:r>
        <m:r>
          <m:rPr>
            <m:sty m:val="i"/>
          </m:rPr>
          <m:t>R</m:t>
        </m:r>
      </m:oMath>
      <w:r>
        <w:rPr/>
        <w:t xml:space="preserve">, </w:t>
      </w:r>
      <m:oMath>
        <m:r>
          <m:rPr>
            <m:sty m:val="i"/>
          </m:rPr>
          <m:t>r</m:t>
        </m:r>
      </m:oMath>
      <w:r>
        <w:rPr/>
        <w:t xml:space="preserve"> et </w:t>
      </w:r>
      <m:oMath>
        <m:r>
          <m:rPr>
            <m:sty m:val="p"/>
          </m:rPr>
          <m:t>Ω</m:t>
        </m:r>
      </m:oMath>
      <w:r>
        <w:rPr>
          <w:rFonts w:eastAsia="Georgia" w:cs="Georgia" w:ascii="Georgia" w:hAnsi="Georgia"/>
        </w:rPr>
        <w:t xml:space="preserve"> subi par la bobine à l'issue du régime de courant transitoire.</w:t>
      </w:r>
      <w:r>
        <w:rPr/>
        <w:br w:type="textWrapping"/>
      </w:r>
      <m:oMath>
        <m:r>
          <m:rPr>
            <m:sty m:val="i"/>
          </m:rPr>
          <m:t>◻</m:t>
        </m:r>
        <m:r>
          <m:rPr>
            <m:sty m:val="p"/>
          </m:rPr>
          <m:t>25</m:t>
        </m:r>
      </m:oMath>
      <w:r>
        <w:rPr>
          <w:rFonts w:eastAsia="Georgia" w:cs="Georgia" w:ascii="Georgia" w:hAnsi="Georgia"/>
        </w:rPr>
        <w:t xml:space="preserve"> - Les paramètres physiques du montage sont </w:t>
      </w:r>
      <m:oMath>
        <m:r>
          <m:rPr>
            <m:sty m:val="i"/>
          </m:rPr>
          <m:t>b</m:t>
        </m:r>
        <m:r>
          <m:rPr>
            <m:sty m:val="p"/>
          </m:rPr>
          <m:t>=</m:t>
        </m:r>
        <m:r>
          <m:rPr>
            <m:sty m:val="i"/>
          </m:rPr>
          <m:t>h</m:t>
        </m:r>
        <m:r>
          <m:rPr>
            <m:sty m:val="p"/>
          </m:rPr>
          <m:t>=</m:t>
        </m:r>
        <m:r>
          <m:rPr>
            <m:sty m:val="p"/>
          </m:rPr>
          <m:t>1</m:t>
        </m:r>
        <m:r>
          <m:rPr>
            <m:nor/>
          </m:rPr>
          <m:t xml:space="preserve"> </m:t>
        </m:r>
        <m:r>
          <m:rPr>
            <m:sty m:val="p"/>
          </m:rPr>
          <m:t>m</m:t>
        </m:r>
      </m:oMath>
      <w:r>
        <w:rPr/>
        <w:t xml:space="preserve"> et </w:t>
      </w:r>
      <m:oMath>
        <m:sSub>
          <m:sSubPr/>
          <m:e>
            <m:r>
              <m:rPr>
                <m:sty m:val="i"/>
              </m:rPr>
              <m:t>B</m:t>
            </m:r>
          </m:e>
          <m:sub>
            <m:r>
              <m:rPr>
                <m:sty m:val="p"/>
              </m:rPr>
              <m:t>0</m:t>
            </m:r>
          </m:sub>
        </m:sSub>
        <m:r>
          <m:rPr>
            <m:sty m:val="p"/>
          </m:rPr>
          <m:t>=</m:t>
        </m:r>
        <m:r>
          <m:rPr>
            <m:sty m:val="p"/>
          </m:rPr>
          <m:t>1</m:t>
        </m:r>
        <m:r>
          <m:rPr>
            <m:sty m:val="i"/>
          </m:rPr>
          <m:t>T</m:t>
        </m:r>
      </m:oMath>
      <w:r>
        <w:rPr>
          <w:rFonts w:eastAsia="Georgia" w:cs="Georgia" w:ascii="Georgia" w:hAnsi="Georgia"/>
        </w:rPr>
        <w:t xml:space="preserve">. Le bobinage est réalisé dans un fil de cuivre de section </w:t>
      </w:r>
      <m:oMath>
        <m:r>
          <m:rPr>
            <m:sty m:val="i"/>
          </m:rPr>
          <m:t>s</m:t>
        </m:r>
        <m:r>
          <m:rPr>
            <m:sty m:val="p"/>
          </m:rPr>
          <m:t>=</m:t>
        </m:r>
        <m:r>
          <m:rPr>
            <m:sty m:val="p"/>
          </m:rPr>
          <m:t>1</m:t>
        </m:r>
        <m:sSup>
          <m:sSupPr/>
          <m:e>
            <m:r>
              <m:rPr>
                <m:nor/>
              </m:rPr>
              <m:t xml:space="preserve"> </m:t>
            </m:r>
            <m:r>
              <m:rPr>
                <m:sty m:val="p"/>
              </m:rPr>
              <m:t>mm</m:t>
            </m:r>
          </m:e>
          <m:sup>
            <m:r>
              <m:rPr>
                <m:sty m:val="p"/>
              </m:rPr>
              <m:t>2</m:t>
            </m:r>
          </m:sup>
        </m:sSup>
      </m:oMath>
      <w:r>
        <w:rPr>
          <w:rFonts w:eastAsia="Georgia" w:cs="Georgia" w:ascii="Georgia" w:hAnsi="Georgia"/>
        </w:rPr>
        <w:t xml:space="preserve"> et de conductivité électrique </w:t>
      </w:r>
      <m:oMath>
        <m:r>
          <m:rPr>
            <m:sty m:val="i"/>
          </m:rPr>
          <m:t>γ</m:t>
        </m:r>
        <m:r>
          <m:rPr>
            <m:sty m:val="p"/>
          </m:rPr>
          <m:t>=</m:t>
        </m:r>
        <m:r>
          <m:rPr>
            <m:sty m:val="p"/>
          </m:rPr>
          <m:t>5</m:t>
        </m:r>
        <m:r>
          <m:rPr>
            <m:sty m:val="p"/>
          </m:rPr>
          <m:t>,</m:t>
        </m:r>
        <m:sSup>
          <m:sSupPr/>
          <m:e>
            <m:r>
              <m:rPr>
                <m:sty m:val="p"/>
              </m:rPr>
              <m:t>8.10</m:t>
            </m:r>
          </m:e>
          <m:sup>
            <m:r>
              <m:rPr>
                <m:sty m:val="p"/>
              </m:rPr>
              <m:t>6</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 On suppose que l'on peut identifier </w:t>
      </w:r>
      <m:oMath>
        <m:r>
          <m:rPr>
            <m:sty m:val="p"/>
          </m:rPr>
          <m:t>Ω</m:t>
        </m:r>
      </m:oMath>
      <w:r>
        <w:rPr>
          <w:rFonts w:eastAsia="Georgia" w:cs="Georgia" w:ascii="Georgia" w:hAnsi="Georgia"/>
        </w:rPr>
        <w:t xml:space="preserve"> à </w:t>
      </w:r>
      <m:oMath>
        <m:acc>
          <m:accPr>
            <m:chr m:val="˙"/>
          </m:accPr>
          <m:e>
            <m:r>
              <m:rPr>
                <m:sty m:val="i"/>
              </m:rPr>
              <m:t>α</m:t>
            </m:r>
          </m:e>
        </m:acc>
      </m:oMath>
      <w:r>
        <w:rPr>
          <w:rFonts w:eastAsia="Georgia" w:cs="Georgia" w:ascii="Georgia" w:hAnsi="Georgia"/>
        </w:rPr>
        <w:t xml:space="preserve"> défini lors de l'étude mécanique et que l'on peut négliger </w:t>
      </w:r>
      <m:oMath>
        <m:r>
          <m:rPr>
            <m:sty m:val="i"/>
          </m:rPr>
          <m:t>R</m:t>
        </m:r>
      </m:oMath>
      <w:r>
        <w:rPr/>
        <w:t xml:space="preserve"> devant </w:t>
      </w:r>
      <m:oMath>
        <m:r>
          <m:rPr>
            <m:sty m:val="i"/>
          </m:rPr>
          <m:t>r</m:t>
        </m:r>
      </m:oMath>
      <w:r>
        <w:rPr>
          <w:rFonts w:eastAsia="Georgia" w:cs="Georgia" w:ascii="Georgia" w:hAnsi="Georgia"/>
        </w:rPr>
        <w:t xml:space="preserve">. Déterminer le nombre </w:t>
      </w:r>
      <m:oMath>
        <m:r>
          <m:rPr>
            <m:sty m:val="i"/>
          </m:rPr>
          <m:t>N</m:t>
        </m:r>
      </m:oMath>
      <w:r>
        <w:rPr>
          <w:rFonts w:eastAsia="Georgia" w:cs="Georgia" w:ascii="Georgia" w:hAnsi="Georgia"/>
        </w:rPr>
        <w:t xml:space="preserve"> de spires à réaliser pour atteindre le coefficient de conversion </w:t>
      </w:r>
      <m:oMath>
        <m:r>
          <m:rPr>
            <m:sty m:val="i"/>
          </m:rPr>
          <m:t>β</m:t>
        </m:r>
        <m:r>
          <m:rPr>
            <m:sty m:val="p"/>
          </m:rPr>
          <m:t>=</m:t>
        </m:r>
        <m:r>
          <m:rPr>
            <m:sty m:val="p"/>
          </m:rPr>
          <m:t>1</m:t>
        </m:r>
        <m:r>
          <m:rPr>
            <m:sty m:val="p"/>
          </m:rPr>
          <m:t>,</m:t>
        </m:r>
        <m:r>
          <m:rPr>
            <m:sty m:val="p"/>
          </m:rPr>
          <m:t>05</m:t>
        </m:r>
        <m:r>
          <m:rPr>
            <m:sty m:val="p"/>
          </m:rPr>
          <m:t>⋅</m:t>
        </m:r>
        <m:sSup>
          <m:sSupPr/>
          <m:e>
            <m:r>
              <m:rPr>
                <m:sty m:val="p"/>
              </m:rPr>
              <m:t>10</m:t>
            </m:r>
          </m:e>
          <m:sup>
            <m:r>
              <m:rPr>
                <m:sty m:val="p"/>
              </m:rPr>
              <m:t>6</m:t>
            </m:r>
          </m:sup>
        </m:sSup>
        <m:r>
          <m:rPr>
            <m:sty m:val="i"/>
          </m:rPr>
          <m:t>N</m:t>
        </m:r>
        <m:r>
          <m:rPr>
            <m:sty m:val="p"/>
          </m:rPr>
          <m:t>⋅</m:t>
        </m:r>
        <m:r>
          <m:rPr>
            <m:nor/>
          </m:rPr>
          <m:t xml:space="preserve"> </m:t>
        </m:r>
        <m:r>
          <m:rPr>
            <m:sty m:val="p"/>
          </m:rPr>
          <m:t>m</m:t>
        </m:r>
        <m:r>
          <m:rPr>
            <m:sty m:val="p"/>
          </m:rPr>
          <m:t>⋅</m:t>
        </m:r>
        <m:sSup>
          <m:sSupPr/>
          <m:e>
            <m:r>
              <m:rPr>
                <m:sty m:val="p"/>
              </m:rPr>
              <m:t>rad</m:t>
            </m:r>
          </m:e>
          <m:sup>
            <m:r>
              <m:rPr>
                <m:sty m:val="p"/>
              </m:rPr>
              <m:t>−</m:t>
            </m:r>
            <m:r>
              <m:rPr>
                <m:sty m:val="p"/>
              </m:rPr>
              <m:t>1</m:t>
            </m:r>
          </m:sup>
        </m:sSup>
      </m:oMath>
      <w:r>
        <w:rPr>
          <w:rFonts w:eastAsia="Georgia" w:cs="Georgia" w:ascii="Georgia" w:hAnsi="Georgia"/>
        </w:rPr>
        <w:t xml:space="preserve">.s utilisé pour dimensionner la partie mécanique du houlogénérateur.</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5044f650575eed5bbafe474a4577b8858965741.jpg" TargetMode="Internal"/><Relationship Id="rId6" Type="http://schemas.openxmlformats.org/officeDocument/2006/relationships/image" Target="media/image-a4cf941ba5b5b428920b9672f016cc3c568aa43f.jpg" TargetMode="Internal"/><Relationship Id="rId7" Type="http://schemas.openxmlformats.org/officeDocument/2006/relationships/image" Target="media/image-2739c434af500c6730766ff4ae7f0c65b903fccc.jpg" TargetMode="Internal"/><Relationship Id="rId8" Type="http://schemas.openxmlformats.org/officeDocument/2006/relationships/image" Target="media/image-9725f002a8b1f1040444e66f75ab0e17bc10a784.jpg" TargetMode="Internal"/><Relationship Id="rId9" Type="http://schemas.openxmlformats.org/officeDocument/2006/relationships/image" Target="media/image-1f9706fdbedddc710cc52da0aa1fd9269169061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