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A2018 - PHYSIQUE II PSI</w:t>
      </w:r>
    </w:p>
    <w:p>
      <w:pPr>
        <w:spacing w:after="220" w:lineRule="auto"/>
      </w:pPr>
      <w:r>
        <w:rPr/>
        <w:t xml:space="preserve">CONCOURS MINES COMMUN PONTS</w:t>
      </w:r>
    </w:p>
    <w:p>
      <w:pPr>
        <w:spacing w:line="288" w:after="220" w:lineRule="auto"/>
        <w:jc w:val="center"/>
      </w:pPr>
      <w:r>
        <w:rPr>
          <w:rFonts w:eastAsia="Georgia" w:cs="Georgia" w:ascii="Georgia" w:hAnsi="Georgia"/>
          <w:b/>
          <w:sz w:val="56"/>
        </w:rPr>
        <w:t xml:space="preserve">ÉCOLE DES PONTS PARISTECH, ISAE-SUPAERO, ENSTA PARISTECH, TELECOM PARISTECH, MINES PARISTECH, MINES SAINT-ÉTIENNE, MINES NANCY, IMT Atlantique, ENSAE PARISTECH.</w:t>
      </w:r>
      <w:r>
        <w:rPr>
          <w:b/>
          <w:sz w:val="56"/>
        </w:rPr>
        <w:br w:type="textWrapping"/>
      </w:r>
      <w:r>
        <w:rPr>
          <w:rFonts w:eastAsia="Georgia" w:cs="Georgia" w:ascii="Georgia" w:hAnsi="Georgia"/>
          <w:b/>
          <w:sz w:val="56"/>
        </w:rPr>
        <w:t xml:space="preserve"> Concours Centrale-Supélec (Cycle International), Concours Mines-Télécom, Concours Commun TPE/EIVP.</w:t>
      </w:r>
    </w:p>
    <w:p>
      <w:pPr>
        <w:spacing w:line="271" w:before="330" w:lineRule="auto"/>
      </w:pPr>
      <w:r>
        <w:rPr>
          <w:b/>
          <w:sz w:val="42"/>
        </w:rPr>
        <w:t xml:space="preserve">CONCOURS 2018</w:t>
      </w:r>
    </w:p>
    <w:p>
      <w:pPr>
        <w:spacing w:line="271" w:before="330" w:lineRule="auto"/>
      </w:pPr>
      <w:r>
        <w:rPr>
          <w:rFonts w:eastAsia="Georgia" w:cs="Georgia" w:ascii="Georgia" w:hAnsi="Georgia"/>
          <w:b/>
          <w:sz w:val="42"/>
        </w:rPr>
        <w:t xml:space="preserve">DEUXIÈME ÉPREUVE DE PHYSIQUE</w:t>
      </w:r>
    </w:p>
    <w:p>
      <w:pPr>
        <w:spacing w:line="271" w:before="330" w:lineRule="auto"/>
      </w:pPr>
      <w:r>
        <w:rPr>
          <w:rFonts w:eastAsia="Georgia" w:cs="Georgia" w:ascii="Georgia" w:hAnsi="Georgia"/>
          <w:b/>
          <w:sz w:val="42"/>
        </w:rPr>
        <w:t xml:space="preserve">Durée de l'épreuve : 4 heures</w:t>
      </w:r>
    </w:p>
    <w:p>
      <w:pPr>
        <w:spacing w:after="220" w:lineRule="auto"/>
      </w:pPr>
      <w:r>
        <w:rPr>
          <w:rFonts w:eastAsia="Georgia" w:cs="Georgia" w:ascii="Georgia" w:hAnsi="Georgia"/>
        </w:rPr>
        <w:t xml:space="preserve">L'usage de la calculatrice et de tout dispositif électronique est interdit.</w:t>
      </w:r>
    </w:p>
    <w:p>
      <w:pPr>
        <w:spacing w:after="220" w:lineRule="auto"/>
      </w:pPr>
      <w:r>
        <w:rPr>
          <w:rFonts w:eastAsia="Georgia" w:cs="Georgia" w:ascii="Georgia" w:hAnsi="Georgia"/>
        </w:rPr>
        <w:t xml:space="preserve">Les candidats sont priés de mentionner de façon apparente</w:t>
      </w:r>
      <w:r>
        <w:rPr/>
        <w:br w:type="textWrapping"/>
      </w:r>
      <w:r>
        <w:rPr>
          <w:rFonts w:eastAsia="Georgia" w:cs="Georgia" w:ascii="Georgia" w:hAnsi="Georgia"/>
        </w:rPr>
        <w:t xml:space="preserve">sur la première page de la copie :</w:t>
      </w:r>
    </w:p>
    <w:p>
      <w:pPr>
        <w:spacing w:line="271" w:before="330" w:lineRule="auto"/>
      </w:pPr>
      <w:r>
        <w:rPr>
          <w:b/>
          <w:sz w:val="42"/>
        </w:rPr>
        <w:t xml:space="preserve">PHYSIQUE II - PSI</w:t>
      </w:r>
    </w:p>
    <w:p>
      <w:pPr>
        <w:spacing w:after="220" w:lineRule="auto"/>
        <w:ind w:left="660"/>
      </w:pPr>
      <w:r>
        <w:rPr>
          <w:rFonts w:eastAsia="Georgia" w:cs="Georgia" w:ascii="Georgia" w:hAnsi="Georgia"/>
          <w:color w:val="666666"/>
        </w:rPr>
        <w:t xml:space="preserve">L'énoncé de cette épreuve comporte 8 pages de texte.</w:t>
      </w:r>
    </w:p>
    <w:p>
      <w:pPr>
        <w:spacing w:after="220" w:lineRule="auto"/>
        <w:ind w:left="660"/>
      </w:pPr>
      <w:r>
        <w:rPr>
          <w:rFonts w:eastAsia="Georgia" w:cs="Georgia" w:ascii="Georgia" w:hAnsi="Georgia"/>
          <w:color w:val="666666"/>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rFonts w:eastAsia="Georgia" w:cs="Georgia" w:ascii="Georgia" w:hAnsi="Georgia"/>
          <w:b/>
          <w:sz w:val="42"/>
        </w:rPr>
        <w:t xml:space="preserve">Étude d'un transducteur électrodynamique</w:t>
      </w:r>
    </w:p>
    <w:p>
      <w:pPr>
        <w:spacing w:after="220" w:lineRule="auto"/>
      </w:pPr>
      <w:r>
        <w:rPr>
          <w:rFonts w:eastAsia="Georgia" w:cs="Georgia" w:ascii="Georgia" w:hAnsi="Georgia"/>
        </w:rPr>
        <w:t xml:space="preserve">La figure 1 représente un plan de coupe d'un hautparleur passant par son axe de symétrie de révolution noté </w:t>
      </w:r>
      <m:oMath>
        <m:sSup>
          <m:sSupPr/>
          <m:e>
            <m:r>
              <m:rPr>
                <m:sty m:val="i"/>
              </m:rPr>
              <m:t>x</m:t>
            </m:r>
          </m:e>
          <m:sup>
            <m:r>
              <m:rPr>
                <m:sty m:val="i"/>
              </m:rPr>
              <m:t>′</m:t>
            </m:r>
          </m:sup>
        </m:sSup>
        <m:r>
          <m:rPr>
            <m:sty m:val="i"/>
          </m:rPr>
          <m:t>x</m:t>
        </m:r>
      </m:oMath>
      <w:r>
        <w:rPr/>
        <w:t xml:space="preserve">.</w:t>
      </w:r>
      <w:r>
        <w:rPr/>
        <w:br w:type="textWrapping"/>
      </w:r>
      <w:r>
        <w:rPr/>
        <w:t xml:space="preserve">Le haut parleur comporte une bobine mobile comprenant </w:t>
      </w:r>
      <m:oMath>
        <m:r>
          <m:rPr>
            <m:sty m:val="i"/>
          </m:rPr>
          <m:t>N</m:t>
        </m:r>
      </m:oMath>
      <w:r>
        <w:rPr>
          <w:rFonts w:eastAsia="Georgia" w:cs="Georgia" w:ascii="Georgia" w:hAnsi="Georgia"/>
        </w:rPr>
        <w:t xml:space="preserve"> spires parcourues par un courant d'intensité </w:t>
      </w:r>
      <m:oMath>
        <m:r>
          <m:rPr>
            <m:sty m:val="i"/>
          </m:rPr>
          <m:t>i</m:t>
        </m:r>
        <m:r>
          <m:rPr>
            <m:sty m:val="p"/>
          </m:rPr>
          <m:t>(</m:t>
        </m:r>
        <m:r>
          <m:rPr>
            <m:sty m:val="i"/>
          </m:rPr>
          <m:t>t</m:t>
        </m:r>
        <m:r>
          <m:rPr>
            <m:sty m:val="p"/>
          </m:rPr>
          <m:t>)</m:t>
        </m:r>
      </m:oMath>
      <w:r>
        <w:rPr>
          <w:rFonts w:eastAsia="Georgia" w:cs="Georgia" w:ascii="Georgia" w:hAnsi="Georgia"/>
        </w:rPr>
        <w:t xml:space="preserve"> non représenté sur la figure 1 , susceptible de se translater le long de l'axe </w:t>
      </w:r>
      <m:oMath>
        <m:sSup>
          <m:sSupPr/>
          <m:e>
            <m:r>
              <m:rPr>
                <m:sty m:val="i"/>
              </m:rPr>
              <m:t>x</m:t>
            </m:r>
          </m:e>
          <m:sup>
            <m:r>
              <m:rPr>
                <m:sty m:val="i"/>
              </m:rPr>
              <m:t>′</m:t>
            </m:r>
          </m:sup>
        </m:sSup>
        <m:r>
          <m:rPr>
            <m:sty m:val="i"/>
          </m:rPr>
          <m:t>x</m:t>
        </m:r>
      </m:oMath>
      <w:r>
        <w:rPr>
          <w:rFonts w:eastAsia="Georgia" w:cs="Georgia" w:ascii="Georgia" w:hAnsi="Georgia"/>
        </w:rPr>
        <w:t xml:space="preserve">. Elle est reliée à une membrane, à symétrie de révolution autour de </w:t>
      </w:r>
      <m:oMath>
        <m:sSup>
          <m:sSupPr/>
          <m:e>
            <m:r>
              <m:rPr>
                <m:sty m:val="i"/>
              </m:rPr>
              <m:t>x</m:t>
            </m:r>
          </m:e>
          <m:sup>
            <m:r>
              <m:rPr>
                <m:sty m:val="i"/>
              </m:rPr>
              <m:t>′</m:t>
            </m:r>
          </m:sup>
        </m:sSup>
        <m:r>
          <m:rPr>
            <m:sty m:val="i"/>
          </m:rPr>
          <m:t>x</m:t>
        </m:r>
      </m:oMath>
      <w:r>
        <w:rPr>
          <w:rFonts w:eastAsia="Georgia" w:cs="Georgia" w:ascii="Georgia" w:hAnsi="Georgia"/>
        </w:rPr>
        <w:t xml:space="preserve">, partant du cache noyau jusqu'à la suspension externe, qu'elle entraîne dans son mouvement.</w:t>
      </w:r>
      <w:r>
        <w:rPr/>
        <w:br w:type="textWrapping"/>
      </w:r>
      <w:r>
        <w:rPr>
          <w:rFonts w:eastAsia="Georgia" w:cs="Georgia" w:ascii="Georgia" w:hAnsi="Georgia"/>
        </w:rPr>
        <w:t xml:space="preserve">Un chassis rigide, le saladier, maintient l'équipage mobile (bobine, membrane et cache noyau) par l'intermédiaire du spider (en matériau souple) et de la suspension externe qui assurent un mouvement de cet équipage centré sur l'axe </w:t>
      </w:r>
      <m:oMath>
        <m:sSup>
          <m:sSupPr/>
          <m:e>
            <m:r>
              <m:rPr>
                <m:sty m:val="i"/>
              </m:rPr>
              <m:t>x</m:t>
            </m:r>
          </m:e>
          <m:sup>
            <m:r>
              <m:rPr>
                <m:sty m:val="i"/>
              </m:rPr>
              <m:t>′</m:t>
            </m:r>
          </m:sup>
        </m:sSup>
        <m:r>
          <m:rPr>
            <m:sty m:val="i"/>
          </m:rPr>
          <m:t>x</m:t>
        </m:r>
      </m:oMath>
      <w:r>
        <w:rPr/>
        <w:t xml:space="preserve">.</w:t>
      </w:r>
      <w:r>
        <w:rPr/>
        <w:br w:type="textWrapping"/>
      </w:r>
      <w:r>
        <w:rPr>
          <w:rFonts w:eastAsia="Georgia" w:cs="Georgia" w:ascii="Georgia" w:hAnsi="Georgia"/>
        </w:rPr>
        <w:t xml:space="preserve">La bobine est insérée dans l'entrefer d'un circuit magnétique (en matériau ferromagnétique de haute perméabilité parfois nommé culasse du haut-parleur), comportant un aimant permanent en forme de tore qui permet de générer un champ magnétique dans l'entrefer.</w:t>
      </w:r>
      <w:r>
        <w:rPr/>
        <w:br w:type="textWrapping"/>
      </w:r>
      <w:r>
        <w:rPr>
          <w:rFonts w:eastAsia="Georgia" w:cs="Georgia" w:ascii="Georgia" w:hAnsi="Georgia"/>
        </w:rPr>
        <w:t xml:space="preserve">La présence du champ magnétique et de la bobine permet de réaliser un actionneur électromagnétique et d'obtenir dans certaines conditions un mouvement d'oscillations de l'équipage mobile autour de sa position d'équilibre, ce qui, grâce à la présence de la membrane, génère une onde acoustique.</w:t>
      </w:r>
    </w:p>
    <w:p>
      <w:pPr>
        <w:spacing w:lineRule="auto"/>
        <w:jc w:val="center"/>
      </w:pPr>
      <w:r>
        <w:rPr/>
        <w:drawing>
          <wp:inline distB="0" distL="0" distR="0" distT="0">
            <wp:extent cx="5486400" cy="8142360"/>
            <wp:effectExtent b="0" l="0" r="0" t="0"/>
            <wp:docPr id="1" name="image-0244a909802028fd1b8cf33a76df9c29cf4d9ffd.jpg"/>
            <a:graphic>
              <a:graphicData uri="http://schemas.openxmlformats.org/drawingml/2006/picture">
                <pic:pic>
                  <pic:nvPicPr>
                    <pic:cNvPr id="1" name="image-0244a909802028fd1b8cf33a76df9c29cf4d9ffd.jpg" descr=""/>
                    <pic:cNvPicPr/>
                  </pic:nvPicPr>
                  <pic:blipFill>
                    <a:blip r:embed="rId5" cstate="print"/>
                    <a:srcRect b="0" l="0" r="0" t="0"/>
                    <a:stretch>
                      <a:fillRect/>
                    </a:stretch>
                  </pic:blipFill>
                  <pic:spPr>
                    <a:xfrm>
                      <a:off x="0" y="0"/>
                      <a:ext cx="5486400" cy="8142360"/>
                    </a:xfrm>
                    <a:prstGeom prst="rect"/>
                  </pic:spPr>
                </pic:pic>
              </a:graphicData>
            </a:graphic>
          </wp:inline>
        </w:drawing>
      </w:r>
    </w:p>
    <w:p>
      <w:pPr>
        <w:spacing w:lineRule="auto"/>
      </w:pPr>
      <w:r>
        <w:rPr>
          <w:rFonts w:eastAsia="Georgia" w:cs="Georgia" w:ascii="Georgia" w:hAnsi="Georgia"/>
        </w:rPr>
        <w:t xml:space="preserve">Figure 1 - Schéma du haut parleur électrodynamique</w:t>
      </w:r>
    </w:p>
    <w:p>
      <w:pPr>
        <w:spacing w:after="220" w:lineRule="auto"/>
      </w:pPr>
      <w:r>
        <w:rPr>
          <w:rFonts w:eastAsia="Georgia" w:cs="Georgia" w:ascii="Georgia" w:hAnsi="Georgia"/>
        </w:rPr>
        <w:t xml:space="preserve">Les vecteurs seront notés avec une flèche ( </w:t>
      </w:r>
      <m:oMath>
        <m:acc>
          <m:accPr>
            <m:chr m:val="⃗"/>
          </m:accPr>
          <m:e>
            <m:r>
              <m:rPr>
                <m:sty m:val="i"/>
              </m:rPr>
              <m:t>B</m:t>
            </m:r>
          </m:e>
        </m:acc>
      </m:oMath>
      <w:r>
        <w:rPr>
          <w:rFonts w:eastAsia="Georgia" w:cs="Georgia" w:ascii="Georgia" w:hAnsi="Georgia"/>
        </w:rPr>
        <w:t xml:space="preserve"> ), sauf s'ils sont unitaires et seront alors affublés d'un chapeau ( </w:t>
      </w:r>
      <m:oMath>
        <m:d>
          <m:dPr>
            <m:begChr m:val="‖"/>
            <m:endChr m:val="‖"/>
            <m:ctrlPr>
              <w:rPr>
                <w:rFonts w:ascii="Cambria Math" w:hAnsi="Cambria Math"/>
              </w:rPr>
            </m:ctrlPr>
          </m:dPr>
          <m:e>
            <m:sSub>
              <m:sSubPr/>
              <m:e>
                <m:acc>
                  <m:accPr>
                    <m:chr m:val="̂"/>
                  </m:accPr>
                  <m:e>
                    <m:r>
                      <m:rPr>
                        <m:sty m:val="i"/>
                      </m:rPr>
                      <m:t>u</m:t>
                    </m:r>
                  </m:e>
                </m:acc>
              </m:e>
              <m:sub>
                <m:r>
                  <m:rPr>
                    <m:sty m:val="i"/>
                  </m:rPr>
                  <m:t>x</m:t>
                </m:r>
              </m:sub>
            </m:sSub>
          </m:e>
        </m:d>
        <m:r>
          <m:rPr>
            <m:sty m:val="p"/>
          </m:rPr>
          <m:t>=</m:t>
        </m:r>
        <m:r>
          <m:rPr>
            <m:sty m:val="p"/>
          </m:rPr>
          <m:t>1</m:t>
        </m:r>
      </m:oMath>
      <w:r>
        <w:rPr>
          <w:rFonts w:eastAsia="Georgia" w:cs="Georgia" w:ascii="Georgia" w:hAnsi="Georgia"/>
        </w:rPr>
        <w:t xml:space="preserve"> ). Les nombres complexes seront soulignés ( </w:t>
      </w:r>
      <m:oMath>
        <m:bar>
          <m:barPr/>
          <m:e>
            <m:r>
              <m:rPr>
                <m:sty m:val="i"/>
              </m:rPr>
              <m:t>z</m:t>
            </m:r>
          </m:e>
        </m:bar>
        <m:r>
          <m:rPr>
            <m:sty m:val="p"/>
          </m:rPr>
          <m:t>∈</m:t>
        </m:r>
        <m:r>
          <m:rPr>
            <m:scr m:val="double-struck"/>
          </m:rPr>
          <m:t>C</m:t>
        </m:r>
      </m:oMath>
      <w:r>
        <w:rPr>
          <w:rFonts w:eastAsia="Georgia" w:cs="Georgia" w:ascii="Georgia" w:hAnsi="Georgia"/>
        </w:rPr>
        <w:t xml:space="preserve"> ) à l'exception de </w:t>
      </w:r>
      <m:oMath>
        <m:r>
          <m:rPr>
            <m:sty m:val="i"/>
          </m:rPr>
          <m:t>j</m:t>
        </m:r>
      </m:oMath>
      <w:r>
        <w:rPr/>
        <w:t xml:space="preserve"> tel que </w:t>
      </w:r>
      <m:oMath>
        <m:sSup>
          <m:sSupPr/>
          <m:e>
            <m:r>
              <m:rPr>
                <m:sty m:val="i"/>
              </m:rPr>
              <m:t>j</m:t>
            </m:r>
          </m:e>
          <m:sup>
            <m:r>
              <m:rPr>
                <m:sty m:val="p"/>
              </m:rPr>
              <m:t>2</m:t>
            </m:r>
          </m:sup>
        </m:sSup>
        <m:r>
          <m:rPr>
            <m:sty m:val="p"/>
          </m:rPr>
          <m:t>=</m:t>
        </m:r>
        <m:r>
          <m:rPr>
            <m:sty m:val="p"/>
          </m:rPr>
          <m:t>−</m:t>
        </m:r>
        <m:r>
          <m:rPr>
            <m:sty m:val="p"/>
          </m:rPr>
          <m:t>1</m:t>
        </m:r>
      </m:oMath>
      <w:r>
        <w:rPr>
          <w:rFonts w:eastAsia="Georgia" w:cs="Georgia" w:ascii="Georgia" w:hAnsi="Georgia"/>
        </w:rPr>
        <w:t xml:space="preserve">. Une quantité surmontée d'un point indique la dérivé par rapport au temps de cette quantité ( </w:t>
      </w:r>
      <m:oMath>
        <m:acc>
          <m:accPr>
            <m:chr m:val="˙"/>
          </m:accPr>
          <m:e>
            <m:r>
              <m:rPr>
                <m:sty m:val="i"/>
              </m:rPr>
              <m:t>x</m:t>
            </m:r>
          </m:e>
        </m:acc>
        <m:r>
          <m:rPr>
            <m:sty m:val="p"/>
          </m:rPr>
          <m:t>=</m:t>
        </m:r>
        <m:f>
          <m:fPr>
            <m:ctrlPr>
              <w:rPr>
                <w:rFonts w:ascii="Cambria Math" w:hAnsi="Cambria Math"/>
              </w:rPr>
            </m:ctrlPr>
          </m:fPr>
          <m:num>
            <m:r>
              <m:rPr>
                <m:sty m:val="p"/>
              </m:rPr>
              <m:t>d</m:t>
            </m:r>
            <m:r>
              <m:rPr>
                <m:sty m:val="i"/>
              </m:rPr>
              <m:t>x</m:t>
            </m:r>
          </m:num>
          <m:den>
            <m:r>
              <m:rPr>
                <m:nor/>
              </m:rPr>
              <m:t xml:space="preserve"> </m:t>
            </m:r>
            <m:r>
              <m:rPr>
                <m:sty m:val="p"/>
              </m:rPr>
              <m:t>d</m:t>
            </m:r>
            <m:r>
              <m:rPr>
                <m:sty m:val="i"/>
              </m:rPr>
              <m:t>t</m:t>
            </m:r>
          </m:den>
        </m:f>
      </m:oMath>
      <w:r>
        <w:rPr>
          <w:rFonts w:eastAsia="Georgia" w:cs="Georgia" w:ascii="Georgia" w:hAnsi="Georgia"/>
        </w:rPr>
        <w:t xml:space="preserve"> ). Les trois parties de ce sujet sont largement indépendantes. Les données utiles à certaines applications numériques et un formulaire sont rassemblés en fin d'énoncé.</w:t>
      </w:r>
    </w:p>
    <w:p>
      <w:pPr>
        <w:spacing w:line="271" w:before="330" w:lineRule="auto"/>
      </w:pPr>
      <w:r>
        <w:rPr>
          <w:rFonts w:eastAsia="Georgia" w:cs="Georgia" w:ascii="Georgia" w:hAnsi="Georgia"/>
          <w:b/>
          <w:sz w:val="42"/>
        </w:rPr>
        <w:t xml:space="preserve">I. - Calcul du champ magnétique dans l'entrefer</w:t>
      </w:r>
    </w:p>
    <w:p>
      <w:pPr>
        <w:spacing w:after="220" w:lineRule="auto"/>
      </w:pPr>
      <w:r>
        <w:rPr>
          <w:rFonts w:eastAsia="Georgia" w:cs="Georgia" w:ascii="Georgia" w:hAnsi="Georgia"/>
        </w:rPr>
        <w:t xml:space="preserve">-1- Rappeler, pour un milieu quelconque, la relation vérifiée par le champ magnétique </w:t>
      </w:r>
      <m:oMath>
        <m:acc>
          <m:accPr>
            <m:chr m:val="⃗"/>
          </m:accPr>
          <m:e>
            <m:r>
              <m:rPr>
                <m:sty m:val="i"/>
              </m:rPr>
              <m:t>B</m:t>
            </m:r>
          </m:e>
        </m:acc>
      </m:oMath>
      <w:r>
        <w:rPr>
          <w:rFonts w:eastAsia="Georgia" w:cs="Georgia" w:ascii="Georgia" w:hAnsi="Georgia"/>
        </w:rPr>
        <w:t xml:space="preserve">, le vecteur excitation magnétique </w:t>
      </w:r>
      <m:oMath>
        <m:acc>
          <m:accPr>
            <m:chr m:val="⃗"/>
          </m:accPr>
          <m:e>
            <m:r>
              <m:rPr>
                <m:sty m:val="i"/>
              </m:rPr>
              <m:t>H</m:t>
            </m:r>
          </m:e>
        </m:acc>
      </m:oMath>
      <w:r>
        <w:rPr/>
        <w:t xml:space="preserve"> et le vecteur aimantation </w:t>
      </w:r>
      <m:oMath>
        <m:acc>
          <m:accPr>
            <m:chr m:val="⃗"/>
          </m:accPr>
          <m:e>
            <m:r>
              <m:rPr>
                <m:sty m:val="i"/>
              </m:rPr>
              <m:t>M</m:t>
            </m:r>
          </m:e>
        </m:acc>
      </m:oMath>
      <w:r>
        <w:rPr/>
        <w:t xml:space="preserve"> en un point </w:t>
      </w:r>
      <m:oMath>
        <m:r>
          <m:rPr>
            <m:sty m:val="i"/>
          </m:rPr>
          <m:t>P</m:t>
        </m:r>
      </m:oMath>
      <w:r>
        <w:rPr>
          <w:rFonts w:eastAsia="Georgia" w:cs="Georgia" w:ascii="Georgia" w:hAnsi="Georgia"/>
        </w:rPr>
        <w:t xml:space="preserve"> de ce milieu. Donner l'unité de chacun de ces vecteurs.</w:t>
      </w:r>
    </w:p>
    <w:p>
      <w:pPr>
        <w:numPr>
          <w:ilvl w:val="0"/>
          <w:numId w:val="1"/>
        </w:numPr>
        <w:spacing w:lineRule="auto"/>
      </w:pPr>
      <w:r>
        <w:rPr>
          <w:rFonts w:eastAsia="Georgia" w:cs="Georgia" w:ascii="Georgia" w:hAnsi="Georgia"/>
        </w:rPr>
        <w:t xml:space="preserve">2 - Le matériau ferromagnétique dans lequel l'aimant permanent a été inséré est un matériau doux de très haute perméabilité. Qu'appelle-t-on milieu magnétique linéaire? Définir la perméabilité relative </w:t>
      </w:r>
      <m:oMath>
        <m:sSub>
          <m:sSubPr/>
          <m:e>
            <m:r>
              <m:rPr>
                <m:sty m:val="i"/>
              </m:rPr>
              <m:t>μ</m:t>
            </m:r>
          </m:e>
          <m:sub>
            <m:r>
              <m:rPr>
                <m:sty m:val="i"/>
              </m:rPr>
              <m:t>r</m:t>
            </m:r>
          </m:sub>
        </m:sSub>
      </m:oMath>
      <w:r>
        <w:rPr>
          <w:rFonts w:eastAsia="Georgia" w:cs="Georgia" w:ascii="Georgia" w:hAnsi="Georgia"/>
        </w:rPr>
        <w:t xml:space="preserve"> d'un milieu linéaire. Quelle est son unité? Que peut-on dire de l'excitation magnétique dans un modèle où </w:t>
      </w:r>
      <m:oMath>
        <m:sSub>
          <m:sSubPr/>
          <m:e>
            <m:r>
              <m:rPr>
                <m:sty m:val="i"/>
              </m:rPr>
              <m:t>μ</m:t>
            </m:r>
          </m:e>
          <m:sub>
            <m:r>
              <m:rPr>
                <m:sty m:val="i"/>
              </m:rPr>
              <m:t>r</m:t>
            </m:r>
          </m:sub>
        </m:sSub>
      </m:oMath>
      <w:r>
        <w:rPr/>
        <w:t xml:space="preserve"> est infinie?</w:t>
      </w:r>
    </w:p>
    <w:p>
      <w:pPr>
        <w:spacing w:after="220" w:lineRule="auto"/>
      </w:pPr>
      <w:r>
        <w:rPr>
          <w:rFonts w:eastAsia="Georgia" w:cs="Georgia" w:ascii="Georgia" w:hAnsi="Georgia"/>
        </w:rPr>
        <w:t xml:space="preserve">Dans toute la suite, on supposera que la perméabilité relative </w:t>
      </w:r>
      <m:oMath>
        <m:sSub>
          <m:sSubPr/>
          <m:e>
            <m:r>
              <m:rPr>
                <m:sty m:val="i"/>
              </m:rPr>
              <m:t>μ</m:t>
            </m:r>
          </m:e>
          <m:sub>
            <m:r>
              <m:rPr>
                <m:sty m:val="i"/>
              </m:rPr>
              <m:t>r</m:t>
            </m:r>
          </m:sub>
        </m:sSub>
      </m:oMath>
      <w:r>
        <w:rPr>
          <w:rFonts w:eastAsia="Georgia" w:cs="Georgia" w:ascii="Georgia" w:hAnsi="Georgia"/>
        </w:rPr>
        <w:t xml:space="preserve"> du matériau ferromagnétique du circuit magnétique est infinie et l'air sera assimilé à un matériau de perméabilité magnétique relative égale à 1 .</w:t>
      </w:r>
    </w:p>
    <w:p>
      <w:pPr>
        <w:spacing w:lineRule="auto"/>
        <w:jc w:val="center"/>
      </w:pPr>
      <w:r>
        <w:rPr/>
        <w:drawing>
          <wp:inline distB="0" distL="0" distR="0" distT="0">
            <wp:extent cx="5486400" cy="4353976"/>
            <wp:effectExtent b="0" l="0" r="0" t="0"/>
            <wp:docPr id="2" name="image-4f3bdbafbf0aea786ac597cf320b1cf6b6522526.jpg"/>
            <a:graphic>
              <a:graphicData uri="http://schemas.openxmlformats.org/drawingml/2006/picture">
                <pic:pic>
                  <pic:nvPicPr>
                    <pic:cNvPr id="2" name="image-4f3bdbafbf0aea786ac597cf320b1cf6b6522526.jpg" descr=""/>
                    <pic:cNvPicPr/>
                  </pic:nvPicPr>
                  <pic:blipFill>
                    <a:blip r:embed="rId6" cstate="print"/>
                    <a:srcRect b="0" l="0" r="0" t="0"/>
                    <a:stretch>
                      <a:fillRect/>
                    </a:stretch>
                  </pic:blipFill>
                  <pic:spPr>
                    <a:xfrm>
                      <a:off x="0" y="0"/>
                      <a:ext cx="5486400" cy="4353976"/>
                    </a:xfrm>
                    <a:prstGeom prst="rect"/>
                  </pic:spPr>
                </pic:pic>
              </a:graphicData>
            </a:graphic>
          </wp:inline>
        </w:drawing>
      </w:r>
    </w:p>
    <w:p>
      <w:pPr>
        <w:spacing w:lineRule="auto"/>
      </w:pPr>
      <w:r>
        <w:rPr>
          <w:rFonts w:eastAsia="Georgia" w:cs="Georgia" w:ascii="Georgia" w:hAnsi="Georgia"/>
        </w:rPr>
        <w:t xml:space="preserve">Figure 2 - Circuit magnétique</w:t>
      </w:r>
    </w:p>
    <w:p>
      <w:pPr>
        <w:spacing w:after="220" w:lineRule="auto"/>
      </w:pPr>
      <w:r>
        <w:rPr>
          <w:rFonts w:eastAsia="Georgia" w:cs="Georgia" w:ascii="Georgia" w:hAnsi="Georgia"/>
        </w:rPr>
        <w:t xml:space="preserve">On définit les dimensions suivantes représentées sur la figure 2 :</w:t>
      </w:r>
    </w:p>
    <w:p>
      <w:pPr>
        <w:numPr>
          <w:ilvl w:val="0"/>
          <w:numId w:val="2"/>
        </w:numPr>
        <w:spacing w:lineRule="auto"/>
      </w:pPr>
      <m:oMath>
        <m:sSub>
          <m:sSubPr/>
          <m:e>
            <m:r>
              <m:rPr>
                <m:sty m:val="i"/>
              </m:rPr>
              <m:t>ℓ</m:t>
            </m:r>
          </m:e>
          <m:sub>
            <m:r>
              <m:rPr>
                <m:sty m:val="i"/>
              </m:rPr>
              <m:t>a</m:t>
            </m:r>
          </m:sub>
        </m:sSub>
      </m:oMath>
      <w:r>
        <w:rPr/>
        <w:t xml:space="preserve"> : longueur de l'aimant selon </w:t>
      </w:r>
      <m:oMath>
        <m:sSup>
          <m:sSupPr/>
          <m:e>
            <m:r>
              <m:rPr>
                <m:sty m:val="i"/>
              </m:rPr>
              <m:t>x</m:t>
            </m:r>
          </m:e>
          <m:sup>
            <m:r>
              <m:rPr>
                <m:sty m:val="i"/>
              </m:rPr>
              <m:t>′</m:t>
            </m:r>
          </m:sup>
        </m:sSup>
        <m:r>
          <m:rPr>
            <m:sty m:val="i"/>
          </m:rPr>
          <m:t>x</m:t>
        </m:r>
      </m:oMath>
      <w:r>
        <w:rPr/>
        <w:t xml:space="preserve">;</w:t>
      </w:r>
    </w:p>
    <w:p>
      <w:pPr>
        <w:numPr>
          <w:ilvl w:val="0"/>
          <w:numId w:val="2"/>
        </w:numPr>
        <w:spacing w:lineRule="auto"/>
      </w:pPr>
      <m:oMath>
        <m:sSub>
          <m:sSubPr/>
          <m:e>
            <m:r>
              <m:rPr>
                <m:sty m:val="i"/>
              </m:rPr>
              <m:t>S</m:t>
            </m:r>
          </m:e>
          <m:sub>
            <m:r>
              <m:rPr>
                <m:sty m:val="i"/>
              </m:rPr>
              <m:t>a</m:t>
            </m:r>
          </m:sub>
        </m:sSub>
      </m:oMath>
      <w:r>
        <w:rPr>
          <w:rFonts w:eastAsia="Georgia" w:cs="Georgia" w:ascii="Georgia" w:hAnsi="Georgia"/>
        </w:rPr>
        <w:t xml:space="preserve"> : section droite de l'aimant orthogonale à </w:t>
      </w:r>
      <m:oMath>
        <m:sSup>
          <m:sSupPr/>
          <m:e>
            <m:r>
              <m:rPr>
                <m:sty m:val="i"/>
              </m:rPr>
              <m:t>x</m:t>
            </m:r>
          </m:e>
          <m:sup>
            <m:r>
              <m:rPr>
                <m:sty m:val="i"/>
              </m:rPr>
              <m:t>′</m:t>
            </m:r>
          </m:sup>
        </m:sSup>
        <m:r>
          <m:rPr>
            <m:sty m:val="i"/>
          </m:rPr>
          <m:t>x</m:t>
        </m:r>
      </m:oMath>
      <w:r>
        <w:rPr/>
        <w:t xml:space="preserve"> avec </w:t>
      </w:r>
      <m:oMath>
        <m:sSub>
          <m:sSubPr/>
          <m:e>
            <m:r>
              <m:rPr>
                <m:sty m:val="i"/>
              </m:rPr>
              <m:t>S</m:t>
            </m:r>
          </m:e>
          <m:sub>
            <m:r>
              <m:rPr>
                <m:sty m:val="i"/>
              </m:rPr>
              <m:t>a</m:t>
            </m:r>
          </m:sub>
        </m:sSub>
        <m:r>
          <m:rPr>
            <m:sty m:val="p"/>
          </m:rPr>
          <m:t>=</m:t>
        </m:r>
        <m:r>
          <m:rPr>
            <m:sty m:val="i"/>
          </m:rPr>
          <m:t>π</m:t>
        </m:r>
        <m:d>
          <m:dPr>
            <m:begChr m:val="("/>
            <m:endChr m:val=")"/>
            <m:ctrlPr>
              <w:rPr>
                <w:rFonts w:ascii="Cambria Math" w:hAnsi="Cambria Math"/>
              </w:rPr>
            </m:ctrlPr>
          </m:dPr>
          <m:e>
            <m:sSup>
              <m:sSupPr/>
              <m:e>
                <m:r>
                  <m:rPr>
                    <m:sty m:val="i"/>
                  </m:rPr>
                  <m:t>ρ</m:t>
                </m:r>
              </m:e>
              <m:sup>
                <m:r>
                  <m:rPr>
                    <m:sty m:val="i"/>
                  </m:rPr>
                  <m:t>′</m:t>
                </m:r>
                <m:r>
                  <m:rPr>
                    <m:sty m:val="p"/>
                  </m:rPr>
                  <m:t>2</m:t>
                </m:r>
              </m:sup>
            </m:sSup>
            <m:r>
              <m:rPr>
                <m:sty m:val="p"/>
              </m:rPr>
              <m:t>−</m:t>
            </m:r>
            <m:sSup>
              <m:sSupPr/>
              <m:e>
                <m:r>
                  <m:rPr>
                    <m:sty m:val="i"/>
                  </m:rPr>
                  <m:t>ρ</m:t>
                </m:r>
              </m:e>
              <m:sup>
                <m:r>
                  <m:rPr>
                    <m:sty m:val="p"/>
                  </m:rPr>
                  <m:t>2</m:t>
                </m:r>
              </m:sup>
            </m:sSup>
          </m:e>
        </m:d>
      </m:oMath>
      <w:r>
        <w:rPr/>
        <w:t xml:space="preserve">;</w:t>
      </w:r>
    </w:p>
    <w:p>
      <w:pPr>
        <w:numPr>
          <w:ilvl w:val="0"/>
          <w:numId w:val="2"/>
        </w:numPr>
        <w:spacing w:lineRule="auto"/>
      </w:pPr>
      <m:oMath>
        <m:r>
          <m:rPr>
            <m:sty m:val="i"/>
          </m:rPr>
          <m:t>e</m:t>
        </m:r>
      </m:oMath>
      <w:r>
        <w:rPr>
          <w:rFonts w:eastAsia="Georgia" w:cs="Georgia" w:ascii="Georgia" w:hAnsi="Georgia"/>
        </w:rPr>
        <w:t xml:space="preserve"> : épaisseur de l'entrefer compris entre les rayons </w:t>
      </w:r>
      <m:oMath>
        <m:r>
          <m:rPr>
            <m:sty m:val="i"/>
          </m:rPr>
          <m:t>a</m:t>
        </m:r>
      </m:oMath>
      <w:r>
        <w:rPr/>
        <w:t xml:space="preserve"> et </w:t>
      </w:r>
      <m:oMath>
        <m:r>
          <m:rPr>
            <m:sty m:val="i"/>
          </m:rPr>
          <m:t>b</m:t>
        </m:r>
        <m:r>
          <m:rPr>
            <m:sty m:val="p"/>
          </m:rPr>
          <m:t>=</m:t>
        </m:r>
        <m:r>
          <m:rPr>
            <m:sty m:val="i"/>
          </m:rPr>
          <m:t>a</m:t>
        </m:r>
        <m:r>
          <m:rPr>
            <m:sty m:val="p"/>
          </m:rPr>
          <m:t>+</m:t>
        </m:r>
        <m:r>
          <m:rPr>
            <m:sty m:val="i"/>
          </m:rPr>
          <m:t>e</m:t>
        </m:r>
      </m:oMath>
      <w:r>
        <w:rPr/>
        <w:t xml:space="preserve">;</w:t>
      </w:r>
    </w:p>
    <w:p>
      <w:pPr>
        <w:numPr>
          <w:ilvl w:val="0"/>
          <w:numId w:val="2"/>
        </w:numPr>
        <w:spacing w:lineRule="auto"/>
      </w:pPr>
      <m:oMath>
        <m:sSub>
          <m:sSubPr/>
          <m:e>
            <m:r>
              <m:rPr>
                <m:sty m:val="i"/>
              </m:rPr>
              <m:t>ℓ</m:t>
            </m:r>
          </m:e>
          <m:sub>
            <m:r>
              <m:rPr>
                <m:sty m:val="i"/>
              </m:rPr>
              <m:t>e</m:t>
            </m:r>
          </m:sub>
        </m:sSub>
      </m:oMath>
      <w:r>
        <w:rPr/>
        <w:t xml:space="preserve"> : hauteur de l'entrefer selon </w:t>
      </w:r>
      <m:oMath>
        <m:sSup>
          <m:sSupPr/>
          <m:e>
            <m:r>
              <m:rPr>
                <m:sty m:val="i"/>
              </m:rPr>
              <m:t>x</m:t>
            </m:r>
          </m:e>
          <m:sup>
            <m:r>
              <m:rPr>
                <m:sty m:val="i"/>
              </m:rPr>
              <m:t>′</m:t>
            </m:r>
          </m:sup>
        </m:sSup>
        <m:r>
          <m:rPr>
            <m:sty m:val="i"/>
          </m:rPr>
          <m:t>x</m:t>
        </m:r>
      </m:oMath>
      <w:r>
        <w:rPr/>
        <w:t xml:space="preserve">.</w:t>
      </w:r>
    </w:p>
    <w:p>
      <w:pPr>
        <w:spacing w:after="220" w:lineRule="auto"/>
      </w:pPr>
      <w:r>
        <w:rPr>
          <w:rFonts w:eastAsia="Georgia" w:cs="Georgia" w:ascii="Georgia" w:hAnsi="Georgia"/>
        </w:rPr>
        <w:t xml:space="preserve">Le rayon de la bobine est noté </w:t>
      </w:r>
      <m:oMath>
        <m:sSub>
          <m:sSubPr/>
          <m:e>
            <m:r>
              <m:rPr>
                <m:sty m:val="i"/>
              </m:rPr>
              <m:t>R</m:t>
            </m:r>
          </m:e>
          <m:sub>
            <m:r>
              <m:rPr>
                <m:sty m:val="i"/>
              </m:rPr>
              <m:t>b</m:t>
            </m:r>
          </m:sub>
        </m:sSub>
      </m:oMath>
      <w:r>
        <w:rPr/>
        <w:t xml:space="preserve">.</w:t>
      </w:r>
      <w:r>
        <w:rPr/>
        <w:br w:type="textWrapping"/>
      </w:r>
      <w:r>
        <w:rPr/>
        <w:t xml:space="preserve">On supposera que </w:t>
      </w:r>
      <m:oMath>
        <m:r>
          <m:rPr>
            <m:sty m:val="i"/>
          </m:rPr>
          <m:t>e</m:t>
        </m:r>
        <m:r>
          <m:rPr>
            <m:sty m:val="p"/>
          </m:rPr>
          <m:t>≪</m:t>
        </m:r>
        <m:r>
          <m:rPr>
            <m:sty m:val="i"/>
          </m:rPr>
          <m:t>a</m:t>
        </m:r>
        <m:r>
          <m:rPr>
            <m:sty m:val="p"/>
          </m:rPr>
          <m:t>,</m:t>
        </m:r>
        <m:r>
          <m:rPr>
            <m:sty m:val="i"/>
          </m:rPr>
          <m:t>e</m:t>
        </m:r>
        <m:r>
          <m:rPr>
            <m:sty m:val="p"/>
          </m:rPr>
          <m:t>≪</m:t>
        </m:r>
        <m:r>
          <m:rPr>
            <m:sty m:val="i"/>
          </m:rPr>
          <m:t>b</m:t>
        </m:r>
      </m:oMath>
      <w:r>
        <w:rPr/>
        <w:t xml:space="preserve"> et </w:t>
      </w:r>
      <m:oMath>
        <m:r>
          <m:rPr>
            <m:sty m:val="i"/>
          </m:rPr>
          <m:t>e</m:t>
        </m:r>
        <m:r>
          <m:rPr>
            <m:sty m:val="p"/>
          </m:rPr>
          <m:t>≪</m:t>
        </m:r>
        <m:sSub>
          <m:sSubPr/>
          <m:e>
            <m:r>
              <m:rPr>
                <m:sty m:val="i"/>
              </m:rPr>
              <m:t>R</m:t>
            </m:r>
          </m:e>
          <m:sub>
            <m:r>
              <m:rPr>
                <m:sty m:val="i"/>
              </m:rPr>
              <m:t>b</m:t>
            </m:r>
          </m:sub>
        </m:sSub>
      </m:oMath>
      <w:r>
        <w:rPr/>
        <w:t xml:space="preserve">.</w:t>
      </w:r>
      <w:r>
        <w:rPr/>
        <w:br w:type="textWrapping"/>
      </w:r>
      <w:r>
        <w:rPr>
          <w:rFonts w:eastAsia="Georgia" w:cs="Georgia" w:ascii="Georgia" w:hAnsi="Georgia"/>
        </w:rPr>
        <w:t xml:space="preserve">On notera que la figure 2, volontairement dilatée dans un souci de clarté, n'est pas à l'échelle et donc ne respecte pas ces ordres de grandeur.</w:t>
      </w:r>
    </w:p>
    <w:p>
      <w:pPr>
        <w:spacing w:after="220" w:lineRule="auto"/>
      </w:pPr>
      <w:r>
        <w:rPr>
          <w:rFonts w:eastAsia="Georgia" w:cs="Georgia" w:ascii="Georgia" w:hAnsi="Georgia"/>
        </w:rPr>
        <w:t xml:space="preserve">L'aimant permanent utilisé dans le circuit magnétique du hautparleur est un matériau ferromagnétique dur. L'intensité </w:t>
      </w:r>
      <m:oMath>
        <m:sSub>
          <m:sSubPr/>
          <m:e>
            <m:r>
              <m:rPr>
                <m:sty m:val="i"/>
              </m:rPr>
              <m:t>M</m:t>
            </m:r>
          </m:e>
          <m:sub>
            <m:r>
              <m:rPr>
                <m:sty m:val="i"/>
              </m:rPr>
              <m:t>a</m:t>
            </m:r>
          </m:sub>
        </m:sSub>
      </m:oMath>
      <w:r>
        <w:rPr>
          <w:rFonts w:eastAsia="Georgia" w:cs="Georgia" w:ascii="Georgia" w:hAnsi="Georgia"/>
        </w:rPr>
        <w:t xml:space="preserve"> de son aimantation varie en fonction de l'intensité </w:t>
      </w:r>
      <m:oMath>
        <m:sSub>
          <m:sSubPr/>
          <m:e>
            <m:r>
              <m:rPr>
                <m:sty m:val="i"/>
              </m:rPr>
              <m:t>H</m:t>
            </m:r>
          </m:e>
          <m:sub>
            <m:r>
              <m:rPr>
                <m:sty m:val="i"/>
              </m:rPr>
              <m:t>a</m:t>
            </m:r>
          </m:sub>
        </m:sSub>
      </m:oMath>
      <w:r>
        <w:rPr>
          <w:rFonts w:eastAsia="Georgia" w:cs="Georgia" w:ascii="Georgia" w:hAnsi="Georgia"/>
        </w:rPr>
        <w:t xml:space="preserve"> de l'excitation magnétique à laquelle il est soumis. Cette variation suit le cycle idéalisé représenté sur la figure 3.</w:t>
      </w:r>
    </w:p>
    <w:p>
      <w:pPr>
        <w:numPr>
          <w:ilvl w:val="0"/>
          <w:numId w:val="3"/>
        </w:numPr>
        <w:spacing w:lineRule="auto"/>
      </w:pPr>
      <w:r>
        <w:rPr/>
        <w:t xml:space="preserve">3 - Comment se nomment </w:t>
      </w:r>
      <m:oMath>
        <m:sSub>
          <m:sSubPr/>
          <m:e>
            <m:r>
              <m:rPr>
                <m:sty m:val="i"/>
              </m:rPr>
              <m:t>H</m:t>
            </m:r>
          </m:e>
          <m:sub>
            <m:r>
              <m:rPr>
                <m:sty m:val="p"/>
              </m:rPr>
              <m:t>1</m:t>
            </m:r>
          </m:sub>
        </m:sSub>
      </m:oMath>
      <w:r>
        <w:rPr/>
        <w:t xml:space="preserve"> et </w:t>
      </w:r>
      <m:oMath>
        <m:sSub>
          <m:sSubPr/>
          <m:e>
            <m:r>
              <m:rPr>
                <m:sty m:val="i"/>
              </m:rPr>
              <m:t>M</m:t>
            </m:r>
          </m:e>
          <m:sub>
            <m:r>
              <m:rPr>
                <m:sty m:val="p"/>
              </m:rPr>
              <m:t>1</m:t>
            </m:r>
          </m:sub>
        </m:sSub>
      </m:oMath>
      <w:r>
        <w:rPr/>
        <w:t xml:space="preserve"> ? Les trois vecteurs </w:t>
      </w:r>
      <m:oMath>
        <m:sSub>
          <m:sSubPr/>
          <m:e>
            <m:acc>
              <m:accPr>
                <m:chr m:val="⃗"/>
              </m:accPr>
              <m:e>
                <m:r>
                  <m:rPr>
                    <m:sty m:val="i"/>
                  </m:rPr>
                  <m:t>B</m:t>
                </m:r>
              </m:e>
            </m:acc>
          </m:e>
          <m:sub>
            <m:r>
              <m:rPr>
                <m:sty m:val="i"/>
              </m:rPr>
              <m:t>a</m:t>
            </m:r>
          </m:sub>
        </m:sSub>
        <m:r>
          <m:rPr>
            <m:sty m:val="p"/>
          </m:rPr>
          <m:t>,</m:t>
        </m:r>
        <m:sSub>
          <m:sSubPr/>
          <m:e>
            <m:acc>
              <m:accPr>
                <m:chr m:val="⃗"/>
              </m:accPr>
              <m:e>
                <m:r>
                  <m:rPr>
                    <m:sty m:val="i"/>
                  </m:rPr>
                  <m:t>H</m:t>
                </m:r>
              </m:e>
            </m:acc>
          </m:e>
          <m:sub>
            <m:r>
              <m:rPr>
                <m:sty m:val="i"/>
              </m:rPr>
              <m:t>a</m:t>
            </m:r>
          </m:sub>
        </m:sSub>
      </m:oMath>
      <w:r>
        <w:rPr/>
        <w:t xml:space="preserve"> et </w:t>
      </w:r>
      <m:oMath>
        <m:sSub>
          <m:sSubPr/>
          <m:e>
            <m:acc>
              <m:accPr>
                <m:chr m:val="⃗"/>
              </m:accPr>
              <m:e>
                <m:r>
                  <m:rPr>
                    <m:sty m:val="i"/>
                  </m:rPr>
                  <m:t>M</m:t>
                </m:r>
              </m:e>
            </m:acc>
          </m:e>
          <m:sub>
            <m:r>
              <m:rPr>
                <m:sty m:val="i"/>
              </m:rPr>
              <m:t>a</m:t>
            </m:r>
          </m:sub>
        </m:sSub>
      </m:oMath>
      <w:r>
        <w:rPr>
          <w:rFonts w:eastAsia="Georgia" w:cs="Georgia" w:ascii="Georgia" w:hAnsi="Georgia"/>
        </w:rPr>
        <w:t xml:space="preserve"> étant parallèles, tracer le cycle </w:t>
      </w:r>
      <m:oMath>
        <m:sSub>
          <m:sSubPr/>
          <m:e>
            <m:r>
              <m:rPr>
                <m:sty m:val="i"/>
              </m:rPr>
              <m:t>B</m:t>
            </m:r>
          </m:e>
          <m:sub>
            <m:r>
              <m:rPr>
                <m:sty m:val="i"/>
              </m:rPr>
              <m:t>a</m:t>
            </m:r>
          </m:sub>
        </m:sSub>
        <m:d>
          <m:dPr>
            <m:begChr m:val="("/>
            <m:endChr m:val=")"/>
            <m:ctrlPr>
              <w:rPr>
                <w:rFonts w:ascii="Cambria Math" w:hAnsi="Cambria Math"/>
              </w:rPr>
            </m:ctrlPr>
          </m:dPr>
          <m:e>
            <m:sSub>
              <m:sSubPr/>
              <m:e>
                <m:r>
                  <m:rPr>
                    <m:sty m:val="i"/>
                  </m:rPr>
                  <m:t>H</m:t>
                </m:r>
              </m:e>
              <m:sub>
                <m:r>
                  <m:rPr>
                    <m:sty m:val="i"/>
                  </m:rPr>
                  <m:t>a</m:t>
                </m:r>
              </m:sub>
            </m:sSub>
          </m:e>
        </m:d>
      </m:oMath>
      <w:r>
        <w:rPr>
          <w:rFonts w:eastAsia="Georgia" w:cs="Georgia" w:ascii="Georgia" w:hAnsi="Georgia"/>
        </w:rPr>
        <w:t xml:space="preserve"> correspondant. Quelles sont les valeurs du champ magnétique </w:t>
      </w:r>
      <m:oMath>
        <m:sSub>
          <m:sSubPr/>
          <m:e>
            <m:r>
              <m:rPr>
                <m:sty m:val="i"/>
              </m:rPr>
              <m:t>B</m:t>
            </m:r>
          </m:e>
          <m:sub>
            <m:r>
              <m:rPr>
                <m:sty m:val="i"/>
              </m:rPr>
              <m:t>a</m:t>
            </m:r>
          </m:sub>
        </m:sSub>
      </m:oMath>
      <w:r>
        <w:rPr/>
        <w:t xml:space="preserve"> possibles lorsque </w:t>
      </w:r>
      <m:oMath>
        <m:sSub>
          <m:sSubPr/>
          <m:e>
            <m:r>
              <m:rPr>
                <m:sty m:val="i"/>
              </m:rPr>
              <m:t>H</m:t>
            </m:r>
          </m:e>
          <m:sub>
            <m:r>
              <m:rPr>
                <m:sty m:val="i"/>
              </m:rPr>
              <m:t>a</m:t>
            </m:r>
          </m:sub>
        </m:sSub>
        <m:r>
          <m:rPr>
            <m:sty m:val="p"/>
          </m:rPr>
          <m:t>=</m:t>
        </m:r>
        <m:r>
          <m:rPr>
            <m:sty m:val="p"/>
          </m:rPr>
          <m:t>0</m:t>
        </m:r>
      </m:oMath>
      <w:r>
        <w:rPr>
          <w:rFonts w:eastAsia="Georgia" w:cs="Georgia" w:ascii="Georgia" w:hAnsi="Georgia"/>
        </w:rPr>
        <w:t xml:space="preserve"> ? Comment se nomment-elles? Expliquer comment est décrit ce cycle selon les variations de </w:t>
      </w:r>
      <m:oMath>
        <m:sSub>
          <m:sSubPr/>
          <m:e>
            <m:r>
              <m:rPr>
                <m:sty m:val="i"/>
              </m:rPr>
              <m:t>H</m:t>
            </m:r>
          </m:e>
          <m:sub>
            <m:r>
              <m:rPr>
                <m:sty m:val="i"/>
              </m:rPr>
              <m:t>a</m:t>
            </m:r>
          </m:sub>
        </m:sSub>
      </m:oMath>
      <w:r>
        <w:rPr>
          <w:rFonts w:eastAsia="Georgia" w:cs="Georgia" w:ascii="Georgia" w:hAnsi="Georgia"/>
        </w:rPr>
        <w:t xml:space="preserve">. Peut-on définir une perméabilité magnétique relative pour ce matériau? Donner la re-</w:t>
      </w:r>
    </w:p>
    <w:p>
      <w:pPr>
        <w:spacing w:lineRule="auto"/>
        <w:jc w:val="center"/>
      </w:pPr>
      <w:r>
        <w:rPr/>
        <w:drawing>
          <wp:inline distB="0" distL="0" distR="0" distT="0">
            <wp:extent cx="5391150" cy="4467225"/>
            <wp:effectExtent b="0" l="0" r="0" t="0"/>
            <wp:docPr id="3" name="image-e4ce9c7fdb76329e7d8e5f78f16f187071e31812.jpg"/>
            <a:graphic>
              <a:graphicData uri="http://schemas.openxmlformats.org/drawingml/2006/picture">
                <pic:pic>
                  <pic:nvPicPr>
                    <pic:cNvPr id="3" name="image-e4ce9c7fdb76329e7d8e5f78f16f187071e31812.jpg" descr=""/>
                    <pic:cNvPicPr/>
                  </pic:nvPicPr>
                  <pic:blipFill>
                    <a:blip r:embed="rId7" cstate="print"/>
                    <a:srcRect b="0" l="0" r="0" t="0"/>
                    <a:stretch>
                      <a:fillRect/>
                    </a:stretch>
                  </pic:blipFill>
                  <pic:spPr>
                    <a:xfrm>
                      <a:off x="0" y="0"/>
                      <a:ext cx="5391150" cy="4467225"/>
                    </a:xfrm>
                    <a:prstGeom prst="rect"/>
                  </pic:spPr>
                </pic:pic>
              </a:graphicData>
            </a:graphic>
          </wp:inline>
        </w:drawing>
      </w:r>
    </w:p>
    <w:p>
      <w:pPr>
        <w:spacing w:lineRule="auto"/>
      </w:pPr>
      <w:r>
        <w:rPr/>
        <w:t xml:space="preserve">Figure 3 - Cycle </w:t>
      </w:r>
      <m:oMath>
        <m:sSub>
          <m:sSubPr/>
          <m:e>
            <m:r>
              <m:rPr>
                <m:sty m:val="i"/>
              </m:rPr>
              <m:t>M</m:t>
            </m:r>
          </m:e>
          <m:sub>
            <m:r>
              <m:rPr>
                <m:sty m:val="i"/>
              </m:rPr>
              <m:t>a</m:t>
            </m:r>
          </m:sub>
        </m:sSub>
        <m:d>
          <m:dPr>
            <m:begChr m:val="("/>
            <m:endChr m:val=")"/>
            <m:ctrlPr>
              <w:rPr>
                <w:rFonts w:ascii="Cambria Math" w:hAnsi="Cambria Math"/>
              </w:rPr>
            </m:ctrlPr>
          </m:dPr>
          <m:e>
            <m:sSub>
              <m:sSubPr/>
              <m:e>
                <m:r>
                  <m:rPr>
                    <m:sty m:val="i"/>
                  </m:rPr>
                  <m:t>H</m:t>
                </m:r>
              </m:e>
              <m:sub>
                <m:r>
                  <m:rPr>
                    <m:sty m:val="i"/>
                  </m:rPr>
                  <m:t>a</m:t>
                </m:r>
              </m:sub>
            </m:sSub>
          </m:e>
        </m:d>
      </m:oMath>
    </w:p>
    <w:p>
      <w:pPr>
        <w:spacing w:after="220" w:lineRule="auto"/>
      </w:pPr>
      <w:r>
        <w:rPr>
          <w:rFonts w:eastAsia="Georgia" w:cs="Georgia" w:ascii="Georgia" w:hAnsi="Georgia"/>
        </w:rPr>
        <w:t xml:space="preserve">On suppose dans un premier temps que la bobine n'est parcourue par aucun courant. La résolution numérique des équations issues de l'étude de l'association du circuit magnétique et de l'aimant permanent permet de tracer les lignes de champ (Fig. 4) dans un plan de coupe passant par l'axe </w:t>
      </w:r>
      <m:oMath>
        <m:sSup>
          <m:sSupPr/>
          <m:e>
            <m:r>
              <m:rPr>
                <m:sty m:val="i"/>
              </m:rPr>
              <m:t>x</m:t>
            </m:r>
          </m:e>
          <m:sup>
            <m:r>
              <m:rPr>
                <m:sty m:val="i"/>
              </m:rPr>
              <m:t>′</m:t>
            </m:r>
          </m:sup>
        </m:sSup>
        <m:r>
          <m:rPr>
            <m:sty m:val="i"/>
          </m:rPr>
          <m:t>x</m:t>
        </m:r>
      </m:oMath>
      <w:r>
        <w:rPr/>
        <w:t xml:space="preserve">.</w:t>
      </w:r>
    </w:p>
    <w:p>
      <w:pPr>
        <w:spacing w:lineRule="auto"/>
        <w:jc w:val="center"/>
      </w:pPr>
      <w:r>
        <w:rPr/>
        <w:drawing>
          <wp:inline distB="0" distL="0" distR="0" distT="0">
            <wp:extent cx="5486400" cy="2416574"/>
            <wp:effectExtent b="0" l="0" r="0" t="0"/>
            <wp:docPr id="4" name="image-5126976d4aa3d1fb48cb1a47856a120abb8f3608.jpg"/>
            <a:graphic>
              <a:graphicData uri="http://schemas.openxmlformats.org/drawingml/2006/picture">
                <pic:pic>
                  <pic:nvPicPr>
                    <pic:cNvPr id="4" name="image-5126976d4aa3d1fb48cb1a47856a120abb8f3608.jpg" descr=""/>
                    <pic:cNvPicPr/>
                  </pic:nvPicPr>
                  <pic:blipFill>
                    <a:blip r:embed="rId8" cstate="print"/>
                    <a:srcRect b="0" l="0" r="0" t="0"/>
                    <a:stretch>
                      <a:fillRect/>
                    </a:stretch>
                  </pic:blipFill>
                  <pic:spPr>
                    <a:xfrm>
                      <a:off x="0" y="0"/>
                      <a:ext cx="5486400" cy="2416574"/>
                    </a:xfrm>
                    <a:prstGeom prst="rect"/>
                  </pic:spPr>
                </pic:pic>
              </a:graphicData>
            </a:graphic>
          </wp:inline>
        </w:drawing>
      </w:r>
    </w:p>
    <w:p>
      <w:pPr>
        <w:spacing w:lineRule="auto"/>
      </w:pPr>
      <w:r>
        <w:rPr>
          <w:rFonts w:eastAsia="Georgia" w:cs="Georgia" w:ascii="Georgia" w:hAnsi="Georgia"/>
        </w:rPr>
        <w:t xml:space="preserve">Figure 4 - Tracé des lignes de champ du champ magnétique obtenues par résolution numérique</w:t>
      </w:r>
    </w:p>
    <w:p>
      <w:pPr>
        <w:spacing w:after="220" w:lineRule="auto"/>
      </w:pPr>
      <w:r>
        <w:rPr/>
        <w:t xml:space="preserve">L'aimantation est uniforme et vaut </w:t>
      </w:r>
      <m:oMath>
        <m:acc>
          <m:accPr>
            <m:chr m:val="⃗"/>
          </m:accPr>
          <m:e>
            <m:r>
              <m:rPr>
                <m:sty m:val="i"/>
              </m:rPr>
              <m:t>M</m:t>
            </m:r>
          </m:e>
        </m:acc>
        <m:r>
          <m:rPr>
            <m:sty m:val="p"/>
          </m:rPr>
          <m:t>=</m:t>
        </m:r>
        <m:r>
          <m:rPr>
            <m:sty m:val="p"/>
          </m:rPr>
          <m:t>−</m:t>
        </m:r>
        <m:sSub>
          <m:sSubPr/>
          <m:e>
            <m:r>
              <m:rPr>
                <m:sty m:val="i"/>
              </m:rPr>
              <m:t>M</m:t>
            </m:r>
          </m:e>
          <m:sub>
            <m:r>
              <m:rPr>
                <m:sty m:val="p"/>
              </m:rPr>
              <m:t>1</m:t>
            </m:r>
          </m:sub>
        </m:sSub>
        <m:sSub>
          <m:sSubPr/>
          <m:e>
            <m:acc>
              <m:accPr>
                <m:chr m:val="̂"/>
              </m:accPr>
              <m:e>
                <m:r>
                  <m:rPr>
                    <m:sty m:val="i"/>
                  </m:rPr>
                  <m:t>u</m:t>
                </m:r>
              </m:e>
            </m:acc>
          </m:e>
          <m:sub>
            <m:r>
              <m:rPr>
                <m:sty m:val="i"/>
              </m:rPr>
              <m:t>x</m:t>
            </m:r>
          </m:sub>
        </m:sSub>
      </m:oMath>
      <w:r>
        <w:rPr/>
        <w:t xml:space="preserve"> en fonctionnement nominal. Un point </w:t>
      </w:r>
      <m:oMath>
        <m:r>
          <m:rPr>
            <m:sty m:val="i"/>
          </m:rPr>
          <m:t>P</m:t>
        </m:r>
      </m:oMath>
      <w:r>
        <w:rPr>
          <w:rFonts w:eastAsia="Georgia" w:cs="Georgia" w:ascii="Georgia" w:hAnsi="Georgia"/>
        </w:rPr>
        <w:t xml:space="preserve"> de l'entrefer est repéré par la base de coordonnées cylindriques ( </w:t>
      </w:r>
      <m:oMath>
        <m:sSub>
          <m:sSubPr/>
          <m:e>
            <m:acc>
              <m:accPr>
                <m:chr m:val="̂"/>
              </m:accPr>
              <m:e>
                <m:r>
                  <m:rPr>
                    <m:sty m:val="i"/>
                  </m:rPr>
                  <m:t>u</m:t>
                </m:r>
              </m:e>
            </m:acc>
          </m:e>
          <m:sub>
            <m:r>
              <m:rPr>
                <m:sty m:val="i"/>
              </m:rPr>
              <m:t>r</m:t>
            </m:r>
          </m:sub>
        </m:sSub>
        <m:r>
          <m:rPr>
            <m:sty m:val="p"/>
          </m:rPr>
          <m:t>,</m:t>
        </m:r>
        <m:sSub>
          <m:sSubPr/>
          <m:e>
            <m:acc>
              <m:accPr>
                <m:chr m:val="̂"/>
              </m:accPr>
              <m:e>
                <m:r>
                  <m:rPr>
                    <m:sty m:val="i"/>
                  </m:rPr>
                  <m:t>u</m:t>
                </m:r>
              </m:e>
            </m:acc>
          </m:e>
          <m:sub>
            <m:r>
              <m:rPr>
                <m:sty m:val="i"/>
              </m:rPr>
              <m:t>θ</m:t>
            </m:r>
          </m:sub>
        </m:sSub>
        <m:r>
          <m:rPr>
            <m:sty m:val="p"/>
          </m:rPr>
          <m:t>,</m:t>
        </m:r>
        <m:sSub>
          <m:sSubPr/>
          <m:e>
            <m:acc>
              <m:accPr>
                <m:chr m:val="̂"/>
              </m:accPr>
              <m:e>
                <m:r>
                  <m:rPr>
                    <m:sty m:val="i"/>
                  </m:rPr>
                  <m:t>u</m:t>
                </m:r>
              </m:e>
            </m:acc>
          </m:e>
          <m:sub>
            <m:r>
              <m:rPr>
                <m:sty m:val="i"/>
              </m:rPr>
              <m:t>x</m:t>
            </m:r>
          </m:sub>
        </m:sSub>
      </m:oMath>
      <w:r>
        <w:rPr/>
        <w:t xml:space="preserve"> ) autour de l'axe </w:t>
      </w:r>
      <m:oMath>
        <m:sSup>
          <m:sSupPr/>
          <m:e>
            <m:r>
              <m:rPr>
                <m:sty m:val="i"/>
              </m:rPr>
              <m:t>x</m:t>
            </m:r>
          </m:e>
          <m:sup>
            <m:r>
              <m:rPr>
                <m:sty m:val="i"/>
              </m:rPr>
              <m:t>′</m:t>
            </m:r>
          </m:sup>
        </m:sSup>
        <m:r>
          <m:rPr>
            <m:sty m:val="i"/>
          </m:rPr>
          <m:t>x</m:t>
        </m:r>
      </m:oMath>
      <w:r>
        <w:rPr/>
        <w:t xml:space="preserve">.</w:t>
      </w:r>
    </w:p>
    <w:p>
      <w:pPr>
        <w:numPr>
          <w:ilvl w:val="0"/>
          <w:numId w:val="4"/>
        </w:numPr>
        <w:spacing w:lineRule="auto"/>
      </w:pPr>
      <w:r>
        <w:rPr>
          <w:rFonts w:eastAsia="Georgia" w:cs="Georgia" w:ascii="Georgia" w:hAnsi="Georgia"/>
        </w:rPr>
        <w:t xml:space="preserve">4 - Comment se comportent les lignes de champ à l'interface du matériau ferromagnétique constituant le circuit magnétique et l'air? Montrer que ce comportement est compatible avec les conditions de passage que doivent satisfaire </w:t>
      </w:r>
      <m:oMath>
        <m:acc>
          <m:accPr>
            <m:chr m:val="⃗"/>
          </m:accPr>
          <m:e>
            <m:r>
              <m:rPr>
                <m:sty m:val="i"/>
              </m:rPr>
              <m:t>H</m:t>
            </m:r>
          </m:e>
        </m:acc>
      </m:oMath>
      <w:r>
        <w:rPr/>
        <w:t xml:space="preserve"> et </w:t>
      </w:r>
      <m:oMath>
        <m:acc>
          <m:accPr>
            <m:chr m:val="⃗"/>
          </m:accPr>
          <m:e>
            <m:r>
              <m:rPr>
                <m:sty m:val="i"/>
              </m:rPr>
              <m:t>B</m:t>
            </m:r>
          </m:e>
        </m:acc>
      </m:oMath>
      <w:r>
        <w:rPr>
          <w:rFonts w:eastAsia="Georgia" w:cs="Georgia" w:ascii="Georgia" w:hAnsi="Georgia"/>
        </w:rPr>
        <w:t xml:space="preserve"> en tous points de la surface séparant l'air et le matériau ferromagnétique.</w:t>
      </w:r>
    </w:p>
    <w:p>
      <w:pPr>
        <w:spacing w:after="220" w:lineRule="auto"/>
      </w:pPr>
      <w:r>
        <w:rPr/>
        <w:t xml:space="preserve">Soit </w:t>
      </w:r>
      <m:oMath>
        <m:sSub>
          <m:sSubPr/>
          <m:e>
            <m:r>
              <m:rPr>
                <m:sty m:val="i"/>
              </m:rPr>
              <m:t>ϕ</m:t>
            </m:r>
          </m:e>
          <m:sub>
            <m:r>
              <m:rPr>
                <m:sty m:val="p"/>
              </m:rPr>
              <m:t>0</m:t>
            </m:r>
          </m:sub>
        </m:sSub>
      </m:oMath>
      <w:r>
        <w:rPr>
          <w:rFonts w:eastAsia="Georgia" w:cs="Georgia" w:ascii="Georgia" w:hAnsi="Georgia"/>
        </w:rPr>
        <w:t xml:space="preserve">, le flux algébrique orienté par </w:t>
      </w:r>
      <m:oMath>
        <m:sSub>
          <m:sSubPr/>
          <m:e>
            <m:acc>
              <m:accPr>
                <m:chr m:val="̂"/>
              </m:accPr>
              <m:e>
                <m:r>
                  <m:rPr>
                    <m:sty m:val="i"/>
                  </m:rPr>
                  <m:t>u</m:t>
                </m:r>
              </m:e>
            </m:acc>
          </m:e>
          <m:sub>
            <m:r>
              <m:rPr>
                <m:sty m:val="i"/>
              </m:rPr>
              <m:t>x</m:t>
            </m:r>
          </m:sub>
        </m:sSub>
      </m:oMath>
      <w:r>
        <w:rPr/>
        <w:t xml:space="preserve"> traversant une section droite </w:t>
      </w:r>
      <m:oMath>
        <m:r>
          <m:rPr>
            <m:sty m:val="i"/>
          </m:rPr>
          <m:t>S</m:t>
        </m:r>
        <m:r>
          <m:rPr>
            <m:sty m:val="p"/>
          </m:rPr>
          <m:t>=</m:t>
        </m:r>
        <m:r>
          <m:rPr>
            <m:sty m:val="i"/>
          </m:rPr>
          <m:t>π</m:t>
        </m:r>
        <m:sSup>
          <m:sSupPr/>
          <m:e>
            <m:r>
              <m:rPr>
                <m:sty m:val="i"/>
              </m:rPr>
              <m:t>a</m:t>
            </m:r>
          </m:e>
          <m:sup>
            <m:r>
              <m:rPr>
                <m:sty m:val="p"/>
              </m:rPr>
              <m:t>2</m:t>
            </m:r>
          </m:sup>
        </m:sSup>
      </m:oMath>
      <w:r>
        <w:rPr>
          <w:rFonts w:eastAsia="Georgia" w:cs="Georgia" w:ascii="Georgia" w:hAnsi="Georgia"/>
        </w:rPr>
        <w:t xml:space="preserve"> du noyau située en dessous de l'entrefer (figure 2). Par ailleurs, le champ magnétique dans l'air de l'entrefer au niveau de la bobine est noté </w:t>
      </w:r>
      <m:oMath>
        <m:sSub>
          <m:sSubPr/>
          <m:e>
            <m:acc>
              <m:accPr>
                <m:chr m:val="⃗"/>
              </m:accPr>
              <m:e>
                <m:r>
                  <m:rPr>
                    <m:sty m:val="i"/>
                  </m:rPr>
                  <m:t>B</m:t>
                </m:r>
              </m:e>
            </m:acc>
          </m:e>
          <m:sub>
            <m:r>
              <m:rPr>
                <m:sty m:val="i"/>
              </m:rPr>
              <m:t>e</m:t>
            </m:r>
          </m:sub>
        </m:sSub>
        <m:r>
          <m:rPr>
            <m:sty m:val="p"/>
          </m:rPr>
          <m:t>=</m:t>
        </m:r>
        <m:sSub>
          <m:sSubPr/>
          <m:e>
            <m:r>
              <m:rPr>
                <m:sty m:val="i"/>
              </m:rPr>
              <m:t>B</m:t>
            </m:r>
          </m:e>
          <m:sub>
            <m:r>
              <m:rPr>
                <m:sty m:val="i"/>
              </m:rPr>
              <m:t>e</m:t>
            </m:r>
          </m:sub>
        </m:sSub>
        <m:sSub>
          <m:sSubPr/>
          <m:e>
            <m:acc>
              <m:accPr>
                <m:chr m:val="̂"/>
              </m:accPr>
              <m:e>
                <m:r>
                  <m:rPr>
                    <m:sty m:val="i"/>
                  </m:rPr>
                  <m:t>u</m:t>
                </m:r>
              </m:e>
            </m:acc>
          </m:e>
          <m:sub>
            <m:r>
              <m:rPr>
                <m:sty m:val="i"/>
              </m:rPr>
              <m:t>r</m:t>
            </m:r>
          </m:sub>
        </m:sSub>
      </m:oMath>
      <w:r>
        <w:rPr>
          <w:rFonts w:eastAsia="Georgia" w:cs="Georgia" w:ascii="Georgia" w:hAnsi="Georgia"/>
        </w:rPr>
        <w:t xml:space="preserve"> et celui dans l'aimant, uniforme, est noté </w:t>
      </w:r>
      <m:oMath>
        <m:sSub>
          <m:sSubPr/>
          <m:e>
            <m:acc>
              <m:accPr>
                <m:chr m:val="⃗"/>
              </m:accPr>
              <m:e>
                <m:r>
                  <m:rPr>
                    <m:sty m:val="i"/>
                  </m:rPr>
                  <m:t>B</m:t>
                </m:r>
              </m:e>
            </m:acc>
          </m:e>
          <m:sub>
            <m:r>
              <m:rPr>
                <m:sty m:val="i"/>
              </m:rPr>
              <m:t>a</m:t>
            </m:r>
          </m:sub>
        </m:sSub>
        <m:r>
          <m:rPr>
            <m:sty m:val="p"/>
          </m:rPr>
          <m:t>=</m:t>
        </m:r>
        <m:sSub>
          <m:sSubPr/>
          <m:e>
            <m:r>
              <m:rPr>
                <m:sty m:val="i"/>
              </m:rPr>
              <m:t>B</m:t>
            </m:r>
          </m:e>
          <m:sub>
            <m:r>
              <m:rPr>
                <m:sty m:val="i"/>
              </m:rPr>
              <m:t>a</m:t>
            </m:r>
          </m:sub>
        </m:sSub>
        <m:sSub>
          <m:sSubPr/>
          <m:e>
            <m:acc>
              <m:accPr>
                <m:chr m:val="̂"/>
              </m:accPr>
              <m:e>
                <m:r>
                  <m:rPr>
                    <m:sty m:val="i"/>
                  </m:rPr>
                  <m:t>u</m:t>
                </m:r>
              </m:e>
            </m:acc>
          </m:e>
          <m:sub>
            <m:r>
              <m:rPr>
                <m:sty m:val="i"/>
              </m:rPr>
              <m:t>x</m:t>
            </m:r>
          </m:sub>
        </m:sSub>
      </m:oMath>
      <w:r>
        <w:rPr/>
        <w:t xml:space="preserve">.</w:t>
      </w:r>
    </w:p>
    <w:p>
      <w:pPr>
        <w:numPr>
          <w:ilvl w:val="0"/>
          <w:numId w:val="5"/>
        </w:numPr>
        <w:spacing w:lineRule="auto"/>
      </w:pPr>
      <w:r>
        <w:rPr>
          <w:rFonts w:eastAsia="Georgia" w:cs="Georgia" w:ascii="Georgia" w:hAnsi="Georgia"/>
        </w:rPr>
        <w:t xml:space="preserve">5 - En analysant les lignes de champ représentées en figure 4, justifier que l'on peut considérer que ce flux se conserve dans le circuit magnétique. Établir une relation entre </w:t>
      </w:r>
      <m:oMath>
        <m:sSub>
          <m:sSubPr/>
          <m:e>
            <m:r>
              <m:rPr>
                <m:sty m:val="i"/>
              </m:rPr>
              <m:t>ϕ</m:t>
            </m:r>
          </m:e>
          <m:sub>
            <m:r>
              <m:rPr>
                <m:sty m:val="p"/>
              </m:rPr>
              <m:t>0</m:t>
            </m:r>
          </m:sub>
        </m:sSub>
      </m:oMath>
      <w:r>
        <w:rPr/>
        <w:t xml:space="preserve"> et </w:t>
      </w:r>
      <m:oMath>
        <m:sSub>
          <m:sSubPr/>
          <m:e>
            <m:r>
              <m:rPr>
                <m:sty m:val="i"/>
              </m:rPr>
              <m:t>B</m:t>
            </m:r>
          </m:e>
          <m:sub>
            <m:r>
              <m:rPr>
                <m:sty m:val="i"/>
              </m:rPr>
              <m:t>a</m:t>
            </m:r>
          </m:sub>
        </m:sSub>
      </m:oMath>
      <w:r>
        <w:rPr/>
        <w:t xml:space="preserve"> puis entre </w:t>
      </w:r>
      <m:oMath>
        <m:sSub>
          <m:sSubPr/>
          <m:e>
            <m:r>
              <m:rPr>
                <m:sty m:val="i"/>
              </m:rPr>
              <m:t>ϕ</m:t>
            </m:r>
          </m:e>
          <m:sub>
            <m:r>
              <m:rPr>
                <m:sty m:val="p"/>
              </m:rPr>
              <m:t>0</m:t>
            </m:r>
          </m:sub>
        </m:sSub>
      </m:oMath>
      <w:r>
        <w:rPr/>
        <w:t xml:space="preserve"> et </w:t>
      </w:r>
      <m:oMath>
        <m:sSub>
          <m:sSubPr/>
          <m:e>
            <m:r>
              <m:rPr>
                <m:sty m:val="i"/>
              </m:rPr>
              <m:t>B</m:t>
            </m:r>
          </m:e>
          <m:sub>
            <m:r>
              <m:rPr>
                <m:sty m:val="i"/>
              </m:rPr>
              <m:t>e</m:t>
            </m:r>
          </m:sub>
        </m:sSub>
      </m:oMath>
      <w:r>
        <w:rPr>
          <w:rFonts w:eastAsia="Georgia" w:cs="Georgia" w:ascii="Georgia" w:hAnsi="Georgia"/>
        </w:rPr>
        <w:t xml:space="preserve">. En déduire la relation, notée (2), entre </w:t>
      </w:r>
      <m:oMath>
        <m:sSub>
          <m:sSubPr/>
          <m:e>
            <m:r>
              <m:rPr>
                <m:sty m:val="i"/>
              </m:rPr>
              <m:t>B</m:t>
            </m:r>
          </m:e>
          <m:sub>
            <m:r>
              <m:rPr>
                <m:sty m:val="i"/>
              </m:rPr>
              <m:t>a</m:t>
            </m:r>
          </m:sub>
        </m:sSub>
        <m:r>
          <m:rPr>
            <m:sty m:val="p"/>
          </m:rPr>
          <m:t>,</m:t>
        </m:r>
        <m:sSub>
          <m:sSubPr/>
          <m:e>
            <m:r>
              <m:rPr>
                <m:sty m:val="i"/>
              </m:rPr>
              <m:t>B</m:t>
            </m:r>
          </m:e>
          <m:sub>
            <m:r>
              <m:rPr>
                <m:sty m:val="i"/>
              </m:rPr>
              <m:t>e</m:t>
            </m:r>
          </m:sub>
        </m:sSub>
      </m:oMath>
      <w:r>
        <w:rPr>
          <w:rFonts w:eastAsia="Georgia" w:cs="Georgia" w:ascii="Georgia" w:hAnsi="Georgia"/>
        </w:rPr>
        <w:t xml:space="preserve"> et des paramètres géométriques du problème.</w:t>
      </w:r>
      <w:r>
        <w:rPr/>
        <w:br w:type="textWrapping"/>
      </w:r>
      <w:r>
        <w:rPr>
          <w:rFonts w:eastAsia="Georgia" w:cs="Georgia" w:ascii="Georgia" w:hAnsi="Georgia"/>
        </w:rPr>
        <w:t xml:space="preserve">On considère la ligne de champ magnétique ( </w:t>
      </w:r>
      <m:oMath>
        <m:r>
          <m:rPr>
            <m:scr m:val="script"/>
          </m:rPr>
          <m:t>L</m:t>
        </m:r>
      </m:oMath>
      <w:r>
        <w:rPr>
          <w:rFonts w:eastAsia="Georgia" w:cs="Georgia" w:ascii="Georgia" w:hAnsi="Georgia"/>
        </w:rPr>
        <w:t xml:space="preserve"> ) représentée en figure 2 . Au vue de la faible épaisseur de l'entrefer, on considérera que la composante radiale du champ magnétique s'écarte très peu de la valeur </w:t>
      </w:r>
      <m:oMath>
        <m:sSub>
          <m:sSubPr/>
          <m:e>
            <m:r>
              <m:rPr>
                <m:sty m:val="i"/>
              </m:rPr>
              <m:t>B</m:t>
            </m:r>
          </m:e>
          <m:sub>
            <m:r>
              <m:rPr>
                <m:sty m:val="i"/>
              </m:rPr>
              <m:t>e</m:t>
            </m:r>
          </m:sub>
        </m:sSub>
      </m:oMath>
      <w:r>
        <w:rPr/>
        <w:t xml:space="preserve">. On note </w:t>
      </w:r>
      <m:oMath>
        <m:sSub>
          <m:sSubPr/>
          <m:e>
            <m:acc>
              <m:accPr>
                <m:chr m:val="⃗"/>
              </m:accPr>
              <m:e>
                <m:r>
                  <m:rPr>
                    <m:sty m:val="i"/>
                  </m:rPr>
                  <m:t>H</m:t>
                </m:r>
              </m:e>
            </m:acc>
          </m:e>
          <m:sub>
            <m:r>
              <m:rPr>
                <m:sty m:val="i"/>
              </m:rPr>
              <m:t>a</m:t>
            </m:r>
          </m:sub>
        </m:sSub>
        <m:r>
          <m:rPr>
            <m:sty m:val="p"/>
          </m:rPr>
          <m:t>=</m:t>
        </m:r>
        <m:sSub>
          <m:sSubPr/>
          <m:e>
            <m:r>
              <m:rPr>
                <m:sty m:val="i"/>
              </m:rPr>
              <m:t>H</m:t>
            </m:r>
          </m:e>
          <m:sub>
            <m:r>
              <m:rPr>
                <m:sty m:val="i"/>
              </m:rPr>
              <m:t>a</m:t>
            </m:r>
          </m:sub>
        </m:sSub>
        <m:sSub>
          <m:sSubPr/>
          <m:e>
            <m:acc>
              <m:accPr>
                <m:chr m:val="̂"/>
              </m:accPr>
              <m:e>
                <m:r>
                  <m:rPr>
                    <m:sty m:val="i"/>
                  </m:rPr>
                  <m:t>u</m:t>
                </m:r>
              </m:e>
            </m:acc>
          </m:e>
          <m:sub>
            <m:r>
              <m:rPr>
                <m:sty m:val="i"/>
              </m:rPr>
              <m:t>x</m:t>
            </m:r>
          </m:sub>
        </m:sSub>
      </m:oMath>
      <w:r>
        <w:rPr>
          <w:rFonts w:eastAsia="Georgia" w:cs="Georgia" w:ascii="Georgia" w:hAnsi="Georgia"/>
        </w:rPr>
        <w:t xml:space="preserve">, l'excitation magnétique uniforme dans l'aimant et </w:t>
      </w:r>
      <m:oMath>
        <m:sSub>
          <m:sSubPr/>
          <m:e>
            <m:acc>
              <m:accPr>
                <m:chr m:val="⃗"/>
              </m:accPr>
              <m:e>
                <m:r>
                  <m:rPr>
                    <m:sty m:val="i"/>
                  </m:rPr>
                  <m:t>H</m:t>
                </m:r>
              </m:e>
            </m:acc>
          </m:e>
          <m:sub>
            <m:r>
              <m:rPr>
                <m:sty m:val="i"/>
              </m:rPr>
              <m:t>e</m:t>
            </m:r>
          </m:sub>
        </m:sSub>
        <m:r>
          <m:rPr>
            <m:sty m:val="p"/>
          </m:rPr>
          <m:t>=</m:t>
        </m:r>
        <m:sSub>
          <m:sSubPr/>
          <m:e>
            <m:r>
              <m:rPr>
                <m:sty m:val="i"/>
              </m:rPr>
              <m:t>H</m:t>
            </m:r>
          </m:e>
          <m:sub>
            <m:r>
              <m:rPr>
                <m:sty m:val="i"/>
              </m:rPr>
              <m:t>e</m:t>
            </m:r>
          </m:sub>
        </m:sSub>
        <m:sSub>
          <m:sSubPr/>
          <m:e>
            <m:acc>
              <m:accPr>
                <m:chr m:val="̂"/>
              </m:accPr>
              <m:e>
                <m:r>
                  <m:rPr>
                    <m:sty m:val="i"/>
                  </m:rPr>
                  <m:t>u</m:t>
                </m:r>
              </m:e>
            </m:acc>
          </m:e>
          <m:sub>
            <m:r>
              <m:rPr>
                <m:sty m:val="i"/>
              </m:rPr>
              <m:t>r</m:t>
            </m:r>
          </m:sub>
        </m:sSub>
      </m:oMath>
      <w:r>
        <w:rPr/>
        <w:t xml:space="preserve"> celle dans l'entrefer.</w:t>
      </w:r>
      <w:r>
        <w:rPr/>
        <w:br w:type="textWrapping"/>
      </w:r>
      <m:oMath>
        <m:r>
          <m:rPr>
            <m:sty m:val="i"/>
          </m:rPr>
          <m:t>◻</m:t>
        </m:r>
        <m:r>
          <m:rPr>
            <m:sty m:val="p"/>
          </m:rPr>
          <m:t>6</m:t>
        </m:r>
      </m:oMath>
      <w:r>
        <w:rPr>
          <w:rFonts w:eastAsia="Georgia" w:cs="Georgia" w:ascii="Georgia" w:hAnsi="Georgia"/>
        </w:rPr>
        <w:t xml:space="preserve"> - En appliquant le théorème d'Ampère au contour formé par la ligne ( </w:t>
      </w:r>
      <m:oMath>
        <m:r>
          <m:rPr>
            <m:scr m:val="script"/>
          </m:rPr>
          <m:t>L</m:t>
        </m:r>
      </m:oMath>
      <w:r>
        <w:rPr>
          <w:rFonts w:eastAsia="Georgia" w:cs="Georgia" w:ascii="Georgia" w:hAnsi="Georgia"/>
        </w:rPr>
        <w:t xml:space="preserve"> ), établir la relation, nommée (3), entre </w:t>
      </w:r>
      <m:oMath>
        <m:sSub>
          <m:sSubPr/>
          <m:e>
            <m:r>
              <m:rPr>
                <m:sty m:val="i"/>
              </m:rPr>
              <m:t>H</m:t>
            </m:r>
          </m:e>
          <m:sub>
            <m:r>
              <m:rPr>
                <m:sty m:val="i"/>
              </m:rPr>
              <m:t>a</m:t>
            </m:r>
          </m:sub>
        </m:sSub>
        <m:r>
          <m:rPr>
            <m:sty m:val="p"/>
          </m:rPr>
          <m:t>,</m:t>
        </m:r>
        <m:sSub>
          <m:sSubPr/>
          <m:e>
            <m:r>
              <m:rPr>
                <m:sty m:val="i"/>
              </m:rPr>
              <m:t>H</m:t>
            </m:r>
          </m:e>
          <m:sub>
            <m:r>
              <m:rPr>
                <m:sty m:val="i"/>
              </m:rPr>
              <m:t>e</m:t>
            </m:r>
          </m:sub>
        </m:sSub>
      </m:oMath>
      <w:r>
        <w:rPr>
          <w:rFonts w:eastAsia="Georgia" w:cs="Georgia" w:ascii="Georgia" w:hAnsi="Georgia"/>
        </w:rPr>
        <w:t xml:space="preserve"> et des paramètres géométriques du problème.</w:t>
      </w:r>
      <w:r>
        <w:rPr/>
        <w:br w:type="textWrapping"/>
      </w:r>
      <m:oMath>
        <m:r>
          <m:rPr>
            <m:sty m:val="i"/>
          </m:rPr>
          <m:t>◻</m:t>
        </m:r>
        <m:r>
          <m:rPr>
            <m:sty m:val="p"/>
          </m:rPr>
          <m:t>7</m:t>
        </m:r>
      </m:oMath>
      <w:r>
        <w:rPr>
          <w:rFonts w:eastAsia="Georgia" w:cs="Georgia" w:ascii="Georgia" w:hAnsi="Georgia"/>
        </w:rPr>
        <w:t xml:space="preserve"> - À l'aide des relations (1), (2) et (3) exprimer </w:t>
      </w:r>
      <m:oMath>
        <m:sSub>
          <m:sSubPr/>
          <m:e>
            <m:r>
              <m:rPr>
                <m:sty m:val="i"/>
              </m:rPr>
              <m:t>B</m:t>
            </m:r>
          </m:e>
          <m:sub>
            <m:r>
              <m:rPr>
                <m:sty m:val="i"/>
              </m:rPr>
              <m:t>a</m:t>
            </m:r>
          </m:sub>
        </m:sSub>
      </m:oMath>
      <w:r>
        <w:rPr/>
        <w:t xml:space="preserve"> en fonction de </w:t>
      </w:r>
      <m:oMath>
        <m:sSub>
          <m:sSubPr/>
          <m:e>
            <m:r>
              <m:rPr>
                <m:sty m:val="i"/>
              </m:rPr>
              <m:t>M</m:t>
            </m:r>
          </m:e>
          <m:sub>
            <m:r>
              <m:rPr>
                <m:sty m:val="p"/>
              </m:rPr>
              <m:t>1</m:t>
            </m:r>
          </m:sub>
        </m:sSub>
      </m:oMath>
      <w:r>
        <w:rPr>
          <w:rFonts w:eastAsia="Georgia" w:cs="Georgia" w:ascii="Georgia" w:hAnsi="Georgia"/>
        </w:rPr>
        <w:t xml:space="preserve"> et des paramètres géométriques. Calculer le valeur numérique de </w:t>
      </w:r>
      <m:oMath>
        <m:sSub>
          <m:sSubPr/>
          <m:e>
            <m:r>
              <m:rPr>
                <m:sty m:val="i"/>
              </m:rPr>
              <m:t>B</m:t>
            </m:r>
          </m:e>
          <m:sub>
            <m:r>
              <m:rPr>
                <m:sty m:val="i"/>
              </m:rPr>
              <m:t>a</m:t>
            </m:r>
          </m:sub>
        </m:sSub>
      </m:oMath>
      <w:r>
        <w:rPr/>
        <w:t xml:space="preserve">. On donne </w:t>
      </w:r>
      <m:oMath>
        <m:r>
          <m:rPr>
            <m:sty m:val="p"/>
          </m:rPr>
          <m:t>16</m:t>
        </m:r>
        <m:r>
          <m:rPr>
            <m:sty m:val="i"/>
          </m:rPr>
          <m:t>π</m:t>
        </m:r>
        <m:r>
          <m:rPr>
            <m:sty m:val="p"/>
          </m:rPr>
          <m:t>≃</m:t>
        </m:r>
        <m:r>
          <m:rPr>
            <m:sty m:val="p"/>
          </m:rPr>
          <m:t>50</m:t>
        </m:r>
      </m:oMath>
      <w:r>
        <w:rPr/>
        <w:t xml:space="preserve">.</w:t>
      </w:r>
      <w:r>
        <w:rPr/>
        <w:br w:type="textWrapping"/>
      </w:r>
      <m:oMath>
        <m:r>
          <m:rPr>
            <m:sty m:val="i"/>
          </m:rPr>
          <m:t>◻</m:t>
        </m:r>
        <m:r>
          <m:rPr>
            <m:sty m:val="p"/>
          </m:rPr>
          <m:t>8</m:t>
        </m:r>
      </m:oMath>
      <w:r>
        <w:rPr>
          <w:rFonts w:eastAsia="Georgia" w:cs="Georgia" w:ascii="Georgia" w:hAnsi="Georgia"/>
        </w:rPr>
        <w:t xml:space="preserve"> - Établir de même l'expression du champ magnétique </w:t>
      </w:r>
      <m:oMath>
        <m:sSub>
          <m:sSubPr/>
          <m:e>
            <m:r>
              <m:rPr>
                <m:sty m:val="i"/>
              </m:rPr>
              <m:t>B</m:t>
            </m:r>
          </m:e>
          <m:sub>
            <m:r>
              <m:rPr>
                <m:sty m:val="i"/>
              </m:rPr>
              <m:t>e</m:t>
            </m:r>
          </m:sub>
        </m:sSub>
      </m:oMath>
      <w:r>
        <w:rPr>
          <w:rFonts w:eastAsia="Georgia" w:cs="Georgia" w:ascii="Georgia" w:hAnsi="Georgia"/>
        </w:rPr>
        <w:t xml:space="preserve"> dans l'entrefer puis calculer sa valeur numérique.</w:t>
      </w:r>
    </w:p>
    <w:p>
      <w:pPr>
        <w:numPr>
          <w:ilvl w:val="0"/>
          <w:numId w:val="5"/>
        </w:numPr>
        <w:spacing w:lineRule="auto"/>
      </w:pPr>
      <w:r>
        <w:rPr/>
        <w:t xml:space="preserve">9 - Quelle condition doit satisfaire la valeur de </w:t>
      </w:r>
      <m:oMath>
        <m:sSub>
          <m:sSubPr/>
          <m:e>
            <m:r>
              <m:rPr>
                <m:sty m:val="i"/>
              </m:rPr>
              <m:t>H</m:t>
            </m:r>
          </m:e>
          <m:sub>
            <m:r>
              <m:rPr>
                <m:sty m:val="p"/>
              </m:rPr>
              <m:t>1</m:t>
            </m:r>
          </m:sub>
        </m:sSub>
      </m:oMath>
      <w:r>
        <w:rPr/>
        <w:t xml:space="preserve"> pour que l'aimant puisse atteindre son point de fonctionnement nominal?</w:t>
      </w:r>
    </w:p>
    <w:p>
      <w:pPr>
        <w:spacing w:after="220" w:lineRule="auto"/>
      </w:pPr>
      <w:r>
        <w:rPr/>
        <w:t xml:space="preserve">10- Sachant que la bobine comporte </w:t>
      </w:r>
      <m:oMath>
        <m:r>
          <m:rPr>
            <m:sty m:val="i"/>
          </m:rPr>
          <m:t>N</m:t>
        </m:r>
        <m:r>
          <m:rPr>
            <m:sty m:val="p"/>
          </m:rPr>
          <m:t>=</m:t>
        </m:r>
        <m:r>
          <m:rPr>
            <m:sty m:val="p"/>
          </m:rPr>
          <m:t>50</m:t>
        </m:r>
      </m:oMath>
      <w:r>
        <w:rPr>
          <w:rFonts w:eastAsia="Georgia" w:cs="Georgia" w:ascii="Georgia" w:hAnsi="Georgia"/>
        </w:rPr>
        <w:t xml:space="preserve"> spires et que l'intensité du courant </w:t>
      </w:r>
      <m:oMath>
        <m:r>
          <m:rPr>
            <m:sty m:val="i"/>
          </m:rPr>
          <m:t>i</m:t>
        </m:r>
        <m:r>
          <m:rPr>
            <m:sty m:val="p"/>
          </m:rPr>
          <m:t>(</m:t>
        </m:r>
        <m:r>
          <m:rPr>
            <m:sty m:val="i"/>
          </m:rPr>
          <m:t>t</m:t>
        </m:r>
        <m:r>
          <m:rPr>
            <m:sty m:val="p"/>
          </m:rPr>
          <m:t>)</m:t>
        </m:r>
      </m:oMath>
      <w:r>
        <w:rPr>
          <w:rFonts w:eastAsia="Georgia" w:cs="Georgia" w:ascii="Georgia" w:hAnsi="Georgia"/>
        </w:rPr>
        <w:t xml:space="preserve"> ne dépasse pas 1 A , proposer une argumentation concise permettant de conclure que la valeur du champ dans l'entrefer ne fluctue pas lorsque la bobine est alimentée par un courant d'intensité </w:t>
      </w:r>
      <m:oMath>
        <m:r>
          <m:rPr>
            <m:sty m:val="i"/>
          </m:rPr>
          <m:t>i</m:t>
        </m:r>
        <m:r>
          <m:rPr>
            <m:sty m:val="p"/>
          </m:rPr>
          <m:t>(</m:t>
        </m:r>
        <m:r>
          <m:rPr>
            <m:sty m:val="i"/>
          </m:rPr>
          <m:t>t</m:t>
        </m:r>
        <m:r>
          <m:rPr>
            <m:sty m:val="p"/>
          </m:rPr>
          <m:t>)</m:t>
        </m:r>
      </m:oMath>
      <w:r>
        <w:rPr/>
        <w:t xml:space="preserve">.</w:t>
      </w:r>
    </w:p>
    <w:p>
      <w:pPr>
        <w:spacing w:line="271" w:before="330" w:lineRule="auto"/>
      </w:pPr>
      <w:r>
        <w:rPr>
          <w:b/>
          <w:sz w:val="42"/>
        </w:rPr>
        <w:t xml:space="preserve">FIN DE LA PARTIE I</w:t>
      </w:r>
    </w:p>
    <w:p>
      <w:pPr>
        <w:spacing w:line="271" w:before="330" w:lineRule="auto"/>
      </w:pPr>
      <w:r>
        <w:rPr>
          <w:rFonts w:eastAsia="Georgia" w:cs="Georgia" w:ascii="Georgia" w:hAnsi="Georgia"/>
          <w:b/>
          <w:sz w:val="42"/>
        </w:rPr>
        <w:t xml:space="preserve">II. - Equations mécanique et électrique dans le cadre d'un modèle linéaire</w:t>
      </w:r>
    </w:p>
    <w:p>
      <w:pPr>
        <w:spacing w:after="220" w:lineRule="auto"/>
      </w:pPr>
      <w:r>
        <w:rPr>
          <w:rFonts w:eastAsia="Georgia" w:cs="Georgia" w:ascii="Georgia" w:hAnsi="Georgia"/>
        </w:rPr>
        <w:t xml:space="preserve">L'équipage mobile susceptible de se translater selon l'axe </w:t>
      </w:r>
      <m:oMath>
        <m:sSup>
          <m:sSupPr/>
          <m:e>
            <m:r>
              <m:rPr>
                <m:sty m:val="i"/>
              </m:rPr>
              <m:t>x</m:t>
            </m:r>
          </m:e>
          <m:sup>
            <m:r>
              <m:rPr>
                <m:sty m:val="i"/>
              </m:rPr>
              <m:t>′</m:t>
            </m:r>
          </m:sup>
        </m:sSup>
        <m:r>
          <m:rPr>
            <m:sty m:val="i"/>
          </m:rPr>
          <m:t>x</m:t>
        </m:r>
      </m:oMath>
      <w:r>
        <w:rPr>
          <w:rFonts w:eastAsia="Georgia" w:cs="Georgia" w:ascii="Georgia" w:hAnsi="Georgia"/>
        </w:rPr>
        <w:t xml:space="preserve"> est repéré par son abscisse </w:t>
      </w:r>
      <m:oMath>
        <m:r>
          <m:rPr>
            <m:sty m:val="i"/>
          </m:rPr>
          <m:t>x</m:t>
        </m:r>
        <m:r>
          <m:rPr>
            <m:sty m:val="p"/>
          </m:rPr>
          <m:t>(</m:t>
        </m:r>
        <m:r>
          <m:rPr>
            <m:sty m:val="i"/>
          </m:rPr>
          <m:t>t</m:t>
        </m:r>
        <m:r>
          <m:rPr>
            <m:sty m:val="p"/>
          </m:rPr>
          <m:t>)</m:t>
        </m:r>
      </m:oMath>
      <w:r>
        <w:rPr/>
        <w:t xml:space="preserve"> telle que lorsque </w:t>
      </w:r>
      <m:oMath>
        <m:r>
          <m:rPr>
            <m:sty m:val="i"/>
          </m:rPr>
          <m:t>i</m:t>
        </m:r>
        <m:r>
          <m:rPr>
            <m:sty m:val="p"/>
          </m:rPr>
          <m:t>(</m:t>
        </m:r>
        <m:r>
          <m:rPr>
            <m:sty m:val="i"/>
          </m:rPr>
          <m:t>t</m:t>
        </m:r>
        <m:r>
          <m:rPr>
            <m:sty m:val="p"/>
          </m:rPr>
          <m:t>)</m:t>
        </m:r>
        <m:r>
          <m:rPr>
            <m:sty m:val="p"/>
          </m:rPr>
          <m:t>=</m:t>
        </m:r>
        <m:r>
          <m:rPr>
            <m:sty m:val="p"/>
          </m:rPr>
          <m:t>0</m:t>
        </m:r>
      </m:oMath>
      <w:r>
        <w:rPr>
          <w:rFonts w:eastAsia="Georgia" w:cs="Georgia" w:ascii="Georgia" w:hAnsi="Georgia"/>
        </w:rPr>
        <w:t xml:space="preserve">, l'état d'équilibre mécanique correspond à la position </w:t>
      </w:r>
      <m:oMath>
        <m:r>
          <m:rPr>
            <m:sty m:val="i"/>
          </m:rPr>
          <m:t>x</m:t>
        </m:r>
        <m:r>
          <m:rPr>
            <m:sty m:val="p"/>
          </m:rPr>
          <m:t>=</m:t>
        </m:r>
        <m:r>
          <m:rPr>
            <m:sty m:val="p"/>
          </m:rPr>
          <m:t>0</m:t>
        </m:r>
      </m:oMath>
      <w:r>
        <w:rPr>
          <w:rFonts w:eastAsia="Georgia" w:cs="Georgia" w:ascii="Georgia" w:hAnsi="Georgia"/>
        </w:rPr>
        <w:t xml:space="preserve">. La figure 5 représente une spire circulaire de rayon </w:t>
      </w:r>
      <m:oMath>
        <m:sSub>
          <m:sSubPr/>
          <m:e>
            <m:r>
              <m:rPr>
                <m:sty m:val="i"/>
              </m:rPr>
              <m:t>R</m:t>
            </m:r>
          </m:e>
          <m:sub>
            <m:r>
              <m:rPr>
                <m:sty m:val="i"/>
              </m:rPr>
              <m:t>b</m:t>
            </m:r>
          </m:sub>
        </m:sSub>
      </m:oMath>
      <w:r>
        <w:rPr/>
        <w:t xml:space="preserve"> parmi les </w:t>
      </w:r>
      <m:oMath>
        <m:r>
          <m:rPr>
            <m:sty m:val="i"/>
          </m:rPr>
          <m:t>N</m:t>
        </m:r>
      </m:oMath>
      <w:r>
        <w:rPr>
          <w:rFonts w:eastAsia="Georgia" w:cs="Georgia" w:ascii="Georgia" w:hAnsi="Georgia"/>
        </w:rPr>
        <w:t xml:space="preserve"> enroulées sur la bobine. L'intensité algébrique </w:t>
      </w:r>
      <m:oMath>
        <m:r>
          <m:rPr>
            <m:sty m:val="i"/>
          </m:rPr>
          <m:t>i</m:t>
        </m:r>
        <m:r>
          <m:rPr>
            <m:sty m:val="p"/>
          </m:rPr>
          <m:t>(</m:t>
        </m:r>
        <m:r>
          <m:rPr>
            <m:sty m:val="i"/>
          </m:rPr>
          <m:t>t</m:t>
        </m:r>
        <m:r>
          <m:rPr>
            <m:sty m:val="p"/>
          </m:rPr>
          <m:t>)</m:t>
        </m:r>
      </m:oMath>
      <w:r>
        <w:rPr>
          <w:rFonts w:eastAsia="Georgia" w:cs="Georgia" w:ascii="Georgia" w:hAnsi="Georgia"/>
        </w:rPr>
        <w:t xml:space="preserve"> du courant circulant dans la spire est orientée selon </w:t>
      </w:r>
      <m:oMath>
        <m:sSub>
          <m:sSubPr/>
          <m:e>
            <m:acc>
              <m:accPr>
                <m:chr m:val="̂"/>
              </m:accPr>
              <m:e>
                <m:r>
                  <m:rPr>
                    <m:sty m:val="i"/>
                  </m:rPr>
                  <m:t>u</m:t>
                </m:r>
              </m:e>
            </m:acc>
          </m:e>
          <m:sub>
            <m:r>
              <m:rPr>
                <m:sty m:val="i"/>
              </m:rPr>
              <m:t>θ</m:t>
            </m:r>
          </m:sub>
        </m:sSub>
      </m:oMath>
      <w:r>
        <w:rPr/>
        <w:t xml:space="preserve">.</w:t>
      </w:r>
      <w:r>
        <w:rPr/>
        <w:br w:type="textWrapping"/>
      </w:r>
      <w:r>
        <w:rPr>
          <w:rFonts w:eastAsia="Georgia" w:cs="Georgia" w:ascii="Georgia" w:hAnsi="Georgia"/>
        </w:rPr>
        <w:t xml:space="preserve">Lors de son mouvement, l'équipage mobile de masse </w:t>
      </w:r>
      <m:oMath>
        <m:r>
          <m:rPr>
            <m:sty m:val="i"/>
          </m:rPr>
          <m:t>m</m:t>
        </m:r>
      </m:oMath>
      <w:r>
        <w:rPr>
          <w:rFonts w:eastAsia="Georgia" w:cs="Georgia" w:ascii="Georgia" w:hAnsi="Georgia"/>
        </w:rPr>
        <w:t xml:space="preserve">, comprenant la bobine, la membrane et le cache noyau, est soumis à une force de rappel de la part du spider, modélisée par la force </w:t>
      </w:r>
      <m:oMath>
        <m:sSub>
          <m:sSubPr/>
          <m:e>
            <m:acc>
              <m:accPr>
                <m:chr m:val="⃗"/>
              </m:accPr>
              <m:e>
                <m:r>
                  <m:rPr>
                    <m:sty m:val="i"/>
                  </m:rPr>
                  <m:t>F</m:t>
                </m:r>
              </m:e>
            </m:acc>
          </m:e>
          <m:sub>
            <m:r>
              <m:rPr>
                <m:sty m:val="i"/>
              </m:rPr>
              <m:t>r</m:t>
            </m:r>
          </m:sub>
        </m:sSub>
        <m:r>
          <m:rPr>
            <m:sty m:val="p"/>
          </m:rPr>
          <m:t>=</m:t>
        </m:r>
        <m:r>
          <m:rPr>
            <m:sty m:val="p"/>
          </m:rPr>
          <m:t>−</m:t>
        </m:r>
        <m:r>
          <m:rPr>
            <m:sty m:val="i"/>
          </m:rPr>
          <m:t>K</m:t>
        </m:r>
        <m:r>
          <m:rPr>
            <m:sty m:val="i"/>
          </m:rPr>
          <m:t>x</m:t>
        </m:r>
        <m:sSub>
          <m:sSubPr/>
          <m:e>
            <m:acc>
              <m:accPr>
                <m:chr m:val="̂"/>
              </m:accPr>
              <m:e>
                <m:r>
                  <m:rPr>
                    <m:sty m:val="i"/>
                  </m:rPr>
                  <m:t>u</m:t>
                </m:r>
              </m:e>
            </m:acc>
          </m:e>
          <m:sub>
            <m:r>
              <m:rPr>
                <m:sty m:val="i"/>
              </m:rPr>
              <m:t>x</m:t>
            </m:r>
          </m:sub>
        </m:sSub>
      </m:oMath>
      <w:r>
        <w:rPr>
          <w:rFonts w:eastAsia="Georgia" w:cs="Georgia" w:ascii="Georgia" w:hAnsi="Georgia"/>
        </w:rPr>
        <w:t xml:space="preserve">, où </w:t>
      </w:r>
      <m:oMath>
        <m:r>
          <m:rPr>
            <m:sty m:val="i"/>
          </m:rPr>
          <m:t>K</m:t>
        </m:r>
      </m:oMath>
      <w:r>
        <w:rPr>
          <w:rFonts w:eastAsia="Georgia" w:cs="Georgia" w:ascii="Georgia" w:hAnsi="Georgia"/>
        </w:rPr>
        <w:t xml:space="preserve"> désigne la constante de raideur positive et à une force de frottement fluide </w:t>
      </w:r>
      <m:oMath>
        <m:sSub>
          <m:sSubPr/>
          <m:e>
            <m:acc>
              <m:accPr>
                <m:chr m:val="⃗"/>
              </m:accPr>
              <m:e>
                <m:r>
                  <m:rPr>
                    <m:sty m:val="i"/>
                  </m:rPr>
                  <m:t>F</m:t>
                </m:r>
              </m:e>
            </m:acc>
          </m:e>
          <m:sub>
            <m:r>
              <m:rPr>
                <m:sty m:val="i"/>
              </m:rPr>
              <m:t>f</m:t>
            </m:r>
          </m:sub>
        </m:sSub>
        <m:r>
          <m:rPr>
            <m:sty m:val="p"/>
          </m:rPr>
          <m:t>=</m:t>
        </m:r>
        <m:r>
          <m:rPr>
            <m:sty m:val="p"/>
          </m:rPr>
          <m:t>−</m:t>
        </m:r>
        <m:r>
          <m:rPr>
            <m:sty m:val="i"/>
          </m:rPr>
          <m:t>h</m:t>
        </m:r>
        <m:acc>
          <m:accPr>
            <m:chr m:val="˙"/>
          </m:accPr>
          <m:e>
            <m:r>
              <m:rPr>
                <m:sty m:val="i"/>
              </m:rPr>
              <m:t>x</m:t>
            </m:r>
          </m:e>
        </m:acc>
        <m:sSub>
          <m:sSubPr/>
          <m:e>
            <m:acc>
              <m:accPr>
                <m:chr m:val="̂"/>
              </m:accPr>
              <m:e>
                <m:r>
                  <m:rPr>
                    <m:sty m:val="i"/>
                  </m:rPr>
                  <m:t>u</m:t>
                </m:r>
              </m:e>
            </m:acc>
          </m:e>
          <m:sub>
            <m:r>
              <m:rPr>
                <m:sty m:val="i"/>
              </m:rPr>
              <m:t>x</m:t>
            </m:r>
          </m:sub>
        </m:sSub>
      </m:oMath>
      <w:r>
        <w:rPr>
          <w:rFonts w:eastAsia="Georgia" w:cs="Georgia" w:ascii="Georgia" w:hAnsi="Georgia"/>
        </w:rPr>
        <w:t xml:space="preserve">, où </w:t>
      </w:r>
      <m:oMath>
        <m:r>
          <m:rPr>
            <m:sty m:val="i"/>
          </m:rPr>
          <m:t>h</m:t>
        </m:r>
      </m:oMath>
      <w:r>
        <w:rPr>
          <w:rFonts w:eastAsia="Georgia" w:cs="Georgia" w:ascii="Georgia" w:hAnsi="Georgia"/>
        </w:rPr>
        <w:t xml:space="preserve"> est une constante positive. Le champ magnétique en un point </w:t>
      </w:r>
      <m:oMath>
        <m:r>
          <m:rPr>
            <m:sty m:val="i"/>
          </m:rPr>
          <m:t>P</m:t>
        </m:r>
      </m:oMath>
      <w:r>
        <w:rPr/>
        <w:t xml:space="preserve"> d'une spire</w:t>
      </w:r>
    </w:p>
    <w:p>
      <w:pPr>
        <w:spacing w:lineRule="auto"/>
        <w:jc w:val="center"/>
      </w:pPr>
      <w:r>
        <w:rPr/>
        <w:drawing>
          <wp:inline distB="0" distL="0" distR="0" distT="0">
            <wp:extent cx="5486400" cy="4005364"/>
            <wp:effectExtent b="0" l="0" r="0" t="0"/>
            <wp:docPr id="5" name="image-cb9b9df9f68617e5698e726be9e87ea8427ecdd4.jpg"/>
            <a:graphic>
              <a:graphicData uri="http://schemas.openxmlformats.org/drawingml/2006/picture">
                <pic:pic>
                  <pic:nvPicPr>
                    <pic:cNvPr id="5" name="image-cb9b9df9f68617e5698e726be9e87ea8427ecdd4.jpg" descr=""/>
                    <pic:cNvPicPr/>
                  </pic:nvPicPr>
                  <pic:blipFill>
                    <a:blip r:embed="rId9" cstate="print"/>
                    <a:srcRect b="0" l="0" r="0" t="0"/>
                    <a:stretch>
                      <a:fillRect/>
                    </a:stretch>
                  </pic:blipFill>
                  <pic:spPr>
                    <a:xfrm>
                      <a:off x="0" y="0"/>
                      <a:ext cx="5486400" cy="4005364"/>
                    </a:xfrm>
                    <a:prstGeom prst="rect"/>
                  </pic:spPr>
                </pic:pic>
              </a:graphicData>
            </a:graphic>
          </wp:inline>
        </w:drawing>
      </w:r>
    </w:p>
    <w:p>
      <w:pPr>
        <w:spacing w:lineRule="auto"/>
      </w:pPr>
      <w:r>
        <w:rPr/>
        <w:t xml:space="preserve">Figure 5 - Orientation du courant </w:t>
      </w:r>
      <m:oMath>
        <m:r>
          <m:rPr>
            <m:sty m:val="i"/>
          </m:rPr>
          <m:t>i</m:t>
        </m:r>
        <m:r>
          <m:rPr>
            <m:sty m:val="p"/>
          </m:rPr>
          <m:t>(</m:t>
        </m:r>
        <m:r>
          <m:rPr>
            <m:sty m:val="i"/>
          </m:rPr>
          <m:t>t</m:t>
        </m:r>
        <m:r>
          <m:rPr>
            <m:sty m:val="p"/>
          </m:rPr>
          <m:t>)</m:t>
        </m:r>
      </m:oMath>
      <w:r>
        <w:rPr/>
        <w:t xml:space="preserve"> dans une spire de la bobine</w:t>
      </w:r>
    </w:p>
    <w:p>
      <w:pPr>
        <w:spacing w:after="220" w:lineRule="auto"/>
      </w:pPr>
      <w:r>
        <w:rPr>
          <w:rFonts w:eastAsia="Georgia" w:cs="Georgia" w:ascii="Georgia" w:hAnsi="Georgia"/>
        </w:rPr>
        <w:t xml:space="preserve">de la bobine s'écrit </w:t>
      </w:r>
      <m:oMath>
        <m:sSub>
          <m:sSubPr/>
          <m:e>
            <m:acc>
              <m:accPr>
                <m:chr m:val="⃗"/>
              </m:accPr>
              <m:e>
                <m:r>
                  <m:rPr>
                    <m:sty m:val="i"/>
                  </m:rPr>
                  <m:t>B</m:t>
                </m:r>
              </m:e>
            </m:acc>
          </m:e>
          <m:sub>
            <m:r>
              <m:rPr>
                <m:sty m:val="i"/>
              </m:rPr>
              <m:t>e</m:t>
            </m:r>
          </m:sub>
        </m:sSub>
        <m:r>
          <m:rPr>
            <m:sty m:val="p"/>
          </m:rPr>
          <m:t>=</m:t>
        </m:r>
        <m:sSub>
          <m:sSubPr/>
          <m:e>
            <m:r>
              <m:rPr>
                <m:sty m:val="i"/>
              </m:rPr>
              <m:t>B</m:t>
            </m:r>
          </m:e>
          <m:sub>
            <m:r>
              <m:rPr>
                <m:sty m:val="i"/>
              </m:rPr>
              <m:t>e</m:t>
            </m:r>
          </m:sub>
        </m:sSub>
        <m:sSub>
          <m:sSubPr/>
          <m:e>
            <m:acc>
              <m:accPr>
                <m:chr m:val="̂"/>
              </m:accPr>
              <m:e>
                <m:r>
                  <m:rPr>
                    <m:sty m:val="i"/>
                  </m:rPr>
                  <m:t>u</m:t>
                </m:r>
              </m:e>
            </m:acc>
          </m:e>
          <m:sub>
            <m:r>
              <m:rPr>
                <m:sty m:val="i"/>
              </m:rPr>
              <m:t>r</m:t>
            </m:r>
          </m:sub>
        </m:sSub>
      </m:oMath>
      <w:r>
        <w:rPr/>
        <w:t xml:space="preserve">.</w:t>
      </w:r>
    </w:p>
    <w:p>
      <w:pPr>
        <w:numPr>
          <w:ilvl w:val="0"/>
          <w:numId w:val="6"/>
        </w:numPr>
        <w:spacing w:lineRule="auto"/>
      </w:pPr>
      <w:r>
        <w:rPr>
          <w:rFonts w:eastAsia="Georgia" w:cs="Georgia" w:ascii="Georgia" w:hAnsi="Georgia"/>
        </w:rPr>
        <w:t xml:space="preserve">11 - Rappeler l'expression la plus générale de la force électromagnétique de Laplace s'exerçant sur un conducteur filiforme de longueur </w:t>
      </w:r>
      <m:oMath>
        <m:r>
          <m:rPr>
            <m:sty m:val="i"/>
          </m:rPr>
          <m:t>ℓ</m:t>
        </m:r>
      </m:oMath>
      <w:r>
        <w:rPr>
          <w:rFonts w:eastAsia="Georgia" w:cs="Georgia" w:ascii="Georgia" w:hAnsi="Georgia"/>
        </w:rPr>
        <w:t xml:space="preserve"> parcouru par un courant d'intensité </w:t>
      </w:r>
      <m:oMath>
        <m:r>
          <m:rPr>
            <m:sty m:val="i"/>
          </m:rPr>
          <m:t>i</m:t>
        </m:r>
        <m:r>
          <m:rPr>
            <m:sty m:val="p"/>
          </m:rPr>
          <m:t>(</m:t>
        </m:r>
        <m:r>
          <m:rPr>
            <m:sty m:val="i"/>
          </m:rPr>
          <m:t>t</m:t>
        </m:r>
        <m:r>
          <m:rPr>
            <m:sty m:val="p"/>
          </m:rPr>
          <m:t>)</m:t>
        </m:r>
      </m:oMath>
      <w:r>
        <w:rPr>
          <w:rFonts w:eastAsia="Georgia" w:cs="Georgia" w:ascii="Georgia" w:hAnsi="Georgia"/>
        </w:rPr>
        <w:t xml:space="preserve">. En déduire l'expression de la force de Laplace </w:t>
      </w:r>
      <m:oMath>
        <m:sSub>
          <m:sSubPr/>
          <m:e>
            <m:acc>
              <m:accPr>
                <m:chr m:val="⃗"/>
              </m:accPr>
              <m:e>
                <m:r>
                  <m:rPr>
                    <m:sty m:val="i"/>
                  </m:rPr>
                  <m:t>F</m:t>
                </m:r>
              </m:e>
            </m:acc>
          </m:e>
          <m:sub>
            <m:r>
              <m:rPr>
                <m:sty m:val="i"/>
              </m:rPr>
              <m:t>L</m:t>
            </m:r>
          </m:sub>
        </m:sSub>
      </m:oMath>
      <w:r>
        <w:rPr>
          <w:rFonts w:eastAsia="Georgia" w:cs="Georgia" w:ascii="Georgia" w:hAnsi="Georgia"/>
        </w:rPr>
        <w:t xml:space="preserve"> s'exerçant sur la bobine. On posera </w:t>
      </w:r>
      <m:oMath>
        <m:r>
          <m:rPr>
            <m:sty m:val="p"/>
          </m:rPr>
          <m:t>2</m:t>
        </m:r>
        <m:r>
          <m:rPr>
            <m:sty m:val="i"/>
          </m:rPr>
          <m:t>π</m:t>
        </m:r>
        <m:r>
          <m:rPr>
            <m:sty m:val="i"/>
          </m:rPr>
          <m:t>N</m:t>
        </m:r>
        <m:sSub>
          <m:sSubPr/>
          <m:e>
            <m:r>
              <m:rPr>
                <m:sty m:val="i"/>
              </m:rPr>
              <m:t>R</m:t>
            </m:r>
          </m:e>
          <m:sub>
            <m:r>
              <m:rPr>
                <m:sty m:val="i"/>
              </m:rPr>
              <m:t>b</m:t>
            </m:r>
          </m:sub>
        </m:sSub>
        <m:r>
          <m:rPr>
            <m:sty m:val="p"/>
          </m:rPr>
          <m:t>=</m:t>
        </m:r>
        <m:r>
          <m:rPr>
            <m:sty m:val="i"/>
          </m:rPr>
          <m:t>ℓ</m:t>
        </m:r>
      </m:oMath>
      <w:r>
        <w:rPr/>
        <w:t xml:space="preserve">.</w:t>
      </w:r>
    </w:p>
    <w:p>
      <w:pPr>
        <w:numPr>
          <w:ilvl w:val="0"/>
          <w:numId w:val="6"/>
        </w:numPr>
        <w:spacing w:lineRule="auto"/>
      </w:pPr>
      <w:r>
        <w:rPr>
          <w:rFonts w:eastAsia="Georgia" w:cs="Georgia" w:ascii="Georgia" w:hAnsi="Georgia"/>
        </w:rPr>
        <w:t xml:space="preserve">12 - Établir l'équation différentielle reliant </w:t>
      </w:r>
      <m:oMath>
        <m:r>
          <m:rPr>
            <m:sty m:val="i"/>
          </m:rPr>
          <m:t>x</m:t>
        </m:r>
        <m:r>
          <m:rPr>
            <m:sty m:val="p"/>
          </m:rPr>
          <m:t>(</m:t>
        </m:r>
        <m:r>
          <m:rPr>
            <m:sty m:val="i"/>
          </m:rPr>
          <m:t>t</m:t>
        </m:r>
        <m:r>
          <m:rPr>
            <m:sty m:val="p"/>
          </m:rPr>
          <m:t>)</m:t>
        </m:r>
      </m:oMath>
      <w:r>
        <w:rPr/>
        <w:t xml:space="preserve"> et </w:t>
      </w:r>
      <m:oMath>
        <m:r>
          <m:rPr>
            <m:sty m:val="i"/>
          </m:rPr>
          <m:t>i</m:t>
        </m:r>
        <m:r>
          <m:rPr>
            <m:sty m:val="p"/>
          </m:rPr>
          <m:t>(</m:t>
        </m:r>
        <m:r>
          <m:rPr>
            <m:sty m:val="i"/>
          </m:rPr>
          <m:t>t</m:t>
        </m:r>
        <m:r>
          <m:rPr>
            <m:sty m:val="p"/>
          </m:rPr>
          <m:t>)</m:t>
        </m:r>
      </m:oMath>
      <w:r>
        <w:rPr>
          <w:rFonts w:eastAsia="Georgia" w:cs="Georgia" w:ascii="Georgia" w:hAnsi="Georgia"/>
        </w:rPr>
        <w:t xml:space="preserve">, nommée (4), traduisant la loi de la résultante dynamique appliquée à l'équipage mobile projetée sur </w:t>
      </w:r>
      <m:oMath>
        <m:sSub>
          <m:sSubPr/>
          <m:e>
            <m:acc>
              <m:accPr>
                <m:chr m:val="̂"/>
              </m:accPr>
              <m:e>
                <m:r>
                  <m:rPr>
                    <m:sty m:val="i"/>
                  </m:rPr>
                  <m:t>u</m:t>
                </m:r>
              </m:e>
            </m:acc>
          </m:e>
          <m:sub>
            <m:r>
              <m:rPr>
                <m:sty m:val="i"/>
              </m:rPr>
              <m:t>x</m:t>
            </m:r>
          </m:sub>
        </m:sSub>
      </m:oMath>
      <w:r>
        <w:rPr>
          <w:rFonts w:eastAsia="Georgia" w:cs="Georgia" w:ascii="Georgia" w:hAnsi="Georgia"/>
        </w:rPr>
        <w:t xml:space="preserve">. Le poids sera supposé orthogonal à </w:t>
      </w:r>
      <m:oMath>
        <m:sSub>
          <m:sSubPr/>
          <m:e>
            <m:acc>
              <m:accPr>
                <m:chr m:val="̂"/>
              </m:accPr>
              <m:e>
                <m:r>
                  <m:rPr>
                    <m:sty m:val="i"/>
                  </m:rPr>
                  <m:t>u</m:t>
                </m:r>
              </m:e>
            </m:acc>
          </m:e>
          <m:sub>
            <m:r>
              <m:rPr>
                <m:sty m:val="i"/>
              </m:rPr>
              <m:t>x</m:t>
            </m:r>
          </m:sub>
        </m:sSub>
      </m:oMath>
      <w:r>
        <w:rPr/>
        <w:t xml:space="preserve">.</w:t>
      </w:r>
      <w:r>
        <w:rPr/>
        <w:br w:type="textWrapping"/>
      </w:r>
      <w:r>
        <w:rPr>
          <w:rFonts w:eastAsia="Georgia" w:cs="Georgia" w:ascii="Georgia" w:hAnsi="Georgia"/>
        </w:rPr>
        <w:t xml:space="preserve">On désigne par </w:t>
      </w:r>
      <m:oMath>
        <m:r>
          <m:rPr>
            <m:sty m:val="i"/>
          </m:rPr>
          <m:t>e</m:t>
        </m:r>
      </m:oMath>
      <w:r>
        <w:rPr>
          <w:rFonts w:eastAsia="Georgia" w:cs="Georgia" w:ascii="Georgia" w:hAnsi="Georgia"/>
        </w:rPr>
        <w:t xml:space="preserve"> la force électromotrice totale induite dans le circuit de la bobine. On désigne par </w:t>
      </w:r>
      <m:oMath>
        <m:r>
          <m:rPr>
            <m:sty m:val="i"/>
          </m:rPr>
          <m:t>u</m:t>
        </m:r>
      </m:oMath>
      <w:r>
        <w:rPr/>
        <w:t xml:space="preserve">, la tension d'alimentation de la bobine telle que le couple ( </w:t>
      </w:r>
      <m:oMath>
        <m:r>
          <m:rPr>
            <m:sty m:val="i"/>
          </m:rPr>
          <m:t>u</m:t>
        </m:r>
        <m:r>
          <m:rPr>
            <m:sty m:val="p"/>
          </m:rPr>
          <m:t>,</m:t>
        </m:r>
        <m:r>
          <m:rPr>
            <m:sty m:val="i"/>
          </m:rPr>
          <m:t>i</m:t>
        </m:r>
      </m:oMath>
      <w:r>
        <w:rPr>
          <w:rFonts w:eastAsia="Georgia" w:cs="Georgia" w:ascii="Georgia" w:hAnsi="Georgia"/>
        </w:rPr>
        <w:t xml:space="preserve"> ) soit en convention récepteur et par </w:t>
      </w:r>
      <m:oMath>
        <m:r>
          <m:rPr>
            <m:sty m:val="i"/>
          </m:rPr>
          <m:t>R</m:t>
        </m:r>
      </m:oMath>
      <w:r>
        <w:rPr>
          <w:rFonts w:eastAsia="Georgia" w:cs="Georgia" w:ascii="Georgia" w:hAnsi="Georgia"/>
        </w:rPr>
        <w:t xml:space="preserve">, la résistance électrique du bobinage.</w:t>
      </w:r>
    </w:p>
    <w:p>
      <w:pPr>
        <w:numPr>
          <w:ilvl w:val="0"/>
          <w:numId w:val="6"/>
        </w:numPr>
        <w:spacing w:lineRule="auto"/>
      </w:pPr>
      <w:r>
        <w:rPr>
          <w:rFonts w:eastAsia="Georgia" w:cs="Georgia" w:ascii="Georgia" w:hAnsi="Georgia"/>
        </w:rPr>
        <w:t xml:space="preserve">13 - Justifier brièvement l'existence d'une force électromotrice induite dans le circuit de la bobine. On rappelle que la loi d'Ohm généralisée appliquée au circuit de la bobine s'écrit, avec les conventions précédemment définies, </w:t>
      </w:r>
      <m:oMath>
        <m:r>
          <m:rPr>
            <m:sty m:val="i"/>
          </m:rPr>
          <m:t>u</m:t>
        </m:r>
        <m:r>
          <m:rPr>
            <m:sty m:val="p"/>
          </m:rPr>
          <m:t>=</m:t>
        </m:r>
        <m:r>
          <m:rPr>
            <m:sty m:val="i"/>
          </m:rPr>
          <m:t>R</m:t>
        </m:r>
        <m:r>
          <m:rPr>
            <m:sty m:val="i"/>
          </m:rPr>
          <m:t>i</m:t>
        </m:r>
        <m:r>
          <m:rPr>
            <m:sty m:val="p"/>
          </m:rPr>
          <m:t>−</m:t>
        </m:r>
        <m:r>
          <m:rPr>
            <m:sty m:val="i"/>
          </m:rPr>
          <m:t>e</m:t>
        </m:r>
      </m:oMath>
      <w:r>
        <w:rPr/>
        <w:t xml:space="preserve">.</w:t>
      </w:r>
    </w:p>
    <w:p>
      <w:pPr>
        <w:spacing w:after="220" w:lineRule="auto"/>
      </w:pPr>
      <w:r>
        <w:rPr/>
        <w:t xml:space="preserve">On note </w:t>
      </w:r>
      <m:oMath>
        <m:sSub>
          <m:sSubPr/>
          <m:e>
            <m:r>
              <m:rPr>
                <m:scr m:val="script"/>
              </m:rPr>
              <m:t>E</m:t>
            </m:r>
          </m:e>
          <m:sub>
            <m:r>
              <m:rPr>
                <m:sty m:val="p"/>
              </m:rPr>
              <m:t>em</m:t>
            </m:r>
          </m:sub>
        </m:sSub>
      </m:oMath>
      <w:r>
        <w:rPr>
          <w:rFonts w:eastAsia="Georgia" w:cs="Georgia" w:ascii="Georgia" w:hAnsi="Georgia"/>
        </w:rPr>
        <w:t xml:space="preserve"> l'énergie électromagnétique totale stockée dans la bobine et le circuit magnétique. On néglige l'influence du courant </w:t>
      </w:r>
      <m:oMath>
        <m:r>
          <m:rPr>
            <m:sty m:val="i"/>
          </m:rPr>
          <m:t>i</m:t>
        </m:r>
      </m:oMath>
      <w:r>
        <w:rPr>
          <w:rFonts w:eastAsia="Georgia" w:cs="Georgia" w:ascii="Georgia" w:hAnsi="Georgia"/>
        </w:rPr>
        <w:t xml:space="preserve"> sur le point de fonctionnement de l'aimant permanent. On considère que la longueur de la bobine est supérieure à celle de l'entrefer et que le mouvement engendré présente une amplitude suffisamment faible pour que la bobine reste dans la configuration représentée sur la figure 1 . On peut alors montrer que l'énergie électromagnétique se simplifie sous la forme </w:t>
      </w:r>
      <m:oMath>
        <m:sSub>
          <m:sSubPr/>
          <m:e>
            <m:r>
              <m:rPr>
                <m:scr m:val="script"/>
              </m:rPr>
              <m:t>E</m:t>
            </m:r>
          </m:e>
          <m:sub>
            <m:r>
              <m:rPr>
                <m:sty m:val="p"/>
              </m:rPr>
              <m:t>em</m:t>
            </m:r>
          </m:sub>
        </m:sSub>
        <m:r>
          <m:rPr>
            <m:sty m:val="p"/>
          </m:rPr>
          <m:t>≃</m:t>
        </m:r>
        <m:f>
          <m:fPr>
            <m:ctrlPr>
              <w:rPr>
                <w:rFonts w:ascii="Cambria Math" w:hAnsi="Cambria Math"/>
              </w:rPr>
            </m:ctrlPr>
          </m:fPr>
          <m:num>
            <m:r>
              <m:rPr>
                <m:sty m:val="p"/>
              </m:rPr>
              <m:t>1</m:t>
            </m:r>
          </m:num>
          <m:den>
            <m:r>
              <m:rPr>
                <m:sty m:val="p"/>
              </m:rPr>
              <m:t>2</m:t>
            </m:r>
          </m:den>
        </m:f>
        <m:r>
          <m:rPr>
            <m:sty m:val="i"/>
          </m:rPr>
          <m:t>L</m:t>
        </m:r>
        <m:sSup>
          <m:sSupPr/>
          <m:e>
            <m:r>
              <m:rPr>
                <m:sty m:val="i"/>
              </m:rPr>
              <m:t>i</m:t>
            </m:r>
          </m:e>
          <m:sup>
            <m:r>
              <m:rPr>
                <m:sty m:val="p"/>
              </m:rPr>
              <m:t>2</m:t>
            </m:r>
          </m:sup>
        </m:sSup>
        <m:r>
          <m:rPr>
            <m:sty m:val="p"/>
          </m:rPr>
          <m:t>+</m:t>
        </m:r>
        <m:sSub>
          <m:sSubPr/>
          <m:e>
            <m:r>
              <m:rPr>
                <m:scr m:val="script"/>
              </m:rPr>
              <m:t>E</m:t>
            </m:r>
          </m:e>
          <m:sub>
            <m:sSub>
              <m:sSubPr/>
              <m:e>
                <m:r>
                  <m:rPr>
                    <m:sty m:val="p"/>
                  </m:rPr>
                  <m:t>em</m:t>
                </m:r>
              </m:e>
              <m:sub>
                <m:r>
                  <m:rPr>
                    <m:sty m:val="p"/>
                  </m:rPr>
                  <m:t>0</m:t>
                </m:r>
              </m:sub>
            </m:sSub>
          </m:sub>
        </m:sSub>
      </m:oMath>
      <w:r>
        <w:rPr>
          <w:rFonts w:eastAsia="Georgia" w:cs="Georgia" w:ascii="Georgia" w:hAnsi="Georgia"/>
        </w:rPr>
        <w:t xml:space="preserve">, où </w:t>
      </w:r>
      <m:oMath>
        <m:r>
          <m:rPr>
            <m:sty m:val="i"/>
          </m:rPr>
          <m:t>L</m:t>
        </m:r>
      </m:oMath>
      <w:r>
        <w:rPr>
          <w:rFonts w:eastAsia="Georgia" w:cs="Georgia" w:ascii="Georgia" w:hAnsi="Georgia"/>
        </w:rPr>
        <w:t xml:space="preserve"> désigne l'inductance propre de la bobine indépendante de </w:t>
      </w:r>
      <m:oMath>
        <m:r>
          <m:rPr>
            <m:sty m:val="i"/>
          </m:rPr>
          <m:t>x</m:t>
        </m:r>
      </m:oMath>
      <w:r>
        <w:rPr/>
        <w:t xml:space="preserve"> et </w:t>
      </w:r>
      <m:oMath>
        <m:sSub>
          <m:sSubPr/>
          <m:e>
            <m:r>
              <m:rPr>
                <m:scr m:val="script"/>
              </m:rPr>
              <m:t>E</m:t>
            </m:r>
          </m:e>
          <m:sub>
            <m:sSub>
              <m:sSubPr/>
              <m:e>
                <m:r>
                  <m:rPr>
                    <m:sty m:val="p"/>
                  </m:rPr>
                  <m:t>em</m:t>
                </m:r>
              </m:e>
              <m:sub>
                <m:r>
                  <m:rPr>
                    <m:sty m:val="p"/>
                  </m:rPr>
                  <m:t>0</m:t>
                </m:r>
              </m:sub>
            </m:sSub>
          </m:sub>
        </m:sSub>
      </m:oMath>
      <w:r>
        <w:rPr>
          <w:rFonts w:eastAsia="Georgia" w:cs="Georgia" w:ascii="Georgia" w:hAnsi="Georgia"/>
        </w:rPr>
        <w:t xml:space="preserve"> est une énergie constante.</w:t>
      </w:r>
    </w:p>
    <w:p>
      <w:pPr>
        <w:numPr>
          <w:ilvl w:val="0"/>
          <w:numId w:val="7"/>
        </w:numPr>
        <w:spacing w:lineRule="auto"/>
      </w:pPr>
      <w:r>
        <w:rPr>
          <w:rFonts w:eastAsia="Georgia" w:cs="Georgia" w:ascii="Georgia" w:hAnsi="Georgia"/>
        </w:rPr>
        <w:t xml:space="preserve">14 - Pour une évolution élémentaire du système constitué par le haut-parleur entre </w:t>
      </w:r>
      <m:oMath>
        <m:r>
          <m:rPr>
            <m:sty m:val="i"/>
          </m:rPr>
          <m:t>t</m:t>
        </m:r>
      </m:oMath>
      <w:r>
        <w:rPr/>
        <w:t xml:space="preserve"> et </w:t>
      </w:r>
      <m:oMath>
        <m:r>
          <m:rPr>
            <m:sty m:val="i"/>
          </m:rPr>
          <m:t>t</m:t>
        </m:r>
        <m:r>
          <m:rPr>
            <m:sty m:val="p"/>
          </m:rPr>
          <m:t>+</m:t>
        </m:r>
        <m:r>
          <m:rPr>
            <m:sty m:val="p"/>
          </m:rPr>
          <m:t>d</m:t>
        </m:r>
        <m:r>
          <m:rPr>
            <m:sty m:val="i"/>
          </m:rPr>
          <m:t>t</m:t>
        </m:r>
      </m:oMath>
      <w:r>
        <w:rPr/>
        <w:t xml:space="preserve">, on note </w:t>
      </w:r>
      <m:oMath>
        <m:r>
          <m:rPr>
            <m:sty m:val="i"/>
          </m:rPr>
          <m:t>δ</m:t>
        </m:r>
        <m:sSub>
          <m:sSubPr/>
          <m:e>
            <m:r>
              <m:rPr>
                <m:sty m:val="i"/>
              </m:rPr>
              <m:t>W</m:t>
            </m:r>
          </m:e>
          <m:sub>
            <m:r>
              <m:rPr>
                <m:sty m:val="p"/>
              </m:rPr>
              <m:t>em</m:t>
            </m:r>
          </m:sub>
        </m:sSub>
        <m:r>
          <m:rPr>
            <m:sty m:val="p"/>
          </m:rPr>
          <m:t>=</m:t>
        </m:r>
        <m:r>
          <m:rPr>
            <m:sty m:val="p"/>
          </m:rPr>
          <m:t>−</m:t>
        </m:r>
        <m:r>
          <m:rPr>
            <m:sty m:val="i"/>
          </m:rPr>
          <m:t>e</m:t>
        </m:r>
        <m:r>
          <m:rPr>
            <m:sty m:val="i"/>
          </m:rPr>
          <m:t>i</m:t>
        </m:r>
        <m:r>
          <m:rPr>
            <m:nor/>
          </m:rPr>
          <m:t xml:space="preserve"> </m:t>
        </m:r>
        <m:r>
          <m:rPr>
            <m:sty m:val="p"/>
          </m:rPr>
          <m:t>d</m:t>
        </m:r>
        <m:r>
          <m:rPr>
            <m:sty m:val="i"/>
          </m:rPr>
          <m:t>t</m:t>
        </m:r>
      </m:oMath>
      <w:r>
        <w:rPr>
          <w:rFonts w:eastAsia="Georgia" w:cs="Georgia" w:ascii="Georgia" w:hAnsi="Georgia"/>
        </w:rPr>
        <w:t xml:space="preserve">, l'opposé du travail de la force électromotrice d'induction, </w:t>
      </w:r>
      <m:oMath>
        <m:r>
          <m:rPr>
            <m:sty m:val="i"/>
          </m:rPr>
          <m:t>δ</m:t>
        </m:r>
        <m:sSub>
          <m:sSubPr/>
          <m:e>
            <m:r>
              <m:rPr>
                <m:sty m:val="i"/>
              </m:rPr>
              <m:t>W</m:t>
            </m:r>
          </m:e>
          <m:sub>
            <m:r>
              <m:rPr>
                <m:sty m:val="i"/>
              </m:rPr>
              <m:t>L</m:t>
            </m:r>
          </m:sub>
        </m:sSub>
        <m:r>
          <m:rPr>
            <m:sty m:val="p"/>
          </m:rPr>
          <m:t>=</m:t>
        </m:r>
        <m:sSub>
          <m:sSubPr/>
          <m:e>
            <m:r>
              <m:rPr>
                <m:sty m:val="i"/>
              </m:rPr>
              <m:t>F</m:t>
            </m:r>
          </m:e>
          <m:sub>
            <m:r>
              <m:rPr>
                <m:sty m:val="i"/>
              </m:rPr>
              <m:t>L</m:t>
            </m:r>
          </m:sub>
        </m:sSub>
        <m:acc>
          <m:accPr>
            <m:chr m:val="˙"/>
          </m:accPr>
          <m:e>
            <m:r>
              <m:rPr>
                <m:sty m:val="i"/>
              </m:rPr>
              <m:t>x</m:t>
            </m:r>
          </m:e>
        </m:acc>
        <m:r>
          <m:rPr>
            <m:nor/>
          </m:rPr>
          <m:t xml:space="preserve"> </m:t>
        </m:r>
        <m:r>
          <m:rPr>
            <m:sty m:val="p"/>
          </m:rPr>
          <m:t>d</m:t>
        </m:r>
        <m:r>
          <m:rPr>
            <m:sty m:val="i"/>
          </m:rPr>
          <m:t>t</m:t>
        </m:r>
      </m:oMath>
      <w:r>
        <w:rPr/>
        <w:t xml:space="preserve">, le travail de la force de Laplace et </w:t>
      </w:r>
      <m:oMath>
        <m:r>
          <m:rPr>
            <m:sty m:val="p"/>
          </m:rPr>
          <m:t>d</m:t>
        </m:r>
        <m:sSub>
          <m:sSubPr/>
          <m:e>
            <m:r>
              <m:rPr>
                <m:scr m:val="script"/>
              </m:rPr>
              <m:t>E</m:t>
            </m:r>
          </m:e>
          <m:sub>
            <m:r>
              <m:rPr>
                <m:sty m:val="p"/>
              </m:rPr>
              <m:t>em</m:t>
            </m:r>
          </m:sub>
        </m:sSub>
      </m:oMath>
      <w:r>
        <w:rPr>
          <w:rFonts w:eastAsia="Georgia" w:cs="Georgia" w:ascii="Georgia" w:hAnsi="Georgia"/>
        </w:rPr>
        <w:t xml:space="preserve"> la variation d'énergie électromagnétique. En supposant que la température du système reste constante, proposer un bilan d'énergie permettant d'établir la relation </w:t>
      </w:r>
      <m:oMath>
        <m:r>
          <m:rPr>
            <m:sty m:val="i"/>
          </m:rPr>
          <m:t>δ</m:t>
        </m:r>
        <m:sSub>
          <m:sSubPr/>
          <m:e>
            <m:r>
              <m:rPr>
                <m:sty m:val="i"/>
              </m:rPr>
              <m:t>W</m:t>
            </m:r>
          </m:e>
          <m:sub>
            <m:r>
              <m:rPr>
                <m:sty m:val="p"/>
              </m:rPr>
              <m:t>em</m:t>
            </m:r>
          </m:sub>
        </m:sSub>
        <m:r>
          <m:rPr>
            <m:sty m:val="p"/>
          </m:rPr>
          <m:t>=</m:t>
        </m:r>
        <m:r>
          <m:rPr>
            <m:sty m:val="i"/>
          </m:rPr>
          <m:t>δ</m:t>
        </m:r>
        <m:sSub>
          <m:sSubPr/>
          <m:e>
            <m:r>
              <m:rPr>
                <m:sty m:val="i"/>
              </m:rPr>
              <m:t>W</m:t>
            </m:r>
          </m:e>
          <m:sub>
            <m:r>
              <m:rPr>
                <m:sty m:val="i"/>
              </m:rPr>
              <m:t>L</m:t>
            </m:r>
          </m:sub>
        </m:sSub>
        <m:r>
          <m:rPr>
            <m:sty m:val="p"/>
          </m:rPr>
          <m:t>+</m:t>
        </m:r>
        <m:r>
          <m:rPr>
            <m:sty m:val="p"/>
          </m:rPr>
          <m:t>d</m:t>
        </m:r>
        <m:sSub>
          <m:sSubPr/>
          <m:e>
            <m:r>
              <m:rPr>
                <m:scr m:val="script"/>
              </m:rPr>
              <m:t>E</m:t>
            </m:r>
          </m:e>
          <m:sub>
            <m:r>
              <m:rPr>
                <m:sty m:val="p"/>
              </m:rPr>
              <m:t>em</m:t>
            </m:r>
          </m:sub>
        </m:sSub>
      </m:oMath>
      <w:r>
        <w:rPr>
          <w:rFonts w:eastAsia="Georgia" w:cs="Georgia" w:ascii="Georgia" w:hAnsi="Georgia"/>
        </w:rPr>
        <w:t xml:space="preserve">, nommée relation (5).</w:t>
      </w:r>
    </w:p>
    <w:p>
      <w:pPr>
        <w:numPr>
          <w:ilvl w:val="0"/>
          <w:numId w:val="7"/>
        </w:numPr>
        <w:spacing w:lineRule="auto"/>
      </w:pPr>
      <w:r>
        <w:rPr>
          <w:rFonts w:eastAsia="Georgia" w:cs="Georgia" w:ascii="Georgia" w:hAnsi="Georgia"/>
        </w:rPr>
        <w:t xml:space="preserve">15 - En déduire l'expression de la force électromotrice d'induction. Déterminer alors l'équation électrique, nommée (6), traduisant la loi d'Ohm généralisée appliquée au circuit et reliant </w:t>
      </w:r>
      <m:oMath>
        <m:r>
          <m:rPr>
            <m:sty m:val="i"/>
          </m:rPr>
          <m:t>i</m:t>
        </m:r>
        <m:r>
          <m:rPr>
            <m:sty m:val="p"/>
          </m:rPr>
          <m:t>,</m:t>
        </m:r>
        <m:r>
          <m:rPr>
            <m:sty m:val="i"/>
          </m:rPr>
          <m:t>u</m:t>
        </m:r>
        <m:r>
          <m:rPr>
            <m:sty m:val="p"/>
          </m:rPr>
          <m:t>,</m:t>
        </m:r>
        <m:acc>
          <m:accPr>
            <m:chr m:val="˙"/>
          </m:accPr>
          <m:e>
            <m:r>
              <m:rPr>
                <m:sty m:val="i"/>
              </m:rPr>
              <m:t>x</m:t>
            </m:r>
          </m:e>
        </m:acc>
      </m:oMath>
      <w:r>
        <w:rPr/>
        <w:t xml:space="preserve">, </w:t>
      </w:r>
      <m:oMath>
        <m:r>
          <m:rPr>
            <m:sty m:val="i"/>
          </m:rPr>
          <m:t>R</m:t>
        </m:r>
        <m:r>
          <m:rPr>
            <m:sty m:val="p"/>
          </m:rPr>
          <m:t>,</m:t>
        </m:r>
        <m:r>
          <m:rPr>
            <m:sty m:val="i"/>
          </m:rPr>
          <m:t>L</m:t>
        </m:r>
        <m:r>
          <m:rPr>
            <m:sty m:val="p"/>
          </m:rPr>
          <m:t>,</m:t>
        </m:r>
        <m:r>
          <m:rPr>
            <m:sty m:val="i"/>
          </m:rPr>
          <m:t>ℓ</m:t>
        </m:r>
      </m:oMath>
      <w:r>
        <w:rPr/>
        <w:t xml:space="preserve"> et </w:t>
      </w:r>
      <m:oMath>
        <m:sSub>
          <m:sSubPr/>
          <m:e>
            <m:r>
              <m:rPr>
                <m:sty m:val="i"/>
              </m:rPr>
              <m:t>B</m:t>
            </m:r>
          </m:e>
          <m:sub>
            <m:r>
              <m:rPr>
                <m:sty m:val="i"/>
              </m:rPr>
              <m:t>e</m:t>
            </m:r>
          </m:sub>
        </m:sSub>
      </m:oMath>
      <w:r>
        <w:rPr>
          <w:rFonts w:eastAsia="Georgia" w:cs="Georgia" w:ascii="Georgia" w:hAnsi="Georgia"/>
        </w:rPr>
        <w:t xml:space="preserve">. On se place désormais en régime sinusoïdal forcé de pulsation </w:t>
      </w:r>
      <m:oMath>
        <m:r>
          <m:rPr>
            <m:sty m:val="i"/>
          </m:rPr>
          <m:t>ω</m:t>
        </m:r>
      </m:oMath>
      <w:r>
        <w:rPr/>
        <w:t xml:space="preserve">. On note </w:t>
      </w:r>
      <m:oMath>
        <m:bar>
          <m:barPr/>
          <m:e>
            <m:r>
              <m:rPr>
                <m:sty m:val="i"/>
              </m:rPr>
              <m:t>x</m:t>
            </m:r>
          </m:e>
        </m:bar>
      </m:oMath>
      <w:r>
        <w:rPr>
          <w:rFonts w:eastAsia="Georgia" w:cs="Georgia" w:ascii="Georgia" w:hAnsi="Georgia"/>
        </w:rPr>
        <w:t xml:space="preserve">, la représentation complexe de </w:t>
      </w:r>
      <m:oMath>
        <m:r>
          <m:rPr>
            <m:sty m:val="i"/>
          </m:rPr>
          <m:t>x</m:t>
        </m:r>
        <m:r>
          <m:rPr>
            <m:sty m:val="p"/>
          </m:rPr>
          <m:t>(</m:t>
        </m:r>
        <m:r>
          <m:rPr>
            <m:sty m:val="i"/>
          </m:rPr>
          <m:t>t</m:t>
        </m:r>
        <m:r>
          <m:rPr>
            <m:sty m:val="p"/>
          </m:rPr>
          <m:t>)</m:t>
        </m:r>
        <m:r>
          <m:rPr>
            <m:sty m:val="p"/>
          </m:rPr>
          <m:t>,</m:t>
        </m:r>
        <m:bar>
          <m:barPr/>
          <m:e>
            <m:r>
              <m:rPr>
                <m:sty m:val="i"/>
              </m:rPr>
              <m:t>u</m:t>
            </m:r>
          </m:e>
        </m:bar>
      </m:oMath>
      <w:r>
        <w:rPr/>
        <w:t xml:space="preserve">, celle de </w:t>
      </w:r>
      <m:oMath>
        <m:r>
          <m:rPr>
            <m:sty m:val="i"/>
          </m:rPr>
          <m:t>u</m:t>
        </m:r>
        <m:r>
          <m:rPr>
            <m:sty m:val="p"/>
          </m:rPr>
          <m:t>(</m:t>
        </m:r>
        <m:r>
          <m:rPr>
            <m:sty m:val="i"/>
          </m:rPr>
          <m:t>t</m:t>
        </m:r>
        <m:r>
          <m:rPr>
            <m:sty m:val="p"/>
          </m:rPr>
          <m:t>)</m:t>
        </m:r>
      </m:oMath>
      <w:r>
        <w:rPr/>
        <w:t xml:space="preserve"> et </w:t>
      </w:r>
      <m:oMath>
        <m:bar>
          <m:barPr/>
          <m:e>
            <m:r>
              <m:rPr>
                <m:sty m:val="i"/>
              </m:rPr>
              <m:t>i</m:t>
            </m:r>
          </m:e>
        </m:bar>
      </m:oMath>
      <w:r>
        <w:rPr/>
        <w:t xml:space="preserve">, celle de </w:t>
      </w:r>
      <m:oMath>
        <m:r>
          <m:rPr>
            <m:sty m:val="i"/>
          </m:rPr>
          <m:t>i</m:t>
        </m:r>
        <m:r>
          <m:rPr>
            <m:sty m:val="p"/>
          </m:rPr>
          <m:t>(</m:t>
        </m:r>
        <m:r>
          <m:rPr>
            <m:sty m:val="i"/>
          </m:rPr>
          <m:t>t</m:t>
        </m:r>
        <m:r>
          <m:rPr>
            <m:sty m:val="p"/>
          </m:rPr>
          <m:t>)</m:t>
        </m:r>
      </m:oMath>
      <w:r>
        <w:rPr>
          <w:rFonts w:eastAsia="Georgia" w:cs="Georgia" w:ascii="Georgia" w:hAnsi="Georgia"/>
        </w:rPr>
        <w:t xml:space="preserve">. Traduire les deux equations (4) et (6) en représentation complexe en utilisant les seules variables </w:t>
      </w:r>
      <m:oMath>
        <m:bar>
          <m:barPr/>
          <m:e>
            <m:r>
              <m:rPr>
                <m:sty m:val="i"/>
              </m:rPr>
              <m:t>u</m:t>
            </m:r>
          </m:e>
        </m:bar>
        <m:r>
          <m:rPr>
            <m:sty m:val="p"/>
          </m:rPr>
          <m:t>,</m:t>
        </m:r>
        <m:bar>
          <m:barPr/>
          <m:e>
            <m:r>
              <m:rPr>
                <m:sty m:val="i"/>
              </m:rPr>
              <m:t>i</m:t>
            </m:r>
          </m:e>
        </m:bar>
        <m:r>
          <m:rPr>
            <m:sty m:val="p"/>
          </m:rPr>
          <m:t>,</m:t>
        </m:r>
        <m:bar>
          <m:barPr/>
          <m:e>
            <m:r>
              <m:rPr>
                <m:sty m:val="i"/>
              </m:rPr>
              <m:t>x</m:t>
            </m:r>
          </m:e>
        </m:bar>
      </m:oMath>
      <w:r>
        <w:rPr>
          <w:rFonts w:eastAsia="Georgia" w:cs="Georgia" w:ascii="Georgia" w:hAnsi="Georgia"/>
        </w:rPr>
        <w:t xml:space="preserve"> et les paramètres </w:t>
      </w:r>
      <m:oMath>
        <m:r>
          <m:rPr>
            <m:sty m:val="i"/>
          </m:rPr>
          <m:t>ω</m:t>
        </m:r>
        <m:r>
          <m:rPr>
            <m:sty m:val="p"/>
          </m:rPr>
          <m:t>,</m:t>
        </m:r>
        <m:r>
          <m:rPr>
            <m:sty m:val="i"/>
          </m:rPr>
          <m:t>ℓ</m:t>
        </m:r>
        <m:r>
          <m:rPr>
            <m:sty m:val="p"/>
          </m:rPr>
          <m:t>,</m:t>
        </m:r>
        <m:r>
          <m:rPr>
            <m:sty m:val="i"/>
          </m:rPr>
          <m:t>L</m:t>
        </m:r>
        <m:r>
          <m:rPr>
            <m:sty m:val="p"/>
          </m:rPr>
          <m:t>,</m:t>
        </m:r>
        <m:r>
          <m:rPr>
            <m:sty m:val="i"/>
          </m:rPr>
          <m:t>R</m:t>
        </m:r>
        <m:r>
          <m:rPr>
            <m:sty m:val="p"/>
          </m:rPr>
          <m:t>,</m:t>
        </m:r>
        <m:r>
          <m:rPr>
            <m:sty m:val="i"/>
          </m:rPr>
          <m:t>h</m:t>
        </m:r>
      </m:oMath>
      <w:r>
        <w:rPr/>
        <w:t xml:space="preserve">, </w:t>
      </w:r>
      <m:oMath>
        <m:r>
          <m:rPr>
            <m:sty m:val="i"/>
          </m:rPr>
          <m:t>K</m:t>
        </m:r>
        <m:r>
          <m:rPr>
            <m:sty m:val="p"/>
          </m:rPr>
          <m:t>,</m:t>
        </m:r>
        <m:r>
          <m:rPr>
            <m:sty m:val="i"/>
          </m:rPr>
          <m:t>m</m:t>
        </m:r>
      </m:oMath>
      <w:r>
        <w:rPr/>
        <w:t xml:space="preserve"> et </w:t>
      </w:r>
      <m:oMath>
        <m:sSub>
          <m:sSubPr/>
          <m:e>
            <m:r>
              <m:rPr>
                <m:sty m:val="i"/>
              </m:rPr>
              <m:t>B</m:t>
            </m:r>
          </m:e>
          <m:sub>
            <m:r>
              <m:rPr>
                <m:sty m:val="i"/>
              </m:rPr>
              <m:t>e</m:t>
            </m:r>
          </m:sub>
        </m:sSub>
      </m:oMath>
      <w:r>
        <w:rPr/>
        <w:t xml:space="preserve">. On notera ( </w:t>
      </w:r>
      <m:oMath>
        <m:sSup>
          <m:sSupPr/>
          <m:e>
            <m:r>
              <m:rPr>
                <m:sty m:val="p"/>
              </m:rPr>
              <m:t>4</m:t>
            </m:r>
          </m:e>
          <m:sup>
            <m:r>
              <m:rPr>
                <m:sty m:val="i"/>
              </m:rPr>
              <m:t>′</m:t>
            </m:r>
          </m:sup>
        </m:sSup>
      </m:oMath>
      <w:r>
        <w:rPr/>
        <w:t xml:space="preserve"> ) et ( </w:t>
      </w:r>
      <m:oMath>
        <m:sSup>
          <m:sSupPr/>
          <m:e>
            <m:r>
              <m:rPr>
                <m:sty m:val="p"/>
              </m:rPr>
              <m:t>6</m:t>
            </m:r>
          </m:e>
          <m:sup>
            <m:r>
              <m:rPr>
                <m:sty m:val="i"/>
              </m:rPr>
              <m:t>′</m:t>
            </m:r>
          </m:sup>
        </m:sSup>
      </m:oMath>
      <w:r>
        <w:rPr>
          <w:rFonts w:eastAsia="Georgia" w:cs="Georgia" w:ascii="Georgia" w:hAnsi="Georgia"/>
        </w:rPr>
        <w:t xml:space="preserve"> ) les deux nouvelles équations en représentation complexe.</w:t>
      </w:r>
    </w:p>
    <w:p>
      <w:pPr>
        <w:spacing w:lineRule="auto"/>
        <w:jc w:val="center"/>
      </w:pPr>
      <w:r>
        <w:rPr/>
        <w:drawing>
          <wp:inline distB="0" distL="0" distR="0" distT="0">
            <wp:extent cx="5486400" cy="2151084"/>
            <wp:effectExtent b="0" l="0" r="0" t="0"/>
            <wp:docPr id="6" name="image-1edbd6844886c571b8233cd1f740bc18f7b4010b.jpg"/>
            <a:graphic>
              <a:graphicData uri="http://schemas.openxmlformats.org/drawingml/2006/picture">
                <pic:pic>
                  <pic:nvPicPr>
                    <pic:cNvPr id="6" name="image-1edbd6844886c571b8233cd1f740bc18f7b4010b.jpg" descr=""/>
                    <pic:cNvPicPr/>
                  </pic:nvPicPr>
                  <pic:blipFill>
                    <a:blip r:embed="rId10" cstate="print"/>
                    <a:srcRect b="0" l="0" r="0" t="0"/>
                    <a:stretch>
                      <a:fillRect/>
                    </a:stretch>
                  </pic:blipFill>
                  <pic:spPr>
                    <a:xfrm>
                      <a:off x="0" y="0"/>
                      <a:ext cx="5486400" cy="2151084"/>
                    </a:xfrm>
                    <a:prstGeom prst="rect"/>
                  </pic:spPr>
                </pic:pic>
              </a:graphicData>
            </a:graphic>
          </wp:inline>
        </w:drawing>
      </w:r>
    </w:p>
    <w:p>
      <w:pPr>
        <w:spacing w:lineRule="auto"/>
      </w:pPr>
      <w:r>
        <w:rPr>
          <w:rFonts w:eastAsia="Georgia" w:cs="Georgia" w:ascii="Georgia" w:hAnsi="Georgia"/>
        </w:rPr>
        <w:t xml:space="preserve">Figure 6 - Schéma électrique équivalent (à droite) et réponse en fréquence (à gauche)</w:t>
      </w:r>
    </w:p>
    <w:p>
      <w:pPr>
        <w:spacing w:after="220" w:lineRule="auto"/>
      </w:pPr>
      <w:r>
        <w:rPr>
          <w:rFonts w:eastAsia="Georgia" w:cs="Georgia" w:ascii="Georgia" w:hAnsi="Georgia"/>
        </w:rPr>
        <w:t xml:space="preserve">À partir de ( </w:t>
      </w:r>
      <m:oMath>
        <m:sSup>
          <m:sSupPr/>
          <m:e>
            <m:r>
              <m:rPr>
                <m:sty m:val="p"/>
              </m:rPr>
              <m:t>4</m:t>
            </m:r>
          </m:e>
          <m:sup>
            <m:r>
              <m:rPr>
                <m:sty m:val="i"/>
              </m:rPr>
              <m:t>′</m:t>
            </m:r>
          </m:sup>
        </m:sSup>
      </m:oMath>
      <w:r>
        <w:rPr/>
        <w:t xml:space="preserve"> ) et ( </w:t>
      </w:r>
      <m:oMath>
        <m:sSup>
          <m:sSupPr/>
          <m:e>
            <m:r>
              <m:rPr>
                <m:sty m:val="p"/>
              </m:rPr>
              <m:t>6</m:t>
            </m:r>
          </m:e>
          <m:sup>
            <m:r>
              <m:rPr>
                <m:sty m:val="i"/>
              </m:rPr>
              <m:t>′</m:t>
            </m:r>
          </m:sup>
        </m:sSup>
      </m:oMath>
      <w:r>
        <w:rPr>
          <w:rFonts w:eastAsia="Georgia" w:cs="Georgia" w:ascii="Georgia" w:hAnsi="Georgia"/>
        </w:rPr>
        <w:t xml:space="preserve"> ), il est possible de calculer l'impédance apparente de la bobine </w:t>
      </w:r>
      <m:oMath>
        <m:bar>
          <m:barPr/>
          <m:e>
            <m:r>
              <m:rPr>
                <m:sty m:val="i"/>
              </m:rPr>
              <m:t>Z</m:t>
            </m:r>
          </m:e>
        </m:bar>
        <m:r>
          <m:rPr>
            <m:sty m:val="p"/>
          </m:rPr>
          <m:t>=</m:t>
        </m:r>
        <m:f>
          <m:fPr>
            <m:ctrlPr>
              <w:rPr>
                <w:rFonts w:ascii="Cambria Math" w:hAnsi="Cambria Math"/>
              </w:rPr>
            </m:ctrlPr>
          </m:fPr>
          <m:num>
            <m:bar>
              <m:barPr/>
              <m:e>
                <m:r>
                  <m:rPr>
                    <m:sty m:val="i"/>
                  </m:rPr>
                  <m:t>u</m:t>
                </m:r>
              </m:e>
            </m:bar>
          </m:num>
          <m:den>
            <m:bar>
              <m:barPr/>
              <m:e>
                <m:r>
                  <m:rPr>
                    <m:sty m:val="i"/>
                  </m:rPr>
                  <m:t>i</m:t>
                </m:r>
              </m:e>
            </m:bar>
          </m:den>
        </m:f>
      </m:oMath>
      <w:r>
        <w:rPr/>
        <w:t xml:space="preserve"> qui se met sous la forme </w:t>
      </w:r>
      <m:oMath>
        <m:bar>
          <m:barPr/>
          <m:e>
            <m:r>
              <m:rPr>
                <m:sty m:val="i"/>
              </m:rPr>
              <m:t>Z</m:t>
            </m:r>
          </m:e>
        </m:bar>
        <m:r>
          <m:rPr>
            <m:sty m:val="p"/>
          </m:rPr>
          <m:t>=</m:t>
        </m:r>
        <m:r>
          <m:rPr>
            <m:sty m:val="i"/>
          </m:rPr>
          <m:t>R</m:t>
        </m:r>
        <m:r>
          <m:rPr>
            <m:sty m:val="p"/>
          </m:rPr>
          <m:t>+</m:t>
        </m:r>
        <m:r>
          <m:rPr>
            <m:sty m:val="i"/>
          </m:rPr>
          <m:t>j</m:t>
        </m:r>
        <m:r>
          <m:rPr>
            <m:sty m:val="i"/>
          </m:rPr>
          <m:t>L</m:t>
        </m:r>
        <m:r>
          <m:rPr>
            <m:sty m:val="i"/>
          </m:rPr>
          <m:t>ω</m:t>
        </m:r>
        <m:r>
          <m:rPr>
            <m:sty m:val="p"/>
          </m:rPr>
          <m:t>+</m:t>
        </m:r>
        <m:sSub>
          <m:sSubPr/>
          <m:e>
            <m:bar>
              <m:barPr/>
              <m:e>
                <m:r>
                  <m:rPr>
                    <m:sty m:val="i"/>
                  </m:rPr>
                  <m:t>Z</m:t>
                </m:r>
              </m:e>
            </m:bar>
          </m:e>
          <m:sub>
            <m:r>
              <m:rPr>
                <m:sty m:val="i"/>
              </m:rPr>
              <m:t>m</m:t>
            </m:r>
          </m:sub>
        </m:sSub>
      </m:oMath>
      <w:r>
        <w:rPr>
          <w:rFonts w:eastAsia="Georgia" w:cs="Georgia" w:ascii="Georgia" w:hAnsi="Georgia"/>
        </w:rPr>
        <w:t xml:space="preserve">, où </w:t>
      </w:r>
      <m:oMath>
        <m:sSub>
          <m:sSubPr/>
          <m:e>
            <m:bar>
              <m:barPr/>
              <m:e>
                <m:r>
                  <m:rPr>
                    <m:sty m:val="i"/>
                  </m:rPr>
                  <m:t>Z</m:t>
                </m:r>
              </m:e>
            </m:bar>
          </m:e>
          <m:sub>
            <m:r>
              <m:rPr>
                <m:sty m:val="i"/>
              </m:rPr>
              <m:t>m</m:t>
            </m:r>
          </m:sub>
        </m:sSub>
      </m:oMath>
      <w:r>
        <w:rPr>
          <w:rFonts w:eastAsia="Georgia" w:cs="Georgia" w:ascii="Georgia" w:hAnsi="Georgia"/>
        </w:rPr>
        <w:t xml:space="preserve"> se nomme l'impédance motionnelle du haut-parleur.</w:t>
      </w:r>
      <w:r>
        <w:rPr/>
        <w:br w:type="textWrapping"/>
      </w:r>
      <w:r>
        <w:rPr>
          <w:rFonts w:eastAsia="Georgia" w:cs="Georgia" w:ascii="Georgia" w:hAnsi="Georgia"/>
        </w:rPr>
        <w:t xml:space="preserve">On peut alors montrer que le schéma électrique du haut parleur est celui représenté en figure 6. Le calcul conduit aux expressions :</w:t>
      </w:r>
    </w:p>
    <w:p>
      <w:pPr>
        <w:spacing w:after="220" w:lineRule="auto"/>
      </w:pPr>
      <m:oMathPara>
        <m:oMath>
          <m:sSub>
            <m:sSubPr/>
            <m:e>
              <m:r>
                <m:rPr>
                  <m:sty m:val="i"/>
                </m:rPr>
                <m:t>R</m:t>
              </m:r>
            </m:e>
            <m:sub>
              <m:r>
                <m:rPr>
                  <m:sty m:val="i"/>
                </m:rPr>
                <m:t>m</m:t>
              </m:r>
            </m:sub>
          </m:sSub>
          <m:r>
            <m:rPr>
              <m:sty m:val="p"/>
            </m:rPr>
            <m:t>=</m:t>
          </m:r>
          <m:f>
            <m:fPr>
              <m:ctrlPr>
                <w:rPr>
                  <w:rFonts w:ascii="Cambria Math" w:hAnsi="Cambria Math"/>
                </w:rPr>
              </m:ctrlPr>
            </m:fPr>
            <m:num>
              <m:sSubSup>
                <m:sSubSupPr/>
                <m:e>
                  <m:r>
                    <m:rPr>
                      <m:sty m:val="i"/>
                    </m:rPr>
                    <m:t>B</m:t>
                  </m:r>
                </m:e>
                <m:sub>
                  <m:r>
                    <m:rPr>
                      <m:sty m:val="i"/>
                    </m:rPr>
                    <m:t>e</m:t>
                  </m:r>
                </m:sub>
                <m:sup>
                  <m:r>
                    <m:rPr>
                      <m:sty m:val="p"/>
                    </m:rPr>
                    <m:t>2</m:t>
                  </m:r>
                </m:sup>
              </m:sSubSup>
              <m:sSup>
                <m:sSupPr/>
                <m:e>
                  <m:r>
                    <m:rPr>
                      <m:sty m:val="i"/>
                    </m:rPr>
                    <m:t>ℓ</m:t>
                  </m:r>
                </m:e>
                <m:sup>
                  <m:r>
                    <m:rPr>
                      <m:sty m:val="p"/>
                    </m:rPr>
                    <m:t>2</m:t>
                  </m:r>
                </m:sup>
              </m:sSup>
            </m:num>
            <m:den>
              <m:r>
                <m:rPr>
                  <m:sty m:val="i"/>
                </m:rPr>
                <m:t>h</m:t>
              </m:r>
            </m:den>
          </m:f>
          <m:r>
            <m:rPr>
              <m:sty m:val="p"/>
            </m:rPr>
            <m:t>,</m:t>
          </m:r>
          <m:sSub>
            <m:sSubPr/>
            <m:e>
              <m:r>
                <m:rPr>
                  <m:sty m:val="i"/>
                </m:rPr>
                <m:t>L</m:t>
              </m:r>
            </m:e>
            <m:sub>
              <m:r>
                <m:rPr>
                  <m:sty m:val="i"/>
                </m:rPr>
                <m:t>m</m:t>
              </m:r>
            </m:sub>
          </m:sSub>
          <m:r>
            <m:rPr>
              <m:sty m:val="p"/>
            </m:rPr>
            <m:t>=</m:t>
          </m:r>
          <m:f>
            <m:fPr>
              <m:ctrlPr>
                <w:rPr>
                  <w:rFonts w:ascii="Cambria Math" w:hAnsi="Cambria Math"/>
                </w:rPr>
              </m:ctrlPr>
            </m:fPr>
            <m:num>
              <m:sSubSup>
                <m:sSubSupPr/>
                <m:e>
                  <m:r>
                    <m:rPr>
                      <m:sty m:val="i"/>
                    </m:rPr>
                    <m:t>B</m:t>
                  </m:r>
                </m:e>
                <m:sub>
                  <m:r>
                    <m:rPr>
                      <m:sty m:val="i"/>
                    </m:rPr>
                    <m:t>e</m:t>
                  </m:r>
                </m:sub>
                <m:sup>
                  <m:r>
                    <m:rPr>
                      <m:sty m:val="p"/>
                    </m:rPr>
                    <m:t>2</m:t>
                  </m:r>
                </m:sup>
              </m:sSubSup>
              <m:sSup>
                <m:sSupPr/>
                <m:e>
                  <m:r>
                    <m:rPr>
                      <m:sty m:val="i"/>
                    </m:rPr>
                    <m:t>ℓ</m:t>
                  </m:r>
                </m:e>
                <m:sup>
                  <m:r>
                    <m:rPr>
                      <m:sty m:val="p"/>
                    </m:rPr>
                    <m:t>2</m:t>
                  </m:r>
                </m:sup>
              </m:sSup>
            </m:num>
            <m:den>
              <m:r>
                <m:rPr>
                  <m:sty m:val="i"/>
                </m:rPr>
                <m:t>K</m:t>
              </m:r>
            </m:den>
          </m:f>
          <m:r>
            <m:rPr>
              <m:nor/>
            </m:rPr>
            <m:t> et </m:t>
          </m:r>
          <m:sSub>
            <m:sSubPr/>
            <m:e>
              <m:r>
                <m:rPr>
                  <m:sty m:val="i"/>
                </m:rPr>
                <m:t>C</m:t>
              </m:r>
            </m:e>
            <m:sub>
              <m:r>
                <m:rPr>
                  <m:sty m:val="i"/>
                </m:rPr>
                <m:t>m</m:t>
              </m:r>
            </m:sub>
          </m:sSub>
          <m:r>
            <m:rPr>
              <m:sty m:val="p"/>
            </m:rPr>
            <m:t>=</m:t>
          </m:r>
          <m:f>
            <m:fPr>
              <m:ctrlPr>
                <w:rPr>
                  <w:rFonts w:ascii="Cambria Math" w:hAnsi="Cambria Math"/>
                </w:rPr>
              </m:ctrlPr>
            </m:fPr>
            <m:num>
              <m:r>
                <m:rPr>
                  <m:sty m:val="i"/>
                </m:rPr>
                <m:t>m</m:t>
              </m:r>
            </m:num>
            <m:den>
              <m:sSubSup>
                <m:sSubSupPr/>
                <m:e>
                  <m:r>
                    <m:rPr>
                      <m:sty m:val="i"/>
                    </m:rPr>
                    <m:t>B</m:t>
                  </m:r>
                </m:e>
                <m:sub>
                  <m:r>
                    <m:rPr>
                      <m:sty m:val="i"/>
                    </m:rPr>
                    <m:t>e</m:t>
                  </m:r>
                </m:sub>
                <m:sup>
                  <m:r>
                    <m:rPr>
                      <m:sty m:val="p"/>
                    </m:rPr>
                    <m:t>2</m:t>
                  </m:r>
                </m:sup>
              </m:sSubSup>
              <m:sSup>
                <m:sSupPr/>
                <m:e>
                  <m:r>
                    <m:rPr>
                      <m:sty m:val="i"/>
                    </m:rPr>
                    <m:t>ℓ</m:t>
                  </m:r>
                </m:e>
                <m:sup>
                  <m:r>
                    <m:rPr>
                      <m:sty m:val="p"/>
                    </m:rPr>
                    <m:t>2</m:t>
                  </m:r>
                </m:sup>
              </m:sSup>
            </m:den>
          </m:f>
        </m:oMath>
      </m:oMathPara>
    </w:p>
    <w:p>
      <w:pPr>
        <w:spacing w:after="220" w:lineRule="auto"/>
      </w:pPr>
      <w:r>
        <w:rPr/>
        <w:t xml:space="preserve">La courbe des variations de </w:t>
      </w:r>
      <m:oMath>
        <m:r>
          <m:rPr>
            <m:sty m:val="p"/>
          </m:rPr>
          <m:t>|</m:t>
        </m:r>
        <m:bar>
          <m:barPr/>
          <m:e>
            <m:r>
              <m:rPr>
                <m:sty m:val="i"/>
              </m:rPr>
              <m:t>Z</m:t>
            </m:r>
          </m:e>
        </m:bar>
        <m:r>
          <m:rPr>
            <m:sty m:val="p"/>
          </m:rPr>
          <m:t>|</m:t>
        </m:r>
      </m:oMath>
      <w:r>
        <w:rPr>
          <w:rFonts w:eastAsia="Georgia" w:cs="Georgia" w:ascii="Georgia" w:hAnsi="Georgia"/>
        </w:rPr>
        <w:t xml:space="preserve"> en fonction de la fréquence est également représentée en figure 6. Pour le haut-parleur considéré </w:t>
      </w:r>
      <m:oMath>
        <m:r>
          <m:rPr>
            <m:sty m:val="i"/>
          </m:rPr>
          <m:t>R</m:t>
        </m:r>
        <m:r>
          <m:rPr>
            <m:sty m:val="p"/>
          </m:rPr>
          <m:t>=</m:t>
        </m:r>
        <m:r>
          <m:rPr>
            <m:sty m:val="p"/>
          </m:rPr>
          <m:t>10</m:t>
        </m:r>
        <m:r>
          <m:rPr>
            <m:sty m:val="p"/>
          </m:rPr>
          <m:t>,</m:t>
        </m:r>
        <m:r>
          <m:rPr>
            <m:sty m:val="p"/>
          </m:rPr>
          <m:t>4</m:t>
        </m:r>
        <m:r>
          <m:rPr>
            <m:sty m:val="p"/>
          </m:rPr>
          <m:t>Ω</m:t>
        </m:r>
      </m:oMath>
      <w:r>
        <w:rPr/>
        <w:t xml:space="preserve"> et </w:t>
      </w:r>
      <m:oMath>
        <m:r>
          <m:rPr>
            <m:sty m:val="i"/>
          </m:rPr>
          <m:t>L</m:t>
        </m:r>
        <m:r>
          <m:rPr>
            <m:sty m:val="p"/>
          </m:rPr>
          <m:t>=</m:t>
        </m:r>
        <m:r>
          <m:rPr>
            <m:sty m:val="p"/>
          </m:rPr>
          <m:t>1</m:t>
        </m:r>
        <m:r>
          <m:rPr>
            <m:sty m:val="p"/>
          </m:rPr>
          <m:t>,</m:t>
        </m:r>
        <m:r>
          <m:rPr>
            <m:sty m:val="p"/>
          </m:rPr>
          <m:t>0</m:t>
        </m:r>
        <m:r>
          <m:rPr>
            <m:sty m:val="p"/>
          </m:rPr>
          <m:t>mH</m:t>
        </m:r>
      </m:oMath>
      <w:r>
        <w:rPr/>
        <w:t xml:space="preserve">.</w:t>
      </w:r>
    </w:p>
    <w:p>
      <w:pPr>
        <w:numPr>
          <w:ilvl w:val="0"/>
          <w:numId w:val="8"/>
        </w:numPr>
        <w:spacing w:lineRule="auto"/>
      </w:pPr>
      <w:r>
        <w:rPr>
          <w:rFonts w:eastAsia="Georgia" w:cs="Georgia" w:ascii="Georgia" w:hAnsi="Georgia"/>
        </w:rPr>
        <w:t xml:space="preserve">16 - En justifiant les approximations effectuées, déterminer par le calcul la valeur de la fréquence </w:t>
      </w:r>
      <m:oMath>
        <m:sSub>
          <m:sSubPr/>
          <m:e>
            <m:r>
              <m:rPr>
                <m:sty m:val="i"/>
              </m:rPr>
              <m:t>f</m:t>
            </m:r>
          </m:e>
          <m:sub>
            <m:r>
              <m:rPr>
                <m:sty m:val="p"/>
              </m:rPr>
              <m:t>0</m:t>
            </m:r>
          </m:sub>
        </m:sSub>
      </m:oMath>
      <w:r>
        <w:rPr/>
        <w:t xml:space="preserve"> pour laquelle </w:t>
      </w:r>
      <m:oMath>
        <m:r>
          <m:rPr>
            <m:sty m:val="p"/>
          </m:rPr>
          <m:t>|</m:t>
        </m:r>
        <m:bar>
          <m:barPr/>
          <m:e>
            <m:r>
              <m:rPr>
                <m:sty m:val="i"/>
              </m:rPr>
              <m:t>Z</m:t>
            </m:r>
          </m:e>
        </m:bar>
        <m:r>
          <m:rPr>
            <m:sty m:val="p"/>
          </m:rPr>
          <m:t>|</m:t>
        </m:r>
      </m:oMath>
      <w:r>
        <w:rPr/>
        <w:t xml:space="preserve"> est maximale. On donne </w:t>
      </w:r>
      <m:oMath>
        <m:rad>
          <m:radPr>
            <m:degHide m:val="1"/>
            <m:ctrlPr>
              <w:rPr>
                <w:rFonts w:ascii="Cambria Math" w:hAnsi="Cambria Math"/>
              </w:rPr>
            </m:ctrlPr>
          </m:radPr>
          <m:deg/>
          <m:e>
            <m:sSup>
              <m:sSupPr/>
              <m:e>
                <m:r>
                  <m:rPr>
                    <m:sty m:val="p"/>
                  </m:rPr>
                  <m:t>2.10</m:t>
                </m:r>
              </m:e>
              <m:sup>
                <m:r>
                  <m:rPr>
                    <m:sty m:val="p"/>
                  </m:rPr>
                  <m:t>5</m:t>
                </m:r>
              </m:sup>
            </m:sSup>
          </m:e>
        </m:rad>
        <m:r>
          <m:rPr>
            <m:sty m:val="p"/>
          </m:rPr>
          <m:t>≃</m:t>
        </m:r>
        <m:r>
          <m:rPr>
            <m:sty m:val="p"/>
          </m:rPr>
          <m:t>450</m:t>
        </m:r>
      </m:oMath>
      <w:r>
        <w:rPr/>
        <w:t xml:space="preserve">.</w:t>
      </w:r>
    </w:p>
    <w:p>
      <w:pPr>
        <w:spacing w:after="220" w:lineRule="auto"/>
      </w:pPr>
      <w:r>
        <w:rPr>
          <w:rFonts w:eastAsia="Georgia" w:cs="Georgia" w:ascii="Georgia" w:hAnsi="Georgia"/>
        </w:rPr>
        <w:t xml:space="preserve">Le haut-parleur est utilisé dans la bande de fréquences où son impédance reste voisine de l'impédance minimale.</w:t>
      </w:r>
    </w:p>
    <w:p>
      <w:pPr>
        <w:spacing w:line="271" w:before="330" w:lineRule="auto"/>
      </w:pPr>
      <w:r>
        <w:rPr>
          <w:b/>
          <w:sz w:val="42"/>
        </w:rPr>
        <w:t xml:space="preserve">FIN DE LA PARTIE II</w:t>
      </w:r>
    </w:p>
    <w:p>
      <w:pPr>
        <w:spacing w:line="271" w:before="330" w:lineRule="auto"/>
      </w:pPr>
      <w:r>
        <w:rPr>
          <w:b/>
          <w:sz w:val="42"/>
        </w:rPr>
        <w:t xml:space="preserve">III. - Influence du rayonnement du haut-parleur</w:t>
      </w:r>
    </w:p>
    <w:p>
      <w:pPr>
        <w:spacing w:line="271" w:before="330" w:lineRule="auto"/>
      </w:pPr>
      <w:r>
        <w:rPr>
          <w:rFonts w:eastAsia="Georgia" w:cs="Georgia" w:ascii="Georgia" w:hAnsi="Georgia"/>
          <w:b/>
          <w:sz w:val="42"/>
        </w:rPr>
        <w:t xml:space="preserve">III.A. - Champ rayonné par une sphère pulsante</w:t>
      </w:r>
    </w:p>
    <w:p>
      <w:pPr>
        <w:spacing w:after="220" w:lineRule="auto"/>
      </w:pPr>
      <w:r>
        <w:rPr/>
        <w:t xml:space="preserve">On note </w:t>
      </w:r>
      <m:oMath>
        <m:sSub>
          <m:sSubPr/>
          <m:e>
            <m:r>
              <m:rPr>
                <m:sty m:val="i"/>
              </m:rPr>
              <m:t>ρ</m:t>
            </m:r>
          </m:e>
          <m:sub>
            <m:r>
              <m:rPr>
                <m:sty m:val="p"/>
              </m:rPr>
              <m:t>0</m:t>
            </m:r>
          </m:sub>
        </m:sSub>
      </m:oMath>
      <w:r>
        <w:rPr>
          <w:rFonts w:eastAsia="Georgia" w:cs="Georgia" w:ascii="Georgia" w:hAnsi="Georgia"/>
        </w:rPr>
        <w:t xml:space="preserve">, la masse volumique de l'air au repos que l'on assimilera à un gaz parfait et </w:t>
      </w:r>
      <m:oMath>
        <m:sSub>
          <m:sSubPr/>
          <m:e>
            <m:r>
              <m:rPr>
                <m:sty m:val="i"/>
              </m:rPr>
              <m:t>χ</m:t>
            </m:r>
          </m:e>
          <m:sub>
            <m:r>
              <m:rPr>
                <m:sty m:val="i"/>
              </m:rPr>
              <m:t>s</m:t>
            </m:r>
          </m:sub>
        </m:sSub>
      </m:oMath>
      <w:r>
        <w:rPr>
          <w:rFonts w:eastAsia="Georgia" w:cs="Georgia" w:ascii="Georgia" w:hAnsi="Georgia"/>
        </w:rPr>
        <w:t xml:space="preserve"> sa compressibilité isentropique au repos.</w:t>
      </w:r>
      <w:r>
        <w:rPr/>
        <w:br w:type="textWrapping"/>
      </w:r>
      <w:r>
        <w:rPr>
          <w:rFonts w:eastAsia="Georgia" w:cs="Georgia" w:ascii="Georgia" w:hAnsi="Georgia"/>
        </w:rPr>
        <w:t xml:space="preserve">17-Rappeler les hypothèses de l'acoustique linéaire puis montrer à l'aide des équations linéarisées dont on justifiera la forme, que la pression acoustique notée </w:t>
      </w:r>
      <m:oMath>
        <m:r>
          <m:rPr>
            <m:sty m:val="i"/>
          </m:rPr>
          <m:t>p</m:t>
        </m:r>
      </m:oMath>
      <w:r>
        <w:rPr>
          <w:rFonts w:eastAsia="Georgia" w:cs="Georgia" w:ascii="Georgia" w:hAnsi="Georgia"/>
        </w:rPr>
        <w:t xml:space="preserve"> est solution de l'équation de d'Alembert </w:t>
      </w:r>
      <m:oMath>
        <m:r>
          <m:rPr>
            <m:sty m:val="p"/>
          </m:rPr>
          <m:t>Δ</m:t>
        </m:r>
        <m:r>
          <m:rPr>
            <m:sty m:val="i"/>
          </m:rPr>
          <m:t>p</m:t>
        </m:r>
        <m:r>
          <m:rPr>
            <m:sty m:val="p"/>
          </m:rPr>
          <m:t>−</m:t>
        </m:r>
        <m:r>
          <m:rPr>
            <m:sty m:val="i"/>
          </m:rPr>
          <m:t>A</m:t>
        </m:r>
        <m:f>
          <m:fPr>
            <m:ctrlPr>
              <w:rPr>
                <w:rFonts w:ascii="Cambria Math" w:hAnsi="Cambria Math"/>
              </w:rPr>
            </m:ctrlPr>
          </m:fPr>
          <m:num>
            <m:sSup>
              <m:sSupPr/>
              <m:e>
                <m:r>
                  <m:rPr>
                    <m:sty m:val="i"/>
                  </m:rPr>
                  <m:t>∂</m:t>
                </m:r>
              </m:e>
              <m:sup>
                <m:r>
                  <m:rPr>
                    <m:sty m:val="p"/>
                  </m:rPr>
                  <m:t>2</m:t>
                </m:r>
              </m:sup>
            </m:sSup>
            <m:r>
              <m:rPr>
                <m:sty m:val="i"/>
              </m:rPr>
              <m:t>p</m:t>
            </m:r>
          </m:num>
          <m:den>
            <m:r>
              <m:rPr>
                <m:sty m:val="i"/>
              </m:rPr>
              <m:t>∂</m:t>
            </m:r>
            <m:sSup>
              <m:sSupPr/>
              <m:e>
                <m:r>
                  <m:rPr>
                    <m:sty m:val="i"/>
                  </m:rPr>
                  <m:t>t</m:t>
                </m:r>
              </m:e>
              <m:sup>
                <m:r>
                  <m:rPr>
                    <m:sty m:val="p"/>
                  </m:rPr>
                  <m:t>2</m:t>
                </m:r>
              </m:sup>
            </m:sSup>
          </m:den>
        </m:f>
        <m:r>
          <m:rPr>
            <m:sty m:val="p"/>
          </m:rPr>
          <m:t>=</m:t>
        </m:r>
        <m:r>
          <m:rPr>
            <m:sty m:val="p"/>
          </m:rPr>
          <m:t>0</m:t>
        </m:r>
      </m:oMath>
      <w:r>
        <w:rPr>
          <w:rFonts w:eastAsia="Georgia" w:cs="Georgia" w:ascii="Georgia" w:hAnsi="Georgia"/>
        </w:rPr>
        <w:t xml:space="preserve">, où </w:t>
      </w:r>
      <m:oMath>
        <m:r>
          <m:rPr>
            <m:sty m:val="i"/>
          </m:rPr>
          <m:t>A</m:t>
        </m:r>
      </m:oMath>
      <w:r>
        <w:rPr>
          <w:rFonts w:eastAsia="Georgia" w:cs="Georgia" w:ascii="Georgia" w:hAnsi="Georgia"/>
        </w:rPr>
        <w:t xml:space="preserve"> est une constante que l'on déterminera. En déduire la célérité de l'onde. On définira soigneusement toutes les notations introduites.</w:t>
      </w:r>
    </w:p>
    <w:p>
      <w:pPr>
        <w:numPr>
          <w:ilvl w:val="0"/>
          <w:numId w:val="9"/>
        </w:numPr>
        <w:spacing w:lineRule="auto"/>
      </w:pPr>
      <w:r>
        <w:rPr>
          <w:rFonts w:eastAsia="Georgia" w:cs="Georgia" w:ascii="Georgia" w:hAnsi="Georgia"/>
        </w:rPr>
        <w:t xml:space="preserve">18 - Calculer numériquement la célérité des ondes acoustiques dans l'air à la pression </w:t>
      </w:r>
      <m:oMath>
        <m:sSub>
          <m:sSubPr/>
          <m:e>
            <m:r>
              <m:rPr>
                <m:sty m:val="i"/>
              </m:rPr>
              <m:t>p</m:t>
            </m:r>
          </m:e>
          <m:sub>
            <m:r>
              <m:rPr>
                <m:sty m:val="p"/>
              </m:rPr>
              <m:t>0</m:t>
            </m:r>
          </m:sub>
        </m:sSub>
        <m:r>
          <m:rPr>
            <m:sty m:val="p"/>
          </m:rPr>
          <m:t>=</m:t>
        </m:r>
        <m:r>
          <m:rPr>
            <m:sty m:val="p"/>
          </m:rPr>
          <m:t>1</m:t>
        </m:r>
      </m:oMath>
      <w:r>
        <w:rPr>
          <w:rFonts w:eastAsia="Georgia" w:cs="Georgia" w:ascii="Georgia" w:hAnsi="Georgia"/>
        </w:rPr>
        <w:t xml:space="preserve"> bar et à la température </w:t>
      </w:r>
      <m:oMath>
        <m:sSub>
          <m:sSubPr/>
          <m:e>
            <m:r>
              <m:rPr>
                <m:sty m:val="i"/>
              </m:rPr>
              <m:t>T</m:t>
            </m:r>
          </m:e>
          <m:sub>
            <m:r>
              <m:rPr>
                <m:sty m:val="p"/>
              </m:rPr>
              <m:t>0</m:t>
            </m:r>
          </m:sub>
        </m:sSub>
        <m:r>
          <m:rPr>
            <m:sty m:val="p"/>
          </m:rPr>
          <m:t>=</m:t>
        </m:r>
        <m:r>
          <m:rPr>
            <m:sty m:val="p"/>
          </m:rPr>
          <m:t>300</m:t>
        </m:r>
        <m:r>
          <m:rPr>
            <m:nor/>
          </m:rPr>
          <m:t xml:space="preserve"> </m:t>
        </m:r>
        <m:r>
          <m:rPr>
            <m:sty m:val="p"/>
          </m:rPr>
          <m:t>K</m:t>
        </m:r>
      </m:oMath>
      <w:r>
        <w:rPr/>
        <w:t xml:space="preserve">. Calculer la longueur d'onde </w:t>
      </w:r>
      <m:oMath>
        <m:r>
          <m:rPr>
            <m:sty m:val="i"/>
          </m:rPr>
          <m:t>λ</m:t>
        </m:r>
      </m:oMath>
      <w:r>
        <w:rPr>
          <w:rFonts w:eastAsia="Georgia" w:cs="Georgia" w:ascii="Georgia" w:hAnsi="Georgia"/>
        </w:rPr>
        <w:t xml:space="preserve"> de l'onde acoustique lorsque la fréquence vaut </w:t>
      </w:r>
      <m:oMath>
        <m:r>
          <m:rPr>
            <m:sty m:val="i"/>
          </m:rPr>
          <m:t>f</m:t>
        </m:r>
        <m:r>
          <m:rPr>
            <m:sty m:val="p"/>
          </m:rPr>
          <m:t>=</m:t>
        </m:r>
        <m:r>
          <m:rPr>
            <m:sty m:val="p"/>
          </m:rPr>
          <m:t>200</m:t>
        </m:r>
        <m:r>
          <m:rPr>
            <m:nor/>
          </m:rPr>
          <m:t xml:space="preserve"> </m:t>
        </m:r>
        <m:r>
          <m:rPr>
            <m:sty m:val="p"/>
          </m:rPr>
          <m:t>Hz</m:t>
        </m:r>
      </m:oMath>
      <w:r>
        <w:rPr/>
        <w:t xml:space="preserve">. On rappelle que la masse molaire de l'air vaut </w:t>
      </w:r>
      <m:oMath>
        <m:r>
          <m:rPr>
            <m:sty m:val="p"/>
          </m:rPr>
          <m:t>29</m:t>
        </m:r>
        <m:r>
          <m:rPr>
            <m:sty m:val="p"/>
          </m:rPr>
          <m:t>×</m:t>
        </m:r>
        <m:sSup>
          <m:sSupPr/>
          <m:e>
            <m:r>
              <m:rPr>
                <m:sty m:val="p"/>
              </m:rPr>
              <m:t>10</m:t>
            </m:r>
          </m:e>
          <m:sup>
            <m:r>
              <m:rPr>
                <m:sty m:val="p"/>
              </m:rPr>
              <m:t>−</m:t>
            </m:r>
            <m:r>
              <m:rPr>
                <m:sty m:val="p"/>
              </m:rPr>
              <m:t>3</m:t>
            </m:r>
          </m:sup>
        </m:sSup>
        <m:r>
          <m:rPr>
            <m:nor/>
          </m:rPr>
          <m:t xml:space="preserve"> </m:t>
        </m:r>
        <m:r>
          <m:rPr>
            <m:sty m:val="p"/>
          </m:rPr>
          <m:t>kg</m:t>
        </m:r>
        <m:r>
          <m:rPr>
            <m:sty m:val="p"/>
          </m:rPr>
          <m:t>⋅</m:t>
        </m:r>
        <m:sSup>
          <m:sSupPr/>
          <m:e>
            <m:r>
              <m:rPr>
                <m:nor/>
              </m:rPr>
              <m:t xml:space="preserve"> </m:t>
            </m:r>
            <m:r>
              <m:rPr>
                <m:sty m:val="p"/>
              </m:rPr>
              <m:t>mol</m:t>
            </m:r>
          </m:e>
          <m:sup>
            <m:r>
              <m:rPr>
                <m:sty m:val="p"/>
              </m:rPr>
              <m:t>−</m:t>
            </m:r>
            <m:r>
              <m:rPr>
                <m:sty m:val="p"/>
              </m:rPr>
              <m:t>1</m:t>
            </m:r>
          </m:sup>
        </m:sSup>
      </m:oMath>
      <w:r>
        <w:rPr/>
        <w:t xml:space="preserve"> et on prendra pour la constante des gaz parfait </w:t>
      </w:r>
      <m:oMath>
        <m:r>
          <m:rPr>
            <m:scr m:val="script"/>
          </m:rPr>
          <m:t>R</m:t>
        </m:r>
        <m:r>
          <m:rPr>
            <m:sty m:val="p"/>
          </m:rPr>
          <m:t>=</m:t>
        </m:r>
        <m:f>
          <m:fPr>
            <m:ctrlPr>
              <w:rPr>
                <w:rFonts w:ascii="Cambria Math" w:hAnsi="Cambria Math"/>
              </w:rPr>
            </m:ctrlPr>
          </m:fPr>
          <m:num>
            <m:r>
              <m:rPr>
                <m:sty m:val="p"/>
              </m:rPr>
              <m:t>25</m:t>
            </m:r>
          </m:num>
          <m:den>
            <m:r>
              <m:rPr>
                <m:sty m:val="p"/>
              </m:rPr>
              <m:t>3</m:t>
            </m:r>
          </m:den>
        </m:f>
        <m:r>
          <m:rPr>
            <m:nor/>
          </m:rPr>
          <m:t xml:space="preserve"> </m:t>
        </m:r>
        <m:r>
          <m:rPr>
            <m:sty m:val="p"/>
          </m:rPr>
          <m:t>J</m:t>
        </m:r>
        <m:r>
          <m:rPr>
            <m:sty m:val="p"/>
          </m:rPr>
          <m:t>⋅</m:t>
        </m:r>
        <m:r>
          <m:rPr>
            <m:nor/>
          </m:rPr>
          <m:t xml:space="preserve"> </m:t>
        </m:r>
        <m:r>
          <m:rPr>
            <m:sty m:val="p"/>
          </m:rPr>
          <m:t>mol</m:t>
        </m:r>
        <m:r>
          <m:rPr>
            <m:sty m:val="p"/>
          </m:rPr>
          <m:t>⋅</m:t>
        </m:r>
        <m:sSup>
          <m:sSupPr/>
          <m:e>
            <m:r>
              <m:rPr>
                <m:nor/>
              </m:rPr>
              <m:t xml:space="preserve"> </m:t>
            </m:r>
            <m:r>
              <m:rPr>
                <m:sty m:val="p"/>
              </m:rPr>
              <m:t>K</m:t>
            </m:r>
          </m:e>
          <m:sup>
            <m:r>
              <m:rPr>
                <m:sty m:val="p"/>
              </m:rPr>
              <m:t>−</m:t>
            </m:r>
            <m:r>
              <m:rPr>
                <m:sty m:val="p"/>
              </m:rPr>
              <m:t>1</m:t>
            </m:r>
          </m:sup>
        </m:sSup>
      </m:oMath>
      <w:r>
        <w:rPr/>
        <w:t xml:space="preserve">. On rappelle que </w:t>
      </w:r>
      <m:oMath>
        <m:rad>
          <m:radPr>
            <m:degHide m:val="1"/>
            <m:ctrlPr>
              <w:rPr>
                <w:rFonts w:ascii="Cambria Math" w:hAnsi="Cambria Math"/>
              </w:rPr>
            </m:ctrlPr>
          </m:radPr>
          <m:deg/>
          <m:e>
            <m:r>
              <m:rPr>
                <m:sty m:val="p"/>
              </m:rPr>
              <m:t>3</m:t>
            </m:r>
          </m:e>
        </m:rad>
        <m:r>
          <m:rPr>
            <m:sty m:val="p"/>
          </m:rPr>
          <m:t>≃</m:t>
        </m:r>
        <m:r>
          <m:rPr>
            <m:sty m:val="p"/>
          </m:rPr>
          <m:t>1</m:t>
        </m:r>
        <m:r>
          <m:rPr>
            <m:sty m:val="p"/>
          </m:rPr>
          <m:t>,</m:t>
        </m:r>
        <m:r>
          <m:rPr>
            <m:sty m:val="p"/>
          </m:rPr>
          <m:t>73</m:t>
        </m:r>
      </m:oMath>
      <w:r>
        <w:rPr/>
        <w:t xml:space="preserve">.</w:t>
      </w:r>
    </w:p>
    <w:p>
      <w:pPr>
        <w:spacing w:after="220" w:lineRule="auto"/>
      </w:pPr>
      <w:r>
        <w:rPr>
          <w:rFonts w:eastAsia="Georgia" w:cs="Georgia" w:ascii="Georgia" w:hAnsi="Georgia"/>
        </w:rPr>
        <w:t xml:space="preserve">On considère une sphère pulsante à la pulsation </w:t>
      </w:r>
      <m:oMath>
        <m:r>
          <m:rPr>
            <m:sty m:val="i"/>
          </m:rPr>
          <m:t>ω</m:t>
        </m:r>
      </m:oMath>
      <w:r>
        <w:rPr/>
        <w:t xml:space="preserve">, de centre </w:t>
      </w:r>
      <m:oMath>
        <m:r>
          <m:rPr>
            <m:sty m:val="i"/>
          </m:rPr>
          <m:t>O</m:t>
        </m:r>
      </m:oMath>
      <w:r>
        <w:rPr/>
        <w:t xml:space="preserve">, dont le rayon varie avec le temps selon l'expression </w:t>
      </w:r>
      <m:oMath>
        <m:sSub>
          <m:sSubPr/>
          <m:e>
            <m:r>
              <m:rPr>
                <m:sty m:val="i"/>
              </m:rPr>
              <m:t>R</m:t>
            </m:r>
          </m:e>
          <m:sub>
            <m:r>
              <m:rPr>
                <m:sty m:val="i"/>
              </m:rPr>
              <m:t>s</m:t>
            </m:r>
          </m:sub>
        </m:sSub>
        <m:r>
          <m:rPr>
            <m:sty m:val="p"/>
          </m:rPr>
          <m:t>(</m:t>
        </m:r>
        <m:r>
          <m:rPr>
            <m:sty m:val="i"/>
          </m:rPr>
          <m:t>t</m:t>
        </m:r>
        <m:r>
          <m:rPr>
            <m:sty m:val="p"/>
          </m:rPr>
          <m:t>)</m:t>
        </m:r>
        <m:r>
          <m:rPr>
            <m:sty m:val="p"/>
          </m:rPr>
          <m:t>=</m:t>
        </m:r>
        <m:sSub>
          <m:sSubPr/>
          <m:e>
            <m:r>
              <m:rPr>
                <m:sty m:val="i"/>
              </m:rPr>
              <m:t>R</m:t>
            </m:r>
          </m:e>
          <m:sub>
            <m:r>
              <m:rPr>
                <m:sty m:val="p"/>
              </m:rPr>
              <m:t>0</m:t>
            </m:r>
          </m:sub>
        </m:sSub>
        <m:r>
          <m:rPr>
            <m:sty m:val="p"/>
          </m:rPr>
          <m:t>+</m:t>
        </m:r>
        <m:sSub>
          <m:sSubPr/>
          <m:e>
            <m:r>
              <m:rPr>
                <m:sty m:val="i"/>
              </m:rPr>
              <m:t>R</m:t>
            </m:r>
          </m:e>
          <m:sub>
            <m:r>
              <m:rPr>
                <m:sty m:val="p"/>
              </m:rPr>
              <m:t>1</m:t>
            </m:r>
          </m:sub>
        </m:sSub>
        <m:r>
          <m:rPr>
            <m:sty m:val="p"/>
          </m:rPr>
          <m:t>sin</m:t>
        </m:r>
        <m:r>
          <m:rPr>
            <m:sty m:val="p"/>
          </m:rPr>
          <m:t>⁡</m:t>
        </m:r>
        <m:r>
          <m:rPr>
            <m:sty m:val="p"/>
          </m:rPr>
          <m:t>(</m:t>
        </m:r>
        <m:r>
          <m:rPr>
            <m:sty m:val="i"/>
          </m:rPr>
          <m:t>ω</m:t>
        </m:r>
        <m:r>
          <m:rPr>
            <m:sty m:val="i"/>
          </m:rPr>
          <m:t>t</m:t>
        </m:r>
        <m:r>
          <m:rPr>
            <m:sty m:val="p"/>
          </m:rPr>
          <m:t>)</m:t>
        </m:r>
      </m:oMath>
      <w:r>
        <w:rPr>
          <w:rFonts w:eastAsia="Georgia" w:cs="Georgia" w:ascii="Georgia" w:hAnsi="Georgia"/>
        </w:rPr>
        <w:t xml:space="preserve">, où </w:t>
      </w:r>
      <m:oMath>
        <m:sSub>
          <m:sSubPr/>
          <m:e>
            <m:r>
              <m:rPr>
                <m:sty m:val="i"/>
              </m:rPr>
              <m:t>R</m:t>
            </m:r>
          </m:e>
          <m:sub>
            <m:r>
              <m:rPr>
                <m:sty m:val="p"/>
              </m:rPr>
              <m:t>1</m:t>
            </m:r>
          </m:sub>
        </m:sSub>
        <m:r>
          <m:rPr>
            <m:sty m:val="p"/>
          </m:rPr>
          <m:t>≪</m:t>
        </m:r>
        <m:sSub>
          <m:sSubPr/>
          <m:e>
            <m:r>
              <m:rPr>
                <m:sty m:val="i"/>
              </m:rPr>
              <m:t>R</m:t>
            </m:r>
          </m:e>
          <m:sub>
            <m:r>
              <m:rPr>
                <m:sty m:val="p"/>
              </m:rPr>
              <m:t>0</m:t>
            </m:r>
          </m:sub>
        </m:sSub>
      </m:oMath>
      <w:r>
        <w:rPr>
          <w:rFonts w:eastAsia="Georgia" w:cs="Georgia" w:ascii="Georgia" w:hAnsi="Georgia"/>
        </w:rPr>
        <w:t xml:space="preserve">, dont la surface se déplace à la vitesse radiale </w:t>
      </w:r>
      <m:oMath>
        <m:sSub>
          <m:sSubPr/>
          <m:e>
            <m:r>
              <m:rPr>
                <m:sty m:val="i"/>
              </m:rPr>
              <m:t>V</m:t>
            </m:r>
          </m:e>
          <m:sub>
            <m:r>
              <m:rPr>
                <m:sty m:val="i"/>
              </m:rPr>
              <m:t>a</m:t>
            </m:r>
          </m:sub>
        </m:sSub>
        <m:r>
          <m:rPr>
            <m:sty m:val="p"/>
          </m:rPr>
          <m:t>=</m:t>
        </m:r>
        <m:sSub>
          <m:sSubPr/>
          <m:e>
            <m:r>
              <m:rPr>
                <m:sty m:val="i"/>
              </m:rPr>
              <m:t>R</m:t>
            </m:r>
          </m:e>
          <m:sub>
            <m:r>
              <m:rPr>
                <m:sty m:val="p"/>
              </m:rPr>
              <m:t>1</m:t>
            </m:r>
          </m:sub>
        </m:sSub>
        <m:r>
          <m:rPr>
            <m:sty m:val="i"/>
          </m:rPr>
          <m:t>ω</m:t>
        </m:r>
        <m:r>
          <m:rPr>
            <m:sty m:val="p"/>
          </m:rPr>
          <m:t>cos</m:t>
        </m:r>
        <m:r>
          <m:rPr>
            <m:sty m:val="p"/>
          </m:rPr>
          <m:t>⁡</m:t>
        </m:r>
        <m:r>
          <m:rPr>
            <m:sty m:val="i"/>
          </m:rPr>
          <m:t>ω</m:t>
        </m:r>
        <m:r>
          <m:rPr>
            <m:sty m:val="i"/>
          </m:rPr>
          <m:t>t</m:t>
        </m:r>
      </m:oMath>
      <w:r>
        <w:rPr>
          <w:rFonts w:eastAsia="Georgia" w:cs="Georgia" w:ascii="Georgia" w:hAnsi="Georgia"/>
        </w:rPr>
        <w:t xml:space="preserve">. Le mouvement de la surface de la sphère plongée dans l'air, engendre un écoulement d'air à symétrie sphérique dont le champ des vitesses est radial.</w:t>
      </w:r>
      <w:r>
        <w:rPr/>
        <w:br w:type="textWrapping"/>
      </w:r>
      <w:r>
        <w:rPr/>
        <w:t xml:space="preserve">Un point </w:t>
      </w:r>
      <m:oMath>
        <m:r>
          <m:rPr>
            <m:sty m:val="i"/>
          </m:rPr>
          <m:t>M</m:t>
        </m:r>
      </m:oMath>
      <w:r>
        <w:rPr>
          <w:rFonts w:eastAsia="Georgia" w:cs="Georgia" w:ascii="Georgia" w:hAnsi="Georgia"/>
        </w:rPr>
        <w:t xml:space="preserve"> de l'espace est positionné dans un référentiel sphérique ( </w:t>
      </w:r>
      <m:oMath>
        <m:r>
          <m:rPr>
            <m:sty m:val="i"/>
          </m:rPr>
          <m:t>O</m:t>
        </m:r>
        <m:r>
          <m:rPr>
            <m:sty m:val="p"/>
          </m:rPr>
          <m:t>,</m:t>
        </m:r>
        <m:sSub>
          <m:sSubPr/>
          <m:e>
            <m:acc>
              <m:accPr>
                <m:chr m:val="̂"/>
              </m:accPr>
              <m:e>
                <m:r>
                  <m:rPr>
                    <m:sty m:val="i"/>
                  </m:rPr>
                  <m:t>u</m:t>
                </m:r>
              </m:e>
            </m:acc>
          </m:e>
          <m:sub>
            <m:r>
              <m:rPr>
                <m:sty m:val="i"/>
              </m:rPr>
              <m:t>r</m:t>
            </m:r>
          </m:sub>
        </m:sSub>
        <m:r>
          <m:rPr>
            <m:sty m:val="p"/>
          </m:rPr>
          <m:t>,</m:t>
        </m:r>
        <m:sSub>
          <m:sSubPr/>
          <m:e>
            <m:acc>
              <m:accPr>
                <m:chr m:val="̂"/>
              </m:accPr>
              <m:e>
                <m:r>
                  <m:rPr>
                    <m:sty m:val="i"/>
                  </m:rPr>
                  <m:t>u</m:t>
                </m:r>
              </m:e>
            </m:acc>
          </m:e>
          <m:sub>
            <m:r>
              <m:rPr>
                <m:sty m:val="i"/>
              </m:rPr>
              <m:t>θ</m:t>
            </m:r>
          </m:sub>
        </m:sSub>
        <m:r>
          <m:rPr>
            <m:sty m:val="p"/>
          </m:rPr>
          <m:t>,</m:t>
        </m:r>
        <m:sSub>
          <m:sSubPr/>
          <m:e>
            <m:acc>
              <m:accPr>
                <m:chr m:val="̂"/>
              </m:accPr>
              <m:e>
                <m:r>
                  <m:rPr>
                    <m:sty m:val="i"/>
                  </m:rPr>
                  <m:t>u</m:t>
                </m:r>
              </m:e>
            </m:acc>
          </m:e>
          <m:sub>
            <m:r>
              <m:rPr>
                <m:sty m:val="i"/>
              </m:rPr>
              <m:t>φ</m:t>
            </m:r>
          </m:sub>
        </m:sSub>
      </m:oMath>
      <w:r>
        <w:rPr>
          <w:rFonts w:eastAsia="Georgia" w:cs="Georgia" w:ascii="Georgia" w:hAnsi="Georgia"/>
        </w:rPr>
        <w:t xml:space="preserve"> ). Le champ des vitesses et le champ de pression de l'onde acoustique dans l'air en ce point s'écrivent sous la forme :</w:t>
      </w:r>
    </w:p>
    <w:p>
      <w:pPr>
        <w:spacing w:after="220" w:lineRule="auto"/>
      </w:pPr>
      <m:oMathPara>
        <m:oMath>
          <m:acc>
            <m:accPr>
              <m:chr m:val="⃗"/>
            </m:accPr>
            <m:e>
              <m:r>
                <m:rPr>
                  <m:sty m:val="i"/>
                </m:rPr>
                <m:t>V</m:t>
              </m:r>
            </m:e>
          </m:acc>
          <m:r>
            <m:rPr>
              <m:sty m:val="p"/>
            </m:rPr>
            <m:t>(</m:t>
          </m:r>
          <m:r>
            <m:rPr>
              <m:sty m:val="i"/>
            </m:rPr>
            <m:t>M</m:t>
          </m:r>
          <m:r>
            <m:rPr>
              <m:sty m:val="p"/>
            </m:rPr>
            <m:t>,</m:t>
          </m:r>
          <m:r>
            <m:rPr>
              <m:sty m:val="i"/>
            </m:rPr>
            <m:t>t</m:t>
          </m:r>
          <m:r>
            <m:rPr>
              <m:sty m:val="p"/>
            </m:rPr>
            <m:t>)</m:t>
          </m:r>
          <m:r>
            <m:rPr>
              <m:sty m:val="p"/>
            </m:rPr>
            <m:t>=</m:t>
          </m:r>
          <m:r>
            <m:rPr>
              <m:sty m:val="i"/>
            </m:rPr>
            <m:t>v</m:t>
          </m:r>
          <m:r>
            <m:rPr>
              <m:sty m:val="p"/>
            </m:rPr>
            <m:t>(</m:t>
          </m:r>
          <m:r>
            <m:rPr>
              <m:sty m:val="i"/>
            </m:rPr>
            <m:t>r</m:t>
          </m:r>
          <m:r>
            <m:rPr>
              <m:sty m:val="p"/>
            </m:rPr>
            <m:t>,</m:t>
          </m:r>
          <m:r>
            <m:rPr>
              <m:sty m:val="i"/>
            </m:rPr>
            <m:t>t</m:t>
          </m:r>
          <m:r>
            <m:rPr>
              <m:sty m:val="p"/>
            </m:rPr>
            <m:t>)</m:t>
          </m:r>
          <m:sSub>
            <m:sSubPr/>
            <m:e>
              <m:acc>
                <m:accPr>
                  <m:chr m:val="̂"/>
                </m:accPr>
                <m:e>
                  <m:r>
                    <m:rPr>
                      <m:sty m:val="i"/>
                    </m:rPr>
                    <m:t>u</m:t>
                  </m:r>
                </m:e>
              </m:acc>
            </m:e>
            <m:sub>
              <m:r>
                <m:rPr>
                  <m:sty m:val="i"/>
                </m:rPr>
                <m:t>r</m:t>
              </m:r>
            </m:sub>
          </m:sSub>
          <m:r>
            <m:rPr>
              <m:sty m:val="p"/>
            </m:rPr>
            <m:t xml:space="preserve"> </m:t>
          </m:r>
          <m:r>
            <m:rPr>
              <m:nor/>
            </m:rPr>
            <m:t> et </m:t>
          </m:r>
          <m:r>
            <m:rPr>
              <m:sty m:val="p"/>
            </m:rPr>
            <m:t xml:space="preserve"> </m:t>
          </m:r>
          <m:r>
            <m:rPr>
              <m:sty m:val="i"/>
            </m:rPr>
            <m:t>p</m:t>
          </m:r>
          <m:r>
            <m:rPr>
              <m:sty m:val="p"/>
            </m:rPr>
            <m:t>(</m:t>
          </m:r>
          <m:r>
            <m:rPr>
              <m:sty m:val="i"/>
            </m:rPr>
            <m:t>M</m:t>
          </m:r>
          <m:r>
            <m:rPr>
              <m:sty m:val="p"/>
            </m:rPr>
            <m:t>,</m:t>
          </m:r>
          <m:r>
            <m:rPr>
              <m:sty m:val="i"/>
            </m:rPr>
            <m:t>t</m:t>
          </m:r>
          <m:r>
            <m:rPr>
              <m:sty m:val="p"/>
            </m:rPr>
            <m:t>)</m:t>
          </m:r>
          <m:r>
            <m:rPr>
              <m:sty m:val="p"/>
            </m:rPr>
            <m:t>=</m:t>
          </m:r>
          <m:r>
            <m:rPr>
              <m:sty m:val="i"/>
            </m:rPr>
            <m:t>p</m:t>
          </m:r>
          <m:r>
            <m:rPr>
              <m:sty m:val="p"/>
            </m:rPr>
            <m:t>(</m:t>
          </m:r>
          <m:r>
            <m:rPr>
              <m:sty m:val="i"/>
            </m:rPr>
            <m:t>r</m:t>
          </m:r>
          <m:r>
            <m:rPr>
              <m:sty m:val="p"/>
            </m:rPr>
            <m:t>,</m:t>
          </m:r>
          <m:r>
            <m:rPr>
              <m:sty m:val="i"/>
            </m:rPr>
            <m:t>t</m:t>
          </m:r>
          <m:r>
            <m:rPr>
              <m:sty m:val="p"/>
            </m:rPr>
            <m:t>)</m:t>
          </m:r>
          <m:r>
            <m:rPr>
              <m:sty m:val="p"/>
            </m:rPr>
            <m:t>.</m:t>
          </m:r>
        </m:oMath>
      </m:oMathPara>
    </w:p>
    <w:p>
      <w:pPr>
        <w:spacing w:after="220" w:lineRule="auto"/>
      </w:pPr>
      <w:r>
        <w:rPr>
          <w:rFonts w:eastAsia="Georgia" w:cs="Georgia" w:ascii="Georgia" w:hAnsi="Georgia"/>
        </w:rPr>
        <w:t xml:space="preserve">Le débit volumique à la surface de la sphère est noté </w:t>
      </w:r>
      <m:oMath>
        <m:r>
          <m:rPr>
            <m:sty m:val="i"/>
          </m:rPr>
          <m:t>Q</m:t>
        </m:r>
      </m:oMath>
      <w:r>
        <w:rPr/>
        <w:t xml:space="preserve">, on prendra </w:t>
      </w:r>
      <m:oMath>
        <m:r>
          <m:rPr>
            <m:sty m:val="i"/>
          </m:rPr>
          <m:t>Q</m:t>
        </m:r>
        <m:r>
          <m:rPr>
            <m:sty m:val="p"/>
          </m:rPr>
          <m:t>=</m:t>
        </m:r>
        <m:sSub>
          <m:sSubPr/>
          <m:e>
            <m:r>
              <m:rPr>
                <m:sty m:val="i"/>
              </m:rPr>
              <m:t>V</m:t>
            </m:r>
          </m:e>
          <m:sub>
            <m:r>
              <m:rPr>
                <m:sty m:val="i"/>
              </m:rPr>
              <m:t>a</m:t>
            </m:r>
          </m:sub>
        </m:sSub>
        <m:r>
          <m:rPr>
            <m:sty m:val="p"/>
          </m:rPr>
          <m:t>4</m:t>
        </m:r>
        <m:r>
          <m:rPr>
            <m:sty m:val="i"/>
          </m:rPr>
          <m:t>π</m:t>
        </m:r>
        <m:sSubSup>
          <m:sSubSupPr/>
          <m:e>
            <m:r>
              <m:rPr>
                <m:sty m:val="i"/>
              </m:rPr>
              <m:t>R</m:t>
            </m:r>
          </m:e>
          <m:sub>
            <m:r>
              <m:rPr>
                <m:sty m:val="p"/>
              </m:rPr>
              <m:t>0</m:t>
            </m:r>
          </m:sub>
          <m:sup>
            <m:r>
              <m:rPr>
                <m:sty m:val="p"/>
              </m:rPr>
              <m:t>2</m:t>
            </m:r>
          </m:sup>
        </m:sSubSup>
        <m:r>
          <m:rPr>
            <m:sty m:val="p"/>
          </m:rPr>
          <m:t>=</m:t>
        </m:r>
        <m:sSub>
          <m:sSubPr/>
          <m:e>
            <m:r>
              <m:rPr>
                <m:sty m:val="i"/>
              </m:rPr>
              <m:t>Q</m:t>
            </m:r>
          </m:e>
          <m:sub>
            <m:r>
              <m:rPr>
                <m:sty m:val="p"/>
              </m:rPr>
              <m:t>0</m:t>
            </m:r>
          </m:sub>
        </m:sSub>
        <m:r>
          <m:rPr>
            <m:sty m:val="p"/>
          </m:rPr>
          <m:t>cos</m:t>
        </m:r>
        <m:r>
          <m:rPr>
            <m:sty m:val="p"/>
          </m:rPr>
          <m:t>⁡</m:t>
        </m:r>
        <m:r>
          <m:rPr>
            <m:sty m:val="p"/>
          </m:rPr>
          <m:t>(</m:t>
        </m:r>
        <m:r>
          <m:rPr>
            <m:sty m:val="i"/>
          </m:rPr>
          <m:t>ω</m:t>
        </m:r>
        <m:r>
          <m:rPr>
            <m:sty m:val="i"/>
          </m:rPr>
          <m:t>t</m:t>
        </m:r>
        <m:r>
          <m:rPr>
            <m:sty m:val="p"/>
          </m:rPr>
          <m:t>)</m:t>
        </m:r>
      </m:oMath>
      <w:r>
        <w:rPr>
          <w:rFonts w:eastAsia="Georgia" w:cs="Georgia" w:ascii="Georgia" w:hAnsi="Georgia"/>
        </w:rPr>
        <w:t xml:space="preserve">. L'étude est menée dans le cadre de l'acoustique linéaire.</w:t>
      </w:r>
    </w:p>
    <w:p>
      <w:pPr>
        <w:numPr>
          <w:ilvl w:val="0"/>
          <w:numId w:val="10"/>
        </w:numPr>
        <w:spacing w:lineRule="auto"/>
      </w:pPr>
      <w:r>
        <w:rPr>
          <w:rFonts w:eastAsia="Georgia" w:cs="Georgia" w:ascii="Georgia" w:hAnsi="Georgia"/>
        </w:rPr>
        <w:t xml:space="preserve">19 - En régime sinusoïdal établi à la pulsation </w:t>
      </w:r>
      <m:oMath>
        <m:r>
          <m:rPr>
            <m:sty m:val="i"/>
          </m:rPr>
          <m:t>ω</m:t>
        </m:r>
      </m:oMath>
      <w:r>
        <w:rPr>
          <w:rFonts w:eastAsia="Georgia" w:cs="Georgia" w:ascii="Georgia" w:hAnsi="Georgia"/>
        </w:rPr>
        <w:t xml:space="preserve">, on exprime la représentation complexe de la pression sous la forme </w:t>
      </w:r>
      <m:oMath>
        <m:bar>
          <m:barPr/>
          <m:e>
            <m:r>
              <m:rPr>
                <m:sty m:val="i"/>
              </m:rPr>
              <m:t>p</m:t>
            </m:r>
          </m:e>
        </m:bar>
        <m:r>
          <m:rPr>
            <m:sty m:val="p"/>
          </m:rPr>
          <m:t>(</m:t>
        </m:r>
        <m:r>
          <m:rPr>
            <m:sty m:val="i"/>
          </m:rPr>
          <m:t>r</m:t>
        </m:r>
        <m:r>
          <m:rPr>
            <m:sty m:val="p"/>
          </m:rPr>
          <m:t>,</m:t>
        </m:r>
        <m:r>
          <m:rPr>
            <m:sty m:val="i"/>
          </m:rPr>
          <m:t>t</m:t>
        </m:r>
        <m:r>
          <m:rPr>
            <m:sty m:val="p"/>
          </m:rPr>
          <m:t>)</m:t>
        </m:r>
        <m:r>
          <m:rPr>
            <m:sty m:val="p"/>
          </m:rPr>
          <m:t>=</m:t>
        </m:r>
        <m:f>
          <m:fPr>
            <m:ctrlPr>
              <w:rPr>
                <w:rFonts w:ascii="Cambria Math" w:hAnsi="Cambria Math"/>
              </w:rPr>
            </m:ctrlPr>
          </m:fPr>
          <m:num>
            <m:sSub>
              <m:sSubPr/>
              <m:e>
                <m:r>
                  <m:rPr>
                    <m:sty m:val="i"/>
                  </m:rPr>
                  <m:t>A</m:t>
                </m:r>
              </m:e>
              <m:sub>
                <m:r>
                  <m:rPr>
                    <m:sty m:val="p"/>
                  </m:rPr>
                  <m:t>1</m:t>
                </m:r>
              </m:sub>
            </m:sSub>
          </m:num>
          <m:den>
            <m:r>
              <m:rPr>
                <m:sty m:val="i"/>
              </m:rPr>
              <m:t>r</m:t>
            </m:r>
          </m:den>
        </m:f>
        <m:r>
          <m:rPr>
            <m:sty m:val="p"/>
          </m:rPr>
          <m:t>exp</m:t>
        </m:r>
        <m:r>
          <m:rPr>
            <m:sty m:val="p"/>
          </m:rPr>
          <m:t>⁡</m:t>
        </m:r>
        <m:d>
          <m:dPr>
            <m:begChr m:val="{"/>
            <m:endChr m:val="}"/>
            <m:ctrlPr>
              <w:rPr>
                <w:rFonts w:ascii="Cambria Math" w:hAnsi="Cambria Math"/>
              </w:rPr>
            </m:ctrlPr>
          </m:dPr>
          <m:e>
            <m:r>
              <m:rPr>
                <m:sty m:val="i"/>
              </m:rPr>
              <m:t>j</m:t>
            </m:r>
            <m:d>
              <m:dPr>
                <m:begChr m:val="["/>
                <m:endChr m:val="]"/>
                <m:ctrlPr>
                  <w:rPr>
                    <w:rFonts w:ascii="Cambria Math" w:hAnsi="Cambria Math"/>
                  </w:rPr>
                </m:ctrlPr>
              </m:dPr>
              <m:e>
                <m:r>
                  <m:rPr>
                    <m:sty m:val="i"/>
                  </m:rPr>
                  <m:t>ω</m:t>
                </m:r>
                <m:r>
                  <m:rPr>
                    <m:sty m:val="i"/>
                  </m:rPr>
                  <m:t>t</m:t>
                </m:r>
                <m:r>
                  <m:rPr>
                    <m:sty m:val="p"/>
                  </m:rPr>
                  <m:t>−</m:t>
                </m:r>
                <m:r>
                  <m:rPr>
                    <m:sty m:val="i"/>
                  </m:rPr>
                  <m:t>k</m:t>
                </m:r>
                <m:d>
                  <m:dPr>
                    <m:begChr m:val="("/>
                    <m:endChr m:val=")"/>
                    <m:ctrlPr>
                      <w:rPr>
                        <w:rFonts w:ascii="Cambria Math" w:hAnsi="Cambria Math"/>
                      </w:rPr>
                    </m:ctrlPr>
                  </m:dPr>
                  <m:e>
                    <m:r>
                      <m:rPr>
                        <m:sty m:val="i"/>
                      </m:rPr>
                      <m:t>r</m:t>
                    </m:r>
                    <m:r>
                      <m:rPr>
                        <m:sty m:val="p"/>
                      </m:rPr>
                      <m:t>−</m:t>
                    </m:r>
                    <m:sSub>
                      <m:sSubPr/>
                      <m:e>
                        <m:r>
                          <m:rPr>
                            <m:sty m:val="i"/>
                          </m:rPr>
                          <m:t>R</m:t>
                        </m:r>
                      </m:e>
                      <m:sub>
                        <m:r>
                          <m:rPr>
                            <m:sty m:val="p"/>
                          </m:rPr>
                          <m:t>0</m:t>
                        </m:r>
                      </m:sub>
                    </m:sSub>
                  </m:e>
                </m:d>
              </m:e>
            </m:d>
          </m:e>
        </m:d>
      </m:oMath>
      <w:r>
        <w:rPr>
          <w:rFonts w:eastAsia="Georgia" w:cs="Georgia" w:ascii="Georgia" w:hAnsi="Georgia"/>
        </w:rPr>
        <w:t xml:space="preserve">, où </w:t>
      </w:r>
      <m:oMath>
        <m:bar>
          <m:barPr/>
          <m:e>
            <m:sSub>
              <m:sSubPr/>
              <m:e>
                <m:r>
                  <m:rPr>
                    <m:sty m:val="i"/>
                  </m:rPr>
                  <m:t>A</m:t>
                </m:r>
              </m:e>
              <m:sub>
                <m:r>
                  <m:rPr>
                    <m:sty m:val="p"/>
                  </m:rPr>
                  <m:t>1</m:t>
                </m:r>
              </m:sub>
            </m:sSub>
          </m:e>
        </m:bar>
      </m:oMath>
      <w:r>
        <w:rPr/>
        <w:t xml:space="preserve"> est une constante complexe et </w:t>
      </w:r>
      <m:oMath>
        <m:r>
          <m:rPr>
            <m:sty m:val="i"/>
          </m:rPr>
          <m:t>k</m:t>
        </m:r>
      </m:oMath>
      <w:r>
        <w:rPr>
          <w:rFonts w:eastAsia="Georgia" w:cs="Georgia" w:ascii="Georgia" w:hAnsi="Georgia"/>
        </w:rPr>
        <w:t xml:space="preserve"> une constante réelle. Quelle condition doit satisfaire </w:t>
      </w:r>
      <m:oMath>
        <m:r>
          <m:rPr>
            <m:sty m:val="i"/>
          </m:rPr>
          <m:t>k</m:t>
        </m:r>
      </m:oMath>
      <w:r>
        <w:rPr/>
        <w:t xml:space="preserve"> pour que </w:t>
      </w:r>
      <m:oMath>
        <m:bar>
          <m:barPr/>
          <m:e>
            <m:r>
              <m:rPr>
                <m:sty m:val="i"/>
              </m:rPr>
              <m:t>p</m:t>
            </m:r>
          </m:e>
        </m:bar>
        <m:r>
          <m:rPr>
            <m:sty m:val="p"/>
          </m:rPr>
          <m:t>(</m:t>
        </m:r>
        <m:r>
          <m:rPr>
            <m:sty m:val="i"/>
          </m:rPr>
          <m:t>r</m:t>
        </m:r>
        <m:r>
          <m:rPr>
            <m:sty m:val="p"/>
          </m:rPr>
          <m:t>,</m:t>
        </m:r>
        <m:r>
          <m:rPr>
            <m:sty m:val="i"/>
          </m:rPr>
          <m:t>t</m:t>
        </m:r>
        <m:r>
          <m:rPr>
            <m:sty m:val="p"/>
          </m:rPr>
          <m:t>)</m:t>
        </m:r>
      </m:oMath>
      <w:r>
        <w:rPr>
          <w:rFonts w:eastAsia="Georgia" w:cs="Georgia" w:ascii="Georgia" w:hAnsi="Georgia"/>
        </w:rPr>
        <w:t xml:space="preserve"> soit solution de l'équation de d'Alembert?</w:t>
      </w:r>
    </w:p>
    <w:p>
      <w:pPr>
        <w:numPr>
          <w:ilvl w:val="0"/>
          <w:numId w:val="10"/>
        </w:numPr>
        <w:spacing w:lineRule="auto"/>
      </w:pPr>
      <w:r>
        <w:rPr>
          <w:rFonts w:eastAsia="Georgia" w:cs="Georgia" w:ascii="Georgia" w:hAnsi="Georgia"/>
        </w:rPr>
        <w:t xml:space="preserve">20 - En utilisant l'équation d'Euler linéarisée, établir la relation (7) entre la représentation complexe </w:t>
      </w:r>
      <m:oMath>
        <m:bar>
          <m:barPr/>
          <m:e>
            <m:r>
              <m:rPr>
                <m:sty m:val="i"/>
              </m:rPr>
              <m:t>v</m:t>
            </m:r>
          </m:e>
        </m:bar>
        <m:r>
          <m:rPr>
            <m:sty m:val="p"/>
          </m:rPr>
          <m:t>(</m:t>
        </m:r>
        <m:r>
          <m:rPr>
            <m:sty m:val="i"/>
          </m:rPr>
          <m:t>r</m:t>
        </m:r>
        <m:r>
          <m:rPr>
            <m:sty m:val="p"/>
          </m:rPr>
          <m:t>,</m:t>
        </m:r>
        <m:r>
          <m:rPr>
            <m:sty m:val="i"/>
          </m:rPr>
          <m:t>t</m:t>
        </m:r>
        <m:r>
          <m:rPr>
            <m:sty m:val="p"/>
          </m:rPr>
          <m:t>)</m:t>
        </m:r>
      </m:oMath>
      <w:r>
        <w:rPr/>
        <w:t xml:space="preserve"> de </w:t>
      </w:r>
      <m:oMath>
        <m:r>
          <m:rPr>
            <m:sty m:val="i"/>
          </m:rPr>
          <m:t>v</m:t>
        </m:r>
        <m:r>
          <m:rPr>
            <m:sty m:val="p"/>
          </m:rPr>
          <m:t>(</m:t>
        </m:r>
        <m:r>
          <m:rPr>
            <m:sty m:val="i"/>
          </m:rPr>
          <m:t>r</m:t>
        </m:r>
        <m:r>
          <m:rPr>
            <m:sty m:val="p"/>
          </m:rPr>
          <m:t>,</m:t>
        </m:r>
        <m:r>
          <m:rPr>
            <m:sty m:val="i"/>
          </m:rPr>
          <m:t>t</m:t>
        </m:r>
        <m:r>
          <m:rPr>
            <m:sty m:val="p"/>
          </m:rPr>
          <m:t>)</m:t>
        </m:r>
        <m:r>
          <m:rPr>
            <m:sty m:val="p"/>
          </m:rPr>
          <m:t>,</m:t>
        </m:r>
        <m:bar>
          <m:barPr/>
          <m:e>
            <m:r>
              <m:rPr>
                <m:sty m:val="i"/>
              </m:rPr>
              <m:t>p</m:t>
            </m:r>
          </m:e>
        </m:bar>
        <m:r>
          <m:rPr>
            <m:sty m:val="p"/>
          </m:rPr>
          <m:t>(</m:t>
        </m:r>
        <m:r>
          <m:rPr>
            <m:sty m:val="i"/>
          </m:rPr>
          <m:t>r</m:t>
        </m:r>
        <m:r>
          <m:rPr>
            <m:sty m:val="p"/>
          </m:rPr>
          <m:t>,</m:t>
        </m:r>
        <m:r>
          <m:rPr>
            <m:sty m:val="i"/>
          </m:rPr>
          <m:t>t</m:t>
        </m:r>
        <m:r>
          <m:rPr>
            <m:sty m:val="p"/>
          </m:rPr>
          <m:t>)</m:t>
        </m:r>
        <m:r>
          <m:rPr>
            <m:sty m:val="p"/>
          </m:rPr>
          <m:t>,</m:t>
        </m:r>
        <m:r>
          <m:rPr>
            <m:sty m:val="i"/>
          </m:rPr>
          <m:t>k</m:t>
        </m:r>
        <m:r>
          <m:rPr>
            <m:sty m:val="p"/>
          </m:rPr>
          <m:t>,</m:t>
        </m:r>
        <m:r>
          <m:rPr>
            <m:sty m:val="i"/>
          </m:rPr>
          <m:t>r</m:t>
        </m:r>
        <m:r>
          <m:rPr>
            <m:sty m:val="p"/>
          </m:rPr>
          <m:t>,</m:t>
        </m:r>
        <m:r>
          <m:rPr>
            <m:sty m:val="i"/>
          </m:rPr>
          <m:t>ω</m:t>
        </m:r>
      </m:oMath>
      <w:r>
        <w:rPr/>
        <w:t xml:space="preserve"> et </w:t>
      </w:r>
      <m:oMath>
        <m:sSub>
          <m:sSubPr/>
          <m:e>
            <m:r>
              <m:rPr>
                <m:sty m:val="i"/>
              </m:rPr>
              <m:t>ρ</m:t>
            </m:r>
          </m:e>
          <m:sub>
            <m:r>
              <m:rPr>
                <m:sty m:val="p"/>
              </m:rPr>
              <m:t>0</m:t>
            </m:r>
          </m:sub>
        </m:sSub>
      </m:oMath>
      <w:r>
        <w:rPr>
          <w:rFonts w:eastAsia="Georgia" w:cs="Georgia" w:ascii="Georgia" w:hAnsi="Georgia"/>
        </w:rPr>
        <w:t xml:space="preserve">. En déduire l'expression de l'impédance acoustique définie par </w:t>
      </w:r>
      <m:oMath>
        <m:bar>
          <m:barPr/>
          <m:e>
            <m:sSub>
              <m:sSubPr/>
              <m:e>
                <m:r>
                  <m:rPr>
                    <m:sty m:val="i"/>
                  </m:rPr>
                  <m:t>Z</m:t>
                </m:r>
              </m:e>
              <m:sub>
                <m:r>
                  <m:rPr>
                    <m:sty m:val="i"/>
                  </m:rPr>
                  <m:t>a</m:t>
                </m:r>
              </m:sub>
            </m:sSub>
          </m:e>
        </m:bar>
        <m:r>
          <m:rPr>
            <m:sty m:val="p"/>
          </m:rPr>
          <m:t>=</m:t>
        </m:r>
        <m:bar>
          <m:barPr/>
          <m:e>
            <m:bar>
              <m:barPr/>
              <m:e>
                <m:r>
                  <m:rPr>
                    <m:sty m:val="i"/>
                  </m:rPr>
                  <m:t>p</m:t>
                </m:r>
              </m:e>
            </m:bar>
          </m:e>
        </m:bar>
      </m:oMath>
      <w:r>
        <w:rPr>
          <w:rFonts w:eastAsia="Georgia" w:cs="Georgia" w:ascii="Georgia" w:hAnsi="Georgia"/>
        </w:rPr>
        <w:t xml:space="preserve"> et commenter ses propriétés.</w:t>
      </w:r>
      <w:r>
        <w:rPr/>
        <w:br w:type="textWrapping"/>
      </w:r>
      <m:oMath>
        <m:r>
          <m:rPr>
            <m:sty m:val="i"/>
          </m:rPr>
          <m:t>◻</m:t>
        </m:r>
        <m:r>
          <m:rPr>
            <m:sty m:val="p"/>
          </m:rPr>
          <m:t>21</m:t>
        </m:r>
      </m:oMath>
      <w:r>
        <w:rPr>
          <w:rFonts w:eastAsia="Georgia" w:cs="Georgia" w:ascii="Georgia" w:hAnsi="Georgia"/>
        </w:rPr>
        <w:t xml:space="preserve"> - En écrivant la continuité de la vitesse en </w:t>
      </w:r>
      <m:oMath>
        <m:r>
          <m:rPr>
            <m:sty m:val="i"/>
          </m:rPr>
          <m:t>r</m:t>
        </m:r>
        <m:r>
          <m:rPr>
            <m:sty m:val="p"/>
          </m:rPr>
          <m:t>=</m:t>
        </m:r>
        <m:sSub>
          <m:sSubPr/>
          <m:e>
            <m:r>
              <m:rPr>
                <m:sty m:val="i"/>
              </m:rPr>
              <m:t>R</m:t>
            </m:r>
          </m:e>
          <m:sub>
            <m:r>
              <m:rPr>
                <m:sty m:val="p"/>
              </m:rPr>
              <m:t>0</m:t>
            </m:r>
          </m:sub>
        </m:sSub>
      </m:oMath>
      <w:r>
        <w:rPr>
          <w:rFonts w:eastAsia="Georgia" w:cs="Georgia" w:ascii="Georgia" w:hAnsi="Georgia"/>
        </w:rPr>
        <w:t xml:space="preserve">, déterminer l'expression de </w:t>
      </w:r>
      <m:oMath>
        <m:bar>
          <m:barPr/>
          <m:e>
            <m:sSub>
              <m:sSubPr/>
              <m:e>
                <m:r>
                  <m:rPr>
                    <m:sty m:val="i"/>
                  </m:rPr>
                  <m:t>A</m:t>
                </m:r>
              </m:e>
              <m:sub>
                <m:r>
                  <m:rPr>
                    <m:sty m:val="p"/>
                  </m:rPr>
                  <m:t>1</m:t>
                </m:r>
              </m:sub>
            </m:sSub>
          </m:e>
        </m:bar>
      </m:oMath>
      <w:r>
        <w:rPr/>
        <w:t xml:space="preserve"> en fonction de </w:t>
      </w:r>
      <m:oMath>
        <m:sSub>
          <m:sSubPr/>
          <m:e>
            <m:r>
              <m:rPr>
                <m:sty m:val="i"/>
              </m:rPr>
              <m:t>Q</m:t>
            </m:r>
          </m:e>
          <m:sub>
            <m:r>
              <m:rPr>
                <m:sty m:val="p"/>
              </m:rPr>
              <m:t>0</m:t>
            </m:r>
          </m:sub>
        </m:sSub>
        <m:r>
          <m:rPr>
            <m:sty m:val="p"/>
          </m:rPr>
          <m:t>,</m:t>
        </m:r>
        <m:sSub>
          <m:sSubPr/>
          <m:e>
            <m:r>
              <m:rPr>
                <m:sty m:val="i"/>
              </m:rPr>
              <m:t>ρ</m:t>
            </m:r>
          </m:e>
          <m:sub>
            <m:r>
              <m:rPr>
                <m:sty m:val="p"/>
              </m:rPr>
              <m:t>0</m:t>
            </m:r>
          </m:sub>
        </m:sSub>
        <m:r>
          <m:rPr>
            <m:sty m:val="p"/>
          </m:rPr>
          <m:t>,</m:t>
        </m:r>
        <m:r>
          <m:rPr>
            <m:sty m:val="i"/>
          </m:rPr>
          <m:t>ω</m:t>
        </m:r>
        <m:r>
          <m:rPr>
            <m:sty m:val="p"/>
          </m:rPr>
          <m:t>,</m:t>
        </m:r>
        <m:r>
          <m:rPr>
            <m:sty m:val="i"/>
          </m:rPr>
          <m:t>k</m:t>
        </m:r>
      </m:oMath>
      <w:r>
        <w:rPr/>
        <w:t xml:space="preserve"> et </w:t>
      </w:r>
      <m:oMath>
        <m:sSub>
          <m:sSubPr/>
          <m:e>
            <m:r>
              <m:rPr>
                <m:sty m:val="i"/>
              </m:rPr>
              <m:t>R</m:t>
            </m:r>
          </m:e>
          <m:sub>
            <m:r>
              <m:rPr>
                <m:sty m:val="p"/>
              </m:rPr>
              <m:t>0</m:t>
            </m:r>
          </m:sub>
        </m:sSub>
      </m:oMath>
      <w:r>
        <w:rPr>
          <w:rFonts w:eastAsia="Georgia" w:cs="Georgia" w:ascii="Georgia" w:hAnsi="Georgia"/>
        </w:rPr>
        <w:t xml:space="preserve">. En déduire l'expression complète de </w:t>
      </w:r>
      <m:oMath>
        <m:bar>
          <m:barPr/>
          <m:e>
            <m:r>
              <m:rPr>
                <m:sty m:val="i"/>
              </m:rPr>
              <m:t>p</m:t>
            </m:r>
          </m:e>
        </m:bar>
        <m:r>
          <m:rPr>
            <m:sty m:val="p"/>
          </m:rPr>
          <m:t>(</m:t>
        </m:r>
        <m:r>
          <m:rPr>
            <m:sty m:val="i"/>
          </m:rPr>
          <m:t>r</m:t>
        </m:r>
        <m:r>
          <m:rPr>
            <m:sty m:val="p"/>
          </m:rPr>
          <m:t>,</m:t>
        </m:r>
        <m:r>
          <m:rPr>
            <m:sty m:val="i"/>
          </m:rPr>
          <m:t>t</m:t>
        </m:r>
        <m:r>
          <m:rPr>
            <m:sty m:val="p"/>
          </m:rPr>
          <m:t>)</m:t>
        </m:r>
      </m:oMath>
      <w:r>
        <w:rPr>
          <w:rFonts w:eastAsia="Georgia" w:cs="Georgia" w:ascii="Georgia" w:hAnsi="Georgia"/>
        </w:rPr>
        <w:t xml:space="preserve">. On modélise une source sonore ponctuelle, nommée monopôle, comme une sphère pulsante de rayon </w:t>
      </w:r>
      <m:oMath>
        <m:sSub>
          <m:sSubPr/>
          <m:e>
            <m:r>
              <m:rPr>
                <m:sty m:val="i"/>
              </m:rPr>
              <m:t>R</m:t>
            </m:r>
          </m:e>
          <m:sub>
            <m:r>
              <m:rPr>
                <m:sty m:val="p"/>
              </m:rPr>
              <m:t>0</m:t>
            </m:r>
          </m:sub>
        </m:sSub>
        <m:r>
          <m:rPr>
            <m:sty m:val="p"/>
          </m:rPr>
          <m:t>≪</m:t>
        </m:r>
        <m:r>
          <m:rPr>
            <m:sty m:val="i"/>
          </m:rPr>
          <m:t>λ</m:t>
        </m:r>
      </m:oMath>
      <w:r>
        <w:rPr>
          <w:rFonts w:eastAsia="Georgia" w:cs="Georgia" w:ascii="Georgia" w:hAnsi="Georgia"/>
        </w:rPr>
        <w:t xml:space="preserve">. Montrer que le champ de pression rayonné par un monopôle situé en </w:t>
      </w:r>
      <m:oMath>
        <m:r>
          <m:rPr>
            <m:sty m:val="i"/>
          </m:rPr>
          <m:t>O</m:t>
        </m:r>
      </m:oMath>
      <w:r>
        <w:rPr>
          <w:rFonts w:eastAsia="Georgia" w:cs="Georgia" w:ascii="Georgia" w:hAnsi="Georgia"/>
        </w:rPr>
        <w:t xml:space="preserve"> s'écrit :</w:t>
      </w:r>
    </w:p>
    <w:p>
      <w:pPr>
        <w:spacing w:after="220" w:lineRule="auto"/>
      </w:pPr>
      <m:oMathPara>
        <m:oMath>
          <m:bar>
            <m:barPr/>
            <m:e>
              <m:r>
                <m:rPr>
                  <m:sty m:val="i"/>
                </m:rPr>
                <m:t>p</m:t>
              </m:r>
            </m:e>
          </m:bar>
          <m:r>
            <m:rPr>
              <m:sty m:val="p"/>
            </m:rPr>
            <m:t>(</m:t>
          </m:r>
          <m:r>
            <m:rPr>
              <m:sty m:val="i"/>
            </m:rPr>
            <m:t>r</m:t>
          </m:r>
          <m:r>
            <m:rPr>
              <m:sty m:val="p"/>
            </m:rPr>
            <m:t>,</m:t>
          </m:r>
          <m:r>
            <m:rPr>
              <m:sty m:val="i"/>
            </m:rPr>
            <m:t>t</m:t>
          </m:r>
          <m:r>
            <m:rPr>
              <m:sty m:val="p"/>
            </m:rPr>
            <m:t>)</m:t>
          </m:r>
          <m:r>
            <m:rPr>
              <m:sty m:val="p"/>
            </m:rPr>
            <m:t>=</m:t>
          </m:r>
          <m:r>
            <m:rPr>
              <m:sty m:val="i"/>
            </m:rPr>
            <m:t>j</m:t>
          </m:r>
          <m:r>
            <m:rPr>
              <m:sty m:val="i"/>
            </m:rPr>
            <m:t>ω</m:t>
          </m:r>
          <m:sSub>
            <m:sSubPr/>
            <m:e>
              <m:r>
                <m:rPr>
                  <m:sty m:val="i"/>
                </m:rPr>
                <m:t>ρ</m:t>
              </m:r>
            </m:e>
            <m:sub>
              <m:r>
                <m:rPr>
                  <m:sty m:val="p"/>
                </m:rPr>
                <m:t>0</m:t>
              </m:r>
            </m:sub>
          </m:sSub>
          <m:f>
            <m:fPr>
              <m:ctrlPr>
                <w:rPr>
                  <w:rFonts w:ascii="Cambria Math" w:hAnsi="Cambria Math"/>
                </w:rPr>
              </m:ctrlPr>
            </m:fPr>
            <m:num>
              <m:sSub>
                <m:sSubPr/>
                <m:e>
                  <m:r>
                    <m:rPr>
                      <m:sty m:val="i"/>
                    </m:rPr>
                    <m:t>Q</m:t>
                  </m:r>
                </m:e>
                <m:sub>
                  <m:r>
                    <m:rPr>
                      <m:sty m:val="p"/>
                    </m:rPr>
                    <m:t>0</m:t>
                  </m:r>
                </m:sub>
              </m:sSub>
            </m:num>
            <m:den>
              <m:r>
                <m:rPr>
                  <m:sty m:val="p"/>
                </m:rPr>
                <m:t>4</m:t>
              </m:r>
              <m:r>
                <m:rPr>
                  <m:sty m:val="i"/>
                </m:rPr>
                <m:t>π</m:t>
              </m:r>
              <m:r>
                <m:rPr>
                  <m:sty m:val="i"/>
                </m:rPr>
                <m:t>r</m:t>
              </m:r>
            </m:den>
          </m:f>
          <m:r>
            <m:rPr>
              <m:sty m:val="p"/>
            </m:rPr>
            <m:t>exp</m:t>
          </m:r>
          <m:r>
            <m:rPr>
              <m:sty m:val="p"/>
            </m:rPr>
            <m:t>⁡</m:t>
          </m:r>
          <m:r>
            <m:rPr>
              <m:sty m:val="p"/>
            </m:rPr>
            <m:t>[</m:t>
          </m:r>
          <m:r>
            <m:rPr>
              <m:sty m:val="i"/>
            </m:rPr>
            <m:t>j</m:t>
          </m:r>
          <m:r>
            <m:rPr>
              <m:sty m:val="p"/>
            </m:rPr>
            <m:t>(</m:t>
          </m:r>
          <m:r>
            <m:rPr>
              <m:sty m:val="i"/>
            </m:rPr>
            <m:t>ω</m:t>
          </m:r>
          <m:r>
            <m:rPr>
              <m:sty m:val="i"/>
            </m:rPr>
            <m:t>t</m:t>
          </m:r>
          <m:r>
            <m:rPr>
              <m:sty m:val="p"/>
            </m:rPr>
            <m:t>−</m:t>
          </m:r>
          <m:r>
            <m:rPr>
              <m:sty m:val="i"/>
            </m:rPr>
            <m:t>k</m:t>
          </m:r>
          <m:r>
            <m:rPr>
              <m:sty m:val="i"/>
            </m:rPr>
            <m:t>r</m:t>
          </m:r>
          <m:r>
            <m:rPr>
              <m:sty m:val="p"/>
            </m:rPr>
            <m:t>)</m:t>
          </m:r>
          <m:r>
            <m:rPr>
              <m:sty m:val="p"/>
            </m:rPr>
            <m:t>]</m:t>
          </m:r>
          <m:r>
            <m:rPr>
              <m:sty m:val="p"/>
            </m:rPr>
            <m:t>.</m:t>
          </m:r>
        </m:oMath>
      </m:oMathPara>
    </w:p>
    <w:p>
      <w:pPr>
        <w:numPr>
          <w:ilvl w:val="0"/>
          <w:numId w:val="11"/>
        </w:numPr>
        <w:spacing w:lineRule="auto"/>
      </w:pPr>
      <w:r>
        <w:rPr>
          <w:rFonts w:eastAsia="Georgia" w:cs="Georgia" w:ascii="Georgia" w:hAnsi="Georgia"/>
        </w:rPr>
        <w:t xml:space="preserve">22 - Exprimer la représentation complexe </w:t>
      </w:r>
      <m:oMath>
        <m:bar>
          <m:barPr/>
          <m:e>
            <m:r>
              <m:rPr>
                <m:sty m:val="i"/>
              </m:rPr>
              <m:t>v</m:t>
            </m:r>
          </m:e>
        </m:bar>
        <m:r>
          <m:rPr>
            <m:sty m:val="p"/>
          </m:rPr>
          <m:t>(</m:t>
        </m:r>
        <m:r>
          <m:rPr>
            <m:sty m:val="i"/>
          </m:rPr>
          <m:t>r</m:t>
        </m:r>
        <m:r>
          <m:rPr>
            <m:sty m:val="p"/>
          </m:rPr>
          <m:t>,</m:t>
        </m:r>
        <m:r>
          <m:rPr>
            <m:sty m:val="i"/>
          </m:rPr>
          <m:t>t</m:t>
        </m:r>
        <m:r>
          <m:rPr>
            <m:sty m:val="p"/>
          </m:rPr>
          <m:t>)</m:t>
        </m:r>
      </m:oMath>
      <w:r>
        <w:rPr>
          <w:rFonts w:eastAsia="Georgia" w:cs="Georgia" w:ascii="Georgia" w:hAnsi="Georgia"/>
        </w:rPr>
        <w:t xml:space="preserve"> de la composante radiale du champ de vitesse de l'onde rayonnée par un monopôle situé en </w:t>
      </w:r>
      <m:oMath>
        <m:r>
          <m:rPr>
            <m:sty m:val="i"/>
          </m:rPr>
          <m:t>O</m:t>
        </m:r>
      </m:oMath>
      <w:r>
        <w:rPr>
          <w:rFonts w:eastAsia="Georgia" w:cs="Georgia" w:ascii="Georgia" w:hAnsi="Georgia"/>
        </w:rPr>
        <w:t xml:space="preserve">. Vérifier que l'on peut écrire </w:t>
      </w:r>
      <m:oMath>
        <m:acc>
          <m:accPr>
            <m:chr m:val="⃗"/>
          </m:accPr>
          <m:e>
            <m:bar>
              <m:barPr/>
              <m:e>
                <m:r>
                  <m:rPr>
                    <m:sty m:val="i"/>
                  </m:rPr>
                  <m:t>V</m:t>
                </m:r>
              </m:e>
            </m:bar>
          </m:e>
        </m:acc>
        <m:r>
          <m:rPr>
            <m:sty m:val="p"/>
          </m:rPr>
          <m:t>=</m:t>
        </m:r>
        <m:r>
          <m:rPr>
            <m:sty m:val="p"/>
          </m:rPr>
          <m:t>−</m:t>
        </m:r>
        <m:r>
          <m:rPr>
            <m:sty m:val="p"/>
          </m:rPr>
          <m:t>grad</m:t>
        </m:r>
        <m:r>
          <m:rPr>
            <m:sty m:val="p"/>
          </m:rPr>
          <m:t>[</m:t>
        </m:r>
        <m:bar>
          <m:barPr/>
          <m:e>
            <m:r>
              <m:rPr>
                <m:sty m:val="p"/>
              </m:rPr>
              <m:t>Φ</m:t>
            </m:r>
          </m:e>
        </m:bar>
        <m:r>
          <m:rPr>
            <m:sty m:val="p"/>
          </m:rPr>
          <m:t>(</m:t>
        </m:r>
        <m:r>
          <m:rPr>
            <m:sty m:val="i"/>
          </m:rPr>
          <m:t>r</m:t>
        </m:r>
        <m:r>
          <m:rPr>
            <m:sty m:val="p"/>
          </m:rPr>
          <m:t>,</m:t>
        </m:r>
        <m:r>
          <m:rPr>
            <m:sty m:val="i"/>
          </m:rPr>
          <m:t>t</m:t>
        </m:r>
        <m:r>
          <m:rPr>
            <m:sty m:val="p"/>
          </m:rPr>
          <m:t>)</m:t>
        </m:r>
        <m:r>
          <m:rPr>
            <m:sty m:val="p"/>
          </m:rPr>
          <m:t>]</m:t>
        </m:r>
      </m:oMath>
      <w:r>
        <w:rPr>
          <w:rFonts w:eastAsia="Georgia" w:cs="Georgia" w:ascii="Georgia" w:hAnsi="Georgia"/>
        </w:rPr>
        <w:t xml:space="preserve">, où </w:t>
      </w:r>
      <m:oMath>
        <m:bar>
          <m:barPr/>
          <m:e>
            <m:r>
              <m:rPr>
                <m:sty m:val="p"/>
              </m:rPr>
              <m:t>Φ</m:t>
            </m:r>
          </m:e>
        </m:bar>
        <m:r>
          <m:rPr>
            <m:sty m:val="p"/>
          </m:rPr>
          <m:t>(</m:t>
        </m:r>
        <m:r>
          <m:rPr>
            <m:sty m:val="i"/>
          </m:rPr>
          <m:t>r</m:t>
        </m:r>
        <m:r>
          <m:rPr>
            <m:sty m:val="p"/>
          </m:rPr>
          <m:t>,</m:t>
        </m:r>
        <m:r>
          <m:rPr>
            <m:sty m:val="i"/>
          </m:rPr>
          <m:t>t</m:t>
        </m:r>
        <m:r>
          <m:rPr>
            <m:sty m:val="p"/>
          </m:rPr>
          <m:t>)</m:t>
        </m:r>
        <m:r>
          <m:rPr>
            <m:sty m:val="p"/>
          </m:rPr>
          <m:t>=</m:t>
        </m:r>
        <m:f>
          <m:fPr>
            <m:ctrlPr>
              <w:rPr>
                <w:rFonts w:ascii="Cambria Math" w:hAnsi="Cambria Math"/>
              </w:rPr>
            </m:ctrlPr>
          </m:fPr>
          <m:num>
            <m:sSub>
              <m:sSubPr/>
              <m:e>
                <m:r>
                  <m:rPr>
                    <m:sty m:val="i"/>
                  </m:rPr>
                  <m:t>Q</m:t>
                </m:r>
              </m:e>
              <m:sub>
                <m:r>
                  <m:rPr>
                    <m:sty m:val="p"/>
                  </m:rPr>
                  <m:t>0</m:t>
                </m:r>
              </m:sub>
            </m:sSub>
          </m:num>
          <m:den>
            <m:r>
              <m:rPr>
                <m:sty m:val="p"/>
              </m:rPr>
              <m:t>4</m:t>
            </m:r>
            <m:r>
              <m:rPr>
                <m:sty m:val="i"/>
              </m:rPr>
              <m:t>π</m:t>
            </m:r>
            <m:r>
              <m:rPr>
                <m:sty m:val="i"/>
              </m:rPr>
              <m:t>r</m:t>
            </m:r>
          </m:den>
        </m:f>
        <m:r>
          <m:rPr>
            <m:sty m:val="p"/>
          </m:rPr>
          <m:t>exp</m:t>
        </m:r>
        <m:r>
          <m:rPr>
            <m:sty m:val="p"/>
          </m:rPr>
          <m:t>⁡</m:t>
        </m:r>
        <m:r>
          <m:rPr>
            <m:sty m:val="p"/>
          </m:rPr>
          <m:t>[</m:t>
        </m:r>
        <m:r>
          <m:rPr>
            <m:sty m:val="i"/>
          </m:rPr>
          <m:t>j</m:t>
        </m:r>
        <m:r>
          <m:rPr>
            <m:sty m:val="p"/>
          </m:rPr>
          <m:t>(</m:t>
        </m:r>
        <m:r>
          <m:rPr>
            <m:sty m:val="i"/>
          </m:rPr>
          <m:t>ω</m:t>
        </m:r>
        <m:r>
          <m:rPr>
            <m:sty m:val="i"/>
          </m:rPr>
          <m:t>t</m:t>
        </m:r>
        <m:r>
          <m:rPr>
            <m:sty m:val="p"/>
          </m:rPr>
          <m:t>−</m:t>
        </m:r>
        <m:r>
          <m:rPr>
            <m:sty m:val="i"/>
          </m:rPr>
          <m:t>k</m:t>
        </m:r>
        <m:r>
          <m:rPr>
            <m:sty m:val="i"/>
          </m:rPr>
          <m:t>r</m:t>
        </m:r>
        <m:r>
          <m:rPr>
            <m:sty m:val="p"/>
          </m:rPr>
          <m:t>)</m:t>
        </m:r>
        <m:r>
          <m:rPr>
            <m:sty m:val="p"/>
          </m:rPr>
          <m:t>]</m:t>
        </m:r>
      </m:oMath>
      <w:r>
        <w:rPr/>
        <w:t xml:space="preserve"> se nomme le potentiel complexe du champ des vitesses.</w:t>
      </w:r>
    </w:p>
    <w:p>
      <w:pPr>
        <w:spacing w:line="271" w:before="330" w:lineRule="auto"/>
      </w:pPr>
      <w:r>
        <w:rPr>
          <w:rFonts w:eastAsia="Georgia" w:cs="Georgia" w:ascii="Georgia" w:hAnsi="Georgia"/>
          <w:b/>
          <w:sz w:val="42"/>
        </w:rPr>
        <w:t xml:space="preserve">III.B. - Champ rayonné par un disque de rayon </w:t>
      </w:r>
      <m:oMath>
        <m:sSub>
          <m:sSubPr>
            <m:ctrlPr>
              <w:rPr>
                <w:rFonts w:ascii="Cambria Math" w:hAnsi="Cambria Math"/>
                <w:sz w:val="42"/>
              </w:rPr>
            </m:ctrlPr>
          </m:sSubPr>
          <m:e>
            <m:r>
              <m:rPr>
                <m:sty m:val="i"/>
              </m:rPr>
              <w:rPr>
                <w:sz w:val="42"/>
              </w:rPr>
              <m:t>R</m:t>
            </m:r>
          </m:e>
          <m:sub>
            <m:r>
              <m:rPr>
                <m:sty m:val="i"/>
              </m:rPr>
              <w:rPr>
                <w:sz w:val="42"/>
              </w:rPr>
              <m:t>d</m:t>
            </m:r>
          </m:sub>
        </m:sSub>
      </m:oMath>
      <w:r>
        <w:rPr>
          <w:rFonts w:eastAsia="Georgia" w:cs="Georgia" w:ascii="Georgia" w:hAnsi="Georgia"/>
          <w:b/>
          <w:sz w:val="42"/>
        </w:rPr>
        <w:t xml:space="preserve"> encastré dans un plan rigide infini</w:t>
      </w:r>
    </w:p>
    <w:p>
      <w:pPr>
        <w:spacing w:after="220" w:lineRule="auto"/>
      </w:pPr>
      <w:r>
        <w:rPr>
          <w:rFonts w:eastAsia="Georgia" w:cs="Georgia" w:ascii="Georgia" w:hAnsi="Georgia"/>
        </w:rPr>
        <w:t xml:space="preserve">Le modèle développé dans la partie II ne tient pas compte du rayonnement d'une onde sonore par la membrane. Pour mettre en évidence cette influence, la membrane est modélisée par un disque plan de rayon </w:t>
      </w:r>
      <m:oMath>
        <m:sSub>
          <m:sSubPr/>
          <m:e>
            <m:r>
              <m:rPr>
                <m:sty m:val="i"/>
              </m:rPr>
              <m:t>R</m:t>
            </m:r>
          </m:e>
          <m:sub>
            <m:r>
              <m:rPr>
                <m:sty m:val="i"/>
              </m:rPr>
              <m:t>d</m:t>
            </m:r>
          </m:sub>
        </m:sSub>
      </m:oMath>
      <w:r>
        <w:rPr>
          <w:rFonts w:eastAsia="Georgia" w:cs="Georgia" w:ascii="Georgia" w:hAnsi="Georgia"/>
        </w:rPr>
        <w:t xml:space="preserve">, encastré dans un plan rigide infini et dont les points vibrent selon l'axe </w:t>
      </w:r>
      <m:oMath>
        <m:sSup>
          <m:sSupPr/>
          <m:e>
            <m:r>
              <m:rPr>
                <m:sty m:val="i"/>
              </m:rPr>
              <m:t>x</m:t>
            </m:r>
          </m:e>
          <m:sup>
            <m:r>
              <m:rPr>
                <m:sty m:val="i"/>
              </m:rPr>
              <m:t>′</m:t>
            </m:r>
          </m:sup>
        </m:sSup>
        <m:r>
          <m:rPr>
            <m:sty m:val="i"/>
          </m:rPr>
          <m:t>x</m:t>
        </m:r>
      </m:oMath>
      <w:r>
        <w:rPr>
          <w:rFonts w:eastAsia="Georgia" w:cs="Georgia" w:ascii="Georgia" w:hAnsi="Georgia"/>
        </w:rPr>
        <w:t xml:space="preserve"> normal au disque. C'est cette vibration qui génère une onde sonore.</w:t>
      </w:r>
      <w:r>
        <w:rPr/>
        <w:br w:type="textWrapping"/>
      </w:r>
      <w:r>
        <w:rPr>
          <w:rFonts w:eastAsia="Georgia" w:cs="Georgia" w:ascii="Georgia" w:hAnsi="Georgia"/>
        </w:rPr>
        <w:t xml:space="preserve">Afin de calculer le champ de vitesse et le champ de pression émis en un point </w:t>
      </w:r>
      <m:oMath>
        <m:r>
          <m:rPr>
            <m:sty m:val="i"/>
          </m:rPr>
          <m:t>M</m:t>
        </m:r>
      </m:oMath>
      <w:r>
        <w:rPr>
          <w:rFonts w:eastAsia="Georgia" w:cs="Georgia" w:ascii="Georgia" w:hAnsi="Georgia"/>
        </w:rPr>
        <w:t xml:space="preserve"> de l'espace, on décompose la surface du disque en surfaces élémentaires d </w:t>
      </w:r>
      <m:oMath>
        <m:r>
          <m:rPr>
            <m:sty m:val="i"/>
          </m:rPr>
          <m:t>S</m:t>
        </m:r>
      </m:oMath>
      <w:r>
        <w:rPr>
          <w:rFonts w:eastAsia="Georgia" w:cs="Georgia" w:ascii="Georgia" w:hAnsi="Georgia"/>
        </w:rPr>
        <w:t xml:space="preserve"> situées aux points </w:t>
      </w:r>
      <m:oMath>
        <m:r>
          <m:rPr>
            <m:sty m:val="i"/>
          </m:rPr>
          <m:t>P</m:t>
        </m:r>
      </m:oMath>
      <w:r>
        <w:rPr>
          <w:rFonts w:eastAsia="Georgia" w:cs="Georgia" w:ascii="Georgia" w:hAnsi="Georgia"/>
        </w:rPr>
        <w:t xml:space="preserve"> du disque que l'on assimile à des monopôles de débit </w:t>
      </w:r>
      <m:oMath>
        <m:r>
          <m:rPr>
            <m:sty m:val="p"/>
          </m:rPr>
          <m:t>d</m:t>
        </m:r>
        <m:sSub>
          <m:sSubPr/>
          <m:e>
            <m:r>
              <m:rPr>
                <m:sty m:val="i"/>
              </m:rPr>
              <m:t>Q</m:t>
            </m:r>
          </m:e>
          <m:sub>
            <m:r>
              <m:rPr>
                <m:sty m:val="p"/>
              </m:rPr>
              <m:t>0</m:t>
            </m:r>
          </m:sub>
        </m:sSub>
        <m:r>
          <m:rPr>
            <m:sty m:val="p"/>
          </m:rPr>
          <m:t>=</m:t>
        </m:r>
        <m:bar>
          <m:barPr/>
          <m:e>
            <m:r>
              <m:rPr>
                <m:sty m:val="i"/>
              </m:rPr>
              <m:t>V</m:t>
            </m:r>
          </m:e>
        </m:bar>
        <m:r>
          <m:rPr>
            <m:sty m:val="p"/>
          </m:rPr>
          <m:t>(</m:t>
        </m:r>
        <m:r>
          <m:rPr>
            <m:sty m:val="i"/>
          </m:rPr>
          <m:t>P</m:t>
        </m:r>
        <m:r>
          <m:rPr>
            <m:sty m:val="p"/>
          </m:rPr>
          <m:t>)</m:t>
        </m:r>
        <m:r>
          <m:rPr>
            <m:sty m:val="p"/>
          </m:rPr>
          <m:t>d</m:t>
        </m:r>
        <m:r>
          <m:rPr>
            <m:sty m:val="i"/>
          </m:rPr>
          <m:t>S</m:t>
        </m:r>
      </m:oMath>
      <w:r>
        <w:rPr>
          <w:rFonts w:eastAsia="Georgia" w:cs="Georgia" w:ascii="Georgia" w:hAnsi="Georgia"/>
        </w:rPr>
        <w:t xml:space="preserve">, où </w:t>
      </w:r>
      <m:oMath>
        <m:bar>
          <m:barPr/>
          <m:e>
            <m:r>
              <m:rPr>
                <m:sty m:val="i"/>
              </m:rPr>
              <m:t>V</m:t>
            </m:r>
          </m:e>
        </m:bar>
        <m:r>
          <m:rPr>
            <m:sty m:val="p"/>
          </m:rPr>
          <m:t>(</m:t>
        </m:r>
        <m:r>
          <m:rPr>
            <m:sty m:val="i"/>
          </m:rPr>
          <m:t>P</m:t>
        </m:r>
        <m:r>
          <m:rPr>
            <m:sty m:val="p"/>
          </m:rPr>
          <m:t>)</m:t>
        </m:r>
      </m:oMath>
      <w:r>
        <w:rPr>
          <w:rFonts w:eastAsia="Georgia" w:cs="Georgia" w:ascii="Georgia" w:hAnsi="Georgia"/>
        </w:rPr>
        <w:t xml:space="preserve"> désigne la représentation complexe de la vitesse au point </w:t>
      </w:r>
      <m:oMath>
        <m:r>
          <m:rPr>
            <m:sty m:val="i"/>
          </m:rPr>
          <m:t>P</m:t>
        </m:r>
      </m:oMath>
      <w:r>
        <w:rPr/>
        <w:t xml:space="preserve"> du disque.</w:t>
      </w:r>
    </w:p>
    <w:p>
      <w:pPr>
        <w:spacing w:after="220" w:lineRule="auto"/>
      </w:pPr>
      <w:r>
        <w:rPr/>
        <w:t xml:space="preserve">Le potentiel </w:t>
      </w:r>
      <m:oMath>
        <m:sSub>
          <m:sSubPr/>
          <m:e>
            <m:r>
              <m:rPr>
                <m:sty m:val="p"/>
              </m:rPr>
              <m:t>Φ</m:t>
            </m:r>
          </m:e>
          <m:sub>
            <m:r>
              <m:rPr>
                <m:sty m:val="i"/>
              </m:rPr>
              <m:t>t</m:t>
            </m:r>
          </m:sub>
        </m:sSub>
        <m:r>
          <m:rPr>
            <m:sty m:val="p"/>
          </m:rPr>
          <m:t>(</m:t>
        </m:r>
        <m:r>
          <m:rPr>
            <m:sty m:val="i"/>
          </m:rPr>
          <m:t>M</m:t>
        </m:r>
        <m:r>
          <m:rPr>
            <m:sty m:val="p"/>
          </m:rPr>
          <m:t>,</m:t>
        </m:r>
        <m:r>
          <m:rPr>
            <m:sty m:val="i"/>
          </m:rPr>
          <m:t>t</m:t>
        </m:r>
        <m:r>
          <m:rPr>
            <m:sty m:val="p"/>
          </m:rPr>
          <m:t>)</m:t>
        </m:r>
      </m:oMath>
      <w:r>
        <w:rPr/>
        <w:t xml:space="preserve"> de l'onde totale en un point </w:t>
      </w:r>
      <m:oMath>
        <m:r>
          <m:rPr>
            <m:sty m:val="i"/>
          </m:rPr>
          <m:t>M</m:t>
        </m:r>
      </m:oMath>
      <w:r>
        <w:rPr>
          <w:rFonts w:eastAsia="Georgia" w:cs="Georgia" w:ascii="Georgia" w:hAnsi="Georgia"/>
        </w:rPr>
        <w:t xml:space="preserve"> de l'espace (figure 7), résultant de la présence de tous les monopôles du disque, s'obtient alors en sommant le potentiel de chaque monopôle situé en </w:t>
      </w:r>
      <m:oMath>
        <m:r>
          <m:rPr>
            <m:sty m:val="i"/>
          </m:rPr>
          <m:t>P</m:t>
        </m:r>
      </m:oMath>
      <w:r>
        <w:rPr>
          <w:rFonts w:eastAsia="Georgia" w:cs="Georgia" w:ascii="Georgia" w:hAnsi="Georgia"/>
        </w:rPr>
        <w:t xml:space="preserve"> évalué au point </w:t>
      </w:r>
      <m:oMath>
        <m:r>
          <m:rPr>
            <m:sty m:val="i"/>
          </m:rPr>
          <m:t>M</m:t>
        </m:r>
      </m:oMath>
      <w:r>
        <w:rPr>
          <w:rFonts w:eastAsia="Georgia" w:cs="Georgia" w:ascii="Georgia" w:hAnsi="Georgia"/>
        </w:rPr>
        <w:t xml:space="preserve">. De plus, on montre que pour rendre compte de la présence du disque, il suffit de considérer que le potentiel à associé à chaque monopôle est le double de celui d'un monopôle seul dans l'espace.</w:t>
      </w:r>
      <w:r>
        <w:rPr/>
        <w:br w:type="textWrapping"/>
      </w:r>
      <w:r>
        <w:rPr/>
        <w:t xml:space="preserve">On obtient alors :</w:t>
      </w:r>
    </w:p>
    <w:p>
      <w:pPr>
        <w:spacing w:after="220" w:lineRule="auto"/>
      </w:pPr>
      <m:oMathPara>
        <m:oMath>
          <m:bar>
            <m:barPr/>
            <m:e>
              <m:sSub>
                <m:sSubPr/>
                <m:e>
                  <m:r>
                    <m:rPr>
                      <m:sty m:val="p"/>
                    </m:rPr>
                    <m:t>Φ</m:t>
                  </m:r>
                </m:e>
                <m:sub>
                  <m:r>
                    <m:rPr>
                      <m:sty m:val="i"/>
                    </m:rPr>
                    <m:t>t</m:t>
                  </m:r>
                </m:sub>
              </m:sSub>
            </m:e>
          </m:bar>
          <m:r>
            <m:rPr>
              <m:sty m:val="p"/>
            </m:rPr>
            <m:t>(</m:t>
          </m:r>
          <m:r>
            <m:rPr>
              <m:sty m:val="i"/>
            </m:rPr>
            <m:t>r</m:t>
          </m:r>
          <m:r>
            <m:rPr>
              <m:sty m:val="p"/>
            </m:rPr>
            <m:t>,</m:t>
          </m:r>
          <m:r>
            <m:rPr>
              <m:sty m:val="i"/>
            </m:rPr>
            <m:t>θ</m:t>
          </m:r>
          <m:r>
            <m:rPr>
              <m:sty m:val="p"/>
            </m:rPr>
            <m:t>,</m:t>
          </m:r>
          <m:r>
            <m:rPr>
              <m:sty m:val="i"/>
            </m:rPr>
            <m:t>t</m:t>
          </m:r>
          <m:r>
            <m:rPr>
              <m:sty m:val="p"/>
            </m:rPr>
            <m:t>)</m:t>
          </m:r>
          <m:r>
            <m:rPr>
              <m:sty m:val="p"/>
            </m:rPr>
            <m:t>=</m:t>
          </m:r>
          <m:f>
            <m:fPr>
              <m:ctrlPr>
                <w:rPr>
                  <w:rFonts w:ascii="Cambria Math" w:hAnsi="Cambria Math"/>
                </w:rPr>
              </m:ctrlPr>
            </m:fPr>
            <m:num>
              <m:r>
                <m:rPr>
                  <m:sty m:val="p"/>
                </m:rPr>
                <m:t>1</m:t>
              </m:r>
            </m:num>
            <m:den>
              <m:r>
                <m:rPr>
                  <m:sty m:val="p"/>
                </m:rPr>
                <m:t>2</m:t>
              </m:r>
              <m:r>
                <m:rPr>
                  <m:sty m:val="i"/>
                </m:rPr>
                <m:t>π</m:t>
              </m:r>
            </m:den>
          </m:f>
          <m:nary>
            <m:naryPr>
              <m:chr m:val="∬"/>
              <m:limLoc m:val="subSup"/>
              <m:grow m:val="1"/>
              <m:supHide m:val="1"/>
            </m:naryPr>
            <m:sub>
              <m:r>
                <m:rPr>
                  <m:nor/>
                </m:rPr>
                <m:t>Disque </m:t>
              </m:r>
            </m:sub>
            <m:sup/>
            <m:e>
              <m:r>
                <m:rPr>
                  <m:sty m:val="p"/>
                </m:rPr>
                <m:t xml:space="preserve"> </m:t>
              </m:r>
            </m:e>
          </m:nary>
          <m:f>
            <m:fPr>
              <m:ctrlPr>
                <w:rPr>
                  <w:rFonts w:ascii="Cambria Math" w:hAnsi="Cambria Math"/>
                </w:rPr>
              </m:ctrlPr>
            </m:fPr>
            <m:num>
              <m:r>
                <m:rPr>
                  <m:sty m:val="p"/>
                </m:rPr>
                <m:t>exp</m:t>
              </m:r>
              <m:r>
                <m:rPr>
                  <m:sty m:val="p"/>
                </m:rPr>
                <m:t>⁡</m:t>
              </m:r>
              <m:d>
                <m:dPr>
                  <m:begChr m:val="("/>
                  <m:endChr m:val=")"/>
                  <m:ctrlPr>
                    <w:rPr>
                      <w:rFonts w:ascii="Cambria Math" w:hAnsi="Cambria Math"/>
                    </w:rPr>
                  </m:ctrlPr>
                </m:dPr>
                <m:e>
                  <m:r>
                    <m:rPr>
                      <m:sty m:val="i"/>
                    </m:rPr>
                    <m:t>j</m:t>
                  </m:r>
                  <m:d>
                    <m:dPr>
                      <m:begChr m:val="("/>
                      <m:endChr m:val=")"/>
                      <m:ctrlPr>
                        <w:rPr>
                          <w:rFonts w:ascii="Cambria Math" w:hAnsi="Cambria Math"/>
                        </w:rPr>
                      </m:ctrlPr>
                    </m:dPr>
                    <m:e>
                      <m:r>
                        <m:rPr>
                          <m:sty m:val="i"/>
                        </m:rPr>
                        <m:t>ω</m:t>
                      </m:r>
                      <m:r>
                        <m:rPr>
                          <m:sty m:val="i"/>
                        </m:rPr>
                        <m:t>t</m:t>
                      </m:r>
                      <m:r>
                        <m:rPr>
                          <m:sty m:val="p"/>
                        </m:rPr>
                        <m:t>−</m:t>
                      </m:r>
                      <m:r>
                        <m:rPr>
                          <m:sty m:val="i"/>
                        </m:rPr>
                        <m:t>k</m:t>
                      </m:r>
                      <m:sSup>
                        <m:sSupPr/>
                        <m:e>
                          <m:r>
                            <m:rPr>
                              <m:sty m:val="i"/>
                            </m:rPr>
                            <m:t>r</m:t>
                          </m:r>
                        </m:e>
                        <m:sup>
                          <m:r>
                            <m:rPr>
                              <m:sty m:val="i"/>
                            </m:rPr>
                            <m:t>′</m:t>
                          </m:r>
                        </m:sup>
                      </m:sSup>
                    </m:e>
                  </m:d>
                </m:e>
              </m:d>
            </m:num>
            <m:den>
              <m:sSup>
                <m:sSupPr/>
                <m:e>
                  <m:r>
                    <m:rPr>
                      <m:sty m:val="i"/>
                    </m:rPr>
                    <m:t>r</m:t>
                  </m:r>
                </m:e>
                <m:sup>
                  <m:r>
                    <m:rPr>
                      <m:sty m:val="i"/>
                    </m:rPr>
                    <m:t>′</m:t>
                  </m:r>
                </m:sup>
              </m:sSup>
            </m:den>
          </m:f>
          <m:r>
            <m:rPr>
              <m:sty m:val="p"/>
            </m:rPr>
            <m:t>d</m:t>
          </m:r>
          <m:sSub>
            <m:sSubPr/>
            <m:e>
              <m:r>
                <m:rPr>
                  <m:sty m:val="i"/>
                </m:rPr>
                <m:t>Q</m:t>
              </m:r>
            </m:e>
            <m:sub>
              <m:r>
                <m:rPr>
                  <m:sty m:val="p"/>
                </m:rPr>
                <m:t>0</m:t>
              </m:r>
            </m:sub>
          </m:sSub>
          <m:r>
            <m:rPr>
              <m:sty m:val="p"/>
            </m:rPr>
            <m:t>(</m:t>
          </m:r>
          <m:r>
            <m:rPr>
              <m:sty m:val="i"/>
            </m:rPr>
            <m:t>P</m:t>
          </m:r>
          <m:r>
            <m:rPr>
              <m:sty m:val="p"/>
            </m:rPr>
            <m:t>)</m:t>
          </m:r>
        </m:oMath>
      </m:oMathPara>
    </w:p>
    <w:p>
      <w:pPr>
        <w:spacing w:lineRule="auto"/>
        <w:jc w:val="center"/>
      </w:pPr>
      <w:r>
        <w:rPr/>
        <w:drawing>
          <wp:inline distB="0" distL="0" distR="0" distT="0">
            <wp:extent cx="5486400" cy="4143178"/>
            <wp:effectExtent b="0" l="0" r="0" t="0"/>
            <wp:docPr id="7" name="image-903bf3052580c358176989dcefb38d8c9ef52b20.jpg"/>
            <a:graphic>
              <a:graphicData uri="http://schemas.openxmlformats.org/drawingml/2006/picture">
                <pic:pic>
                  <pic:nvPicPr>
                    <pic:cNvPr id="7" name="image-903bf3052580c358176989dcefb38d8c9ef52b20.jpg" descr=""/>
                    <pic:cNvPicPr/>
                  </pic:nvPicPr>
                  <pic:blipFill>
                    <a:blip r:embed="rId11" cstate="print"/>
                    <a:srcRect b="0" l="0" r="0" t="0"/>
                    <a:stretch>
                      <a:fillRect/>
                    </a:stretch>
                  </pic:blipFill>
                  <pic:spPr>
                    <a:xfrm>
                      <a:off x="0" y="0"/>
                      <a:ext cx="5486400" cy="4143178"/>
                    </a:xfrm>
                    <a:prstGeom prst="rect"/>
                  </pic:spPr>
                </pic:pic>
              </a:graphicData>
            </a:graphic>
          </wp:inline>
        </w:drawing>
      </w:r>
    </w:p>
    <w:p>
      <w:pPr>
        <w:spacing w:lineRule="auto"/>
      </w:pPr>
      <w:r>
        <w:rPr>
          <w:rFonts w:eastAsia="Georgia" w:cs="Georgia" w:ascii="Georgia" w:hAnsi="Georgia"/>
        </w:rPr>
        <w:t xml:space="preserve">Figure 7 - Décomposition du disque en monopôles</w:t>
      </w:r>
    </w:p>
    <w:p>
      <w:pPr>
        <w:spacing w:after="220" w:lineRule="auto"/>
      </w:pPr>
      <w:r>
        <w:rPr>
          <w:rFonts w:eastAsia="Georgia" w:cs="Georgia" w:ascii="Georgia" w:hAnsi="Georgia"/>
        </w:rPr>
        <w:t xml:space="preserve">où </w:t>
      </w:r>
      <m:oMath>
        <m:r>
          <m:rPr>
            <m:sty m:val="i"/>
          </m:rPr>
          <m:t>r</m:t>
        </m:r>
      </m:oMath>
      <w:r>
        <w:rPr>
          <w:rFonts w:eastAsia="Georgia" w:cs="Georgia" w:ascii="Georgia" w:hAnsi="Georgia"/>
        </w:rPr>
        <w:t xml:space="preserve"> représente désormais la distance entre le point d'observation </w:t>
      </w:r>
      <m:oMath>
        <m:r>
          <m:rPr>
            <m:sty m:val="i"/>
          </m:rPr>
          <m:t>M</m:t>
        </m:r>
      </m:oMath>
      <w:r>
        <w:rPr/>
        <w:t xml:space="preserve"> et le centre </w:t>
      </w:r>
      <m:oMath>
        <m:r>
          <m:rPr>
            <m:sty m:val="i"/>
          </m:rPr>
          <m:t>C</m:t>
        </m:r>
      </m:oMath>
      <w:r>
        <w:rPr/>
        <w:t xml:space="preserve"> du disque. L'angle </w:t>
      </w:r>
      <m:oMath>
        <m:r>
          <m:rPr>
            <m:sty m:val="i"/>
          </m:rPr>
          <m:t>θ</m:t>
        </m:r>
      </m:oMath>
      <w:r>
        <w:rPr>
          <w:rFonts w:eastAsia="Georgia" w:cs="Georgia" w:ascii="Georgia" w:hAnsi="Georgia"/>
        </w:rPr>
        <w:t xml:space="preserve"> est défini sur la figure 7 .</w:t>
      </w:r>
    </w:p>
    <w:p>
      <w:pPr>
        <w:spacing w:after="220" w:lineRule="auto"/>
      </w:pPr>
      <w:r>
        <w:rPr/>
        <w:t xml:space="preserve">Lorsque les amplitudes des vitesses de tous les points </w:t>
      </w:r>
      <m:oMath>
        <m:r>
          <m:rPr>
            <m:sty m:val="i"/>
          </m:rPr>
          <m:t>P</m:t>
        </m:r>
      </m:oMath>
      <w:r>
        <w:rPr>
          <w:rFonts w:eastAsia="Georgia" w:cs="Georgia" w:ascii="Georgia" w:hAnsi="Georgia"/>
        </w:rPr>
        <w:t xml:space="preserve"> sont identiquement égales à </w:t>
      </w:r>
      <m:oMath>
        <m:sSub>
          <m:sSubPr/>
          <m:e>
            <m:r>
              <m:rPr>
                <m:sty m:val="i"/>
              </m:rPr>
              <m:t>V</m:t>
            </m:r>
          </m:e>
          <m:sub>
            <m:r>
              <m:rPr>
                <m:sty m:val="p"/>
              </m:rPr>
              <m:t>0</m:t>
            </m:r>
          </m:sub>
        </m:sSub>
      </m:oMath>
      <w:r>
        <w:rPr/>
        <w:t xml:space="preserve"> et que les points </w:t>
      </w:r>
      <m:oMath>
        <m:r>
          <m:rPr>
            <m:sty m:val="i"/>
          </m:rPr>
          <m:t>P</m:t>
        </m:r>
      </m:oMath>
      <w:r>
        <w:rPr>
          <w:rFonts w:eastAsia="Georgia" w:cs="Georgia" w:ascii="Georgia" w:hAnsi="Georgia"/>
        </w:rPr>
        <w:t xml:space="preserve"> vibrent en phase, à la vitesse de translation de l'équipage mobile (hypothèse raisonnable aux fréquences d'étude très inférieures à celles des modes propres de la membrane), le calcul de cette intégrale conduit à :</w:t>
      </w:r>
    </w:p>
    <w:p>
      <w:pPr>
        <w:spacing w:after="220" w:lineRule="auto"/>
      </w:pPr>
      <m:oMathPara>
        <m:oMath>
          <m:bar>
            <m:barPr/>
            <m:e>
              <m:sSub>
                <m:sSubPr/>
                <m:e>
                  <m:r>
                    <m:rPr>
                      <m:sty m:val="p"/>
                    </m:rPr>
                    <m:t>Φ</m:t>
                  </m:r>
                </m:e>
                <m:sub>
                  <m:r>
                    <m:rPr>
                      <m:sty m:val="i"/>
                    </m:rPr>
                    <m:t>t</m:t>
                  </m:r>
                </m:sub>
              </m:sSub>
            </m:e>
          </m:bar>
          <m:r>
            <m:rPr>
              <m:sty m:val="p"/>
            </m:rPr>
            <m:t>(</m:t>
          </m:r>
          <m:r>
            <m:rPr>
              <m:sty m:val="i"/>
            </m:rPr>
            <m:t>r</m:t>
          </m:r>
          <m:r>
            <m:rPr>
              <m:sty m:val="p"/>
            </m:rPr>
            <m:t>,</m:t>
          </m:r>
          <m:r>
            <m:rPr>
              <m:sty m:val="i"/>
            </m:rPr>
            <m:t>θ</m:t>
          </m:r>
          <m:r>
            <m:rPr>
              <m:sty m:val="p"/>
            </m:rPr>
            <m:t>,</m:t>
          </m:r>
          <m:r>
            <m:rPr>
              <m:sty m:val="i"/>
            </m:rPr>
            <m:t>t</m:t>
          </m:r>
          <m:r>
            <m:rPr>
              <m:sty m:val="p"/>
            </m:rPr>
            <m:t>)</m:t>
          </m:r>
          <m:r>
            <m:rPr>
              <m:sty m:val="p"/>
            </m:rPr>
            <m:t>=</m:t>
          </m:r>
          <m:f>
            <m:fPr>
              <m:ctrlPr>
                <w:rPr>
                  <w:rFonts w:ascii="Cambria Math" w:hAnsi="Cambria Math"/>
                </w:rPr>
              </m:ctrlPr>
            </m:fPr>
            <m:num>
              <m:sSub>
                <m:sSubPr/>
                <m:e>
                  <m:r>
                    <m:rPr>
                      <m:sty m:val="i"/>
                    </m:rPr>
                    <m:t>V</m:t>
                  </m:r>
                </m:e>
                <m:sub>
                  <m:r>
                    <m:rPr>
                      <m:sty m:val="p"/>
                    </m:rPr>
                    <m:t>0</m:t>
                  </m:r>
                </m:sub>
              </m:sSub>
              <m:r>
                <m:rPr>
                  <m:sty m:val="i"/>
                </m:rPr>
                <m:t>π</m:t>
              </m:r>
              <m:sSubSup>
                <m:sSubSupPr/>
                <m:e>
                  <m:r>
                    <m:rPr>
                      <m:sty m:val="i"/>
                    </m:rPr>
                    <m:t>R</m:t>
                  </m:r>
                </m:e>
                <m:sub>
                  <m:r>
                    <m:rPr>
                      <m:sty m:val="i"/>
                    </m:rPr>
                    <m:t>d</m:t>
                  </m:r>
                </m:sub>
                <m:sup>
                  <m:r>
                    <m:rPr>
                      <m:sty m:val="p"/>
                    </m:rPr>
                    <m:t>2</m:t>
                  </m:r>
                </m:sup>
              </m:sSubSup>
            </m:num>
            <m:den>
              <m:r>
                <m:rPr>
                  <m:sty m:val="p"/>
                </m:rPr>
                <m:t>2</m:t>
              </m:r>
              <m:r>
                <m:rPr>
                  <m:sty m:val="i"/>
                </m:rPr>
                <m:t>π</m:t>
              </m:r>
              <m:r>
                <m:rPr>
                  <m:sty m:val="i"/>
                </m:rPr>
                <m:t>r</m:t>
              </m:r>
            </m:den>
          </m:f>
          <m:r>
            <m:rPr>
              <m:sty m:val="p"/>
            </m:rPr>
            <m:t>exp</m:t>
          </m:r>
          <m:r>
            <m:rPr>
              <m:sty m:val="p"/>
            </m:rPr>
            <m:t>⁡</m:t>
          </m:r>
          <m:r>
            <m:rPr>
              <m:sty m:val="p"/>
            </m:rPr>
            <m:t>[</m:t>
          </m:r>
          <m:r>
            <m:rPr>
              <m:sty m:val="i"/>
            </m:rPr>
            <m:t>j</m:t>
          </m:r>
          <m:r>
            <m:rPr>
              <m:sty m:val="p"/>
            </m:rPr>
            <m:t>(</m:t>
          </m:r>
          <m:r>
            <m:rPr>
              <m:sty m:val="i"/>
            </m:rPr>
            <m:t>ω</m:t>
          </m:r>
          <m:r>
            <m:rPr>
              <m:sty m:val="i"/>
            </m:rPr>
            <m:t>t</m:t>
          </m:r>
          <m:r>
            <m:rPr>
              <m:sty m:val="p"/>
            </m:rPr>
            <m:t>−</m:t>
          </m:r>
          <m:r>
            <m:rPr>
              <m:sty m:val="i"/>
            </m:rPr>
            <m:t>k</m:t>
          </m:r>
          <m:r>
            <m:rPr>
              <m:sty m:val="i"/>
            </m:rPr>
            <m:t>r</m:t>
          </m:r>
          <m:r>
            <m:rPr>
              <m:sty m:val="p"/>
            </m:rPr>
            <m:t>)</m:t>
          </m:r>
          <m:r>
            <m:rPr>
              <m:sty m:val="p"/>
            </m:rPr>
            <m:t>]</m:t>
          </m:r>
          <m:r>
            <m:rPr>
              <m:sty m:val="i"/>
            </m:rPr>
            <m:t>D</m:t>
          </m:r>
          <m:r>
            <m:rPr>
              <m:sty m:val="p"/>
            </m:rPr>
            <m:t>(</m:t>
          </m:r>
          <m:r>
            <m:rPr>
              <m:sty m:val="i"/>
            </m:rPr>
            <m:t>θ</m:t>
          </m:r>
          <m:r>
            <m:rPr>
              <m:sty m:val="p"/>
            </m:rPr>
            <m:t>)</m:t>
          </m:r>
          <m:r>
            <m:rPr>
              <m:sty m:val="p"/>
            </m:rPr>
            <m:t>.</m:t>
          </m:r>
        </m:oMath>
      </m:oMathPara>
    </w:p>
    <w:p>
      <w:pPr>
        <w:spacing w:after="220" w:lineRule="auto"/>
      </w:pPr>
      <w:r>
        <w:rPr/>
        <w:t xml:space="preserve">Les variations de la fonction </w:t>
      </w:r>
      <m:oMath>
        <m:r>
          <m:rPr>
            <m:sty m:val="i"/>
          </m:rPr>
          <m:t>D</m:t>
        </m:r>
      </m:oMath>
      <w:r>
        <w:rPr>
          <w:rFonts w:eastAsia="Georgia" w:cs="Georgia" w:ascii="Georgia" w:hAnsi="Georgia"/>
        </w:rPr>
        <w:t xml:space="preserve">, sans dimension et nommée facteur de directivité, en fonction de l'argument </w:t>
      </w:r>
      <m:oMath>
        <m:r>
          <m:rPr>
            <m:sty m:val="i"/>
          </m:rPr>
          <m:t>u</m:t>
        </m:r>
        <m:r>
          <m:rPr>
            <m:sty m:val="p"/>
          </m:rPr>
          <m:t>=</m:t>
        </m:r>
        <m:r>
          <m:rPr>
            <m:sty m:val="i"/>
          </m:rPr>
          <m:t>k</m:t>
        </m:r>
        <m:sSub>
          <m:sSubPr/>
          <m:e>
            <m:r>
              <m:rPr>
                <m:sty m:val="i"/>
              </m:rPr>
              <m:t>R</m:t>
            </m:r>
          </m:e>
          <m:sub>
            <m:r>
              <m:rPr>
                <m:sty m:val="i"/>
              </m:rPr>
              <m:t>d</m:t>
            </m:r>
          </m:sub>
        </m:sSub>
        <m:r>
          <m:rPr>
            <m:sty m:val="p"/>
          </m:rPr>
          <m:t>sin</m:t>
        </m:r>
        <m:r>
          <m:rPr>
            <m:sty m:val="p"/>
          </m:rPr>
          <m:t>⁡</m:t>
        </m:r>
        <m:r>
          <m:rPr>
            <m:sty m:val="p"/>
          </m:rPr>
          <m:t>(</m:t>
        </m:r>
        <m:r>
          <m:rPr>
            <m:sty m:val="i"/>
          </m:rPr>
          <m:t>θ</m:t>
        </m:r>
        <m:r>
          <m:rPr>
            <m:sty m:val="p"/>
          </m:rPr>
          <m:t>)</m:t>
        </m:r>
      </m:oMath>
      <w:r>
        <w:rPr>
          <w:rFonts w:eastAsia="Georgia" w:cs="Georgia" w:ascii="Georgia" w:hAnsi="Georgia"/>
        </w:rPr>
        <w:t xml:space="preserve">, sont représentées sur la figure 8 .</w:t>
      </w:r>
    </w:p>
    <w:p>
      <w:pPr>
        <w:spacing w:lineRule="auto"/>
        <w:jc w:val="center"/>
      </w:pPr>
      <w:r>
        <w:rPr/>
        <w:drawing>
          <wp:inline distB="0" distL="0" distR="0" distT="0">
            <wp:extent cx="5486400" cy="3238849"/>
            <wp:effectExtent b="0" l="0" r="0" t="0"/>
            <wp:docPr id="8" name="image-6776ac7d4cec392b2ca9fdded75a9217db11f2ab.jpg"/>
            <a:graphic>
              <a:graphicData uri="http://schemas.openxmlformats.org/drawingml/2006/picture">
                <pic:pic>
                  <pic:nvPicPr>
                    <pic:cNvPr id="8" name="image-6776ac7d4cec392b2ca9fdded75a9217db11f2ab.jpg" descr=""/>
                    <pic:cNvPicPr/>
                  </pic:nvPicPr>
                  <pic:blipFill>
                    <a:blip r:embed="rId12" cstate="print"/>
                    <a:srcRect b="0" l="0" r="0" t="0"/>
                    <a:stretch>
                      <a:fillRect/>
                    </a:stretch>
                  </pic:blipFill>
                  <pic:spPr>
                    <a:xfrm>
                      <a:off x="0" y="0"/>
                      <a:ext cx="5486400" cy="3238849"/>
                    </a:xfrm>
                    <a:prstGeom prst="rect"/>
                  </pic:spPr>
                </pic:pic>
              </a:graphicData>
            </a:graphic>
          </wp:inline>
        </w:drawing>
      </w:r>
    </w:p>
    <w:p>
      <w:pPr>
        <w:spacing w:lineRule="auto"/>
      </w:pPr>
      <w:r>
        <w:rPr>
          <w:rFonts w:eastAsia="Georgia" w:cs="Georgia" w:ascii="Georgia" w:hAnsi="Georgia"/>
        </w:rPr>
        <w:t xml:space="preserve">Figure 8 - Variations du facteur de directivité </w:t>
      </w:r>
      <m:oMath>
        <m:r>
          <m:rPr>
            <m:sty m:val="i"/>
          </m:rPr>
          <m:t>D</m:t>
        </m:r>
      </m:oMath>
      <w:r>
        <w:rPr/>
        <w:t xml:space="preserve"> en fonction de </w:t>
      </w:r>
      <m:oMath>
        <m:r>
          <m:rPr>
            <m:sty m:val="i"/>
          </m:rPr>
          <m:t>u</m:t>
        </m:r>
      </m:oMath>
    </w:p>
    <w:p>
      <w:pPr>
        <w:numPr>
          <w:ilvl w:val="0"/>
          <w:numId w:val="12"/>
        </w:numPr>
        <w:spacing w:lineRule="auto"/>
      </w:pPr>
      <m:oMath>
        <m:r>
          <m:rPr>
            <m:sty m:val="b"/>
          </m:rPr>
          <m:t>2</m:t>
        </m:r>
        <m:r>
          <m:rPr>
            <m:sty m:val="b"/>
          </m:rPr>
          <m:t>3</m:t>
        </m:r>
      </m:oMath>
      <w:r>
        <w:rPr>
          <w:rFonts w:eastAsia="Georgia" w:cs="Georgia" w:ascii="Georgia" w:hAnsi="Georgia"/>
        </w:rPr>
        <w:t xml:space="preserve"> - On dit que la source constituée par le disque encastré est directive alors que celle constituée par un monopôle ne l'est pas. Expliquer pourquoi chacune de ces deux sources revêt ou non un caractère directif.</w:t>
      </w:r>
    </w:p>
    <w:p>
      <w:pPr>
        <w:spacing w:after="220" w:lineRule="auto"/>
      </w:pPr>
      <w:r>
        <w:rPr/>
        <w:t xml:space="preserve">24 - Pour </w:t>
      </w:r>
      <m:oMath>
        <m:sSub>
          <m:sSubPr/>
          <m:e>
            <m:r>
              <m:rPr>
                <m:sty m:val="i"/>
              </m:rPr>
              <m:t>R</m:t>
            </m:r>
          </m:e>
          <m:sub>
            <m:r>
              <m:rPr>
                <m:sty m:val="i"/>
              </m:rPr>
              <m:t>d</m:t>
            </m:r>
          </m:sub>
        </m:sSub>
        <m:r>
          <m:rPr>
            <m:sty m:val="p"/>
          </m:rPr>
          <m:t>=</m:t>
        </m:r>
        <m:r>
          <m:rPr>
            <m:sty m:val="p"/>
          </m:rPr>
          <m:t>10</m:t>
        </m:r>
        <m:r>
          <m:rPr>
            <m:nor/>
          </m:rPr>
          <m:t xml:space="preserve"> </m:t>
        </m:r>
        <m:r>
          <m:rPr>
            <m:sty m:val="p"/>
          </m:rPr>
          <m:t>cm</m:t>
        </m:r>
      </m:oMath>
      <w:r>
        <w:rPr>
          <w:rFonts w:eastAsia="Georgia" w:cs="Georgia" w:ascii="Georgia" w:hAnsi="Georgia"/>
        </w:rPr>
        <w:t xml:space="preserve">, à la fréquence </w:t>
      </w:r>
      <m:oMath>
        <m:r>
          <m:rPr>
            <m:sty m:val="i"/>
          </m:rPr>
          <m:t>f</m:t>
        </m:r>
        <m:r>
          <m:rPr>
            <m:sty m:val="p"/>
          </m:rPr>
          <m:t>=</m:t>
        </m:r>
        <m:r>
          <m:rPr>
            <m:sty m:val="p"/>
          </m:rPr>
          <m:t>200</m:t>
        </m:r>
        <m:r>
          <m:rPr>
            <m:nor/>
          </m:rPr>
          <m:t xml:space="preserve"> </m:t>
        </m:r>
        <m:r>
          <m:rPr>
            <m:sty m:val="p"/>
          </m:rPr>
          <m:t>Hz</m:t>
        </m:r>
      </m:oMath>
      <w:r>
        <w:rPr>
          <w:rFonts w:eastAsia="Georgia" w:cs="Georgia" w:ascii="Georgia" w:hAnsi="Georgia"/>
        </w:rPr>
        <w:t xml:space="preserve">, montrer que la source constituée par le disque encastré est très peu directive.</w:t>
      </w:r>
    </w:p>
    <w:p>
      <w:pPr>
        <w:spacing w:after="220" w:lineRule="auto"/>
      </w:pPr>
      <w:r>
        <w:rPr>
          <w:rFonts w:eastAsia="Georgia" w:cs="Georgia" w:ascii="Georgia" w:hAnsi="Georgia"/>
        </w:rPr>
        <w:t xml:space="preserve">La présence de l'onde acoustique du coté où elle est émise génère une surpression exerçant une force supplémentaire sur la membrane qui n'a pas été prise en compte dans la partie II.</w:t>
      </w:r>
    </w:p>
    <w:p>
      <w:pPr>
        <w:spacing w:after="220" w:lineRule="auto"/>
      </w:pPr>
      <w:r>
        <w:rPr/>
        <w:t xml:space="preserve">Le champ de pression acoustique </w:t>
      </w:r>
      <m:oMath>
        <m:r>
          <m:rPr>
            <m:sty m:val="i"/>
          </m:rPr>
          <m:t>p</m:t>
        </m:r>
      </m:oMath>
      <w:r>
        <w:rPr>
          <w:rFonts w:eastAsia="Georgia" w:cs="Georgia" w:ascii="Georgia" w:hAnsi="Georgia"/>
        </w:rPr>
        <w:t xml:space="preserve"> n'étant pas uniforme sur la membrane, on définit l'impédance de rayonnement </w:t>
      </w:r>
      <m:oMath>
        <m:bar>
          <m:barPr/>
          <m:e>
            <m:sSub>
              <m:sSubPr/>
              <m:e>
                <m:r>
                  <m:rPr>
                    <m:sty m:val="i"/>
                  </m:rPr>
                  <m:t>Z</m:t>
                </m:r>
              </m:e>
              <m:sub>
                <m:r>
                  <m:rPr>
                    <m:sty m:val="p"/>
                  </m:rPr>
                  <m:t>ra</m:t>
                </m:r>
              </m:sub>
            </m:sSub>
          </m:e>
        </m:bar>
      </m:oMath>
      <w:r>
        <w:rPr/>
        <w:t xml:space="preserve"> par la relation </w:t>
      </w:r>
      <m:oMath>
        <m:bar>
          <m:barPr/>
          <m:e>
            <m:sSub>
              <m:sSubPr/>
              <m:e>
                <m:r>
                  <m:rPr>
                    <m:sty m:val="i"/>
                  </m:rPr>
                  <m:t>F</m:t>
                </m:r>
              </m:e>
              <m:sub>
                <m:r>
                  <m:rPr>
                    <m:sty m:val="p"/>
                  </m:rPr>
                  <m:t>ra</m:t>
                </m:r>
              </m:sub>
            </m:sSub>
          </m:e>
        </m:bar>
        <m:r>
          <m:rPr>
            <m:sty m:val="p"/>
          </m:rPr>
          <m:t>=</m:t>
        </m:r>
        <m:r>
          <m:rPr>
            <m:sty m:val="p"/>
          </m:rPr>
          <m:t>−</m:t>
        </m:r>
        <m:bar>
          <m:barPr/>
          <m:e>
            <m:sSub>
              <m:sSubPr/>
              <m:e>
                <m:r>
                  <m:rPr>
                    <m:sty m:val="i"/>
                  </m:rPr>
                  <m:t>Z</m:t>
                </m:r>
              </m:e>
              <m:sub>
                <m:r>
                  <m:rPr>
                    <m:sty m:val="p"/>
                  </m:rPr>
                  <m:t>ra</m:t>
                </m:r>
              </m:sub>
            </m:sSub>
          </m:e>
        </m:bar>
        <m:bar>
          <m:barPr/>
          <m:e>
            <m:r>
              <m:rPr>
                <m:sty m:val="i"/>
              </m:rPr>
              <m:t>v</m:t>
            </m:r>
          </m:e>
        </m:bar>
      </m:oMath>
      <w:r>
        <w:rPr>
          <w:rFonts w:eastAsia="Georgia" w:cs="Georgia" w:ascii="Georgia" w:hAnsi="Georgia"/>
        </w:rPr>
        <w:t xml:space="preserve">, où </w:t>
      </w:r>
      <m:oMath>
        <m:bar>
          <m:barPr/>
          <m:e>
            <m:sSub>
              <m:sSubPr/>
              <m:e>
                <m:r>
                  <m:rPr>
                    <m:sty m:val="i"/>
                  </m:rPr>
                  <m:t>F</m:t>
                </m:r>
              </m:e>
              <m:sub>
                <m:r>
                  <m:rPr>
                    <m:sty m:val="p"/>
                  </m:rPr>
                  <m:t>ra</m:t>
                </m:r>
              </m:sub>
            </m:sSub>
          </m:e>
        </m:bar>
      </m:oMath>
      <w:r>
        <w:rPr>
          <w:rFonts w:eastAsia="Georgia" w:cs="Georgia" w:ascii="Georgia" w:hAnsi="Georgia"/>
        </w:rPr>
        <w:t xml:space="preserve"> désigne la représentation complexe de la force exercée par la surpression sur le disque, et </w:t>
      </w:r>
      <m:oMath>
        <m:bar>
          <m:barPr/>
          <m:e>
            <m:r>
              <m:rPr>
                <m:sty m:val="i"/>
              </m:rPr>
              <m:t>v</m:t>
            </m:r>
          </m:e>
        </m:bar>
        <m:r>
          <m:rPr>
            <m:sty m:val="p"/>
          </m:rPr>
          <m:t>=</m:t>
        </m:r>
        <m:r>
          <m:rPr>
            <m:sty m:val="i"/>
          </m:rPr>
          <m:t>j</m:t>
        </m:r>
        <m:r>
          <m:rPr>
            <m:sty m:val="i"/>
          </m:rPr>
          <m:t>ω</m:t>
        </m:r>
        <m:bar>
          <m:barPr/>
          <m:e>
            <m:r>
              <m:rPr>
                <m:sty m:val="i"/>
              </m:rPr>
              <m:t>x</m:t>
            </m:r>
          </m:e>
        </m:bar>
      </m:oMath>
      <w:r>
        <w:rPr>
          <w:rFonts w:eastAsia="Georgia" w:cs="Georgia" w:ascii="Georgia" w:hAnsi="Georgia"/>
        </w:rPr>
        <w:t xml:space="preserve">, la représentation complexe de la vitesse de chaque point du disque identique à celle de l'équipage mobile du haut-parleur.</w:t>
      </w:r>
    </w:p>
    <w:p>
      <w:pPr>
        <w:spacing w:after="220" w:lineRule="auto"/>
      </w:pPr>
      <w:r>
        <w:rPr>
          <w:rFonts w:eastAsia="Georgia" w:cs="Georgia" w:ascii="Georgia" w:hAnsi="Georgia"/>
        </w:rPr>
        <w:t xml:space="preserve">Le calcul de cette impédance dans le cas d'un disque circulaire de rayon </w:t>
      </w:r>
      <m:oMath>
        <m:sSub>
          <m:sSubPr/>
          <m:e>
            <m:r>
              <m:rPr>
                <m:sty m:val="i"/>
              </m:rPr>
              <m:t>R</m:t>
            </m:r>
          </m:e>
          <m:sub>
            <m:r>
              <m:rPr>
                <m:sty m:val="i"/>
              </m:rPr>
              <m:t>d</m:t>
            </m:r>
          </m:sub>
        </m:sSub>
      </m:oMath>
      <w:r>
        <w:rPr/>
        <w:t xml:space="preserve">, de surface </w:t>
      </w:r>
      <m:oMath>
        <m:sSub>
          <m:sSubPr/>
          <m:e>
            <m:r>
              <m:rPr>
                <m:sty m:val="i"/>
              </m:rPr>
              <m:t>S</m:t>
            </m:r>
          </m:e>
          <m:sub>
            <m:r>
              <m:rPr>
                <m:sty m:val="i"/>
              </m:rPr>
              <m:t>d</m:t>
            </m:r>
          </m:sub>
        </m:sSub>
        <m:r>
          <m:rPr>
            <m:sty m:val="p"/>
          </m:rPr>
          <m:t>=</m:t>
        </m:r>
        <m:r>
          <m:rPr>
            <m:sty m:val="i"/>
          </m:rPr>
          <m:t>π</m:t>
        </m:r>
        <m:sSubSup>
          <m:sSubSupPr/>
          <m:e>
            <m:r>
              <m:rPr>
                <m:sty m:val="i"/>
              </m:rPr>
              <m:t>R</m:t>
            </m:r>
          </m:e>
          <m:sub>
            <m:r>
              <m:rPr>
                <m:sty m:val="i"/>
              </m:rPr>
              <m:t>d</m:t>
            </m:r>
          </m:sub>
          <m:sup>
            <m:r>
              <m:rPr>
                <m:sty m:val="p"/>
              </m:rPr>
              <m:t>2</m:t>
            </m:r>
          </m:sup>
        </m:sSubSup>
      </m:oMath>
      <w:r>
        <w:rPr>
          <w:rFonts w:eastAsia="Georgia" w:cs="Georgia" w:ascii="Georgia" w:hAnsi="Georgia"/>
        </w:rPr>
        <w:t xml:space="preserve">, non abordé dans ce problème, conduit à l'expression : </w:t>
      </w:r>
      <m:oMath>
        <m:bar>
          <m:barPr/>
          <m:e>
            <m:sSub>
              <m:sSubPr/>
              <m:e>
                <m:r>
                  <m:rPr>
                    <m:sty m:val="i"/>
                  </m:rPr>
                  <m:t>Z</m:t>
                </m:r>
              </m:e>
              <m:sub>
                <m:r>
                  <m:rPr>
                    <m:sty m:val="p"/>
                  </m:rPr>
                  <m:t>ra</m:t>
                </m:r>
              </m:sub>
            </m:sSub>
          </m:e>
        </m:bar>
        <m:r>
          <m:rPr>
            <m:sty m:val="p"/>
          </m:rPr>
          <m:t>=</m:t>
        </m:r>
        <m:sSub>
          <m:sSubPr/>
          <m:e>
            <m:r>
              <m:rPr>
                <m:sty m:val="i"/>
              </m:rPr>
              <m:t>ρ</m:t>
            </m:r>
          </m:e>
          <m:sub>
            <m:r>
              <m:rPr>
                <m:sty m:val="p"/>
              </m:rPr>
              <m:t>0</m:t>
            </m:r>
          </m:sub>
        </m:sSub>
        <m:r>
          <m:rPr>
            <m:sty m:val="i"/>
          </m:rPr>
          <m:t>c</m:t>
        </m:r>
        <m:sSub>
          <m:sSubPr/>
          <m:e>
            <m:r>
              <m:rPr>
                <m:sty m:val="i"/>
              </m:rPr>
              <m:t>S</m:t>
            </m:r>
          </m:e>
          <m:sub>
            <m:r>
              <m:rPr>
                <m:sty m:val="i"/>
              </m:rPr>
              <m:t>d</m:t>
            </m:r>
          </m:sub>
        </m:sSub>
        <m:d>
          <m:dPr>
            <m:begChr m:val="("/>
            <m:endChr m:val=")"/>
            <m:ctrlPr>
              <w:rPr>
                <w:rFonts w:ascii="Cambria Math" w:hAnsi="Cambria Math"/>
              </w:rPr>
            </m:ctrlPr>
          </m:dPr>
          <m:e>
            <m:sSub>
              <m:sSubPr/>
              <m:e>
                <m:r>
                  <m:rPr>
                    <m:sty m:val="i"/>
                  </m:rPr>
                  <m:t>r</m:t>
                </m:r>
              </m:e>
              <m:sub>
                <m:r>
                  <m:rPr>
                    <m:sty m:val="p"/>
                  </m:rPr>
                  <m:t>ra</m:t>
                </m:r>
              </m:sub>
            </m:sSub>
            <m:r>
              <m:rPr>
                <m:sty m:val="p"/>
              </m:rPr>
              <m:t>+</m:t>
            </m:r>
            <m:r>
              <m:rPr>
                <m:sty m:val="i"/>
              </m:rPr>
              <m:t>j</m:t>
            </m:r>
            <m:sSub>
              <m:sSubPr/>
              <m:e>
                <m:r>
                  <m:rPr>
                    <m:sty m:val="i"/>
                  </m:rPr>
                  <m:t>x</m:t>
                </m:r>
              </m:e>
              <m:sub>
                <m:r>
                  <m:rPr>
                    <m:sty m:val="p"/>
                  </m:rPr>
                  <m:t>ra</m:t>
                </m:r>
              </m:sub>
            </m:sSub>
          </m:e>
        </m:d>
      </m:oMath>
      <w:r>
        <w:rPr>
          <w:rFonts w:eastAsia="Georgia" w:cs="Georgia" w:ascii="Georgia" w:hAnsi="Georgia"/>
        </w:rPr>
        <w:t xml:space="preserve">, où </w:t>
      </w:r>
      <m:oMath>
        <m:r>
          <m:rPr>
            <m:sty m:val="i"/>
          </m:rPr>
          <m:t>c</m:t>
        </m:r>
      </m:oMath>
      <w:r>
        <w:rPr>
          <w:rFonts w:eastAsia="Georgia" w:cs="Georgia" w:ascii="Georgia" w:hAnsi="Georgia"/>
        </w:rPr>
        <w:t xml:space="preserve"> est la célérité des ondes acoustique, </w:t>
      </w:r>
      <m:oMath>
        <m:sSub>
          <m:sSubPr/>
          <m:e>
            <m:r>
              <m:rPr>
                <m:sty m:val="i"/>
              </m:rPr>
              <m:t>r</m:t>
            </m:r>
          </m:e>
          <m:sub>
            <m:r>
              <m:rPr>
                <m:sty m:val="p"/>
              </m:rPr>
              <m:t>ra</m:t>
            </m:r>
          </m:sub>
        </m:sSub>
      </m:oMath>
      <w:r>
        <w:rPr/>
        <w:t xml:space="preserve"> et </w:t>
      </w:r>
      <m:oMath>
        <m:sSub>
          <m:sSubPr/>
          <m:e>
            <m:r>
              <m:rPr>
                <m:sty m:val="i"/>
              </m:rPr>
              <m:t>x</m:t>
            </m:r>
          </m:e>
          <m:sub>
            <m:r>
              <m:rPr>
                <m:sty m:val="p"/>
              </m:rPr>
              <m:t>ra</m:t>
            </m:r>
          </m:sub>
        </m:sSub>
      </m:oMath>
      <w:r>
        <w:rPr>
          <w:rFonts w:eastAsia="Georgia" w:cs="Georgia" w:ascii="Georgia" w:hAnsi="Georgia"/>
        </w:rPr>
        <w:t xml:space="preserve"> désignent respectivement les parties réelle et imaginaire de l'impédance réduite </w:t>
      </w:r>
      <m:oMath>
        <m:bar>
          <m:barPr/>
          <m:e>
            <m:sSub>
              <m:sSubPr/>
              <m:e>
                <m:r>
                  <m:rPr>
                    <m:sty m:val="i"/>
                  </m:rPr>
                  <m:t>z</m:t>
                </m:r>
              </m:e>
              <m:sub>
                <m:r>
                  <m:rPr>
                    <m:sty m:val="p"/>
                  </m:rPr>
                  <m:t>ra</m:t>
                </m:r>
              </m:sub>
            </m:sSub>
          </m:e>
        </m:bar>
        <m:r>
          <m:rPr>
            <m:sty m:val="p"/>
          </m:rPr>
          <m:t>=</m:t>
        </m:r>
        <m:f>
          <m:fPr>
            <m:ctrlPr>
              <w:rPr>
                <w:rFonts w:ascii="Cambria Math" w:hAnsi="Cambria Math"/>
              </w:rPr>
            </m:ctrlPr>
          </m:fPr>
          <m:num>
            <m:sSub>
              <m:sSubPr/>
              <m:e>
                <m:r>
                  <m:rPr>
                    <m:sty m:val="i"/>
                  </m:rPr>
                  <m:t>Z</m:t>
                </m:r>
              </m:e>
              <m:sub>
                <m:r>
                  <m:rPr>
                    <m:sty m:val="p"/>
                  </m:rPr>
                  <m:t>ra</m:t>
                </m:r>
              </m:sub>
            </m:sSub>
          </m:num>
          <m:den>
            <m:sSub>
              <m:sSubPr/>
              <m:e>
                <m:r>
                  <m:rPr>
                    <m:sty m:val="i"/>
                  </m:rPr>
                  <m:t>ρ</m:t>
                </m:r>
              </m:e>
              <m:sub>
                <m:r>
                  <m:rPr>
                    <m:sty m:val="p"/>
                  </m:rPr>
                  <m:t>0</m:t>
                </m:r>
              </m:sub>
            </m:sSub>
            <m:r>
              <m:rPr>
                <m:sty m:val="i"/>
              </m:rPr>
              <m:t>c</m:t>
            </m:r>
            <m:sSub>
              <m:sSubPr/>
              <m:e>
                <m:r>
                  <m:rPr>
                    <m:sty m:val="i"/>
                  </m:rPr>
                  <m:t>S</m:t>
                </m:r>
              </m:e>
              <m:sub>
                <m:r>
                  <m:rPr>
                    <m:sty m:val="i"/>
                  </m:rPr>
                  <m:t>d</m:t>
                </m:r>
              </m:sub>
            </m:sSub>
          </m:den>
        </m:f>
      </m:oMath>
      <w:r>
        <w:rPr>
          <w:rFonts w:eastAsia="Georgia" w:cs="Georgia" w:ascii="Georgia" w:hAnsi="Georgia"/>
        </w:rPr>
        <w:t xml:space="preserve"> représentées sur la figure 9 en fonction de la variable adimensionnée </w:t>
      </w:r>
      <m:oMath>
        <m:r>
          <m:rPr>
            <m:sty m:val="i"/>
          </m:rPr>
          <m:t>α</m:t>
        </m:r>
        <m:r>
          <m:rPr>
            <m:sty m:val="p"/>
          </m:rPr>
          <m:t>=</m:t>
        </m:r>
        <m:r>
          <m:rPr>
            <m:sty m:val="i"/>
          </m:rPr>
          <m:t>k</m:t>
        </m:r>
        <m:sSub>
          <m:sSubPr/>
          <m:e>
            <m:r>
              <m:rPr>
                <m:sty m:val="i"/>
              </m:rPr>
              <m:t>R</m:t>
            </m:r>
          </m:e>
          <m:sub>
            <m:r>
              <m:rPr>
                <m:sty m:val="i"/>
              </m:rPr>
              <m:t>d</m:t>
            </m:r>
          </m:sub>
        </m:sSub>
      </m:oMath>
      <w:r>
        <w:rPr/>
        <w:t xml:space="preserve">.</w:t>
      </w:r>
    </w:p>
    <w:p>
      <w:pPr>
        <w:spacing w:lineRule="auto"/>
        <w:jc w:val="center"/>
      </w:pPr>
      <w:r>
        <w:rPr/>
        <w:drawing>
          <wp:inline distB="0" distL="0" distR="0" distT="0">
            <wp:extent cx="5486400" cy="3788530"/>
            <wp:effectExtent b="0" l="0" r="0" t="0"/>
            <wp:docPr id="9" name="image-ef107454a92ffa87233c935926bb7e4433afd626.jpg"/>
            <a:graphic>
              <a:graphicData uri="http://schemas.openxmlformats.org/drawingml/2006/picture">
                <pic:pic>
                  <pic:nvPicPr>
                    <pic:cNvPr id="9" name="image-ef107454a92ffa87233c935926bb7e4433afd626.jpg" descr=""/>
                    <pic:cNvPicPr/>
                  </pic:nvPicPr>
                  <pic:blipFill>
                    <a:blip r:embed="rId13" cstate="print"/>
                    <a:srcRect b="0" l="0" r="0" t="0"/>
                    <a:stretch>
                      <a:fillRect/>
                    </a:stretch>
                  </pic:blipFill>
                  <pic:spPr>
                    <a:xfrm>
                      <a:off x="0" y="0"/>
                      <a:ext cx="5486400" cy="3788530"/>
                    </a:xfrm>
                    <a:prstGeom prst="rect"/>
                  </pic:spPr>
                </pic:pic>
              </a:graphicData>
            </a:graphic>
          </wp:inline>
        </w:drawing>
      </w:r>
    </w:p>
    <w:p>
      <w:pPr>
        <w:spacing w:lineRule="auto"/>
      </w:pPr>
      <w:r>
        <w:rPr>
          <w:rFonts w:eastAsia="Georgia" w:cs="Georgia" w:ascii="Georgia" w:hAnsi="Georgia"/>
        </w:rPr>
        <w:t xml:space="preserve">Figure 9 - Parties réelle et imaginaire de l'impédance de rayonnement réduite</w:t>
      </w:r>
    </w:p>
    <w:p>
      <w:pPr>
        <w:spacing w:after="220" w:lineRule="auto"/>
      </w:pPr>
      <w:r>
        <w:rPr/>
        <w:t xml:space="preserve">25 - On conserve les valeurs </w:t>
      </w:r>
      <m:oMath>
        <m:sSub>
          <m:sSubPr/>
          <m:e>
            <m:r>
              <m:rPr>
                <m:sty m:val="i"/>
              </m:rPr>
              <m:t>R</m:t>
            </m:r>
          </m:e>
          <m:sub>
            <m:r>
              <m:rPr>
                <m:sty m:val="i"/>
              </m:rPr>
              <m:t>d</m:t>
            </m:r>
          </m:sub>
        </m:sSub>
        <m:r>
          <m:rPr>
            <m:sty m:val="p"/>
          </m:rPr>
          <m:t>=</m:t>
        </m:r>
        <m:r>
          <m:rPr>
            <m:sty m:val="p"/>
          </m:rPr>
          <m:t>10</m:t>
        </m:r>
        <m:r>
          <m:rPr>
            <m:nor/>
          </m:rPr>
          <m:t xml:space="preserve"> </m:t>
        </m:r>
        <m:r>
          <m:rPr>
            <m:sty m:val="p"/>
          </m:rPr>
          <m:t>cm</m:t>
        </m:r>
      </m:oMath>
      <w:r>
        <w:rPr/>
        <w:t xml:space="preserve"> et </w:t>
      </w:r>
      <m:oMath>
        <m:r>
          <m:rPr>
            <m:sty m:val="i"/>
          </m:rPr>
          <m:t>f</m:t>
        </m:r>
        <m:r>
          <m:rPr>
            <m:sty m:val="p"/>
          </m:rPr>
          <m:t>=</m:t>
        </m:r>
        <m:r>
          <m:rPr>
            <m:sty m:val="p"/>
          </m:rPr>
          <m:t>200</m:t>
        </m:r>
        <m:r>
          <m:rPr>
            <m:nor/>
          </m:rPr>
          <m:t xml:space="preserve"> </m:t>
        </m:r>
        <m:r>
          <m:rPr>
            <m:sty m:val="p"/>
          </m:rPr>
          <m:t>Hz</m:t>
        </m:r>
      </m:oMath>
      <w:r>
        <w:rPr/>
        <w:t xml:space="preserve">. Tant que </w:t>
      </w:r>
      <m:oMath>
        <m:r>
          <m:rPr>
            <m:sty m:val="i"/>
          </m:rPr>
          <m:t>α</m:t>
        </m:r>
        <m:r>
          <m:rPr>
            <m:sty m:val="p"/>
          </m:rPr>
          <m:t>&lt;</m:t>
        </m:r>
        <m:r>
          <m:rPr>
            <m:sty m:val="p"/>
          </m:rPr>
          <m:t>0</m:t>
        </m:r>
        <m:r>
          <m:rPr>
            <m:sty m:val="p"/>
          </m:rPr>
          <m:t>,</m:t>
        </m:r>
        <m:r>
          <m:rPr>
            <m:sty m:val="p"/>
          </m:rPr>
          <m:t>5</m:t>
        </m:r>
      </m:oMath>
      <w:r>
        <w:rPr/>
        <w:t xml:space="preserve">, on peut assimiler </w:t>
      </w:r>
      <m:oMath>
        <m:sSub>
          <m:sSubPr/>
          <m:e>
            <m:r>
              <m:rPr>
                <m:sty m:val="i"/>
              </m:rPr>
              <m:t>r</m:t>
            </m:r>
          </m:e>
          <m:sub>
            <m:r>
              <m:rPr>
                <m:sty m:val="p"/>
              </m:rPr>
              <m:t>ra</m:t>
            </m:r>
          </m:sub>
        </m:sSub>
      </m:oMath>
      <w:r>
        <w:rPr/>
        <w:t xml:space="preserve"> et </w:t>
      </w:r>
      <m:oMath>
        <m:sSub>
          <m:sSubPr/>
          <m:e>
            <m:r>
              <m:rPr>
                <m:sty m:val="i"/>
              </m:rPr>
              <m:t>x</m:t>
            </m:r>
          </m:e>
          <m:sub>
            <m:r>
              <m:rPr>
                <m:sty m:val="p"/>
              </m:rPr>
              <m:t>ra</m:t>
            </m:r>
          </m:sub>
        </m:sSub>
      </m:oMath>
      <w:r>
        <w:rPr>
          <w:rFonts w:eastAsia="Georgia" w:cs="Georgia" w:ascii="Georgia" w:hAnsi="Georgia"/>
        </w:rPr>
        <w:t xml:space="preserve"> à leur développement limité : </w:t>
      </w:r>
      <m:oMath>
        <m:sSub>
          <m:sSubPr/>
          <m:e>
            <m:r>
              <m:rPr>
                <m:sty m:val="i"/>
              </m:rPr>
              <m:t>r</m:t>
            </m:r>
          </m:e>
          <m:sub>
            <m:r>
              <m:rPr>
                <m:sty m:val="p"/>
              </m:rPr>
              <m:t>ra</m:t>
            </m:r>
          </m:sub>
        </m:sSub>
        <m:r>
          <m:rPr>
            <m:sty m:val="p"/>
          </m:rPr>
          <m:t>≃</m:t>
        </m:r>
        <m:f>
          <m:fPr>
            <m:ctrlPr>
              <w:rPr>
                <w:rFonts w:ascii="Cambria Math" w:hAnsi="Cambria Math"/>
              </w:rPr>
            </m:ctrlPr>
          </m:fPr>
          <m:num>
            <m:r>
              <m:rPr>
                <m:sty m:val="p"/>
              </m:rPr>
              <m:t>1</m:t>
            </m:r>
          </m:num>
          <m:den>
            <m:r>
              <m:rPr>
                <m:sty m:val="p"/>
              </m:rPr>
              <m:t>2</m:t>
            </m:r>
          </m:den>
        </m:f>
        <m:sSup>
          <m:sSupPr/>
          <m:e>
            <m:r>
              <m:rPr>
                <m:sty m:val="i"/>
              </m:rPr>
              <m:t>α</m:t>
            </m:r>
          </m:e>
          <m:sup>
            <m:r>
              <m:rPr>
                <m:sty m:val="p"/>
              </m:rPr>
              <m:t>2</m:t>
            </m:r>
          </m:sup>
        </m:sSup>
      </m:oMath>
      <w:r>
        <w:rPr/>
        <w:t xml:space="preserve"> et </w:t>
      </w:r>
      <m:oMath>
        <m:sSub>
          <m:sSubPr/>
          <m:e>
            <m:r>
              <m:rPr>
                <m:sty m:val="i"/>
              </m:rPr>
              <m:t>x</m:t>
            </m:r>
          </m:e>
          <m:sub>
            <m:r>
              <m:rPr>
                <m:sty m:val="p"/>
              </m:rPr>
              <m:t>ra</m:t>
            </m:r>
          </m:sub>
        </m:sSub>
        <m:r>
          <m:rPr>
            <m:sty m:val="p"/>
          </m:rPr>
          <m:t>≃</m:t>
        </m:r>
        <m:f>
          <m:fPr>
            <m:ctrlPr>
              <w:rPr>
                <w:rFonts w:ascii="Cambria Math" w:hAnsi="Cambria Math"/>
              </w:rPr>
            </m:ctrlPr>
          </m:fPr>
          <m:num>
            <m:r>
              <m:rPr>
                <m:sty m:val="p"/>
              </m:rPr>
              <m:t>8</m:t>
            </m:r>
            <m:r>
              <m:rPr>
                <m:sty m:val="i"/>
              </m:rPr>
              <m:t>α</m:t>
            </m:r>
          </m:num>
          <m:den>
            <m:r>
              <m:rPr>
                <m:sty m:val="p"/>
              </m:rPr>
              <m:t>3</m:t>
            </m:r>
            <m:r>
              <m:rPr>
                <m:sty m:val="i"/>
              </m:rPr>
              <m:t>π</m:t>
            </m:r>
          </m:den>
        </m:f>
      </m:oMath>
      <w:r>
        <w:rPr/>
        <w:t xml:space="preserve">. Montrer que la prise en compte de </w:t>
      </w:r>
      <m:oMath>
        <m:bar>
          <m:barPr/>
          <m:e>
            <m:sSub>
              <m:sSubPr/>
              <m:e>
                <m:r>
                  <m:rPr>
                    <m:sty m:val="i"/>
                  </m:rPr>
                  <m:t>F</m:t>
                </m:r>
              </m:e>
              <m:sub>
                <m:r>
                  <m:rPr>
                    <m:sty m:val="p"/>
                  </m:rPr>
                  <m:t>ra</m:t>
                </m:r>
              </m:sub>
            </m:sSub>
          </m:e>
        </m:bar>
      </m:oMath>
      <w:r>
        <w:rPr/>
        <w:t xml:space="preserve"> dans la relation ( </w:t>
      </w:r>
      <m:oMath>
        <m:sSup>
          <m:sSupPr/>
          <m:e>
            <m:r>
              <m:rPr>
                <m:sty m:val="p"/>
              </m:rPr>
              <m:t>4</m:t>
            </m:r>
          </m:e>
          <m:sup>
            <m:r>
              <m:rPr>
                <m:sty m:val="i"/>
              </m:rPr>
              <m:t>′</m:t>
            </m:r>
          </m:sup>
        </m:sSup>
      </m:oMath>
      <w:r>
        <w:rPr>
          <w:rFonts w:eastAsia="Georgia" w:cs="Georgia" w:ascii="Georgia" w:hAnsi="Georgia"/>
        </w:rPr>
        <w:t xml:space="preserve"> ) de la partie II revient d'une part à rajouter à la masse </w:t>
      </w:r>
      <m:oMath>
        <m:r>
          <m:rPr>
            <m:sty m:val="i"/>
          </m:rPr>
          <m:t>m</m:t>
        </m:r>
      </m:oMath>
      <w:r>
        <w:rPr>
          <w:rFonts w:eastAsia="Georgia" w:cs="Georgia" w:ascii="Georgia" w:hAnsi="Georgia"/>
        </w:rPr>
        <w:t xml:space="preserve"> de l'équipage mobile une masse </w:t>
      </w:r>
      <m:oMath>
        <m:sSub>
          <m:sSubPr/>
          <m:e>
            <m:r>
              <m:rPr>
                <m:sty m:val="i"/>
              </m:rPr>
              <m:t>m</m:t>
            </m:r>
          </m:e>
          <m:sub>
            <m:r>
              <m:rPr>
                <m:sty m:val="p"/>
              </m:rPr>
              <m:t>ra</m:t>
            </m:r>
          </m:sub>
        </m:sSub>
      </m:oMath>
      <w:r>
        <w:rPr>
          <w:rFonts w:eastAsia="Georgia" w:cs="Georgia" w:ascii="Georgia" w:hAnsi="Georgia"/>
        </w:rPr>
        <w:t xml:space="preserve">, indépendante de </w:t>
      </w:r>
      <m:oMath>
        <m:r>
          <m:rPr>
            <m:sty m:val="i"/>
          </m:rPr>
          <m:t>ω</m:t>
        </m:r>
      </m:oMath>
      <w:r>
        <w:rPr>
          <w:rFonts w:eastAsia="Georgia" w:cs="Georgia" w:ascii="Georgia" w:hAnsi="Georgia"/>
        </w:rPr>
        <w:t xml:space="preserve"> et d'autre part, à rajouter à la constante de frottement fluide </w:t>
      </w:r>
      <m:oMath>
        <m:r>
          <m:rPr>
            <m:sty m:val="i"/>
          </m:rPr>
          <m:t>h</m:t>
        </m:r>
      </m:oMath>
      <w:r>
        <w:rPr/>
        <w:t xml:space="preserve"> un terme </w:t>
      </w:r>
      <m:oMath>
        <m:sSub>
          <m:sSubPr/>
          <m:e>
            <m:r>
              <m:rPr>
                <m:sty m:val="i"/>
              </m:rPr>
              <m:t>h</m:t>
            </m:r>
          </m:e>
          <m:sub>
            <m:r>
              <m:rPr>
                <m:sty m:val="p"/>
              </m:rPr>
              <m:t>ra</m:t>
            </m:r>
          </m:sub>
        </m:sSub>
        <m:r>
          <m:rPr>
            <m:sty m:val="p"/>
          </m:rPr>
          <m:t>(</m:t>
        </m:r>
        <m:r>
          <m:rPr>
            <m:sty m:val="i"/>
          </m:rPr>
          <m:t>ω</m:t>
        </m:r>
        <m:r>
          <m:rPr>
            <m:sty m:val="p"/>
          </m:rPr>
          <m:t>)</m:t>
        </m:r>
      </m:oMath>
      <w:r>
        <w:rPr>
          <w:rFonts w:eastAsia="Georgia" w:cs="Georgia" w:ascii="Georgia" w:hAnsi="Georgia"/>
        </w:rPr>
        <w:t xml:space="preserve">, dépendant de </w:t>
      </w:r>
      <m:oMath>
        <m:r>
          <m:rPr>
            <m:sty m:val="i"/>
          </m:rPr>
          <m:t>ω</m:t>
        </m:r>
      </m:oMath>
      <w:r>
        <w:rPr>
          <w:rFonts w:eastAsia="Georgia" w:cs="Georgia" w:ascii="Georgia" w:hAnsi="Georgia"/>
        </w:rPr>
        <w:t xml:space="preserve">. En prenant pour l'application numérique </w:t>
      </w:r>
      <m:oMath>
        <m:sSub>
          <m:sSubPr/>
          <m:e>
            <m:r>
              <m:rPr>
                <m:sty m:val="i"/>
              </m:rPr>
              <m:t>ρ</m:t>
            </m:r>
          </m:e>
          <m:sub>
            <m:r>
              <m:rPr>
                <m:sty m:val="p"/>
              </m:rPr>
              <m:t>0</m:t>
            </m:r>
          </m:sub>
        </m:sSub>
        <m:r>
          <m:rPr>
            <m:sty m:val="p"/>
          </m:rPr>
          <m:t>=</m:t>
        </m:r>
        <m:f>
          <m:fPr>
            <m:ctrlPr>
              <w:rPr>
                <w:rFonts w:ascii="Cambria Math" w:hAnsi="Cambria Math"/>
              </w:rPr>
            </m:ctrlPr>
          </m:fPr>
          <m:num>
            <m:r>
              <m:rPr>
                <m:sty m:val="p"/>
              </m:rPr>
              <m:t>6</m:t>
            </m:r>
          </m:num>
          <m:den>
            <m:r>
              <m:rPr>
                <m:sty m:val="p"/>
              </m:rPr>
              <m:t>5</m:t>
            </m:r>
          </m:den>
        </m:f>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t xml:space="preserve"> et </w:t>
      </w:r>
      <m:oMath>
        <m:f>
          <m:fPr>
            <m:ctrlPr>
              <w:rPr>
                <w:rFonts w:ascii="Cambria Math" w:hAnsi="Cambria Math"/>
              </w:rPr>
            </m:ctrlPr>
          </m:fPr>
          <m:num>
            <m:sSup>
              <m:sSupPr/>
              <m:e>
                <m:r>
                  <m:rPr>
                    <m:sty m:val="i"/>
                  </m:rPr>
                  <m:t>π</m:t>
                </m:r>
              </m:e>
              <m:sup>
                <m:r>
                  <m:rPr>
                    <m:sty m:val="p"/>
                  </m:rPr>
                  <m:t>3</m:t>
                </m:r>
              </m:sup>
            </m:sSup>
          </m:num>
          <m:den>
            <m:r>
              <m:rPr>
                <m:sty m:val="p"/>
              </m:rPr>
              <m:t>173</m:t>
            </m:r>
          </m:den>
        </m:f>
        <m:r>
          <m:rPr>
            <m:sty m:val="p"/>
          </m:rPr>
          <m:t>≃</m:t>
        </m:r>
        <m:f>
          <m:fPr>
            <m:ctrlPr>
              <w:rPr>
                <w:rFonts w:ascii="Cambria Math" w:hAnsi="Cambria Math"/>
              </w:rPr>
            </m:ctrlPr>
          </m:fPr>
          <m:num>
            <m:r>
              <m:rPr>
                <m:sty m:val="p"/>
              </m:rPr>
              <m:t>3</m:t>
            </m:r>
          </m:num>
          <m:den>
            <m:r>
              <m:rPr>
                <m:sty m:val="p"/>
              </m:rPr>
              <m:t>16</m:t>
            </m:r>
          </m:den>
        </m:f>
      </m:oMath>
      <w:r>
        <w:rPr/>
        <w:t xml:space="preserve">, calculer les valeurs de </w:t>
      </w:r>
      <m:oMath>
        <m:sSub>
          <m:sSubPr/>
          <m:e>
            <m:r>
              <m:rPr>
                <m:sty m:val="i"/>
              </m:rPr>
              <m:t>m</m:t>
            </m:r>
          </m:e>
          <m:sub>
            <m:r>
              <m:rPr>
                <m:sty m:val="p"/>
              </m:rPr>
              <m:t>ra</m:t>
            </m:r>
          </m:sub>
        </m:sSub>
      </m:oMath>
      <w:r>
        <w:rPr/>
        <w:t xml:space="preserve"> et </w:t>
      </w:r>
      <m:oMath>
        <m:sSub>
          <m:sSubPr/>
          <m:e>
            <m:r>
              <m:rPr>
                <m:sty m:val="i"/>
              </m:rPr>
              <m:t>h</m:t>
            </m:r>
          </m:e>
          <m:sub>
            <m:r>
              <m:rPr>
                <m:sty m:val="p"/>
              </m:rPr>
              <m:t>ra</m:t>
            </m:r>
          </m:sub>
        </m:sSub>
        <m:r>
          <m:rPr>
            <m:sty m:val="p"/>
          </m:rPr>
          <m:t>(</m:t>
        </m:r>
        <m:r>
          <m:rPr>
            <m:sty m:val="i"/>
          </m:rPr>
          <m:t>ω</m:t>
        </m:r>
        <m:r>
          <m:rPr>
            <m:sty m:val="p"/>
          </m:rPr>
          <m:t>)</m:t>
        </m:r>
      </m:oMath>
      <w:r>
        <w:rPr>
          <w:rFonts w:eastAsia="Georgia" w:cs="Georgia" w:ascii="Georgia" w:hAnsi="Georgia"/>
        </w:rPr>
        <w:t xml:space="preserve">. Conclure alors quant à l'influence du phénomène de rayonnement de la membrane sur la relation </w:t>
      </w:r>
      <m:oMath>
        <m:d>
          <m:dPr>
            <m:begChr m:val="("/>
            <m:endChr m:val=")"/>
            <m:ctrlPr>
              <w:rPr>
                <w:rFonts w:ascii="Cambria Math" w:hAnsi="Cambria Math"/>
              </w:rPr>
            </m:ctrlPr>
          </m:dPr>
          <m:e>
            <m:sSup>
              <m:sSupPr/>
              <m:e>
                <m:r>
                  <m:rPr>
                    <m:sty m:val="p"/>
                  </m:rPr>
                  <m:t>4</m:t>
                </m:r>
              </m:e>
              <m:sup>
                <m:r>
                  <m:rPr>
                    <m:sty m:val="i"/>
                  </m:rPr>
                  <m:t>′</m:t>
                </m:r>
              </m:sup>
            </m:sSup>
          </m:e>
        </m:d>
      </m:oMath>
      <w:r>
        <w:rPr>
          <w:rFonts w:eastAsia="Georgia" w:cs="Georgia" w:ascii="Georgia" w:hAnsi="Georgia"/>
        </w:rPr>
        <w:t xml:space="preserve"> dans le régime considéré.</w:t>
      </w:r>
    </w:p>
    <w:p>
      <w:pPr>
        <w:spacing w:line="271" w:before="330" w:lineRule="auto"/>
      </w:pPr>
      <w:r>
        <w:rPr>
          <w:rFonts w:eastAsia="Georgia" w:cs="Georgia" w:ascii="Georgia" w:hAnsi="Georgia"/>
          <w:b/>
          <w:sz w:val="42"/>
        </w:rPr>
        <w:t xml:space="preserve">III.C. - Puissance rayonnée par un haut-parleur en enceinte close</w:t>
      </w:r>
    </w:p>
    <w:p>
      <w:pPr>
        <w:spacing w:after="220" w:lineRule="auto"/>
      </w:pPr>
      <w:r>
        <w:rPr>
          <w:rFonts w:eastAsia="Georgia" w:cs="Georgia" w:ascii="Georgia" w:hAnsi="Georgia"/>
        </w:rPr>
        <w:t xml:space="preserve">Afin d'éviter une interaction entre l'onde émise à l'avant de la membrane et celle émise à l'arrière, on encastre le haut-parleur dans une enceinte close, rigide, parallélépipédique représentée sur la figure 10.</w:t>
      </w:r>
      <w:r>
        <w:rPr/>
        <w:br w:type="textWrapping"/>
      </w:r>
      <w:r>
        <w:rPr>
          <w:rFonts w:eastAsia="Georgia" w:cs="Georgia" w:ascii="Georgia" w:hAnsi="Georgia"/>
        </w:rPr>
        <w:t xml:space="preserve">Lorsque la membrane est au repos, le volume d'air à l'intérieur de l'enceinte vaut </w:t>
      </w:r>
      <m:oMath>
        <m:sSub>
          <m:sSubPr/>
          <m:e>
            <m:r>
              <m:rPr>
                <m:sty m:val="i"/>
              </m:rPr>
              <m:t>V</m:t>
            </m:r>
          </m:e>
          <m:sub>
            <m:r>
              <m:rPr>
                <m:sty m:val="p"/>
              </m:rPr>
              <m:t>0</m:t>
            </m:r>
          </m:sub>
        </m:sSub>
      </m:oMath>
      <w:r>
        <w:rPr/>
        <w:t xml:space="preserve"> et la pression vaut </w:t>
      </w:r>
      <m:oMath>
        <m:sSub>
          <m:sSubPr/>
          <m:e>
            <m:r>
              <m:rPr>
                <m:sty m:val="i"/>
              </m:rPr>
              <m:t>p</m:t>
            </m:r>
          </m:e>
          <m:sub>
            <m:r>
              <m:rPr>
                <m:sty m:val="p"/>
              </m:rPr>
              <m:t>0</m:t>
            </m:r>
          </m:sub>
        </m:sSub>
        <m:r>
          <m:rPr>
            <m:sty m:val="p"/>
          </m:rPr>
          <m:t>=</m:t>
        </m:r>
        <m:r>
          <m:rPr>
            <m:sty m:val="p"/>
          </m:rPr>
          <m:t>1</m:t>
        </m:r>
        <m:r>
          <m:rPr>
            <m:sty m:val="p"/>
          </m:rPr>
          <m:t>bar</m:t>
        </m:r>
      </m:oMath>
      <w:r>
        <w:rPr>
          <w:rFonts w:eastAsia="Georgia" w:cs="Georgia" w:ascii="Georgia" w:hAnsi="Georgia"/>
        </w:rPr>
        <w:t xml:space="preserve">. Lorsque la membrane, assimilée à un disque de section </w:t>
      </w:r>
      <m:oMath>
        <m:sSub>
          <m:sSubPr/>
          <m:e>
            <m:r>
              <m:rPr>
                <m:sty m:val="i"/>
              </m:rPr>
              <m:t>S</m:t>
            </m:r>
          </m:e>
          <m:sub>
            <m:r>
              <m:rPr>
                <m:sty m:val="i"/>
              </m:rPr>
              <m:t>d</m:t>
            </m:r>
          </m:sub>
        </m:sSub>
      </m:oMath>
      <w:r>
        <w:rPr>
          <w:rFonts w:eastAsia="Georgia" w:cs="Georgia" w:ascii="Georgia" w:hAnsi="Georgia"/>
        </w:rPr>
        <w:t xml:space="preserve">, se déplace de </w:t>
      </w:r>
      <m:oMath>
        <m:r>
          <m:rPr>
            <m:sty m:val="i"/>
          </m:rPr>
          <m:t>x</m:t>
        </m:r>
      </m:oMath>
      <w:r>
        <w:rPr>
          <w:rFonts w:eastAsia="Georgia" w:cs="Georgia" w:ascii="Georgia" w:hAnsi="Georgia"/>
        </w:rPr>
        <w:t xml:space="preserve">, le volume est alors noté </w:t>
      </w:r>
      <m:oMath>
        <m:r>
          <m:rPr>
            <m:sty m:val="i"/>
          </m:rPr>
          <m:t>V</m:t>
        </m:r>
        <m:r>
          <m:rPr>
            <m:sty m:val="p"/>
          </m:rPr>
          <m:t>(</m:t>
        </m:r>
        <m:r>
          <m:rPr>
            <m:sty m:val="i"/>
          </m:rPr>
          <m:t>x</m:t>
        </m:r>
        <m:r>
          <m:rPr>
            <m:sty m:val="p"/>
          </m:rPr>
          <m:t>)</m:t>
        </m:r>
      </m:oMath>
      <w:r>
        <w:rPr/>
        <w:t xml:space="preserve">.</w:t>
      </w:r>
    </w:p>
    <w:p>
      <w:pPr>
        <w:spacing w:after="220" w:lineRule="auto"/>
      </w:pPr>
      <w:r>
        <w:rPr/>
        <w:t xml:space="preserve">26 - Exprimer </w:t>
      </w:r>
      <m:oMath>
        <m:r>
          <m:rPr>
            <m:sty m:val="i"/>
          </m:rPr>
          <m:t>V</m:t>
        </m:r>
        <m:r>
          <m:rPr>
            <m:sty m:val="p"/>
          </m:rPr>
          <m:t>(</m:t>
        </m:r>
        <m:r>
          <m:rPr>
            <m:sty m:val="i"/>
          </m:rPr>
          <m:t>x</m:t>
        </m:r>
        <m:r>
          <m:rPr>
            <m:sty m:val="p"/>
          </m:rPr>
          <m:t>)</m:t>
        </m:r>
      </m:oMath>
      <w:r>
        <w:rPr/>
        <w:t xml:space="preserve"> en fonction de </w:t>
      </w:r>
      <m:oMath>
        <m:sSub>
          <m:sSubPr/>
          <m:e>
            <m:r>
              <m:rPr>
                <m:sty m:val="i"/>
              </m:rPr>
              <m:t>V</m:t>
            </m:r>
          </m:e>
          <m:sub>
            <m:r>
              <m:rPr>
                <m:sty m:val="p"/>
              </m:rPr>
              <m:t>0</m:t>
            </m:r>
          </m:sub>
        </m:sSub>
        <m:r>
          <m:rPr>
            <m:sty m:val="p"/>
          </m:rPr>
          <m:t>,</m:t>
        </m:r>
        <m:sSub>
          <m:sSubPr/>
          <m:e>
            <m:r>
              <m:rPr>
                <m:sty m:val="i"/>
              </m:rPr>
              <m:t>S</m:t>
            </m:r>
          </m:e>
          <m:sub>
            <m:r>
              <m:rPr>
                <m:sty m:val="i"/>
              </m:rPr>
              <m:t>d</m:t>
            </m:r>
          </m:sub>
        </m:sSub>
      </m:oMath>
      <w:r>
        <w:rPr/>
        <w:t xml:space="preserve"> et </w:t>
      </w:r>
      <m:oMath>
        <m:r>
          <m:rPr>
            <m:sty m:val="i"/>
          </m:rPr>
          <m:t>x</m:t>
        </m:r>
      </m:oMath>
      <w:r>
        <w:rPr/>
        <w:t xml:space="preserve">. Lorsque </w:t>
      </w:r>
      <m:oMath>
        <m:r>
          <m:rPr>
            <m:sty m:val="i"/>
          </m:rPr>
          <m:t>x</m:t>
        </m:r>
        <m:r>
          <m:rPr>
            <m:sty m:val="p"/>
          </m:rPr>
          <m:t>≠</m:t>
        </m:r>
        <m:r>
          <m:rPr>
            <m:sty m:val="p"/>
          </m:rPr>
          <m:t>0</m:t>
        </m:r>
      </m:oMath>
      <w:r>
        <w:rPr>
          <w:rFonts w:eastAsia="Georgia" w:cs="Georgia" w:ascii="Georgia" w:hAnsi="Georgia"/>
        </w:rPr>
        <w:t xml:space="preserve">, il apparaît une surpression </w:t>
      </w:r>
      <m:oMath>
        <m:sSub>
          <m:sSubPr/>
          <m:e>
            <m:r>
              <m:rPr>
                <m:sty m:val="i"/>
              </m:rPr>
              <m:t>p</m:t>
            </m:r>
          </m:e>
          <m:sub>
            <m:r>
              <m:rPr>
                <m:sty m:val="i"/>
              </m:rPr>
              <m:t>i</m:t>
            </m:r>
          </m:sub>
        </m:sSub>
      </m:oMath>
      <w:r>
        <w:rPr>
          <w:rFonts w:eastAsia="Georgia" w:cs="Georgia" w:ascii="Georgia" w:hAnsi="Georgia"/>
        </w:rPr>
        <w:t xml:space="preserve"> à l'intérieur de l'enceinte. Exprimer </w:t>
      </w:r>
      <m:oMath>
        <m:sSub>
          <m:sSubPr/>
          <m:e>
            <m:r>
              <m:rPr>
                <m:sty m:val="i"/>
              </m:rPr>
              <m:t>p</m:t>
            </m:r>
          </m:e>
          <m:sub>
            <m:r>
              <m:rPr>
                <m:sty m:val="i"/>
              </m:rPr>
              <m:t>i</m:t>
            </m:r>
          </m:sub>
        </m:sSub>
      </m:oMath>
      <w:r>
        <w:rPr/>
        <w:t xml:space="preserve"> en fonction de </w:t>
      </w:r>
      <m:oMath>
        <m:r>
          <m:rPr>
            <m:sty m:val="i"/>
          </m:rPr>
          <m:t>γ</m:t>
        </m:r>
        <m:r>
          <m:rPr>
            <m:sty m:val="p"/>
          </m:rPr>
          <m:t>=</m:t>
        </m:r>
        <m:f>
          <m:fPr>
            <m:ctrlPr>
              <w:rPr>
                <w:rFonts w:ascii="Cambria Math" w:hAnsi="Cambria Math"/>
              </w:rPr>
            </m:ctrlPr>
          </m:fPr>
          <m:num>
            <m:sSub>
              <m:sSubPr/>
              <m:e>
                <m:r>
                  <m:rPr>
                    <m:sty m:val="i"/>
                  </m:rPr>
                  <m:t>c</m:t>
                </m:r>
              </m:e>
              <m:sub>
                <m:r>
                  <m:rPr>
                    <m:sty m:val="i"/>
                  </m:rPr>
                  <m:t>p</m:t>
                </m:r>
              </m:sub>
            </m:sSub>
          </m:num>
          <m:den>
            <m:sSub>
              <m:sSubPr/>
              <m:e>
                <m:r>
                  <m:rPr>
                    <m:sty m:val="i"/>
                  </m:rPr>
                  <m:t>c</m:t>
                </m:r>
              </m:e>
              <m:sub>
                <m:r>
                  <m:rPr>
                    <m:sty m:val="i"/>
                  </m:rPr>
                  <m:t>v</m:t>
                </m:r>
              </m:sub>
            </m:sSub>
          </m:den>
        </m:f>
        <m:r>
          <m:rPr>
            <m:sty m:val="p"/>
          </m:rPr>
          <m:t>,</m:t>
        </m:r>
        <m:sSub>
          <m:sSubPr/>
          <m:e>
            <m:r>
              <m:rPr>
                <m:sty m:val="i"/>
              </m:rPr>
              <m:t>S</m:t>
            </m:r>
          </m:e>
          <m:sub>
            <m:r>
              <m:rPr>
                <m:sty m:val="i"/>
              </m:rPr>
              <m:t>d</m:t>
            </m:r>
          </m:sub>
        </m:sSub>
        <m:r>
          <m:rPr>
            <m:sty m:val="p"/>
          </m:rPr>
          <m:t>,</m:t>
        </m:r>
        <m:sSub>
          <m:sSubPr/>
          <m:e>
            <m:r>
              <m:rPr>
                <m:sty m:val="i"/>
              </m:rPr>
              <m:t>p</m:t>
            </m:r>
          </m:e>
          <m:sub>
            <m:r>
              <m:rPr>
                <m:sty m:val="p"/>
              </m:rPr>
              <m:t>0</m:t>
            </m:r>
          </m:sub>
        </m:sSub>
        <m:r>
          <m:rPr>
            <m:sty m:val="p"/>
          </m:rPr>
          <m:t>,</m:t>
        </m:r>
        <m:sSub>
          <m:sSubPr/>
          <m:e>
            <m:r>
              <m:rPr>
                <m:sty m:val="i"/>
              </m:rPr>
              <m:t>V</m:t>
            </m:r>
          </m:e>
          <m:sub>
            <m:r>
              <m:rPr>
                <m:sty m:val="p"/>
              </m:rPr>
              <m:t>0</m:t>
            </m:r>
          </m:sub>
        </m:sSub>
      </m:oMath>
      <w:r>
        <w:rPr/>
        <w:t xml:space="preserve"> et </w:t>
      </w:r>
      <m:oMath>
        <m:r>
          <m:rPr>
            <m:sty m:val="i"/>
          </m:rPr>
          <m:t>x</m:t>
        </m:r>
      </m:oMath>
      <w:r>
        <w:rPr>
          <w:rFonts w:eastAsia="Georgia" w:cs="Georgia" w:ascii="Georgia" w:hAnsi="Georgia"/>
        </w:rPr>
        <w:t xml:space="preserve">. En déduire</w:t>
      </w:r>
    </w:p>
    <w:p>
      <w:pPr>
        <w:spacing w:lineRule="auto"/>
        <w:jc w:val="center"/>
      </w:pPr>
      <w:r>
        <w:rPr/>
        <w:drawing>
          <wp:inline distB="0" distL="0" distR="0" distT="0">
            <wp:extent cx="5486400" cy="4032281"/>
            <wp:effectExtent b="0" l="0" r="0" t="0"/>
            <wp:docPr id="10" name="image-cd1e0deeb651c4bb872965adce6cb3c2ceb478ea.jpg"/>
            <a:graphic>
              <a:graphicData uri="http://schemas.openxmlformats.org/drawingml/2006/picture">
                <pic:pic>
                  <pic:nvPicPr>
                    <pic:cNvPr id="10" name="image-cd1e0deeb651c4bb872965adce6cb3c2ceb478ea.jpg" descr=""/>
                    <pic:cNvPicPr/>
                  </pic:nvPicPr>
                  <pic:blipFill>
                    <a:blip r:embed="rId14" cstate="print"/>
                    <a:srcRect b="0" l="0" r="0" t="0"/>
                    <a:stretch>
                      <a:fillRect/>
                    </a:stretch>
                  </pic:blipFill>
                  <pic:spPr>
                    <a:xfrm>
                      <a:off x="0" y="0"/>
                      <a:ext cx="5486400" cy="4032281"/>
                    </a:xfrm>
                    <a:prstGeom prst="rect"/>
                  </pic:spPr>
                </pic:pic>
              </a:graphicData>
            </a:graphic>
          </wp:inline>
        </w:drawing>
      </w:r>
    </w:p>
    <w:p>
      <w:pPr>
        <w:spacing w:lineRule="auto"/>
      </w:pPr>
      <w:r>
        <w:rPr/>
        <w:t xml:space="preserve">Figure 10 - Enceinte close</w:t>
      </w:r>
    </w:p>
    <w:p>
      <w:pPr>
        <w:spacing w:after="220" w:lineRule="auto"/>
      </w:pPr>
      <w:r>
        <w:rPr/>
        <w:t xml:space="preserve">la force </w:t>
      </w:r>
      <m:oMath>
        <m:bar>
          <m:barPr/>
          <m:e>
            <m:sSub>
              <m:sSubPr/>
              <m:e>
                <m:r>
                  <m:rPr>
                    <m:sty m:val="i"/>
                  </m:rPr>
                  <m:t>F</m:t>
                </m:r>
              </m:e>
              <m:sub>
                <m:r>
                  <m:rPr>
                    <m:sty m:val="i"/>
                  </m:rPr>
                  <m:t>i</m:t>
                </m:r>
              </m:sub>
            </m:sSub>
          </m:e>
        </m:bar>
      </m:oMath>
      <w:r>
        <w:rPr>
          <w:rFonts w:eastAsia="Georgia" w:cs="Georgia" w:ascii="Georgia" w:hAnsi="Georgia"/>
        </w:rPr>
        <w:t xml:space="preserve"> exercée par la surpression sur la membrane.</w:t>
      </w:r>
    </w:p>
    <w:p>
      <w:pPr>
        <w:numPr>
          <w:ilvl w:val="0"/>
          <w:numId w:val="13"/>
        </w:numPr>
        <w:spacing w:lineRule="auto"/>
      </w:pPr>
      <w:r>
        <w:rPr/>
        <w:t xml:space="preserve">27 - Montrer que la prise en compte de </w:t>
      </w:r>
      <m:oMath>
        <m:bar>
          <m:barPr/>
          <m:e>
            <m:sSub>
              <m:sSubPr/>
              <m:e>
                <m:r>
                  <m:rPr>
                    <m:sty m:val="i"/>
                  </m:rPr>
                  <m:t>F</m:t>
                </m:r>
              </m:e>
              <m:sub>
                <m:r>
                  <m:rPr>
                    <m:sty m:val="i"/>
                  </m:rPr>
                  <m:t>i</m:t>
                </m:r>
              </m:sub>
            </m:sSub>
          </m:e>
        </m:bar>
      </m:oMath>
      <w:r>
        <w:rPr>
          <w:rFonts w:eastAsia="Georgia" w:cs="Georgia" w:ascii="Georgia" w:hAnsi="Georgia"/>
        </w:rPr>
        <w:t xml:space="preserve"> dans la relation (4') de la partie II revient à rajouter à la constante de raideur </w:t>
      </w:r>
      <m:oMath>
        <m:r>
          <m:rPr>
            <m:sty m:val="i"/>
          </m:rPr>
          <m:t>K</m:t>
        </m:r>
      </m:oMath>
      <w:r>
        <w:rPr>
          <w:rFonts w:eastAsia="Georgia" w:cs="Georgia" w:ascii="Georgia" w:hAnsi="Georgia"/>
        </w:rPr>
        <w:t xml:space="preserve"> un terme supplémentaire </w:t>
      </w:r>
      <m:oMath>
        <m:sSub>
          <m:sSubPr/>
          <m:e>
            <m:r>
              <m:rPr>
                <m:sty m:val="i"/>
              </m:rPr>
              <m:t>K</m:t>
            </m:r>
          </m:e>
          <m:sub>
            <m:r>
              <m:rPr>
                <m:sty m:val="i"/>
              </m:rPr>
              <m:t>i</m:t>
            </m:r>
          </m:sub>
        </m:sSub>
      </m:oMath>
      <w:r>
        <w:rPr>
          <w:rFonts w:eastAsia="Georgia" w:cs="Georgia" w:ascii="Georgia" w:hAnsi="Georgia"/>
        </w:rPr>
        <w:t xml:space="preserve">, indépendant de </w:t>
      </w:r>
      <m:oMath>
        <m:r>
          <m:rPr>
            <m:sty m:val="i"/>
          </m:rPr>
          <m:t>ω</m:t>
        </m:r>
      </m:oMath>
      <w:r>
        <w:rPr/>
        <w:t xml:space="preserve">, dont on calculera la valeur pour </w:t>
      </w:r>
      <m:oMath>
        <m:sSub>
          <m:sSubPr/>
          <m:e>
            <m:r>
              <m:rPr>
                <m:sty m:val="i"/>
              </m:rPr>
              <m:t>V</m:t>
            </m:r>
          </m:e>
          <m:sub>
            <m:r>
              <m:rPr>
                <m:sty m:val="p"/>
              </m:rPr>
              <m:t>0</m:t>
            </m:r>
          </m:sub>
        </m:sSub>
        <m:r>
          <m:rPr>
            <m:sty m:val="p"/>
          </m:rPr>
          <m:t>=</m:t>
        </m:r>
        <m:r>
          <m:rPr>
            <m:sty m:val="p"/>
          </m:rPr>
          <m:t>0</m:t>
        </m:r>
        <m:r>
          <m:rPr>
            <m:sty m:val="p"/>
          </m:rPr>
          <m:t>,</m:t>
        </m:r>
        <m:r>
          <m:rPr>
            <m:sty m:val="p"/>
          </m:rPr>
          <m:t>05</m:t>
        </m:r>
        <m:sSup>
          <m:sSupPr/>
          <m:e>
            <m:r>
              <m:rPr>
                <m:nor/>
              </m:rPr>
              <m:t xml:space="preserve"> </m:t>
            </m:r>
            <m:r>
              <m:rPr>
                <m:sty m:val="p"/>
              </m:rPr>
              <m:t>m</m:t>
            </m:r>
          </m:e>
          <m:sup>
            <m:r>
              <m:rPr>
                <m:sty m:val="p"/>
              </m:rPr>
              <m:t>3</m:t>
            </m:r>
          </m:sup>
        </m:sSup>
        <m:r>
          <m:rPr>
            <m:sty m:val="p"/>
          </m:rPr>
          <m:t>,</m:t>
        </m:r>
        <m:sSub>
          <m:sSubPr/>
          <m:e>
            <m:r>
              <m:rPr>
                <m:sty m:val="i"/>
              </m:rPr>
              <m:t>R</m:t>
            </m:r>
          </m:e>
          <m:sub>
            <m:r>
              <m:rPr>
                <m:sty m:val="i"/>
              </m:rPr>
              <m:t>d</m:t>
            </m:r>
          </m:sub>
        </m:sSub>
        <m:r>
          <m:rPr>
            <m:sty m:val="p"/>
          </m:rPr>
          <m:t>=</m:t>
        </m:r>
        <m:r>
          <m:rPr>
            <m:sty m:val="p"/>
          </m:rPr>
          <m:t>10</m:t>
        </m:r>
        <m:r>
          <m:rPr>
            <m:nor/>
          </m:rPr>
          <m:t xml:space="preserve"> </m:t>
        </m:r>
        <m:r>
          <m:rPr>
            <m:sty m:val="p"/>
          </m:rPr>
          <m:t>cm</m:t>
        </m:r>
      </m:oMath>
      <w:r>
        <w:rPr/>
        <w:t xml:space="preserve"> et en prenant </w:t>
      </w:r>
      <m:oMath>
        <m:sSup>
          <m:sSupPr/>
          <m:e>
            <m:r>
              <m:rPr>
                <m:sty m:val="i"/>
              </m:rPr>
              <m:t>π</m:t>
            </m:r>
          </m:e>
          <m:sup>
            <m:r>
              <m:rPr>
                <m:sty m:val="p"/>
              </m:rPr>
              <m:t>2</m:t>
            </m:r>
          </m:sup>
        </m:sSup>
        <m:r>
          <m:rPr>
            <m:sty m:val="p"/>
          </m:rPr>
          <m:t>≃</m:t>
        </m:r>
        <m:r>
          <m:rPr>
            <m:sty m:val="p"/>
          </m:rPr>
          <m:t>10</m:t>
        </m:r>
      </m:oMath>
      <w:r>
        <w:rPr/>
        <w:t xml:space="preserve">. Quelle est l'influence de </w:t>
      </w:r>
      <m:oMath>
        <m:sSub>
          <m:sSubPr/>
          <m:e>
            <m:r>
              <m:rPr>
                <m:sty m:val="i"/>
              </m:rPr>
              <m:t>K</m:t>
            </m:r>
          </m:e>
          <m:sub>
            <m:r>
              <m:rPr>
                <m:sty m:val="i"/>
              </m:rPr>
              <m:t>i</m:t>
            </m:r>
          </m:sub>
        </m:sSub>
      </m:oMath>
      <w:r>
        <w:rPr>
          <w:rFonts w:eastAsia="Georgia" w:cs="Georgia" w:ascii="Georgia" w:hAnsi="Georgia"/>
        </w:rPr>
        <w:t xml:space="preserve"> sur la courbe de la partie gauche de la figure 6 ? On calculera la nouvelle fréquence </w:t>
      </w:r>
      <m:oMath>
        <m:sSub>
          <m:sSubPr/>
          <m:e>
            <m:r>
              <m:rPr>
                <m:sty m:val="i"/>
              </m:rPr>
              <m:t>f</m:t>
            </m:r>
          </m:e>
          <m:sub>
            <m:r>
              <m:rPr>
                <m:sty m:val="p"/>
              </m:rPr>
              <m:t>1</m:t>
            </m:r>
          </m:sub>
        </m:sSub>
      </m:oMath>
      <w:r>
        <w:rPr/>
        <w:t xml:space="preserve"> pour laquelle </w:t>
      </w:r>
      <m:oMath>
        <m:r>
          <m:rPr>
            <m:sty m:val="p"/>
          </m:rPr>
          <m:t>|</m:t>
        </m:r>
        <m:bar>
          <m:barPr/>
          <m:e>
            <m:r>
              <m:rPr>
                <m:sty m:val="i"/>
              </m:rPr>
              <m:t>Z</m:t>
            </m:r>
          </m:e>
        </m:bar>
        <m:r>
          <m:rPr>
            <m:sty m:val="p"/>
          </m:rPr>
          <m:t>|</m:t>
        </m:r>
      </m:oMath>
      <w:r>
        <w:rPr/>
        <w:t xml:space="preserve"> est maximale.</w:t>
      </w:r>
    </w:p>
    <w:p>
      <w:pPr>
        <w:spacing w:after="220" w:lineRule="auto"/>
      </w:pPr>
      <w:r>
        <w:rPr>
          <w:rFonts w:eastAsia="Georgia" w:cs="Georgia" w:ascii="Georgia" w:hAnsi="Georgia"/>
        </w:rPr>
        <w:t xml:space="preserve">La puissance acoustique moyenne rayonnée par la membrane est donnée par la relation </w:t>
      </w:r>
      <m:oMath>
        <m:sSub>
          <m:sSubPr/>
          <m:e>
            <m:r>
              <m:rPr>
                <m:scr m:val="script"/>
              </m:rPr>
              <m:t>P</m:t>
            </m:r>
          </m:e>
          <m:sub>
            <m:r>
              <m:rPr>
                <m:nor/>
              </m:rPr>
              <m:t>ra </m:t>
            </m:r>
          </m:sub>
        </m:sSub>
        <m:r>
          <m:rPr>
            <m:sty m:val="p"/>
          </m:rPr>
          <m:t>=</m:t>
        </m:r>
        <m:d>
          <m:dPr>
            <m:begChr m:val="⟨"/>
            <m:endChr m:val="⟩"/>
            <m:ctrlPr>
              <w:rPr>
                <w:rFonts w:ascii="Cambria Math" w:hAnsi="Cambria Math"/>
              </w:rPr>
            </m:ctrlPr>
          </m:dPr>
          <m:e>
            <m:r>
              <m:rPr>
                <m:sty m:val="p"/>
              </m:rPr>
              <m:t>−</m:t>
            </m:r>
            <m:sSub>
              <m:sSubPr/>
              <m:e>
                <m:r>
                  <m:rPr>
                    <m:sty m:val="i"/>
                  </m:rPr>
                  <m:t>F</m:t>
                </m:r>
              </m:e>
              <m:sub>
                <m:r>
                  <m:rPr>
                    <m:nor/>
                  </m:rPr>
                  <m:t>ra </m:t>
                </m:r>
              </m:sub>
            </m:sSub>
            <m:r>
              <m:rPr>
                <m:sty m:val="i"/>
              </m:rPr>
              <m:t>v</m:t>
            </m:r>
          </m:e>
        </m:d>
        <m:r>
          <m:rPr>
            <m:sty m:val="p"/>
          </m:rPr>
          <m:t>=</m:t>
        </m:r>
        <m:f>
          <m:fPr>
            <m:ctrlPr>
              <w:rPr>
                <w:rFonts w:ascii="Cambria Math" w:hAnsi="Cambria Math"/>
              </w:rPr>
            </m:ctrlPr>
          </m:fPr>
          <m:num>
            <m:r>
              <m:rPr>
                <m:sty m:val="p"/>
              </m:rPr>
              <m:t>1</m:t>
            </m:r>
          </m:num>
          <m:den>
            <m:r>
              <m:rPr>
                <m:sty m:val="p"/>
              </m:rPr>
              <m:t>2</m:t>
            </m:r>
          </m:den>
        </m:f>
        <m:r>
          <m:rPr>
            <m:sty m:val="p"/>
          </m:rPr>
          <m:t>Re</m:t>
        </m:r>
        <m:d>
          <m:dPr>
            <m:begChr m:val="("/>
            <m:endChr m:val=")"/>
            <m:ctrlPr>
              <w:rPr>
                <w:rFonts w:ascii="Cambria Math" w:hAnsi="Cambria Math"/>
              </w:rPr>
            </m:ctrlPr>
          </m:dPr>
          <m:e>
            <m:sSub>
              <m:sSubPr/>
              <m:e>
                <m:bar>
                  <m:barPr/>
                  <m:e>
                    <m:r>
                      <m:rPr>
                        <m:sty m:val="i"/>
                      </m:rPr>
                      <m:t>Z</m:t>
                    </m:r>
                  </m:e>
                </m:bar>
              </m:e>
              <m:sub>
                <m:r>
                  <m:rPr>
                    <m:sty m:val="p"/>
                  </m:rPr>
                  <m:t>ra</m:t>
                </m:r>
              </m:sub>
            </m:sSub>
          </m:e>
        </m:d>
        <m:bar>
          <m:barPr/>
          <m:e>
            <m:r>
              <m:rPr>
                <m:sty m:val="i"/>
              </m:rPr>
              <m:t>v</m:t>
            </m:r>
          </m:e>
        </m:bar>
        <m:sSup>
          <m:sSupPr/>
          <m:e>
            <m:bar>
              <m:barPr/>
              <m:e>
                <m:r>
                  <m:rPr>
                    <m:sty m:val="i"/>
                  </m:rPr>
                  <m:t>v</m:t>
                </m:r>
              </m:e>
            </m:bar>
          </m:e>
          <m:sup>
            <m:r>
              <m:rPr>
                <m:sty m:val="p"/>
              </m:rPr>
              <m:t>∗</m:t>
            </m:r>
          </m:sup>
        </m:sSup>
        <m:r>
          <m:rPr>
            <m:sty m:val="p"/>
          </m:rPr>
          <m:t>=</m:t>
        </m:r>
        <m:f>
          <m:fPr>
            <m:ctrlPr>
              <w:rPr>
                <w:rFonts w:ascii="Cambria Math" w:hAnsi="Cambria Math"/>
              </w:rPr>
            </m:ctrlPr>
          </m:fPr>
          <m:num>
            <m:r>
              <m:rPr>
                <m:sty m:val="p"/>
              </m:rPr>
              <m:t>1</m:t>
            </m:r>
          </m:num>
          <m:den>
            <m:r>
              <m:rPr>
                <m:sty m:val="p"/>
              </m:rPr>
              <m:t>2</m:t>
            </m:r>
          </m:den>
        </m:f>
        <m:sSub>
          <m:sSubPr/>
          <m:e>
            <m:r>
              <m:rPr>
                <m:sty m:val="i"/>
              </m:rPr>
              <m:t>ρ</m:t>
            </m:r>
          </m:e>
          <m:sub>
            <m:r>
              <m:rPr>
                <m:sty m:val="p"/>
              </m:rPr>
              <m:t>0</m:t>
            </m:r>
          </m:sub>
        </m:sSub>
        <m:r>
          <m:rPr>
            <m:sty m:val="i"/>
          </m:rPr>
          <m:t>c</m:t>
        </m:r>
        <m:sSub>
          <m:sSubPr/>
          <m:e>
            <m:r>
              <m:rPr>
                <m:sty m:val="i"/>
              </m:rPr>
              <m:t>S</m:t>
            </m:r>
          </m:e>
          <m:sub>
            <m:r>
              <m:rPr>
                <m:sty m:val="i"/>
              </m:rPr>
              <m:t>d</m:t>
            </m:r>
          </m:sub>
        </m:sSub>
        <m:sSub>
          <m:sSubPr/>
          <m:e>
            <m:r>
              <m:rPr>
                <m:sty m:val="i"/>
              </m:rPr>
              <m:t>r</m:t>
            </m:r>
          </m:e>
          <m:sub>
            <m:r>
              <m:rPr>
                <m:sty m:val="p"/>
              </m:rPr>
              <m:t>ra</m:t>
            </m:r>
          </m:sub>
        </m:sSub>
        <m:r>
          <m:rPr>
            <m:sty m:val="p"/>
          </m:rPr>
          <m:t>|</m:t>
        </m:r>
        <m:bar>
          <m:barPr/>
          <m:e>
            <m:r>
              <m:rPr>
                <m:sty m:val="i"/>
              </m:rPr>
              <m:t>v</m:t>
            </m:r>
          </m:e>
        </m:bar>
        <m:sSup>
          <m:sSupPr/>
          <m:e>
            <m:r>
              <m:rPr>
                <m:sty m:val="p"/>
              </m:rPr>
              <m:t>|</m:t>
            </m:r>
          </m:e>
          <m:sup>
            <m:r>
              <m:rPr>
                <m:sty m:val="p"/>
              </m:rPr>
              <m:t>2</m:t>
            </m:r>
          </m:sup>
        </m:sSup>
      </m:oMath>
      <w:r>
        <w:rPr>
          <w:rFonts w:eastAsia="Georgia" w:cs="Georgia" w:ascii="Georgia" w:hAnsi="Georgia"/>
        </w:rPr>
        <w:t xml:space="preserve">. Le but est désormais de tracer l'allure du diagramme asymptotique des variations de </w:t>
      </w:r>
      <m:oMath>
        <m:r>
          <m:rPr>
            <m:sty m:val="p"/>
          </m:rPr>
          <m:t>10</m:t>
        </m:r>
        <m:r>
          <m:rPr>
            <m:sty m:val="p"/>
          </m:rPr>
          <m:t>log</m:t>
        </m:r>
        <m:r>
          <m:rPr>
            <m:sty m:val="p"/>
          </m:rPr>
          <m:t>⁡</m:t>
        </m:r>
        <m:d>
          <m:dPr>
            <m:begChr m:val="("/>
            <m:endChr m:val=")"/>
            <m:ctrlPr>
              <w:rPr>
                <w:rFonts w:ascii="Cambria Math" w:hAnsi="Cambria Math"/>
              </w:rPr>
            </m:ctrlPr>
          </m:dPr>
          <m:e>
            <m:sSub>
              <m:sSubPr/>
              <m:e>
                <m:r>
                  <m:rPr>
                    <m:scr m:val="script"/>
                  </m:rPr>
                  <m:t>P</m:t>
                </m:r>
              </m:e>
              <m:sub>
                <m:r>
                  <m:rPr>
                    <m:sty m:val="p"/>
                  </m:rPr>
                  <m:t>ra</m:t>
                </m:r>
              </m:sub>
            </m:sSub>
          </m:e>
        </m:d>
      </m:oMath>
      <w:r>
        <w:rPr/>
        <w:t xml:space="preserve"> en fonction de </w:t>
      </w:r>
      <m:oMath>
        <m:r>
          <m:rPr>
            <m:sty m:val="p"/>
          </m:rPr>
          <m:t>log</m:t>
        </m:r>
        <m:r>
          <m:rPr>
            <m:sty m:val="p"/>
          </m:rPr>
          <m:t>⁡</m:t>
        </m:r>
        <m:r>
          <m:rPr>
            <m:sty m:val="p"/>
          </m:rPr>
          <m:t>(</m:t>
        </m:r>
        <m:r>
          <m:rPr>
            <m:sty m:val="i"/>
          </m:rPr>
          <m:t>f</m:t>
        </m:r>
        <m:r>
          <m:rPr>
            <m:sty m:val="p"/>
          </m:rPr>
          <m:t>)</m:t>
        </m:r>
      </m:oMath>
      <w:r>
        <w:rPr>
          <w:rFonts w:eastAsia="Georgia" w:cs="Georgia" w:ascii="Georgia" w:hAnsi="Georgia"/>
        </w:rPr>
        <w:t xml:space="preserve">. La figure 9 suggère d'introduire une fréquence </w:t>
      </w:r>
      <m:oMath>
        <m:sSub>
          <m:sSubPr/>
          <m:e>
            <m:r>
              <m:rPr>
                <m:sty m:val="i"/>
              </m:rPr>
              <m:t>f</m:t>
            </m:r>
          </m:e>
          <m:sub>
            <m:r>
              <m:rPr>
                <m:sty m:val="p"/>
              </m:rPr>
              <m:t>2</m:t>
            </m:r>
          </m:sub>
        </m:sSub>
      </m:oMath>
      <w:r>
        <w:rPr>
          <w:rFonts w:eastAsia="Georgia" w:cs="Georgia" w:ascii="Georgia" w:hAnsi="Georgia"/>
        </w:rPr>
        <w:t xml:space="preserve"> dans la modélisation du comportement fréquentiel de </w:t>
      </w:r>
      <m:oMath>
        <m:sSub>
          <m:sSubPr/>
          <m:e>
            <m:r>
              <m:rPr>
                <m:sty m:val="i"/>
              </m:rPr>
              <m:t>r</m:t>
            </m:r>
          </m:e>
          <m:sub>
            <m:r>
              <m:rPr>
                <m:sty m:val="p"/>
              </m:rPr>
              <m:t>ra</m:t>
            </m:r>
          </m:sub>
        </m:sSub>
      </m:oMath>
      <w:r>
        <w:rPr>
          <w:rFonts w:eastAsia="Georgia" w:cs="Georgia" w:ascii="Georgia" w:hAnsi="Georgia"/>
        </w:rPr>
        <w:t xml:space="preserve"> faisant apparaître deux domaines :</w:t>
      </w:r>
    </w:p>
    <w:p>
      <w:pPr>
        <w:numPr>
          <w:ilvl w:val="0"/>
          <w:numId w:val="14"/>
        </w:numPr>
        <w:spacing w:lineRule="auto"/>
      </w:pPr>
      <w:r>
        <w:rPr/>
        <w:t xml:space="preserve">pour </w:t>
      </w:r>
      <m:oMath>
        <m:r>
          <m:rPr>
            <m:sty m:val="i"/>
          </m:rPr>
          <m:t>f</m:t>
        </m:r>
        <m:r>
          <m:rPr>
            <m:sty m:val="p"/>
          </m:rPr>
          <m:t>&lt;</m:t>
        </m:r>
        <m:sSub>
          <m:sSubPr/>
          <m:e>
            <m:r>
              <m:rPr>
                <m:sty m:val="i"/>
              </m:rPr>
              <m:t>f</m:t>
            </m:r>
          </m:e>
          <m:sub>
            <m:r>
              <m:rPr>
                <m:sty m:val="p"/>
              </m:rPr>
              <m:t>2</m:t>
            </m:r>
          </m:sub>
        </m:sSub>
        <m:r>
          <m:rPr>
            <m:sty m:val="p"/>
          </m:rPr>
          <m:t>,</m:t>
        </m:r>
        <m:sSub>
          <m:sSubPr/>
          <m:e>
            <m:r>
              <m:rPr>
                <m:sty m:val="i"/>
              </m:rPr>
              <m:t>r</m:t>
            </m:r>
          </m:e>
          <m:sub>
            <m:r>
              <m:rPr>
                <m:sty m:val="p"/>
              </m:rPr>
              <m:t>ra</m:t>
            </m:r>
          </m:sub>
        </m:sSub>
        <m:r>
          <m:rPr>
            <m:sty m:val="p"/>
          </m:rPr>
          <m:t>≃</m:t>
        </m:r>
        <m:sSub>
          <m:sSubPr/>
          <m:e>
            <m:r>
              <m:rPr>
                <m:sty m:val="i"/>
              </m:rPr>
              <m:t>κ</m:t>
            </m:r>
          </m:e>
          <m:sub>
            <m:r>
              <m:rPr>
                <m:sty m:val="p"/>
              </m:rPr>
              <m:t>1</m:t>
            </m:r>
          </m:sub>
        </m:sSub>
        <m:sSup>
          <m:sSupPr/>
          <m:e>
            <m:r>
              <m:rPr>
                <m:sty m:val="i"/>
              </m:rPr>
              <m:t>ω</m:t>
            </m:r>
          </m:e>
          <m:sup>
            <m:r>
              <m:rPr>
                <m:sty m:val="p"/>
              </m:rPr>
              <m:t>2</m:t>
            </m:r>
          </m:sup>
        </m:sSup>
      </m:oMath>
      <w:r>
        <w:rPr/>
        <w:t xml:space="preserve"> avec </w:t>
      </w:r>
      <m:oMath>
        <m:sSub>
          <m:sSubPr/>
          <m:e>
            <m:r>
              <m:rPr>
                <m:sty m:val="i"/>
              </m:rPr>
              <m:t>κ</m:t>
            </m:r>
          </m:e>
          <m:sub>
            <m:r>
              <m:rPr>
                <m:sty m:val="p"/>
              </m:rPr>
              <m:t>1</m:t>
            </m:r>
          </m:sub>
        </m:sSub>
        <m:r>
          <m:rPr>
            <m:sty m:val="p"/>
          </m:rPr>
          <m:t>=</m:t>
        </m:r>
      </m:oMath>
      <w:r>
        <w:rPr/>
        <w:t xml:space="preserve"> cste;</w:t>
      </w:r>
    </w:p>
    <w:p>
      <w:pPr>
        <w:numPr>
          <w:ilvl w:val="0"/>
          <w:numId w:val="14"/>
        </w:numPr>
        <w:spacing w:lineRule="auto"/>
      </w:pPr>
      <w:r>
        <w:rPr/>
        <w:t xml:space="preserve">pour </w:t>
      </w:r>
      <m:oMath>
        <m:r>
          <m:rPr>
            <m:sty m:val="i"/>
          </m:rPr>
          <m:t>f</m:t>
        </m:r>
        <m:r>
          <m:rPr>
            <m:sty m:val="p"/>
          </m:rPr>
          <m:t>&gt;</m:t>
        </m:r>
        <m:sSub>
          <m:sSubPr/>
          <m:e>
            <m:r>
              <m:rPr>
                <m:sty m:val="i"/>
              </m:rPr>
              <m:t>f</m:t>
            </m:r>
          </m:e>
          <m:sub>
            <m:r>
              <m:rPr>
                <m:sty m:val="p"/>
              </m:rPr>
              <m:t>2</m:t>
            </m:r>
          </m:sub>
        </m:sSub>
        <m:r>
          <m:rPr>
            <m:sty m:val="p"/>
          </m:rPr>
          <m:t>,</m:t>
        </m:r>
        <m:sSub>
          <m:sSubPr/>
          <m:e>
            <m:r>
              <m:rPr>
                <m:sty m:val="i"/>
              </m:rPr>
              <m:t>r</m:t>
            </m:r>
          </m:e>
          <m:sub>
            <m:r>
              <m:rPr>
                <m:sty m:val="p"/>
              </m:rPr>
              <m:t>ra</m:t>
            </m:r>
          </m:sub>
        </m:sSub>
        <m:r>
          <m:rPr>
            <m:sty m:val="p"/>
          </m:rPr>
          <m:t>≃</m:t>
        </m:r>
        <m:sSub>
          <m:sSubPr/>
          <m:e>
            <m:r>
              <m:rPr>
                <m:sty m:val="i"/>
              </m:rPr>
              <m:t>κ</m:t>
            </m:r>
          </m:e>
          <m:sub>
            <m:r>
              <m:rPr>
                <m:sty m:val="p"/>
              </m:rPr>
              <m:t>2</m:t>
            </m:r>
          </m:sub>
        </m:sSub>
      </m:oMath>
      <w:r>
        <w:rPr/>
        <w:t xml:space="preserve"> avec </w:t>
      </w:r>
      <m:oMath>
        <m:sSub>
          <m:sSubPr/>
          <m:e>
            <m:r>
              <m:rPr>
                <m:sty m:val="i"/>
              </m:rPr>
              <m:t>κ</m:t>
            </m:r>
          </m:e>
          <m:sub>
            <m:r>
              <m:rPr>
                <m:sty m:val="p"/>
              </m:rPr>
              <m:t>2</m:t>
            </m:r>
          </m:sub>
        </m:sSub>
        <m:r>
          <m:rPr>
            <m:sty m:val="p"/>
          </m:rPr>
          <m:t>=</m:t>
        </m:r>
      </m:oMath>
      <w:r>
        <w:rPr/>
        <w:t xml:space="preserve"> cste .</w:t>
      </w:r>
      <w:r>
        <w:rPr/>
        <w:br w:type="textWrapping"/>
      </w:r>
      <m:oMath>
        <m:r>
          <m:rPr>
            <m:sty m:val="b"/>
          </m:rPr>
          <m:t>2</m:t>
        </m:r>
        <m:r>
          <m:rPr>
            <m:sty m:val="b"/>
          </m:rPr>
          <m:t>8</m:t>
        </m:r>
      </m:oMath>
      <w:r>
        <w:rPr/>
        <w:t xml:space="preserve"> - Pour </w:t>
      </w:r>
      <m:oMath>
        <m:sSub>
          <m:sSubPr/>
          <m:e>
            <m:r>
              <m:rPr>
                <m:sty m:val="i"/>
              </m:rPr>
              <m:t>R</m:t>
            </m:r>
          </m:e>
          <m:sub>
            <m:r>
              <m:rPr>
                <m:sty m:val="i"/>
              </m:rPr>
              <m:t>d</m:t>
            </m:r>
          </m:sub>
        </m:sSub>
        <m:r>
          <m:rPr>
            <m:sty m:val="p"/>
          </m:rPr>
          <m:t>=</m:t>
        </m:r>
        <m:r>
          <m:rPr>
            <m:sty m:val="p"/>
          </m:rPr>
          <m:t>10</m:t>
        </m:r>
        <m:r>
          <m:rPr>
            <m:nor/>
          </m:rPr>
          <m:t xml:space="preserve"> </m:t>
        </m:r>
        <m:r>
          <m:rPr>
            <m:sty m:val="p"/>
          </m:rPr>
          <m:t>cm</m:t>
        </m:r>
      </m:oMath>
      <w:r>
        <w:rPr>
          <w:rFonts w:eastAsia="Georgia" w:cs="Georgia" w:ascii="Georgia" w:hAnsi="Georgia"/>
        </w:rPr>
        <w:t xml:space="preserve"> et à l'aide de la figure 9 proposer une valeur de </w:t>
      </w:r>
      <m:oMath>
        <m:sSub>
          <m:sSubPr/>
          <m:e>
            <m:r>
              <m:rPr>
                <m:sty m:val="i"/>
              </m:rPr>
              <m:t>f</m:t>
            </m:r>
          </m:e>
          <m:sub>
            <m:r>
              <m:rPr>
                <m:sty m:val="p"/>
              </m:rPr>
              <m:t>2</m:t>
            </m:r>
          </m:sub>
        </m:sSub>
      </m:oMath>
      <w:r>
        <w:rPr/>
        <w:t xml:space="preserve">.</w:t>
      </w:r>
    </w:p>
    <w:p>
      <w:pPr>
        <w:numPr>
          <w:ilvl w:val="0"/>
          <w:numId w:val="14"/>
        </w:numPr>
        <w:spacing w:lineRule="auto"/>
      </w:pPr>
      <w:r>
        <w:rPr>
          <w:rFonts w:eastAsia="Georgia" w:cs="Georgia" w:ascii="Georgia" w:hAnsi="Georgia"/>
        </w:rPr>
        <w:t xml:space="preserve">29 - Déterminer le domaine de fréquences où l'impédance électrique </w:t>
      </w:r>
      <m:oMath>
        <m:r>
          <m:rPr>
            <m:sty m:val="i"/>
          </m:rPr>
          <m:t>R</m:t>
        </m:r>
        <m:r>
          <m:rPr>
            <m:sty m:val="p"/>
          </m:rPr>
          <m:t>+</m:t>
        </m:r>
        <m:r>
          <m:rPr>
            <m:sty m:val="i"/>
          </m:rPr>
          <m:t>j</m:t>
        </m:r>
        <m:r>
          <m:rPr>
            <m:sty m:val="i"/>
          </m:rPr>
          <m:t>L</m:t>
        </m:r>
        <m:r>
          <m:rPr>
            <m:sty m:val="i"/>
          </m:rPr>
          <m:t>ω</m:t>
        </m:r>
      </m:oMath>
      <w:r>
        <w:rPr>
          <w:rFonts w:eastAsia="Georgia" w:cs="Georgia" w:ascii="Georgia" w:hAnsi="Georgia"/>
        </w:rPr>
        <w:t xml:space="preserve"> de la bobine est assimilable à sa résistance.</w:t>
      </w:r>
    </w:p>
    <w:p>
      <w:pPr>
        <w:numPr>
          <w:ilvl w:val="0"/>
          <w:numId w:val="14"/>
        </w:numPr>
        <w:spacing w:lineRule="auto"/>
      </w:pPr>
      <w:r>
        <w:rPr>
          <w:rFonts w:eastAsia="Georgia" w:cs="Georgia" w:ascii="Georgia" w:hAnsi="Georgia"/>
        </w:rPr>
        <w:t xml:space="preserve">30 - En assimilant l'impédance électrique de la bobine à sa résistance, exprimer </w:t>
      </w:r>
      <m:oMath>
        <m:bar>
          <m:barPr/>
          <m:e>
            <m:r>
              <m:rPr>
                <m:sty m:val="i"/>
              </m:rPr>
              <m:t>v</m:t>
            </m:r>
          </m:e>
        </m:bar>
      </m:oMath>
      <w:r>
        <w:rPr/>
        <w:t xml:space="preserve"> en fonction de </w:t>
      </w:r>
      <m:oMath>
        <m:bar>
          <m:barPr/>
          <m:e>
            <m:r>
              <m:rPr>
                <m:sty m:val="i"/>
              </m:rPr>
              <m:t>u</m:t>
            </m:r>
          </m:e>
        </m:bar>
        <m:r>
          <m:rPr>
            <m:sty m:val="p"/>
          </m:rPr>
          <m:t>,</m:t>
        </m:r>
        <m:r>
          <m:rPr>
            <m:sty m:val="i"/>
          </m:rPr>
          <m:t>ω</m:t>
        </m:r>
      </m:oMath>
      <w:r>
        <w:rPr>
          <w:rFonts w:eastAsia="Georgia" w:cs="Georgia" w:ascii="Georgia" w:hAnsi="Georgia"/>
        </w:rPr>
        <w:t xml:space="preserve"> et des paramètres utiles. On posera </w:t>
      </w:r>
      <m:oMath>
        <m:sSub>
          <m:sSubPr/>
          <m:e>
            <m:r>
              <m:rPr>
                <m:sty m:val="i"/>
              </m:rPr>
              <m:t>K</m:t>
            </m:r>
          </m:e>
          <m:sub>
            <m:r>
              <m:rPr>
                <m:sty m:val="p"/>
              </m:rPr>
              <m:t>1</m:t>
            </m:r>
          </m:sub>
        </m:sSub>
        <m:r>
          <m:rPr>
            <m:sty m:val="p"/>
          </m:rPr>
          <m:t>=</m:t>
        </m:r>
        <m:r>
          <m:rPr>
            <m:sty m:val="i"/>
          </m:rPr>
          <m:t>K</m:t>
        </m:r>
        <m:r>
          <m:rPr>
            <m:sty m:val="p"/>
          </m:rPr>
          <m:t>+</m:t>
        </m:r>
        <m:sSub>
          <m:sSubPr/>
          <m:e>
            <m:r>
              <m:rPr>
                <m:sty m:val="i"/>
              </m:rPr>
              <m:t>K</m:t>
            </m:r>
          </m:e>
          <m:sub>
            <m:r>
              <m:rPr>
                <m:sty m:val="i"/>
              </m:rPr>
              <m:t>i</m:t>
            </m:r>
          </m:sub>
        </m:sSub>
      </m:oMath>
      <w:r>
        <w:rPr/>
        <w:t xml:space="preserve">.</w:t>
      </w:r>
    </w:p>
    <w:p>
      <w:pPr>
        <w:numPr>
          <w:ilvl w:val="0"/>
          <w:numId w:val="14"/>
        </w:numPr>
        <w:spacing w:lineRule="auto"/>
      </w:pPr>
      <w:r>
        <w:rPr/>
        <w:t xml:space="preserve">31 - L'amplitude de la tension </w:t>
      </w:r>
      <m:oMath>
        <m:bar>
          <m:barPr/>
          <m:e>
            <m:r>
              <m:rPr>
                <m:sty m:val="i"/>
              </m:rPr>
              <m:t>u</m:t>
            </m:r>
          </m:e>
        </m:bar>
      </m:oMath>
      <w:r>
        <w:rPr>
          <w:rFonts w:eastAsia="Georgia" w:cs="Georgia" w:ascii="Georgia" w:hAnsi="Georgia"/>
        </w:rPr>
        <w:t xml:space="preserve"> est constante. Pour chacun des deux diagrammes représentant </w:t>
      </w:r>
      <m:oMath>
        <m:r>
          <m:rPr>
            <m:sty m:val="p"/>
          </m:rPr>
          <m:t>10</m:t>
        </m:r>
        <m:r>
          <m:rPr>
            <m:sty m:val="p"/>
          </m:rPr>
          <m:t>log</m:t>
        </m:r>
        <m:r>
          <m:rPr>
            <m:sty m:val="p"/>
          </m:rPr>
          <m:t>⁡</m:t>
        </m:r>
        <m:d>
          <m:dPr>
            <m:begChr m:val="("/>
            <m:endChr m:val=")"/>
            <m:ctrlPr>
              <w:rPr>
                <w:rFonts w:ascii="Cambria Math" w:hAnsi="Cambria Math"/>
              </w:rPr>
            </m:ctrlPr>
          </m:dPr>
          <m:e>
            <m:r>
              <m:rPr>
                <m:sty m:val="p"/>
              </m:rPr>
              <m:t>|</m:t>
            </m:r>
            <m:bar>
              <m:barPr/>
              <m:e>
                <m:r>
                  <m:rPr>
                    <m:sty m:val="i"/>
                  </m:rPr>
                  <m:t>v</m:t>
                </m:r>
              </m:e>
            </m:bar>
            <m:sSup>
              <m:sSupPr/>
              <m:e>
                <m:r>
                  <m:rPr>
                    <m:sty m:val="p"/>
                  </m:rPr>
                  <m:t>|</m:t>
                </m:r>
              </m:e>
              <m:sup>
                <m:r>
                  <m:rPr>
                    <m:sty m:val="p"/>
                  </m:rPr>
                  <m:t>2</m:t>
                </m:r>
              </m:sup>
            </m:sSup>
          </m:e>
        </m:d>
      </m:oMath>
      <w:r>
        <w:rPr/>
        <w:t xml:space="preserve"> et </w:t>
      </w:r>
      <m:oMath>
        <m:r>
          <m:rPr>
            <m:sty m:val="p"/>
          </m:rPr>
          <m:t>10</m:t>
        </m:r>
        <m:r>
          <m:rPr>
            <m:sty m:val="p"/>
          </m:rPr>
          <m:t>log</m:t>
        </m:r>
        <m:r>
          <m:rPr>
            <m:sty m:val="p"/>
          </m:rPr>
          <m:t>⁡</m:t>
        </m:r>
        <m:d>
          <m:dPr>
            <m:begChr m:val="("/>
            <m:endChr m:val=")"/>
            <m:ctrlPr>
              <w:rPr>
                <w:rFonts w:ascii="Cambria Math" w:hAnsi="Cambria Math"/>
              </w:rPr>
            </m:ctrlPr>
          </m:dPr>
          <m:e>
            <m:sSub>
              <m:sSubPr/>
              <m:e>
                <m:r>
                  <m:rPr>
                    <m:sty m:val="i"/>
                  </m:rPr>
                  <m:t>r</m:t>
                </m:r>
              </m:e>
              <m:sub>
                <m:r>
                  <m:rPr>
                    <m:nor/>
                  </m:rPr>
                  <m:t>ra </m:t>
                </m:r>
              </m:sub>
            </m:sSub>
          </m:e>
        </m:d>
      </m:oMath>
      <w:r>
        <w:rPr/>
        <w:t xml:space="preserve"> en fonction de </w:t>
      </w:r>
      <m:oMath>
        <m:r>
          <m:rPr>
            <m:sty m:val="p"/>
          </m:rPr>
          <m:t>log</m:t>
        </m:r>
        <m:r>
          <m:rPr>
            <m:sty m:val="p"/>
          </m:rPr>
          <m:t>⁡</m:t>
        </m:r>
        <m:r>
          <m:rPr>
            <m:sty m:val="p"/>
          </m:rPr>
          <m:t>(</m:t>
        </m:r>
        <m:r>
          <m:rPr>
            <m:sty m:val="i"/>
          </m:rPr>
          <m:t>f</m:t>
        </m:r>
        <m:r>
          <m:rPr>
            <m:sty m:val="p"/>
          </m:rPr>
          <m:t>)</m:t>
        </m:r>
      </m:oMath>
      <w:r>
        <w:rPr>
          <w:rFonts w:eastAsia="Georgia" w:cs="Georgia" w:ascii="Georgia" w:hAnsi="Georgia"/>
        </w:rPr>
        <w:t xml:space="preserve">, déterminer la pente des asymptotes ainsi que la fréquence de coupure correspondant au changement de pente.</w:t>
      </w:r>
    </w:p>
    <w:p>
      <w:pPr>
        <w:numPr>
          <w:ilvl w:val="0"/>
          <w:numId w:val="14"/>
        </w:numPr>
        <w:spacing w:lineRule="auto"/>
      </w:pPr>
      <w:r>
        <w:rPr>
          <w:rFonts w:eastAsia="Georgia" w:cs="Georgia" w:ascii="Georgia" w:hAnsi="Georgia"/>
        </w:rPr>
        <w:t xml:space="preserve">32 - Déduire de la question précédente l'allure du diagramme asymptotique des variations de </w:t>
      </w:r>
      <m:oMath>
        <m:r>
          <m:rPr>
            <m:sty m:val="p"/>
          </m:rPr>
          <m:t>10</m:t>
        </m:r>
        <m:r>
          <m:rPr>
            <m:sty m:val="p"/>
          </m:rPr>
          <m:t>log</m:t>
        </m:r>
        <m:r>
          <m:rPr>
            <m:sty m:val="p"/>
          </m:rPr>
          <m:t>⁡</m:t>
        </m:r>
        <m:d>
          <m:dPr>
            <m:begChr m:val="("/>
            <m:endChr m:val=")"/>
            <m:ctrlPr>
              <w:rPr>
                <w:rFonts w:ascii="Cambria Math" w:hAnsi="Cambria Math"/>
              </w:rPr>
            </m:ctrlPr>
          </m:dPr>
          <m:e>
            <m:sSub>
              <m:sSubPr/>
              <m:e>
                <m:r>
                  <m:rPr>
                    <m:scr m:val="script"/>
                  </m:rPr>
                  <m:t>P</m:t>
                </m:r>
              </m:e>
              <m:sub>
                <m:r>
                  <m:rPr>
                    <m:nor/>
                  </m:rPr>
                  <m:t>ra </m:t>
                </m:r>
              </m:sub>
            </m:sSub>
          </m:e>
        </m:d>
      </m:oMath>
      <w:r>
        <w:rPr/>
        <w:t xml:space="preserve"> en fonction de </w:t>
      </w:r>
      <m:oMath>
        <m:r>
          <m:rPr>
            <m:sty m:val="p"/>
          </m:rPr>
          <m:t>log</m:t>
        </m:r>
        <m:r>
          <m:rPr>
            <m:sty m:val="p"/>
          </m:rPr>
          <m:t>⁡</m:t>
        </m:r>
        <m:r>
          <m:rPr>
            <m:sty m:val="p"/>
          </m:rPr>
          <m:t>(</m:t>
        </m:r>
        <m:r>
          <m:rPr>
            <m:sty m:val="i"/>
          </m:rPr>
          <m:t>f</m:t>
        </m:r>
        <m:r>
          <m:rPr>
            <m:sty m:val="p"/>
          </m:rPr>
          <m:t>)</m:t>
        </m:r>
      </m:oMath>
      <w:r>
        <w:rPr>
          <w:rFonts w:eastAsia="Georgia" w:cs="Georgia" w:ascii="Georgia" w:hAnsi="Georgia"/>
        </w:rPr>
        <w:t xml:space="preserve">. On ne cherchera pas à calculer des valeurs particulières de la grandeur portée en ordonnée, mais on précisera uniquement les pentes des asymptotes et les fréquences de coupure correspondant aux changements de pente. En déduire la bande passante dans laquelle le haut-parleur fonctionne correctement.</w:t>
      </w:r>
    </w:p>
    <w:p>
      <w:pPr>
        <w:spacing w:line="271" w:before="330" w:lineRule="auto"/>
      </w:pPr>
      <w:r>
        <w:rPr>
          <w:b/>
          <w:sz w:val="42"/>
        </w:rPr>
        <w:t xml:space="preserve">FIN DE LA PARTIE III</w:t>
      </w:r>
    </w:p>
    <w:p>
      <w:pPr>
        <w:spacing w:line="271" w:before="330" w:lineRule="auto"/>
      </w:pPr>
      <w:r>
        <w:rPr>
          <w:rFonts w:eastAsia="Georgia" w:cs="Georgia" w:ascii="Georgia" w:hAnsi="Georgia"/>
          <w:b/>
          <w:sz w:val="42"/>
        </w:rPr>
        <w:t xml:space="preserve">Données numériques et formulaire</w:t>
      </w:r>
    </w:p>
    <w:p>
      <w:pPr>
        <w:spacing w:after="220" w:lineRule="auto"/>
      </w:pPr>
      <m:oMathPara>
        <m:oMath>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r>
                  <m:rPr>
                    <m:sty m:val="p"/>
                  </m:rPr>
                  <m:t>H</m:t>
                </m:r>
                <m:r>
                  <m:rPr>
                    <m:sty m:val="p"/>
                  </m:rPr>
                  <m:t>⋅</m:t>
                </m:r>
                <m:sSup>
                  <m:sSupPr/>
                  <m:e>
                    <m:r>
                      <m:rPr>
                        <m:nor/>
                      </m:rPr>
                      <m:t xml:space="preserve"> </m:t>
                    </m:r>
                    <m:r>
                      <m:rPr>
                        <m:sty m:val="p"/>
                      </m:rPr>
                      <m:t>m</m:t>
                    </m:r>
                  </m:e>
                  <m:sup>
                    <m:r>
                      <m:rPr>
                        <m:sty m:val="p"/>
                      </m:rPr>
                      <m:t>−</m:t>
                    </m:r>
                    <m:r>
                      <m:rPr>
                        <m:sty m:val="p"/>
                      </m:rPr>
                      <m:t>1</m:t>
                    </m:r>
                  </m:sup>
                </m:sSup>
              </m:e>
              <m:e>
                <m:sSub>
                  <m:sSubPr/>
                  <m:e>
                    <m:r>
                      <m:rPr>
                        <m:sty m:val="i"/>
                      </m:rPr>
                      <m:t>R</m:t>
                    </m:r>
                  </m:e>
                  <m:sub>
                    <m:r>
                      <m:rPr>
                        <m:sty m:val="i"/>
                      </m:rPr>
                      <m:t>b</m:t>
                    </m:r>
                  </m:sub>
                </m:sSub>
                <m:r>
                  <m:rPr>
                    <m:sty m:val="p"/>
                  </m:rPr>
                  <m:t>=</m:t>
                </m:r>
                <m:r>
                  <m:rPr>
                    <m:sty m:val="p"/>
                  </m:rPr>
                  <m:t>2</m:t>
                </m:r>
                <m:r>
                  <m:rPr>
                    <m:nor/>
                  </m:rPr>
                  <m:t xml:space="preserve"> </m:t>
                </m:r>
                <m:r>
                  <m:rPr>
                    <m:sty m:val="p"/>
                  </m:rPr>
                  <m:t>cm</m:t>
                </m:r>
              </m:e>
              <m:e>
                <m:r>
                  <m:rPr>
                    <m:sty m:val="i"/>
                  </m:rPr>
                  <m:t>e</m:t>
                </m:r>
                <m:r>
                  <m:rPr>
                    <m:sty m:val="p"/>
                  </m:rPr>
                  <m:t>=</m:t>
                </m:r>
                <m:r>
                  <m:rPr>
                    <m:sty m:val="p"/>
                  </m:rPr>
                  <m:t>3</m:t>
                </m:r>
                <m:r>
                  <m:rPr>
                    <m:nor/>
                  </m:rPr>
                  <m:t xml:space="preserve"> </m:t>
                </m:r>
                <m:r>
                  <m:rPr>
                    <m:sty m:val="p"/>
                  </m:rPr>
                  <m:t>mm</m:t>
                </m:r>
              </m:e>
            </m:mr>
            <m:mr>
              <m:e>
                <m:sSub>
                  <m:sSubPr/>
                  <m:e>
                    <m:r>
                      <m:rPr>
                        <m:sty m:val="i"/>
                      </m:rPr>
                      <m:t>ℓ</m:t>
                    </m:r>
                  </m:e>
                  <m:sub>
                    <m:r>
                      <m:rPr>
                        <m:sty m:val="i"/>
                      </m:rPr>
                      <m:t>e</m:t>
                    </m:r>
                  </m:sub>
                </m:sSub>
                <m:r>
                  <m:rPr>
                    <m:sty m:val="p"/>
                  </m:rPr>
                  <m:t>=</m:t>
                </m:r>
                <m:r>
                  <m:rPr>
                    <m:sty m:val="p"/>
                  </m:rPr>
                  <m:t>6</m:t>
                </m:r>
                <m:r>
                  <m:rPr>
                    <m:nor/>
                  </m:rPr>
                  <m:t xml:space="preserve"> </m:t>
                </m:r>
                <m:r>
                  <m:rPr>
                    <m:sty m:val="p"/>
                  </m:rPr>
                  <m:t>mm</m:t>
                </m:r>
              </m:e>
              <m:e>
                <m:sSub>
                  <m:sSubPr/>
                  <m:e>
                    <m:r>
                      <m:rPr>
                        <m:sty m:val="i"/>
                      </m:rPr>
                      <m:t>ℓ</m:t>
                    </m:r>
                  </m:e>
                  <m:sub>
                    <m:r>
                      <m:rPr>
                        <m:sty m:val="i"/>
                      </m:rPr>
                      <m:t>a</m:t>
                    </m:r>
                  </m:sub>
                </m:sSub>
                <m:r>
                  <m:rPr>
                    <m:sty m:val="p"/>
                  </m:rPr>
                  <m:t>=</m:t>
                </m:r>
                <m:r>
                  <m:rPr>
                    <m:sty m:val="p"/>
                  </m:rPr>
                  <m:t>2</m:t>
                </m:r>
                <m:r>
                  <m:rPr>
                    <m:nor/>
                  </m:rPr>
                  <m:t xml:space="preserve"> </m:t>
                </m:r>
                <m:r>
                  <m:rPr>
                    <m:sty m:val="p"/>
                  </m:rPr>
                  <m:t>cm</m:t>
                </m:r>
              </m:e>
              <m:e>
                <m:sSub>
                  <m:sSubPr/>
                  <m:e>
                    <m:r>
                      <m:rPr>
                        <m:sty m:val="i"/>
                      </m:rPr>
                      <m:t>M</m:t>
                    </m:r>
                  </m:e>
                  <m:sub>
                    <m:r>
                      <m:rPr>
                        <m:sty m:val="p"/>
                      </m:rPr>
                      <m:t>1</m:t>
                    </m:r>
                  </m:sub>
                </m:sSub>
                <m:r>
                  <m:rPr>
                    <m:sty m:val="p"/>
                  </m:rPr>
                  <m:t>=</m:t>
                </m:r>
                <m:r>
                  <m:rPr>
                    <m:sty m:val="p"/>
                  </m:rPr>
                  <m:t>4</m:t>
                </m:r>
                <m:r>
                  <m:rPr>
                    <m:sty m:val="p"/>
                  </m:rPr>
                  <m:t>×</m:t>
                </m:r>
                <m:sSup>
                  <m:sSupPr/>
                  <m:e>
                    <m:r>
                      <m:rPr>
                        <m:sty m:val="p"/>
                      </m:rPr>
                      <m:t>10</m:t>
                    </m:r>
                  </m:e>
                  <m:sup>
                    <m:r>
                      <m:rPr>
                        <m:sty m:val="p"/>
                      </m:rPr>
                      <m:t>5</m:t>
                    </m:r>
                  </m:sup>
                </m:sSup>
                <m:r>
                  <m:rPr>
                    <m:sty m:val="p"/>
                  </m:rPr>
                  <m:t>SI</m:t>
                </m:r>
              </m:e>
            </m:mr>
            <m:mr>
              <m:e>
                <m:r>
                  <m:rPr>
                    <m:sty m:val="i"/>
                  </m:rPr>
                  <m:t>m</m:t>
                </m:r>
                <m:r>
                  <m:rPr>
                    <m:sty m:val="p"/>
                  </m:rPr>
                  <m:t>=</m:t>
                </m:r>
                <m:r>
                  <m:rPr>
                    <m:sty m:val="p"/>
                  </m:rPr>
                  <m:t>58</m:t>
                </m:r>
                <m:r>
                  <m:rPr>
                    <m:nor/>
                  </m:rPr>
                  <m:t xml:space="preserve"> </m:t>
                </m:r>
                <m:r>
                  <m:rPr>
                    <m:sty m:val="p"/>
                  </m:rPr>
                  <m:t>g</m:t>
                </m:r>
              </m:e>
              <m:e>
                <m:r>
                  <m:rPr>
                    <m:sty m:val="i"/>
                  </m:rPr>
                  <m:t>K</m:t>
                </m:r>
                <m:r>
                  <m:rPr>
                    <m:sty m:val="p"/>
                  </m:rPr>
                  <m:t>=</m:t>
                </m:r>
                <m:r>
                  <m:rPr>
                    <m:sty m:val="p"/>
                  </m:rPr>
                  <m:t>11</m:t>
                </m:r>
                <m:r>
                  <m:rPr>
                    <m:sty m:val="p"/>
                  </m:rPr>
                  <m:t>,</m:t>
                </m:r>
                <m:r>
                  <m:rPr>
                    <m:sty m:val="p"/>
                  </m:rPr>
                  <m:t>6</m:t>
                </m:r>
                <m:r>
                  <m:rPr>
                    <m:sty m:val="p"/>
                  </m:rPr>
                  <m:t>×</m:t>
                </m:r>
                <m:sSup>
                  <m:sSupPr/>
                  <m:e>
                    <m:r>
                      <m:rPr>
                        <m:sty m:val="p"/>
                      </m:rPr>
                      <m:t>10</m:t>
                    </m:r>
                  </m:e>
                  <m:sup>
                    <m:r>
                      <m:rPr>
                        <m:sty m:val="p"/>
                      </m:rPr>
                      <m:t>3</m:t>
                    </m:r>
                  </m:sup>
                </m:sSup>
                <m:r>
                  <m:rPr>
                    <m:nor/>
                  </m:rPr>
                  <m:t xml:space="preserve"> </m:t>
                </m:r>
                <m:r>
                  <m:rPr>
                    <m:sty m:val="p"/>
                  </m:rPr>
                  <m:t>N</m:t>
                </m:r>
                <m:r>
                  <m:rPr>
                    <m:sty m:val="p"/>
                  </m:rPr>
                  <m:t>⋅</m:t>
                </m:r>
                <m:sSup>
                  <m:sSupPr/>
                  <m:e>
                    <m:r>
                      <m:rPr>
                        <m:nor/>
                      </m:rPr>
                      <m:t xml:space="preserve"> </m:t>
                    </m:r>
                    <m:r>
                      <m:rPr>
                        <m:sty m:val="p"/>
                      </m:rPr>
                      <m:t>m</m:t>
                    </m:r>
                  </m:e>
                  <m:sup>
                    <m:r>
                      <m:rPr>
                        <m:sty m:val="p"/>
                      </m:rPr>
                      <m:t>−</m:t>
                    </m:r>
                    <m:r>
                      <m:rPr>
                        <m:sty m:val="p"/>
                      </m:rPr>
                      <m:t>1</m:t>
                    </m:r>
                  </m:sup>
                </m:sSup>
              </m:e>
              <m:e>
                <m:r>
                  <m:rPr>
                    <m:sty m:val="i"/>
                  </m:rPr>
                  <m:t>h</m:t>
                </m:r>
                <m:r>
                  <m:rPr>
                    <m:sty m:val="p"/>
                  </m:rPr>
                  <m:t>=</m:t>
                </m:r>
                <m:r>
                  <m:rPr>
                    <m:sty m:val="p"/>
                  </m:rPr>
                  <m:t>7</m:t>
                </m:r>
                <m:r>
                  <m:rPr>
                    <m:sty m:val="p"/>
                  </m:rPr>
                  <m:t>,</m:t>
                </m:r>
                <m:r>
                  <m:rPr>
                    <m:sty m:val="p"/>
                  </m:rPr>
                  <m:t>0</m:t>
                </m:r>
                <m:r>
                  <m:rPr>
                    <m:nor/>
                  </m:rPr>
                  <m:t xml:space="preserve"> </m:t>
                </m:r>
                <m:r>
                  <m:rPr>
                    <m:sty m:val="p"/>
                  </m:rPr>
                  <m:t>N</m:t>
                </m:r>
                <m:r>
                  <m:rPr>
                    <m:sty m:val="p"/>
                  </m:rPr>
                  <m:t>⋅</m:t>
                </m:r>
                <m:sSup>
                  <m:sSupPr/>
                  <m:e>
                    <m:r>
                      <m:rPr>
                        <m:nor/>
                      </m:rPr>
                      <m:t xml:space="preserve"> </m:t>
                    </m:r>
                    <m:r>
                      <m:rPr>
                        <m:sty m:val="p"/>
                      </m:rPr>
                      <m:t>m</m:t>
                    </m:r>
                  </m:e>
                  <m:sup>
                    <m:r>
                      <m:rPr>
                        <m:sty m:val="p"/>
                      </m:rPr>
                      <m:t>−</m:t>
                    </m:r>
                    <m:r>
                      <m:rPr>
                        <m:sty m:val="p"/>
                      </m:rPr>
                      <m:t>1</m:t>
                    </m:r>
                  </m:sup>
                </m:sSup>
                <m:r>
                  <m:rPr>
                    <m:sty m:val="p"/>
                  </m:rPr>
                  <m:t>⋅</m:t>
                </m:r>
                <m:r>
                  <m:rPr>
                    <m:nor/>
                  </m:rPr>
                  <m:t xml:space="preserve"> </m:t>
                </m:r>
                <m:r>
                  <m:rPr>
                    <m:sty m:val="p"/>
                  </m:rPr>
                  <m:t>s</m:t>
                </m:r>
              </m:e>
            </m:mr>
            <m:mr>
              <m:e>
                <m:sSup>
                  <m:sSupPr/>
                  <m:e>
                    <m:r>
                      <m:rPr>
                        <m:sty m:val="i"/>
                      </m:rPr>
                      <m:t>ρ</m:t>
                    </m:r>
                  </m:e>
                  <m:sup>
                    <m:r>
                      <m:rPr>
                        <m:sty m:val="i"/>
                      </m:rPr>
                      <m:t>′</m:t>
                    </m:r>
                  </m:sup>
                </m:sSup>
                <m:r>
                  <m:rPr>
                    <m:sty m:val="p"/>
                  </m:rPr>
                  <m:t>=</m:t>
                </m:r>
                <m:r>
                  <m:rPr>
                    <m:sty m:val="p"/>
                  </m:rPr>
                  <m:t>6</m:t>
                </m:r>
                <m:r>
                  <m:rPr>
                    <m:nor/>
                  </m:rPr>
                  <m:t xml:space="preserve"> </m:t>
                </m:r>
                <m:r>
                  <m:rPr>
                    <m:sty m:val="p"/>
                  </m:rPr>
                  <m:t>cm</m:t>
                </m:r>
              </m:e>
              <m:e>
                <m:r>
                  <m:rPr>
                    <m:sty m:val="p"/>
                  </m:rPr>
                  <m:t>16</m:t>
                </m:r>
                <m:r>
                  <m:rPr>
                    <m:sty m:val="i"/>
                  </m:rPr>
                  <m:t>π</m:t>
                </m:r>
                <m:r>
                  <m:rPr>
                    <m:sty m:val="p"/>
                  </m:rPr>
                  <m:t>≃</m:t>
                </m:r>
                <m:r>
                  <m:rPr>
                    <m:sty m:val="p"/>
                  </m:rPr>
                  <m:t>50</m:t>
                </m:r>
              </m:e>
              <m:e>
                <m:r>
                  <m:rPr>
                    <m:sty m:val="i"/>
                  </m:rPr>
                  <m:t>ρ</m:t>
                </m:r>
                <m:r>
                  <m:rPr>
                    <m:sty m:val="p"/>
                  </m:rPr>
                  <m:t>=</m:t>
                </m:r>
                <m:r>
                  <m:rPr>
                    <m:sty m:val="p"/>
                  </m:rPr>
                  <m:t>3</m:t>
                </m:r>
                <m:r>
                  <m:rPr>
                    <m:nor/>
                  </m:rPr>
                  <m:t xml:space="preserve"> </m:t>
                </m:r>
                <m:r>
                  <m:rPr>
                    <m:sty m:val="p"/>
                  </m:rPr>
                  <m:t>cm</m:t>
                </m:r>
              </m:e>
            </m:mr>
          </m:m>
        </m:oMath>
      </m:oMathPara>
    </w:p>
    <w:p>
      <w:pPr>
        <w:spacing w:after="220" w:lineRule="auto"/>
      </w:pPr>
      <w:r>
        <w:rPr/>
        <w:t xml:space="preserve">Laplacien d'un champ scalaire radial </w:t>
      </w:r>
      <m:oMath>
        <m:r>
          <m:rPr>
            <m:sty m:val="i"/>
          </m:rPr>
          <m:t>U</m:t>
        </m:r>
        <m:r>
          <m:rPr>
            <m:sty m:val="p"/>
          </m:rPr>
          <m:t>=</m:t>
        </m:r>
        <m:r>
          <m:rPr>
            <m:sty m:val="i"/>
          </m:rPr>
          <m:t>U</m:t>
        </m:r>
        <m:r>
          <m:rPr>
            <m:sty m:val="p"/>
          </m:rPr>
          <m:t>(</m:t>
        </m:r>
        <m:r>
          <m:rPr>
            <m:sty m:val="i"/>
          </m:rPr>
          <m:t>r</m:t>
        </m:r>
        <m:r>
          <m:rPr>
            <m:sty m:val="p"/>
          </m:rPr>
          <m:t>)</m:t>
        </m:r>
      </m:oMath>
      <w:r>
        <w:rPr>
          <w:rFonts w:eastAsia="Georgia" w:cs="Georgia" w:ascii="Georgia" w:hAnsi="Georgia"/>
        </w:rPr>
        <w:t xml:space="preserve"> en coordonnées sphériques :</w:t>
      </w:r>
    </w:p>
    <w:p>
      <w:pPr>
        <w:spacing w:after="220" w:lineRule="auto"/>
      </w:pPr>
      <m:oMathPara>
        <m:oMath>
          <m:r>
            <m:rPr>
              <m:sty m:val="p"/>
            </m:rPr>
            <m:t>Δ</m:t>
          </m:r>
          <m:r>
            <m:rPr>
              <m:sty m:val="i"/>
            </m:rPr>
            <m:t>U</m:t>
          </m:r>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sSup>
                <m:sSupPr/>
                <m:e>
                  <m:r>
                    <m:rPr>
                      <m:sty m:val="i"/>
                    </m:rPr>
                    <m:t>∂</m:t>
                  </m:r>
                </m:e>
                <m:sup>
                  <m:r>
                    <m:rPr>
                      <m:sty m:val="p"/>
                    </m:rPr>
                    <m:t>2</m:t>
                  </m:r>
                </m:sup>
              </m:sSup>
              <m:r>
                <m:rPr>
                  <m:sty m:val="p"/>
                </m:rPr>
                <m:t>(</m:t>
              </m:r>
              <m:r>
                <m:rPr>
                  <m:sty m:val="i"/>
                </m:rPr>
                <m:t>r</m:t>
              </m:r>
              <m:r>
                <m:rPr>
                  <m:sty m:val="i"/>
                </m:rPr>
                <m:t>U</m:t>
              </m:r>
              <m:r>
                <m:rPr>
                  <m:sty m:val="p"/>
                </m:rPr>
                <m:t>)</m:t>
              </m:r>
            </m:num>
            <m:den>
              <m:r>
                <m:rPr>
                  <m:sty m:val="i"/>
                </m:rPr>
                <m:t>∂</m:t>
              </m:r>
              <m:sSup>
                <m:sSupPr/>
                <m:e>
                  <m:r>
                    <m:rPr>
                      <m:sty m:val="i"/>
                    </m:rPr>
                    <m:t>r</m:t>
                  </m:r>
                </m:e>
                <m:sup>
                  <m:r>
                    <m:rPr>
                      <m:sty m:val="p"/>
                    </m:rPr>
                    <m:t>2</m:t>
                  </m:r>
                </m:sup>
              </m:sSup>
            </m:den>
          </m:f>
        </m:oMath>
      </m:oMathPara>
    </w:p>
    <w:p>
      <w:pPr>
        <w:spacing w:after="220" w:lineRule="auto"/>
      </w:pPr>
      <w:r>
        <w:rPr/>
        <w:t xml:space="preserve">Gradient d'un champ scalaire radial </w:t>
      </w:r>
      <m:oMath>
        <m:r>
          <m:rPr>
            <m:sty m:val="i"/>
          </m:rPr>
          <m:t>V</m:t>
        </m:r>
        <m:r>
          <m:rPr>
            <m:sty m:val="p"/>
          </m:rPr>
          <m:t>=</m:t>
        </m:r>
        <m:r>
          <m:rPr>
            <m:sty m:val="i"/>
          </m:rPr>
          <m:t>V</m:t>
        </m:r>
        <m:r>
          <m:rPr>
            <m:sty m:val="p"/>
          </m:rPr>
          <m:t>(</m:t>
        </m:r>
        <m:r>
          <m:rPr>
            <m:sty m:val="i"/>
          </m:rPr>
          <m:t>r</m:t>
        </m:r>
        <m:r>
          <m:rPr>
            <m:sty m:val="p"/>
          </m:rPr>
          <m:t>)</m:t>
        </m:r>
      </m:oMath>
      <w:r>
        <w:rPr>
          <w:rFonts w:eastAsia="Georgia" w:cs="Georgia" w:ascii="Georgia" w:hAnsi="Georgia"/>
        </w:rPr>
        <w:t xml:space="preserve"> en coordonnées sphériques :</w:t>
      </w:r>
    </w:p>
    <w:p>
      <w:pPr>
        <w:spacing w:after="220" w:lineRule="auto"/>
      </w:pPr>
      <m:oMathPara>
        <m:oMath>
          <m:acc>
            <m:accPr>
              <m:chr m:val="⃗"/>
            </m:accPr>
            <m:e>
              <m:r>
                <m:rPr>
                  <m:sty m:val="p"/>
                </m:rPr>
                <m:t>grad</m:t>
              </m:r>
            </m:e>
          </m:acc>
          <m:r>
            <m:rPr>
              <m:sty m:val="p"/>
            </m:rPr>
            <m:t>(</m:t>
          </m:r>
          <m:r>
            <m:rPr>
              <m:sty m:val="i"/>
            </m:rPr>
            <m:t>V</m:t>
          </m:r>
          <m:r>
            <m:rPr>
              <m:sty m:val="p"/>
            </m:rPr>
            <m:t>)</m:t>
          </m:r>
          <m:r>
            <m:rPr>
              <m:sty m:val="p"/>
            </m:rPr>
            <m:t>=</m:t>
          </m:r>
          <m:f>
            <m:fPr>
              <m:ctrlPr>
                <w:rPr>
                  <w:rFonts w:ascii="Cambria Math" w:hAnsi="Cambria Math"/>
                </w:rPr>
              </m:ctrlPr>
            </m:fPr>
            <m:num>
              <m:r>
                <m:rPr>
                  <m:sty m:val="i"/>
                </m:rPr>
                <m:t>∂</m:t>
              </m:r>
              <m:r>
                <m:rPr>
                  <m:sty m:val="i"/>
                </m:rPr>
                <m:t>V</m:t>
              </m:r>
            </m:num>
            <m:den>
              <m:r>
                <m:rPr>
                  <m:sty m:val="i"/>
                </m:rPr>
                <m:t>∂</m:t>
              </m:r>
              <m:r>
                <m:rPr>
                  <m:sty m:val="i"/>
                </m:rPr>
                <m:t>r</m:t>
              </m:r>
            </m:den>
          </m:f>
          <m:sSub>
            <m:sSubPr/>
            <m:e>
              <m:acc>
                <m:accPr>
                  <m:chr m:val="̂"/>
                </m:accPr>
                <m:e>
                  <m:r>
                    <m:rPr>
                      <m:sty m:val="i"/>
                    </m:rPr>
                    <m:t>u</m:t>
                  </m:r>
                </m:e>
              </m:acc>
            </m:e>
            <m:sub>
              <m:r>
                <m:rPr>
                  <m:sty m:val="i"/>
                </m:rPr>
                <m:t>r</m:t>
              </m:r>
            </m:sub>
          </m:sSub>
        </m:oMath>
      </m:oMathPara>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4">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0244a909802028fd1b8cf33a76df9c29cf4d9ffd.jpg" TargetMode="Internal"/><Relationship Id="rId6" Type="http://schemas.openxmlformats.org/officeDocument/2006/relationships/image" Target="media/image-4f3bdbafbf0aea786ac597cf320b1cf6b6522526.jpg" TargetMode="Internal"/><Relationship Id="rId7" Type="http://schemas.openxmlformats.org/officeDocument/2006/relationships/image" Target="media/image-e4ce9c7fdb76329e7d8e5f78f16f187071e31812.jpg" TargetMode="Internal"/><Relationship Id="rId8" Type="http://schemas.openxmlformats.org/officeDocument/2006/relationships/image" Target="media/image-5126976d4aa3d1fb48cb1a47856a120abb8f3608.jpg" TargetMode="Internal"/><Relationship Id="rId9" Type="http://schemas.openxmlformats.org/officeDocument/2006/relationships/image" Target="media/image-cb9b9df9f68617e5698e726be9e87ea8427ecdd4.jpg" TargetMode="Internal"/><Relationship Id="rId10" Type="http://schemas.openxmlformats.org/officeDocument/2006/relationships/image" Target="media/image-1edbd6844886c571b8233cd1f740bc18f7b4010b.jpg" TargetMode="Internal"/><Relationship Id="rId11" Type="http://schemas.openxmlformats.org/officeDocument/2006/relationships/image" Target="media/image-903bf3052580c358176989dcefb38d8c9ef52b20.jpg" TargetMode="Internal"/><Relationship Id="rId12" Type="http://schemas.openxmlformats.org/officeDocument/2006/relationships/image" Target="media/image-6776ac7d4cec392b2ca9fdded75a9217db11f2ab.jpg" TargetMode="Internal"/><Relationship Id="rId13" Type="http://schemas.openxmlformats.org/officeDocument/2006/relationships/image" Target="media/image-ef107454a92ffa87233c935926bb7e4433afd626.jpg" TargetMode="Internal"/><Relationship Id="rId14" Type="http://schemas.openxmlformats.org/officeDocument/2006/relationships/image" Target="media/image-cd1e0deeb651c4bb872965adce6cb3c2ceb478ea.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2025-09-04T21:51:45.327Z</dcterms:created>
  <dcterms:modified xsi:type="dcterms:W3CDTF">2025-09-04T21:51:45.327Z</dcterms:modified>
</cp:coreProperties>
</file>