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CONCOURS COMMUN 2005 DES ÉCOLES DES MINES D'ALBI, ALÈS, DOUAI, NANTES</w:t>
      </w:r>
    </w:p>
    <w:p>
      <w:pPr>
        <w:spacing w:after="220" w:lineRule="auto"/>
      </w:pPr>
      <w:r>
        <w:rPr>
          <w:rFonts w:eastAsia="Georgia" w:cs="Georgia" w:ascii="Georgia" w:hAnsi="Georgia"/>
        </w:rPr>
        <w:t xml:space="preserve">Épreuve de Physique-Chimie</w:t>
      </w:r>
      <w:r>
        <w:rPr/>
        <w:br w:type="textWrapping"/>
      </w:r>
      <w:r>
        <w:rPr>
          <w:rFonts w:eastAsia="Georgia" w:cs="Georgia" w:ascii="Georgia" w:hAnsi="Georgia"/>
        </w:rPr>
        <w:t xml:space="preserve">(toutes filières)</w:t>
      </w:r>
    </w:p>
    <w:p>
      <w:pPr>
        <w:spacing w:after="220" w:lineRule="auto"/>
      </w:pPr>
      <w:r>
        <w:rPr>
          <w:rFonts w:eastAsia="Georgia" w:cs="Georgia" w:ascii="Georgia" w:hAnsi="Georgia"/>
        </w:rPr>
        <w:t xml:space="preserve">Jeudi 19 mai 2005 de 08 h 00 à 12 h 00</w:t>
      </w:r>
    </w:p>
    <w:p>
      <w:pPr>
        <w:spacing w:after="220" w:lineRule="auto"/>
      </w:pPr>
      <w:r>
        <w:rPr>
          <w:rFonts w:eastAsia="Georgia" w:cs="Georgia" w:ascii="Georgia" w:hAnsi="Georgia"/>
        </w:rPr>
        <w:t xml:space="preserve">Barème indicatif : Physique environ 2/3 - Chimie environ 1/3</w:t>
      </w:r>
    </w:p>
    <w:p>
      <w:pPr>
        <w:spacing w:line="271" w:before="330" w:lineRule="auto"/>
      </w:pPr>
      <w:r>
        <w:rPr>
          <w:rFonts w:eastAsia="Georgia" w:cs="Georgia" w:ascii="Georgia" w:hAnsi="Georgia"/>
          <w:b/>
          <w:sz w:val="42"/>
        </w:rPr>
        <w:t xml:space="preserve">Instructions générales :</w:t>
      </w:r>
    </w:p>
    <w:p>
      <w:pPr>
        <w:spacing w:after="220" w:lineRule="auto"/>
      </w:pPr>
      <w:r>
        <w:rPr>
          <w:rFonts w:eastAsia="Georgia" w:cs="Georgia" w:ascii="Georgia" w:hAnsi="Georgia"/>
        </w:rPr>
        <w:t xml:space="preserve">Les candidats doivent vérifier que le sujet comprend 12 pages numérotées </w:t>
      </w:r>
      <m:oMath>
        <m:r>
          <m:rPr>
            <m:sty m:val="p"/>
          </m:rPr>
          <m:t>1</m:t>
        </m:r>
        <m:r>
          <m:rPr>
            <m:sty m:val="p"/>
          </m:rPr>
          <m:t>/</m:t>
        </m:r>
        <m:r>
          <m:rPr>
            <m:sty m:val="p"/>
          </m:rPr>
          <m:t>12</m:t>
        </m:r>
        <m:r>
          <m:rPr>
            <m:sty m:val="p"/>
          </m:rPr>
          <m:t>,</m:t>
        </m:r>
        <m:r>
          <m:rPr>
            <m:sty m:val="p"/>
          </m:rPr>
          <m:t>2</m:t>
        </m:r>
        <m:r>
          <m:rPr>
            <m:sty m:val="p"/>
          </m:rPr>
          <m:t>/</m:t>
        </m:r>
        <m:r>
          <m:rPr>
            <m:sty m:val="p"/>
          </m:rPr>
          <m:t>12</m:t>
        </m:r>
        <m:r>
          <m:rPr>
            <m:sty m:val="p"/>
          </m:rPr>
          <m:t>,</m:t>
        </m:r>
        <m:r>
          <m:rPr>
            <m:sty m:val="p"/>
          </m:rPr>
          <m:t>…</m:t>
        </m:r>
        <m:r>
          <m:rPr>
            <m:sty m:val="p"/>
          </m:rPr>
          <m:t>,</m:t>
        </m:r>
        <m:r>
          <m:rPr>
            <m:sty m:val="p"/>
          </m:rPr>
          <m:t>12</m:t>
        </m:r>
        <m:r>
          <m:rPr>
            <m:sty m:val="p"/>
          </m:rPr>
          <m:t>/</m:t>
        </m:r>
        <m:r>
          <m:rPr>
            <m:sty m:val="p"/>
          </m:rPr>
          <m:t>12</m:t>
        </m:r>
      </m:oMath>
      <w:r>
        <w:rPr/>
        <w:t xml:space="preserve">.</w:t>
      </w:r>
      <w:r>
        <w:rPr/>
        <w:br w:type="textWrapping"/>
      </w:r>
      <w:r>
        <w:rPr>
          <w:rFonts w:eastAsia="Georgia" w:cs="Georgia" w:ascii="Georgia" w:hAnsi="Georgia"/>
        </w:rPr>
        <w:t xml:space="preserve">La dernière page (feuille annexe) est à découper et à joindre à la copie.</w:t>
      </w:r>
      <w:r>
        <w:rPr/>
        <w:br w:type="textWrapping"/>
      </w:r>
      <w:r>
        <w:rPr>
          <w:rFonts w:eastAsia="Georgia" w:cs="Georgia" w:ascii="Georgia" w:hAnsi="Georgia"/>
        </w:rPr>
        <w:t xml:space="preserve">Les candidats sont invités à porter une attention particulière à la rédaction : les copies illisibles ou mal présentées seront pénalisées.</w:t>
      </w:r>
    </w:p>
    <w:p>
      <w:pPr>
        <w:spacing w:after="220" w:lineRule="auto"/>
      </w:pPr>
      <w:r>
        <w:rPr>
          <w:rFonts w:eastAsia="Georgia" w:cs="Georgia" w:ascii="Georgia" w:hAnsi="Georgia"/>
        </w:rPr>
        <w:t xml:space="preserve">Les candidats colleront sur leur première feuille de composition l'étiquette à code barre correspondante.</w:t>
      </w:r>
    </w:p>
    <w:p>
      <w:pPr>
        <w:spacing w:after="220" w:lineRule="auto"/>
      </w:pPr>
      <w:r>
        <w:rPr>
          <w:rFonts w:eastAsia="Georgia" w:cs="Georgia" w:ascii="Georgia" w:hAnsi="Georgia"/>
        </w:rPr>
        <w:t xml:space="preserve">Toute application numérique ne comportant pas d'unité ne donnera pas lieu à attribution de points.</w:t>
      </w:r>
    </w:p>
    <w:p>
      <w:pPr>
        <w:spacing w:after="220" w:lineRule="auto"/>
      </w:pPr>
      <w:r>
        <w:rPr>
          <w:rFonts w:eastAsia="Georgia" w:cs="Georgia" w:ascii="Georgia" w:hAnsi="Georgia"/>
        </w:rPr>
        <w:t xml:space="preserve">Les différents exercices sont indépendants et peuvent être traités dans l'ordre choisi par le candidat. Il prendra toutefois soin de bien numéroter les questions.</w:t>
      </w:r>
    </w:p>
    <w:p>
      <w:pPr>
        <w:spacing w:line="271" w:before="330" w:lineRule="auto"/>
      </w:pPr>
      <w:r>
        <w:rPr>
          <w:b/>
          <w:sz w:val="42"/>
        </w:rPr>
        <w:t xml:space="preserve">Physique</w:t>
      </w:r>
    </w:p>
    <w:p>
      <w:pPr>
        <w:spacing w:line="271" w:before="330" w:lineRule="auto"/>
      </w:pPr>
      <w:r>
        <w:rPr>
          <w:b/>
          <w:sz w:val="42"/>
        </w:rPr>
        <w:t xml:space="preserve">A. Optique</w:t>
      </w:r>
    </w:p>
    <w:p>
      <w:pPr>
        <w:numPr>
          <w:ilvl w:val="0"/>
          <w:numId w:val="1"/>
        </w:numPr>
        <w:spacing w:lineRule="auto"/>
      </w:pPr>
      <w:r>
        <w:rPr>
          <w:rFonts w:eastAsia="Georgia" w:cs="Georgia" w:ascii="Georgia" w:hAnsi="Georgia"/>
        </w:rPr>
        <w:t xml:space="preserve">Définir le stigmatisme et l'aplanétisme d'un système optique centré.</w:t>
      </w:r>
    </w:p>
    <w:p>
      <w:pPr>
        <w:numPr>
          <w:ilvl w:val="0"/>
          <w:numId w:val="1"/>
        </w:numPr>
        <w:spacing w:lineRule="auto"/>
      </w:pPr>
      <w:r>
        <w:rPr>
          <w:rFonts w:eastAsia="Georgia" w:cs="Georgia" w:ascii="Georgia" w:hAnsi="Georgia"/>
        </w:rPr>
        <w:t xml:space="preserve">On considère un miroir sphérique concave de centre </w:t>
      </w:r>
      <m:oMath>
        <m:r>
          <m:rPr>
            <m:sty m:val="i"/>
          </m:rPr>
          <m:t>C</m:t>
        </m:r>
      </m:oMath>
      <w:r>
        <w:rPr/>
        <w:t xml:space="preserve"> et de sommet </w:t>
      </w:r>
      <m:oMath>
        <m:r>
          <m:rPr>
            <m:sty m:val="i"/>
          </m:rPr>
          <m:t>S</m:t>
        </m:r>
      </m:oMath>
      <w:r>
        <w:rPr/>
        <w:t xml:space="preserve">.</w:t>
      </w:r>
    </w:p>
    <w:p>
      <w:pPr>
        <w:spacing w:after="220" w:lineRule="auto"/>
      </w:pPr>
      <w:r>
        <w:rPr/>
        <w:t xml:space="preserve">Un objet </w:t>
      </w:r>
      <m:oMath>
        <m:bar>
          <m:barPr>
            <m:pos m:val="top"/>
          </m:barPr>
          <m:e>
            <m:r>
              <m:rPr>
                <m:sty m:val="i"/>
              </m:rPr>
              <m:t>A</m:t>
            </m:r>
            <m:r>
              <m:rPr>
                <m:sty m:val="i"/>
              </m:rPr>
              <m:t>B</m:t>
            </m:r>
          </m:e>
        </m:bar>
      </m:oMath>
      <w:r>
        <w:rPr>
          <w:rFonts w:eastAsia="Georgia" w:cs="Georgia" w:ascii="Georgia" w:hAnsi="Georgia"/>
        </w:rPr>
        <w:t xml:space="preserve"> assimilable à un segment est placé perpendiculairement à l'axe optique, l'extrémité </w:t>
      </w:r>
      <m:oMath>
        <m:r>
          <m:rPr>
            <m:sty m:val="i"/>
          </m:rPr>
          <m:t>A</m:t>
        </m:r>
      </m:oMath>
      <w:r>
        <w:rPr>
          <w:rFonts w:eastAsia="Georgia" w:cs="Georgia" w:ascii="Georgia" w:hAnsi="Georgia"/>
        </w:rPr>
        <w:t xml:space="preserve"> étant située sur cet axe.</w:t>
      </w:r>
      <w:r>
        <w:rPr/>
        <w:br w:type="textWrapping"/>
      </w:r>
      <w:r>
        <w:rPr/>
        <w:t xml:space="preserve">Construire, dans le cadre de l'approximation de Gauss, l'image </w:t>
      </w:r>
      <m:oMath>
        <m:bar>
          <m:barPr>
            <m:pos m:val="top"/>
          </m:barPr>
          <m:e>
            <m:sSup>
              <m:sSupPr/>
              <m:e>
                <m:r>
                  <m:rPr>
                    <m:sty m:val="i"/>
                  </m:rPr>
                  <m:t>A</m:t>
                </m:r>
              </m:e>
              <m:sup>
                <m:r>
                  <m:rPr>
                    <m:sty m:val="i"/>
                  </m:rPr>
                  <m:t>′</m:t>
                </m:r>
              </m:sup>
            </m:sSup>
            <m:sSup>
              <m:sSupPr/>
              <m:e>
                <m:r>
                  <m:rPr>
                    <m:sty m:val="i"/>
                  </m:rPr>
                  <m:t>B</m:t>
                </m:r>
              </m:e>
              <m:sup>
                <m:r>
                  <m:rPr>
                    <m:sty m:val="i"/>
                  </m:rPr>
                  <m:t>′</m:t>
                </m:r>
              </m:sup>
            </m:sSup>
          </m:e>
        </m:bar>
      </m:oMath>
      <w:r>
        <w:rPr/>
        <w:t xml:space="preserve"> de </w:t>
      </w:r>
      <m:oMath>
        <m:bar>
          <m:barPr>
            <m:pos m:val="top"/>
          </m:barPr>
          <m:e>
            <m:r>
              <m:rPr>
                <m:sty m:val="i"/>
              </m:rPr>
              <m:t>A</m:t>
            </m:r>
            <m:r>
              <m:rPr>
                <m:sty m:val="i"/>
              </m:rPr>
              <m:t>B</m:t>
            </m:r>
          </m:e>
        </m:bar>
      </m:oMath>
      <w:r>
        <w:rPr>
          <w:rFonts w:eastAsia="Georgia" w:cs="Georgia" w:ascii="Georgia" w:hAnsi="Georgia"/>
        </w:rPr>
        <w:t xml:space="preserve"> sur la première figure donnée en annexe. La construction s'effectuera à l'aide de deux rayons émis par </w:t>
      </w:r>
      <m:oMath>
        <m:r>
          <m:rPr>
            <m:sty m:val="i"/>
          </m:rPr>
          <m:t>B</m:t>
        </m:r>
      </m:oMath>
      <w:r>
        <w:rPr/>
        <w:t xml:space="preserve">, l'un passant par </w:t>
      </w:r>
      <m:oMath>
        <m:r>
          <m:rPr>
            <m:sty m:val="i"/>
          </m:rPr>
          <m:t>C</m:t>
        </m:r>
      </m:oMath>
      <w:r>
        <w:rPr/>
        <w:t xml:space="preserve">, l'autre par </w:t>
      </w:r>
      <m:oMath>
        <m:r>
          <m:rPr>
            <m:sty m:val="i"/>
          </m:rPr>
          <m:t>S</m:t>
        </m:r>
      </m:oMath>
      <w:r>
        <w:rPr/>
        <w:t xml:space="preserve"> et on justifiera la trajectoire de chacun.</w:t>
      </w:r>
      <w:r>
        <w:rPr/>
        <w:br w:type="textWrapping"/>
      </w:r>
      <w:r>
        <w:rPr>
          <w:rFonts w:eastAsia="Georgia" w:cs="Georgia" w:ascii="Georgia" w:hAnsi="Georgia"/>
        </w:rPr>
        <w:t xml:space="preserve">3) Établir à l'aide de cette construction les formules suivantes de conjugaison avec origine au sommet :</w:t>
      </w:r>
    </w:p>
    <w:p>
      <w:pPr>
        <w:spacing w:after="220" w:lineRule="auto"/>
      </w:pPr>
      <m:oMathPara>
        <m:oMath>
          <m:f>
            <m:fPr>
              <m:ctrlPr>
                <w:rPr>
                  <w:rFonts w:ascii="Cambria Math" w:hAnsi="Cambria Math"/>
                </w:rPr>
              </m:ctrlPr>
            </m:fPr>
            <m:num>
              <m:r>
                <m:rPr>
                  <m:sty m:val="p"/>
                </m:rPr>
                <m:t>1</m:t>
              </m:r>
            </m:num>
            <m:den>
              <m:bar>
                <m:barPr>
                  <m:pos m:val="top"/>
                </m:barPr>
                <m:e>
                  <m:r>
                    <m:rPr>
                      <m:sty m:val="i"/>
                    </m:rPr>
                    <m:t>S</m:t>
                  </m:r>
                  <m:r>
                    <m:rPr>
                      <m:sty m:val="i"/>
                    </m:rPr>
                    <m:t>A</m:t>
                  </m:r>
                </m:e>
              </m:bar>
            </m:den>
          </m:f>
          <m:r>
            <m:rPr>
              <m:sty m:val="p"/>
            </m:rPr>
            <m:t>+</m:t>
          </m:r>
          <m:f>
            <m:fPr>
              <m:ctrlPr>
                <w:rPr>
                  <w:rFonts w:ascii="Cambria Math" w:hAnsi="Cambria Math"/>
                </w:rPr>
              </m:ctrlPr>
            </m:fPr>
            <m:num>
              <m:r>
                <m:rPr>
                  <m:sty m:val="p"/>
                </m:rPr>
                <m:t>1</m:t>
              </m:r>
            </m:num>
            <m:den>
              <m:bar>
                <m:barPr>
                  <m:pos m:val="top"/>
                </m:barPr>
                <m:e>
                  <m:r>
                    <m:rPr>
                      <m:sty m:val="i"/>
                    </m:rPr>
                    <m:t>S</m:t>
                  </m:r>
                  <m:sSup>
                    <m:sSupPr/>
                    <m:e>
                      <m:r>
                        <m:rPr>
                          <m:sty m:val="i"/>
                        </m:rPr>
                        <m:t>A</m:t>
                      </m:r>
                    </m:e>
                    <m:sup>
                      <m:r>
                        <m:rPr>
                          <m:sty m:val="i"/>
                        </m:rPr>
                        <m:t>′</m:t>
                      </m:r>
                    </m:sup>
                  </m:sSup>
                </m:e>
              </m:bar>
            </m:den>
          </m:f>
          <m:r>
            <m:rPr>
              <m:sty m:val="p"/>
            </m:rPr>
            <m:t>=</m:t>
          </m:r>
          <m:f>
            <m:fPr>
              <m:ctrlPr>
                <w:rPr>
                  <w:rFonts w:ascii="Cambria Math" w:hAnsi="Cambria Math"/>
                </w:rPr>
              </m:ctrlPr>
            </m:fPr>
            <m:num>
              <m:r>
                <m:rPr>
                  <m:sty m:val="p"/>
                </m:rPr>
                <m:t>2</m:t>
              </m:r>
            </m:num>
            <m:den>
              <m:bar>
                <m:barPr>
                  <m:pos m:val="top"/>
                </m:barPr>
                <m:e>
                  <m:r>
                    <m:rPr>
                      <m:sty m:val="i"/>
                    </m:rPr>
                    <m:t>S</m:t>
                  </m:r>
                  <m:r>
                    <m:rPr>
                      <m:sty m:val="i"/>
                    </m:rPr>
                    <m:t>C</m:t>
                  </m:r>
                </m:e>
              </m:bar>
            </m:den>
          </m:f>
        </m:oMath>
      </m:oMathPara>
    </w:p>
    <w:p>
      <w:pPr>
        <w:numPr>
          <w:ilvl w:val="0"/>
          <w:numId w:val="2"/>
        </w:numPr>
        <w:spacing w:lineRule="auto"/>
      </w:pPr>
      <w:r>
        <w:rPr>
          <w:rFonts w:eastAsia="Georgia" w:cs="Georgia" w:ascii="Georgia" w:hAnsi="Georgia"/>
        </w:rPr>
        <w:t xml:space="preserve">En déduire l'existence d'un foyer objet </w:t>
      </w:r>
      <m:oMath>
        <m:r>
          <m:rPr>
            <m:sty m:val="i"/>
          </m:rPr>
          <m:t>F</m:t>
        </m:r>
      </m:oMath>
      <w:r>
        <w:rPr/>
        <w:t xml:space="preserve"> et d'un foyer image </w:t>
      </w:r>
      <m:oMath>
        <m:sSup>
          <m:sSupPr/>
          <m:e>
            <m:r>
              <m:rPr>
                <m:sty m:val="i"/>
              </m:rPr>
              <m:t>F</m:t>
            </m:r>
          </m:e>
          <m:sup>
            <m:r>
              <m:rPr>
                <m:sty m:val="i"/>
              </m:rPr>
              <m:t>′</m:t>
            </m:r>
          </m:sup>
        </m:sSup>
      </m:oMath>
      <w:r>
        <w:rPr>
          <w:rFonts w:eastAsia="Georgia" w:cs="Georgia" w:ascii="Georgia" w:hAnsi="Georgia"/>
        </w:rPr>
        <w:t xml:space="preserve"> et préciser leurs positions relatives par rapport à </w:t>
      </w:r>
      <m:oMath>
        <m:r>
          <m:rPr>
            <m:sty m:val="i"/>
          </m:rPr>
          <m:t>S</m:t>
        </m:r>
      </m:oMath>
      <w:r>
        <w:rPr/>
        <w:t xml:space="preserve"> et </w:t>
      </w:r>
      <m:oMath>
        <m:r>
          <m:rPr>
            <m:sty m:val="i"/>
          </m:rPr>
          <m:t>C</m:t>
        </m:r>
      </m:oMath>
      <w:r>
        <w:rPr/>
        <w:t xml:space="preserve">.</w:t>
      </w:r>
    </w:p>
    <w:p>
      <w:pPr>
        <w:spacing w:after="220" w:lineRule="auto"/>
      </w:pPr>
      <w:r>
        <w:rPr>
          <w:rFonts w:eastAsia="Georgia" w:cs="Georgia" w:ascii="Georgia" w:hAnsi="Georgia"/>
        </w:rPr>
        <w:t xml:space="preserve">On considère à présent le télescope de Cassegrain constitué de deux miroirs sphériques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Le miroir </w:t>
      </w:r>
      <m:oMath>
        <m:sSub>
          <m:sSubPr/>
          <m:e>
            <m:r>
              <m:rPr>
                <m:sty m:val="i"/>
              </m:rPr>
              <m:t>M</m:t>
            </m:r>
          </m:e>
          <m:sub>
            <m:r>
              <m:rPr>
                <m:sty m:val="p"/>
              </m:rPr>
              <m:t>1</m:t>
            </m:r>
          </m:sub>
        </m:sSub>
      </m:oMath>
      <w:r>
        <w:rPr>
          <w:rFonts w:eastAsia="Georgia" w:cs="Georgia" w:ascii="Georgia" w:hAnsi="Georgia"/>
        </w:rPr>
        <w:t xml:space="preserve"> est concave avec une ouverture à son sommet </w:t>
      </w:r>
      <m:oMath>
        <m:sSub>
          <m:sSubPr/>
          <m:e>
            <m:r>
              <m:rPr>
                <m:sty m:val="i"/>
              </m:rPr>
              <m:t>S</m:t>
            </m:r>
          </m:e>
          <m:sub>
            <m:r>
              <m:rPr>
                <m:sty m:val="p"/>
              </m:rPr>
              <m:t>1</m:t>
            </m:r>
          </m:sub>
        </m:sSub>
        <m:r>
          <m:rPr>
            <m:sty m:val="p"/>
          </m:rPr>
          <m:t>;</m:t>
        </m:r>
        <m:sSub>
          <m:sSubPr/>
          <m:e>
            <m:r>
              <m:rPr>
                <m:sty m:val="i"/>
              </m:rPr>
              <m:t>M</m:t>
            </m:r>
          </m:e>
          <m:sub>
            <m:r>
              <m:rPr>
                <m:sty m:val="p"/>
              </m:rPr>
              <m:t>2</m:t>
            </m:r>
          </m:sub>
        </m:sSub>
      </m:oMath>
      <w:r>
        <w:rPr>
          <w:rFonts w:eastAsia="Georgia" w:cs="Georgia" w:ascii="Georgia" w:hAnsi="Georgia"/>
        </w:rPr>
        <w:t xml:space="preserve"> est convexe, sa face réfléchissante tournée vers celle de </w:t>
      </w:r>
      <m:oMath>
        <m:sSub>
          <m:sSubPr/>
          <m:e>
            <m:r>
              <m:rPr>
                <m:sty m:val="i"/>
              </m:rPr>
              <m:t>M</m:t>
            </m:r>
          </m:e>
          <m:sub>
            <m:r>
              <m:rPr>
                <m:sty m:val="p"/>
              </m:rPr>
              <m:t>1</m:t>
            </m:r>
          </m:sub>
        </m:sSub>
      </m:oMath>
      <w:r>
        <w:rPr/>
        <w:t xml:space="preserve">.</w:t>
      </w:r>
      <w:r>
        <w:rPr/>
        <w:br w:type="textWrapping"/>
      </w:r>
      <w:r>
        <w:rPr>
          <w:rFonts w:eastAsia="Georgia" w:cs="Georgia" w:ascii="Georgia" w:hAnsi="Georgia"/>
        </w:rPr>
        <w:t xml:space="preserve">On observe à travers ce télescope un objet </w:t>
      </w:r>
      <m:oMath>
        <m:bar>
          <m:barPr>
            <m:pos m:val="top"/>
          </m:barPr>
          <m:e>
            <m:r>
              <m:rPr>
                <m:sty m:val="i"/>
              </m:rPr>
              <m:t>A</m:t>
            </m:r>
            <m:r>
              <m:rPr>
                <m:sty m:val="i"/>
              </m:rPr>
              <m:t>B</m:t>
            </m:r>
          </m:e>
        </m:bar>
      </m:oMath>
      <w:r>
        <w:rPr>
          <w:rFonts w:eastAsia="Georgia" w:cs="Georgia" w:ascii="Georgia" w:hAnsi="Georgia"/>
        </w:rPr>
        <w:t xml:space="preserve"> dont l'extrémité </w:t>
      </w:r>
      <m:oMath>
        <m:r>
          <m:rPr>
            <m:sty m:val="i"/>
          </m:rPr>
          <m:t>A</m:t>
        </m:r>
      </m:oMath>
      <w:r>
        <w:rPr>
          <w:rFonts w:eastAsia="Georgia" w:cs="Georgia" w:ascii="Georgia" w:hAnsi="Georgia"/>
        </w:rPr>
        <w:t xml:space="preserve"> est située sur l'axe optique. L'objet étant très éloigné les rayons issus de </w:t>
      </w:r>
      <m:oMath>
        <m:r>
          <m:rPr>
            <m:sty m:val="i"/>
          </m:rPr>
          <m:t>B</m:t>
        </m:r>
      </m:oMath>
      <w:r>
        <w:rPr/>
        <w:t xml:space="preserve"> qui atteignent le miroir </w:t>
      </w:r>
      <m:oMath>
        <m:sSub>
          <m:sSubPr/>
          <m:e>
            <m:r>
              <m:rPr>
                <m:sty m:val="i"/>
              </m:rPr>
              <m:t>M</m:t>
            </m:r>
          </m:e>
          <m:sub>
            <m:r>
              <m:rPr>
                <m:sty m:val="p"/>
              </m:rPr>
              <m:t>1</m:t>
            </m:r>
          </m:sub>
        </m:sSub>
      </m:oMath>
      <w:r>
        <w:rPr>
          <w:rFonts w:eastAsia="Georgia" w:cs="Georgia" w:ascii="Georgia" w:hAnsi="Georgia"/>
        </w:rPr>
        <w:t xml:space="preserve"> sont quasiment parallèles et forment avec l'axe optique l'angle </w:t>
      </w:r>
      <m:oMath>
        <m:r>
          <m:rPr>
            <m:sty m:val="i"/>
          </m:rPr>
          <m:t>α</m:t>
        </m:r>
      </m:oMath>
      <w:r>
        <w:rPr>
          <w:rFonts w:eastAsia="Georgia" w:cs="Georgia" w:ascii="Georgia" w:hAnsi="Georgia"/>
        </w:rPr>
        <w:t xml:space="preserve">. Après réflexion sur </w:t>
      </w:r>
      <m:oMath>
        <m:sSub>
          <m:sSubPr/>
          <m:e>
            <m:r>
              <m:rPr>
                <m:sty m:val="i"/>
              </m:rPr>
              <m:t>M</m:t>
            </m:r>
          </m:e>
          <m:sub>
            <m:r>
              <m:rPr>
                <m:sty m:val="p"/>
              </m:rPr>
              <m:t>1</m:t>
            </m:r>
          </m:sub>
        </m:sSub>
      </m:oMath>
      <w:r>
        <w:rPr>
          <w:rFonts w:eastAsia="Georgia" w:cs="Georgia" w:ascii="Georgia" w:hAnsi="Georgia"/>
        </w:rPr>
        <w:t xml:space="preserve">, ces rayons se réfléchissent sur </w:t>
      </w:r>
      <m:oMath>
        <m:sSub>
          <m:sSubPr/>
          <m:e>
            <m:r>
              <m:rPr>
                <m:sty m:val="i"/>
              </m:rPr>
              <m:t>M</m:t>
            </m:r>
          </m:e>
          <m:sub>
            <m:r>
              <m:rPr>
                <m:sty m:val="p"/>
              </m:rPr>
              <m:t>2</m:t>
            </m:r>
          </m:sub>
        </m:sSub>
      </m:oMath>
      <w:r>
        <w:rPr/>
        <w:t xml:space="preserve"> et forment une image finale </w:t>
      </w:r>
      <m:oMath>
        <m:bar>
          <m:barPr>
            <m:pos m:val="top"/>
          </m:barPr>
          <m:e>
            <m:sSup>
              <m:sSupPr/>
              <m:e>
                <m:r>
                  <m:rPr>
                    <m:sty m:val="i"/>
                  </m:rPr>
                  <m:t>A</m:t>
                </m:r>
              </m:e>
              <m:sup>
                <m:r>
                  <m:rPr>
                    <m:sty m:val="i"/>
                  </m:rPr>
                  <m:t>′</m:t>
                </m:r>
              </m:sup>
            </m:sSup>
            <m:sSup>
              <m:sSupPr/>
              <m:e>
                <m:r>
                  <m:rPr>
                    <m:sty m:val="i"/>
                  </m:rPr>
                  <m:t>B</m:t>
                </m:r>
              </m:e>
              <m:sup>
                <m:r>
                  <m:rPr>
                    <m:sty m:val="i"/>
                  </m:rPr>
                  <m:t>′</m:t>
                </m:r>
              </m:sup>
            </m:sSup>
          </m:e>
        </m:bar>
      </m:oMath>
      <w:r>
        <w:rPr>
          <w:rFonts w:eastAsia="Georgia" w:cs="Georgia" w:ascii="Georgia" w:hAnsi="Georgia"/>
        </w:rPr>
        <w:t xml:space="preserve"> située au voisinage de </w:t>
      </w:r>
      <m:oMath>
        <m:sSub>
          <m:sSubPr/>
          <m:e>
            <m:r>
              <m:rPr>
                <m:sty m:val="i"/>
              </m:rPr>
              <m:t>S</m:t>
            </m:r>
          </m:e>
          <m:sub>
            <m:r>
              <m:rPr>
                <m:sty m:val="p"/>
              </m:rPr>
              <m:t>1</m:t>
            </m:r>
          </m:sub>
        </m:sSub>
      </m:oMath>
      <w:r>
        <w:rPr/>
        <w:t xml:space="preserve">.</w:t>
      </w:r>
      <w:r>
        <w:rPr/>
        <w:br w:type="textWrapping"/>
      </w:r>
    </w:p>
    <w:p>
      <w:pPr>
        <w:spacing w:lineRule="auto"/>
        <w:jc w:val="center"/>
      </w:pPr>
      <w:r>
        <w:rPr/>
        <w:drawing>
          <wp:inline distB="0" distL="0" distR="0" distT="0">
            <wp:extent cx="5486400" cy="2524991"/>
            <wp:effectExtent b="0" l="0" r="0" t="0"/>
            <wp:docPr id="1" name="image-a5091f702cdff302aed6dbb0dc8114e4b16a11d1.jpg"/>
            <a:graphic>
              <a:graphicData uri="http://schemas.openxmlformats.org/drawingml/2006/picture">
                <pic:pic>
                  <pic:nvPicPr>
                    <pic:cNvPr id="1" name="image-a5091f702cdff302aed6dbb0dc8114e4b16a11d1.jpg" descr=""/>
                    <pic:cNvPicPr/>
                  </pic:nvPicPr>
                  <pic:blipFill>
                    <a:blip r:embed="rId5" cstate="print"/>
                    <a:srcRect b="0" l="0" r="0" t="0"/>
                    <a:stretch>
                      <a:fillRect/>
                    </a:stretch>
                  </pic:blipFill>
                  <pic:spPr>
                    <a:xfrm>
                      <a:off x="0" y="0"/>
                      <a:ext cx="5486400" cy="2524991"/>
                    </a:xfrm>
                    <a:prstGeom prst="rect"/>
                  </pic:spPr>
                </pic:pic>
              </a:graphicData>
            </a:graphic>
          </wp:inline>
        </w:drawing>
      </w:r>
    </w:p>
    <w:p>
      <w:pPr>
        <w:spacing w:after="220" w:lineRule="auto"/>
      </w:pPr>
      <w:r>
        <w:rPr/>
        <w:br w:type="textWrapping"/>
      </w:r>
      <w:r>
        <w:rPr>
          <w:rFonts w:eastAsia="Georgia" w:cs="Georgia" w:ascii="Georgia" w:hAnsi="Georgia"/>
        </w:rPr>
        <w:t xml:space="preserve">5) Effectuer les constructions géométriques des images intermédiaires </w:t>
      </w:r>
      <m:oMath>
        <m:bar>
          <m:barPr>
            <m:pos m:val="top"/>
          </m:barPr>
          <m:e>
            <m:sSub>
              <m:sSubPr/>
              <m:e>
                <m:r>
                  <m:rPr>
                    <m:sty m:val="i"/>
                  </m:rPr>
                  <m:t>A</m:t>
                </m:r>
              </m:e>
              <m:sub>
                <m:r>
                  <m:rPr>
                    <m:sty m:val="p"/>
                  </m:rPr>
                  <m:t>1</m:t>
                </m:r>
              </m:sub>
            </m:sSub>
            <m:sSub>
              <m:sSubPr/>
              <m:e>
                <m:r>
                  <m:rPr>
                    <m:sty m:val="i"/>
                  </m:rPr>
                  <m:t>B</m:t>
                </m:r>
              </m:e>
              <m:sub>
                <m:r>
                  <m:rPr>
                    <m:sty m:val="p"/>
                  </m:rPr>
                  <m:t>1</m:t>
                </m:r>
              </m:sub>
            </m:sSub>
          </m:e>
        </m:bar>
      </m:oMath>
      <w:r>
        <w:rPr/>
        <w:t xml:space="preserve"> de </w:t>
      </w:r>
      <m:oMath>
        <m:bar>
          <m:barPr>
            <m:pos m:val="top"/>
          </m:barPr>
          <m:e>
            <m:r>
              <m:rPr>
                <m:sty m:val="i"/>
              </m:rPr>
              <m:t>A</m:t>
            </m:r>
            <m:r>
              <m:rPr>
                <m:sty m:val="i"/>
              </m:rPr>
              <m:t>B</m:t>
            </m:r>
          </m:e>
        </m:bar>
      </m:oMath>
      <w:r>
        <w:rPr/>
        <w:t xml:space="preserve"> par </w:t>
      </w:r>
      <m:oMath>
        <m:sSub>
          <m:sSubPr/>
          <m:e>
            <m:r>
              <m:rPr>
                <m:sty m:val="i"/>
              </m:rPr>
              <m:t>M</m:t>
            </m:r>
          </m:e>
          <m:sub>
            <m:r>
              <m:rPr>
                <m:sty m:val="p"/>
              </m:rPr>
              <m:t>1</m:t>
            </m:r>
          </m:sub>
        </m:sSub>
      </m:oMath>
      <w:r>
        <w:rPr/>
        <w:t xml:space="preserve"> et finale </w:t>
      </w:r>
      <m:oMath>
        <m:bar>
          <m:barPr>
            <m:pos m:val="top"/>
          </m:barPr>
          <m:e>
            <m:sSup>
              <m:sSupPr/>
              <m:e>
                <m:r>
                  <m:rPr>
                    <m:sty m:val="i"/>
                  </m:rPr>
                  <m:t>A</m:t>
                </m:r>
              </m:e>
              <m:sup>
                <m:r>
                  <m:rPr>
                    <m:sty m:val="i"/>
                  </m:rPr>
                  <m:t>′</m:t>
                </m:r>
              </m:sup>
            </m:sSup>
            <m:sSup>
              <m:sSupPr/>
              <m:e>
                <m:r>
                  <m:rPr>
                    <m:sty m:val="i"/>
                  </m:rPr>
                  <m:t>B</m:t>
                </m:r>
              </m:e>
              <m:sup>
                <m:r>
                  <m:rPr>
                    <m:sty m:val="i"/>
                  </m:rPr>
                  <m:t>′</m:t>
                </m:r>
              </m:sup>
            </m:sSup>
          </m:e>
        </m:bar>
      </m:oMath>
      <w:r>
        <w:rPr>
          <w:rFonts w:eastAsia="Georgia" w:cs="Georgia" w:ascii="Georgia" w:hAnsi="Georgia"/>
        </w:rPr>
        <w:t xml:space="preserve"> sur la deuxième figure donnée en annexe.</w:t>
      </w:r>
      <w:r>
        <w:rPr/>
        <w:br w:type="textWrapping"/>
      </w:r>
      <w:r>
        <w:rPr>
          <w:rFonts w:eastAsia="Georgia" w:cs="Georgia" w:ascii="Georgia" w:hAnsi="Georgia"/>
        </w:rPr>
        <w:t xml:space="preserve">6) On désigne par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les distances focales comptées positivement, des deux miroirs </w:t>
      </w:r>
      <m:oMath>
        <m:sSub>
          <m:sSubPr/>
          <m:e>
            <m:r>
              <m:rPr>
                <m:sty m:val="i"/>
              </m:rPr>
              <m:t>M</m:t>
            </m:r>
          </m:e>
          <m:sub>
            <m:r>
              <m:rPr>
                <m:sty m:val="p"/>
              </m:rPr>
              <m:t>1</m:t>
            </m:r>
          </m:sub>
        </m:sSub>
      </m:oMath>
      <w:r>
        <w:rPr/>
        <w:t xml:space="preserve"> et </w:t>
      </w:r>
      <m:oMath>
        <m:sSub>
          <m:sSubPr/>
          <m:e>
            <m:r>
              <m:rPr>
                <m:sty m:val="i"/>
              </m:rPr>
              <m:t>M</m:t>
            </m:r>
          </m:e>
          <m:sub>
            <m:r>
              <m:rPr>
                <m:sty m:val="p"/>
              </m:rPr>
              <m:t>2</m:t>
            </m:r>
          </m:sub>
        </m:sSub>
        <m:d>
          <m:dPr>
            <m:begChr m:val="("/>
            <m:endChr m:val=")"/>
            <m:ctrlPr>
              <w:rPr>
                <w:rFonts w:ascii="Cambria Math" w:hAnsi="Cambria Math"/>
              </w:rPr>
            </m:ctrlPr>
          </m:dPr>
          <m:e>
            <m:sSub>
              <m:sSubPr/>
              <m:e>
                <m:r>
                  <m:rPr>
                    <m:sty m:val="i"/>
                  </m:rPr>
                  <m:t>f</m:t>
                </m:r>
              </m:e>
              <m:sub>
                <m:r>
                  <m:rPr>
                    <m:sty m:val="p"/>
                  </m:rPr>
                  <m:t>1</m:t>
                </m:r>
              </m:sub>
            </m:sSub>
            <m:r>
              <m:rPr>
                <m:sty m:val="p"/>
              </m:rPr>
              <m:t>=</m:t>
            </m:r>
            <m:bar>
              <m:barPr>
                <m:pos m:val="top"/>
              </m:barPr>
              <m:e>
                <m:sSub>
                  <m:sSubPr/>
                  <m:e>
                    <m:r>
                      <m:rPr>
                        <m:sty m:val="i"/>
                      </m:rPr>
                      <m:t>F</m:t>
                    </m:r>
                  </m:e>
                  <m:sub>
                    <m:r>
                      <m:rPr>
                        <m:sty m:val="p"/>
                      </m:rPr>
                      <m:t>1</m:t>
                    </m:r>
                  </m:sub>
                </m:sSub>
                <m:sSub>
                  <m:sSubPr/>
                  <m:e>
                    <m:r>
                      <m:rPr>
                        <m:sty m:val="i"/>
                      </m:rPr>
                      <m:t>S</m:t>
                    </m:r>
                  </m:e>
                  <m:sub>
                    <m:r>
                      <m:rPr>
                        <m:sty m:val="p"/>
                      </m:rPr>
                      <m:t>1</m:t>
                    </m:r>
                  </m:sub>
                </m:sSub>
              </m:e>
            </m:bar>
            <m:r>
              <m:rPr>
                <m:sty m:val="p"/>
              </m:rPr>
              <m:t>,</m:t>
            </m:r>
            <m:sSub>
              <m:sSubPr/>
              <m:e>
                <m:r>
                  <m:rPr>
                    <m:sty m:val="i"/>
                  </m:rPr>
                  <m:t>f</m:t>
                </m:r>
              </m:e>
              <m:sub>
                <m:r>
                  <m:rPr>
                    <m:sty m:val="p"/>
                  </m:rPr>
                  <m:t>2</m:t>
                </m:r>
              </m:sub>
            </m:sSub>
            <m:r>
              <m:rPr>
                <m:sty m:val="p"/>
              </m:rPr>
              <m:t>=</m:t>
            </m:r>
            <m:bar>
              <m:barPr>
                <m:pos m:val="top"/>
              </m:barPr>
              <m:e>
                <m:sSub>
                  <m:sSubPr/>
                  <m:e>
                    <m:r>
                      <m:rPr>
                        <m:sty m:val="i"/>
                      </m:rPr>
                      <m:t>F</m:t>
                    </m:r>
                  </m:e>
                  <m:sub>
                    <m:r>
                      <m:rPr>
                        <m:sty m:val="p"/>
                      </m:rPr>
                      <m:t>2</m:t>
                    </m:r>
                  </m:sub>
                </m:sSub>
                <m:sSub>
                  <m:sSubPr/>
                  <m:e>
                    <m:r>
                      <m:rPr>
                        <m:sty m:val="i"/>
                      </m:rPr>
                      <m:t>S</m:t>
                    </m:r>
                  </m:e>
                  <m:sub>
                    <m:r>
                      <m:rPr>
                        <m:sty m:val="p"/>
                      </m:rPr>
                      <m:t>2</m:t>
                    </m:r>
                  </m:sub>
                </m:sSub>
              </m:e>
            </m:bar>
          </m:e>
        </m:d>
      </m:oMath>
      <w:r>
        <w:rPr/>
        <w:t xml:space="preserve"> et par </w:t>
      </w:r>
      <m:oMath>
        <m:r>
          <m:rPr>
            <m:sty m:val="i"/>
          </m:rPr>
          <m:t>D</m:t>
        </m:r>
        <m:r>
          <m:rPr>
            <m:sty m:val="p"/>
          </m:rPr>
          <m:t>=</m:t>
        </m:r>
        <m:bar>
          <m:barPr>
            <m:pos m:val="top"/>
          </m:barPr>
          <m:e>
            <m:sSub>
              <m:sSubPr/>
              <m:e>
                <m:r>
                  <m:rPr>
                    <m:sty m:val="i"/>
                  </m:rPr>
                  <m:t>S</m:t>
                </m:r>
              </m:e>
              <m:sub>
                <m:r>
                  <m:rPr>
                    <m:sty m:val="p"/>
                  </m:rPr>
                  <m:t>2</m:t>
                </m:r>
              </m:sub>
            </m:sSub>
            <m:sSub>
              <m:sSubPr/>
              <m:e>
                <m:r>
                  <m:rPr>
                    <m:sty m:val="i"/>
                  </m:rPr>
                  <m:t>S</m:t>
                </m:r>
              </m:e>
              <m:sub>
                <m:r>
                  <m:rPr>
                    <m:sty m:val="p"/>
                  </m:rPr>
                  <m:t>1</m:t>
                </m:r>
              </m:sub>
            </m:sSub>
          </m:e>
        </m:bar>
      </m:oMath>
      <w:r>
        <w:rPr>
          <w:rFonts w:eastAsia="Georgia" w:cs="Georgia" w:ascii="Georgia" w:hAnsi="Georgia"/>
        </w:rPr>
        <w:t xml:space="preserve"> la distance séparant les deux miroirs.</w:t>
      </w:r>
      <w:r>
        <w:rPr/>
        <w:br w:type="textWrapping"/>
      </w:r>
      <w:r>
        <w:rPr/>
        <w:t xml:space="preserve">Exprimer </w:t>
      </w:r>
      <m:oMath>
        <m:r>
          <m:rPr>
            <m:sty m:val="i"/>
          </m:rPr>
          <m:t>D</m:t>
        </m:r>
      </m:oMath>
      <w:r>
        <w:rPr/>
        <w:t xml:space="preserve"> en fonction de </w:t>
      </w:r>
      <m:oMath>
        <m:sSub>
          <m:sSubPr/>
          <m:e>
            <m:r>
              <m:rPr>
                <m:sty m:val="i"/>
              </m:rPr>
              <m:t>f</m:t>
            </m:r>
          </m:e>
          <m:sub>
            <m:r>
              <m:rPr>
                <m:sty m:val="p"/>
              </m:rPr>
              <m:t>1</m:t>
            </m:r>
          </m:sub>
        </m:sSub>
        <m:r>
          <m:rPr>
            <m:sty m:val="p"/>
          </m:rPr>
          <m:t>,</m:t>
        </m:r>
        <m:sSub>
          <m:sSubPr/>
          <m:e>
            <m:r>
              <m:rPr>
                <m:sty m:val="i"/>
              </m:rPr>
              <m:t>f</m:t>
            </m:r>
          </m:e>
          <m:sub>
            <m:r>
              <m:rPr>
                <m:sty m:val="p"/>
              </m:rPr>
              <m:t>2</m:t>
            </m:r>
          </m:sub>
        </m:sSub>
      </m:oMath>
      <w:r>
        <w:rPr/>
        <w:t xml:space="preserve"> pour que l'image finale </w:t>
      </w:r>
      <m:oMath>
        <m:bar>
          <m:barPr>
            <m:pos m:val="top"/>
          </m:barPr>
          <m:e>
            <m:sSup>
              <m:sSupPr/>
              <m:e>
                <m:r>
                  <m:rPr>
                    <m:sty m:val="i"/>
                  </m:rPr>
                  <m:t>A</m:t>
                </m:r>
              </m:e>
              <m:sup>
                <m:r>
                  <m:rPr>
                    <m:sty m:val="i"/>
                  </m:rPr>
                  <m:t>′</m:t>
                </m:r>
              </m:sup>
            </m:sSup>
            <m:sSup>
              <m:sSupPr/>
              <m:e>
                <m:r>
                  <m:rPr>
                    <m:sty m:val="i"/>
                  </m:rPr>
                  <m:t>B</m:t>
                </m:r>
              </m:e>
              <m:sup>
                <m:r>
                  <m:rPr>
                    <m:sty m:val="i"/>
                  </m:rPr>
                  <m:t>′</m:t>
                </m:r>
              </m:sup>
            </m:sSup>
          </m:e>
        </m:bar>
      </m:oMath>
      <w:r>
        <w:rPr>
          <w:rFonts w:eastAsia="Georgia" w:cs="Georgia" w:ascii="Georgia" w:hAnsi="Georgia"/>
        </w:rPr>
        <w:t xml:space="preserve"> soit située dans le plan de </w:t>
      </w:r>
      <m:oMath>
        <m:sSub>
          <m:sSubPr/>
          <m:e>
            <m:r>
              <m:rPr>
                <m:sty m:val="i"/>
              </m:rPr>
              <m:t>S</m:t>
            </m:r>
          </m:e>
          <m:sub>
            <m:r>
              <m:rPr>
                <m:sty m:val="p"/>
              </m:rPr>
              <m:t>1</m:t>
            </m:r>
          </m:sub>
        </m:sSub>
      </m:oMath>
      <w:r>
        <w:rPr/>
        <w:t xml:space="preserve">. Simplifier cette expression lorsque </w:t>
      </w:r>
      <m:oMath>
        <m:sSub>
          <m:sSubPr/>
          <m:e>
            <m:r>
              <m:rPr>
                <m:sty m:val="i"/>
              </m:rPr>
              <m:t>f</m:t>
            </m:r>
          </m:e>
          <m:sub>
            <m:r>
              <m:rPr>
                <m:sty m:val="p"/>
              </m:rPr>
              <m:t>1</m:t>
            </m:r>
          </m:sub>
        </m:sSub>
        <m:r>
          <m:rPr>
            <m:sty m:val="p"/>
          </m:rPr>
          <m:t>≫</m:t>
        </m:r>
        <m:sSub>
          <m:sSubPr/>
          <m:e>
            <m:r>
              <m:rPr>
                <m:sty m:val="i"/>
              </m:rPr>
              <m:t>f</m:t>
            </m:r>
          </m:e>
          <m:sub>
            <m:r>
              <m:rPr>
                <m:sty m:val="p"/>
              </m:rPr>
              <m:t>2</m:t>
            </m:r>
          </m:sub>
        </m:sSub>
      </m:oMath>
      <w:r>
        <w:rPr/>
        <w:t xml:space="preserve">.</w:t>
      </w:r>
      <w:r>
        <w:rPr/>
        <w:br w:type="textWrapping"/>
      </w:r>
      <w:r>
        <w:rPr>
          <w:rFonts w:eastAsia="Georgia" w:cs="Georgia" w:ascii="Georgia" w:hAnsi="Georgia"/>
        </w:rPr>
        <w:t xml:space="preserve">7) Déterminer dans ces conditions, la taille de l'image intermédiaire </w:t>
      </w:r>
      <m:oMath>
        <m:bar>
          <m:barPr>
            <m:pos m:val="top"/>
          </m:barPr>
          <m:e>
            <m:sSub>
              <m:sSubPr/>
              <m:e>
                <m:r>
                  <m:rPr>
                    <m:sty m:val="i"/>
                  </m:rPr>
                  <m:t>A</m:t>
                </m:r>
              </m:e>
              <m:sub>
                <m:r>
                  <m:rPr>
                    <m:sty m:val="p"/>
                  </m:rPr>
                  <m:t>1</m:t>
                </m:r>
              </m:sub>
            </m:sSub>
            <m:sSub>
              <m:sSubPr/>
              <m:e>
                <m:r>
                  <m:rPr>
                    <m:sty m:val="i"/>
                  </m:rPr>
                  <m:t>B</m:t>
                </m:r>
              </m:e>
              <m:sub>
                <m:r>
                  <m:rPr>
                    <m:sty m:val="p"/>
                  </m:rPr>
                  <m:t>1</m:t>
                </m:r>
              </m:sub>
            </m:sSub>
          </m:e>
        </m:bar>
      </m:oMath>
      <w:r>
        <w:rPr/>
        <w:t xml:space="preserve"> en fonction de </w:t>
      </w:r>
      <m:oMath>
        <m:r>
          <m:rPr>
            <m:sty m:val="i"/>
          </m:rPr>
          <m:t>α</m:t>
        </m:r>
      </m:oMath>
      <w:r>
        <w:rPr/>
        <w:t xml:space="preserve"> et </w:t>
      </w:r>
      <m:oMath>
        <m:sSub>
          <m:sSubPr/>
          <m:e>
            <m:r>
              <m:rPr>
                <m:sty m:val="i"/>
              </m:rPr>
              <m:t>f</m:t>
            </m:r>
          </m:e>
          <m:sub>
            <m:r>
              <m:rPr>
                <m:sty m:val="p"/>
              </m:rPr>
              <m:t>1</m:t>
            </m:r>
          </m:sub>
        </m:sSub>
      </m:oMath>
      <w:r>
        <w:rPr>
          <w:rFonts w:eastAsia="Georgia" w:cs="Georgia" w:ascii="Georgia" w:hAnsi="Georgia"/>
        </w:rPr>
        <w:t xml:space="preserve">. En déduire celle de l'image finale </w:t>
      </w:r>
      <m:oMath>
        <m:bar>
          <m:barPr>
            <m:pos m:val="top"/>
          </m:barPr>
          <m:e>
            <m:sSup>
              <m:sSupPr/>
              <m:e>
                <m:r>
                  <m:rPr>
                    <m:sty m:val="i"/>
                  </m:rPr>
                  <m:t>A</m:t>
                </m:r>
              </m:e>
              <m:sup>
                <m:r>
                  <m:rPr>
                    <m:sty m:val="i"/>
                  </m:rPr>
                  <m:t>′</m:t>
                </m:r>
              </m:sup>
            </m:sSup>
            <m:sSup>
              <m:sSupPr/>
              <m:e>
                <m:r>
                  <m:rPr>
                    <m:sty m:val="i"/>
                  </m:rPr>
                  <m:t>B</m:t>
                </m:r>
              </m:e>
              <m:sup>
                <m:r>
                  <m:rPr>
                    <m:sty m:val="i"/>
                  </m:rPr>
                  <m:t>′</m:t>
                </m:r>
              </m:sup>
            </m:sSup>
          </m:e>
        </m:bar>
      </m:oMath>
      <w:r>
        <w:rPr/>
        <w:t xml:space="preserve"> en fonction de </w:t>
      </w:r>
      <m:oMath>
        <m:r>
          <m:rPr>
            <m:sty m:val="i"/>
          </m:rPr>
          <m:t>α</m:t>
        </m:r>
        <m:r>
          <m:rPr>
            <m:sty m:val="p"/>
          </m:rPr>
          <m:t>,</m:t>
        </m:r>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w:t>
      </w:r>
      <w:r>
        <w:rPr/>
        <w:br w:type="textWrapping"/>
      </w:r>
      <w:r>
        <w:rPr/>
        <w:t xml:space="preserve">Simplifier cette expression lorsque </w:t>
      </w:r>
      <m:oMath>
        <m:sSub>
          <m:sSubPr/>
          <m:e>
            <m:r>
              <m:rPr>
                <m:sty m:val="i"/>
              </m:rPr>
              <m:t>f</m:t>
            </m:r>
          </m:e>
          <m:sub>
            <m:r>
              <m:rPr>
                <m:sty m:val="p"/>
              </m:rPr>
              <m:t>1</m:t>
            </m:r>
          </m:sub>
        </m:sSub>
        <m:r>
          <m:rPr>
            <m:sty m:val="p"/>
          </m:rPr>
          <m:t>≫</m:t>
        </m:r>
        <m:sSub>
          <m:sSubPr/>
          <m:e>
            <m:r>
              <m:rPr>
                <m:sty m:val="i"/>
              </m:rPr>
              <m:t>f</m:t>
            </m:r>
          </m:e>
          <m:sub>
            <m:r>
              <m:rPr>
                <m:sty m:val="p"/>
              </m:rPr>
              <m:t>2</m:t>
            </m:r>
          </m:sub>
        </m:sSub>
      </m:oMath>
      <w:r>
        <w:rPr/>
        <w:t xml:space="preserve">.</w:t>
      </w:r>
      <w:r>
        <w:rPr/>
        <w:br w:type="textWrapping"/>
      </w:r>
      <w:r>
        <w:rPr>
          <w:rFonts w:eastAsia="Georgia" w:cs="Georgia" w:ascii="Georgia" w:hAnsi="Georgia"/>
        </w:rPr>
        <w:t xml:space="preserve">8) Application numérique :</w:t>
      </w:r>
    </w:p>
    <w:p>
      <w:pPr>
        <w:spacing w:after="220" w:lineRule="auto"/>
      </w:pPr>
      <w:r>
        <w:rPr/>
        <w:t xml:space="preserve">Calculer </w:t>
      </w:r>
      <m:oMath>
        <m:bar>
          <m:barPr>
            <m:pos m:val="top"/>
          </m:barPr>
          <m:e>
            <m:sSub>
              <m:sSubPr/>
              <m:e>
                <m:r>
                  <m:rPr>
                    <m:sty m:val="i"/>
                  </m:rPr>
                  <m:t>A</m:t>
                </m:r>
              </m:e>
              <m:sub>
                <m:r>
                  <m:rPr>
                    <m:sty m:val="p"/>
                  </m:rPr>
                  <m:t>1</m:t>
                </m:r>
              </m:sub>
            </m:sSub>
            <m:sSub>
              <m:sSubPr/>
              <m:e>
                <m:r>
                  <m:rPr>
                    <m:sty m:val="i"/>
                  </m:rPr>
                  <m:t>B</m:t>
                </m:r>
              </m:e>
              <m:sub>
                <m:r>
                  <m:rPr>
                    <m:sty m:val="p"/>
                  </m:rPr>
                  <m:t>1</m:t>
                </m:r>
              </m:sub>
            </m:sSub>
          </m:e>
        </m:bar>
      </m:oMath>
      <w:r>
        <w:rPr/>
        <w:t xml:space="preserve"> et </w:t>
      </w:r>
      <m:oMath>
        <m:bar>
          <m:barPr>
            <m:pos m:val="top"/>
          </m:barPr>
          <m:e>
            <m:sSup>
              <m:sSupPr/>
              <m:e>
                <m:r>
                  <m:rPr>
                    <m:sty m:val="i"/>
                  </m:rPr>
                  <m:t>A</m:t>
                </m:r>
              </m:e>
              <m:sup>
                <m:r>
                  <m:rPr>
                    <m:sty m:val="i"/>
                  </m:rPr>
                  <m:t>′</m:t>
                </m:r>
              </m:sup>
            </m:sSup>
            <m:sSup>
              <m:sSupPr/>
              <m:e>
                <m:r>
                  <m:rPr>
                    <m:sty m:val="i"/>
                  </m:rPr>
                  <m:t>B</m:t>
                </m:r>
              </m:e>
              <m:sup>
                <m:r>
                  <m:rPr>
                    <m:sty m:val="i"/>
                  </m:rPr>
                  <m:t>′</m:t>
                </m:r>
              </m:sup>
            </m:sSup>
          </m:e>
        </m:bar>
      </m:oMath>
      <w:r>
        <w:rPr/>
        <w:t xml:space="preserve"> pour </w:t>
      </w:r>
      <m:oMath>
        <m:r>
          <m:rPr>
            <m:sty m:val="i"/>
          </m:rPr>
          <m:t>α</m:t>
        </m:r>
        <m:r>
          <m:rPr>
            <m:sty m:val="p"/>
          </m:rPr>
          <m:t>=</m:t>
        </m:r>
        <m:sSup>
          <m:sSupPr/>
          <m:e>
            <m:r>
              <m:rPr>
                <m:sty m:val="p"/>
              </m:rPr>
              <m:t>10</m:t>
            </m:r>
          </m:e>
          <m:sup>
            <m:r>
              <m:rPr>
                <m:sty m:val="p"/>
              </m:rPr>
              <m:t>−</m:t>
            </m:r>
            <m:r>
              <m:rPr>
                <m:sty m:val="p"/>
              </m:rPr>
              <m:t>3</m:t>
            </m:r>
          </m:sup>
        </m:sSup>
        <m:r>
          <m:rPr>
            <m:sty m:val="p"/>
          </m:rPr>
          <m:t>rad</m:t>
        </m:r>
        <m:r>
          <m:rPr>
            <m:sty m:val="p"/>
          </m:rPr>
          <m:t>,</m:t>
        </m:r>
        <m:sSub>
          <m:sSubPr/>
          <m:e>
            <m:r>
              <m:rPr>
                <m:sty m:val="i"/>
              </m:rPr>
              <m:t>f</m:t>
            </m:r>
          </m:e>
          <m:sub>
            <m:r>
              <m:rPr>
                <m:sty m:val="p"/>
              </m:rPr>
              <m:t>1</m:t>
            </m:r>
          </m:sub>
        </m:sSub>
        <m:r>
          <m:rPr>
            <m:sty m:val="p"/>
          </m:rPr>
          <m:t>=</m:t>
        </m:r>
        <m:r>
          <m:rPr>
            <m:sty m:val="p"/>
          </m:rPr>
          <m:t>40</m:t>
        </m:r>
        <m:r>
          <m:rPr>
            <m:nor/>
          </m:rPr>
          <m:t xml:space="preserve"> </m:t>
        </m:r>
        <m:r>
          <m:rPr>
            <m:sty m:val="p"/>
          </m:rPr>
          <m:t>cm</m:t>
        </m:r>
      </m:oMath>
      <w:r>
        <w:rPr/>
        <w:t xml:space="preserve"> et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20</m:t>
        </m:r>
      </m:oMath>
      <w:r>
        <w:rPr/>
        <w:t xml:space="preserve">.</w:t>
      </w:r>
    </w:p>
    <w:p>
      <w:pPr>
        <w:spacing w:line="271" w:before="330" w:lineRule="auto"/>
      </w:pPr>
      <w:r>
        <w:rPr>
          <w:rFonts w:eastAsia="Georgia" w:cs="Georgia" w:ascii="Georgia" w:hAnsi="Georgia"/>
          <w:b/>
          <w:sz w:val="42"/>
        </w:rPr>
        <w:t xml:space="preserve">B. Électricité</w:t>
      </w:r>
    </w:p>
    <w:p>
      <w:pPr>
        <w:spacing w:after="220" w:lineRule="auto"/>
      </w:pPr>
      <w:r>
        <w:rPr>
          <w:rFonts w:eastAsia="Georgia" w:cs="Georgia" w:ascii="Georgia" w:hAnsi="Georgia"/>
        </w:rPr>
        <w:t xml:space="preserve">Un circuit électrique est composé d'une résistance </w:t>
      </w:r>
      <m:oMath>
        <m:r>
          <m:rPr>
            <m:sty m:val="i"/>
          </m:rPr>
          <m:t>R</m:t>
        </m:r>
      </m:oMath>
      <w:r>
        <w:rPr/>
        <w:t xml:space="preserve">, d'une bobine d'inductance pure </w:t>
      </w:r>
      <m:oMath>
        <m:r>
          <m:rPr>
            <m:sty m:val="i"/>
          </m:rPr>
          <m:t>L</m:t>
        </m:r>
      </m:oMath>
      <w:r>
        <w:rPr>
          <w:rFonts w:eastAsia="Georgia" w:cs="Georgia" w:ascii="Georgia" w:hAnsi="Georgia"/>
        </w:rPr>
        <w:t xml:space="preserve"> et d'un condensateur de capacité </w:t>
      </w:r>
      <m:oMath>
        <m:r>
          <m:rPr>
            <m:sty m:val="i"/>
          </m:rPr>
          <m:t>C</m:t>
        </m:r>
      </m:oMath>
      <w:r>
        <w:rPr>
          <w:rFonts w:eastAsia="Georgia" w:cs="Georgia" w:ascii="Georgia" w:hAnsi="Georgia"/>
        </w:rPr>
        <w:t xml:space="preserve">. Ces dipôles sont disposés en série et on soumet le circuit à un échelon de tension </w:t>
      </w:r>
      <m:oMath>
        <m:r>
          <m:rPr>
            <m:sty m:val="i"/>
          </m:rPr>
          <m:t>U</m:t>
        </m:r>
        <m:r>
          <m:rPr>
            <m:sty m:val="p"/>
          </m:rPr>
          <m:t>(</m:t>
        </m:r>
        <m:r>
          <m:rPr>
            <m:sty m:val="i"/>
          </m:rPr>
          <m:t>t</m:t>
        </m:r>
        <m:r>
          <m:rPr>
            <m:sty m:val="p"/>
          </m:rPr>
          <m:t>)</m:t>
        </m:r>
      </m:oMath>
      <w:r>
        <w:rPr/>
        <w:t xml:space="preserve"> de hauteur </w:t>
      </w:r>
      <m:oMath>
        <m:r>
          <m:rPr>
            <m:sty m:val="i"/>
          </m:rPr>
          <m:t>E</m:t>
        </m:r>
      </m:oMath>
      <w:r>
        <w:rPr/>
        <w:t xml:space="preserve"> tel que</w:t>
      </w:r>
    </w:p>
    <w:p>
      <w:pPr>
        <w:spacing w:after="220" w:lineRule="auto"/>
      </w:pPr>
      <m:oMathPara>
        <m:oMath>
          <m:r>
            <m:rPr>
              <m:sty m:val="i"/>
            </m:rPr>
            <m:t>U</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pour </m:t>
                    </m:r>
                    <m:r>
                      <m:rPr>
                        <m:sty m:val="i"/>
                      </m:rPr>
                      <m:t>t</m:t>
                    </m:r>
                    <m:r>
                      <m:rPr>
                        <m:sty m:val="p"/>
                      </m:rPr>
                      <m:t>&lt;</m:t>
                    </m:r>
                    <m:r>
                      <m:rPr>
                        <m:sty m:val="p"/>
                      </m:rPr>
                      <m:t>0</m:t>
                    </m:r>
                  </m:e>
                </m:mr>
                <m:mr>
                  <m:e>
                    <m:r>
                      <m:rPr>
                        <m:sty m:val="i"/>
                      </m:rPr>
                      <m:t>E</m:t>
                    </m:r>
                  </m:e>
                  <m:e>
                    <m:r>
                      <m:rPr>
                        <m:nor/>
                      </m:rPr>
                      <m:t> pour </m:t>
                    </m:r>
                    <m:r>
                      <m:rPr>
                        <m:sty m:val="i"/>
                      </m:rPr>
                      <m:t>t</m:t>
                    </m:r>
                    <m:r>
                      <m:rPr>
                        <m:sty m:val="p"/>
                      </m:rPr>
                      <m:t>≥</m:t>
                    </m:r>
                    <m:r>
                      <m:rPr>
                        <m:sty m:val="p"/>
                      </m:rPr>
                      <m:t>0</m:t>
                    </m:r>
                  </m:e>
                </m:mr>
              </m:m>
            </m:e>
          </m:d>
        </m:oMath>
      </m:oMathPara>
    </w:p>
    <w:p>
      <w:pPr>
        <w:spacing w:after="220" w:lineRule="auto"/>
      </w:pPr>
      <w:r>
        <w:rPr/>
        <w:t xml:space="preserve">Les choix du sens du courant </w:t>
      </w:r>
      <m:oMath>
        <m:r>
          <m:rPr>
            <m:sty m:val="i"/>
          </m:rPr>
          <m:t>i</m:t>
        </m:r>
      </m:oMath>
      <w:r>
        <w:rPr/>
        <w:t xml:space="preserve"> dans le circuit et de la plaque portant la charge </w:t>
      </w:r>
      <m:oMath>
        <m:r>
          <m:rPr>
            <m:sty m:val="i"/>
          </m:rPr>
          <m:t>q</m:t>
        </m:r>
      </m:oMath>
      <w:r>
        <w:rPr>
          <w:rFonts w:eastAsia="Georgia" w:cs="Georgia" w:ascii="Georgia" w:hAnsi="Georgia"/>
        </w:rPr>
        <w:t xml:space="preserve"> du condensateur sont donnés sur la figure ci-dessous.</w:t>
      </w:r>
      <w:r>
        <w:rPr/>
        <w:br w:type="textWrapping"/>
      </w:r>
      <w:r>
        <w:rPr/>
        <w:t xml:space="preserve">On pose </w:t>
      </w:r>
      <m:oMath>
        <m:r>
          <m:rPr>
            <m:sty m:val="i"/>
          </m:rPr>
          <m:t>γ</m:t>
        </m:r>
        <m:r>
          <m:rPr>
            <m:sty m:val="p"/>
          </m:rPr>
          <m:t>=</m:t>
        </m:r>
        <m:f>
          <m:fPr>
            <m:ctrlPr>
              <w:rPr>
                <w:rFonts w:ascii="Cambria Math" w:hAnsi="Cambria Math"/>
              </w:rPr>
            </m:ctrlPr>
          </m:fPr>
          <m:num>
            <m:r>
              <m:rPr>
                <m:sty m:val="i"/>
              </m:rPr>
              <m:t>R</m:t>
            </m:r>
          </m:num>
          <m:den>
            <m:r>
              <m:rPr>
                <m:sty m:val="p"/>
              </m:rPr>
              <m:t>2</m:t>
            </m:r>
            <m:r>
              <m:rPr>
                <m:sty m:val="i"/>
              </m:rPr>
              <m:t>L</m:t>
            </m:r>
          </m:den>
        </m:f>
      </m:oMath>
      <w:r>
        <w:rPr/>
        <w:t xml:space="preserve"> et </w:t>
      </w:r>
      <m:oMath>
        <m:sSub>
          <m:sSubPr/>
          <m:e>
            <m:r>
              <m:rPr>
                <m:sty m:val="i"/>
              </m:rPr>
              <m:t>ω</m:t>
            </m:r>
          </m:e>
          <m:sub>
            <m:r>
              <m:rPr>
                <m:sty m:val="p"/>
              </m:rPr>
              <m:t>0</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L</m:t>
                </m:r>
                <m:r>
                  <m:rPr>
                    <m:sty m:val="i"/>
                  </m:rPr>
                  <m:t>C</m:t>
                </m:r>
              </m:e>
            </m:rad>
          </m:den>
        </m:f>
      </m:oMath>
      <w:r>
        <w:rPr/>
        <w:t xml:space="preserve">.</w:t>
      </w:r>
      <w:r>
        <w:rPr/>
        <w:br w:type="textWrapping"/>
      </w:r>
    </w:p>
    <w:p>
      <w:pPr>
        <w:spacing w:lineRule="auto"/>
        <w:jc w:val="center"/>
      </w:pPr>
      <w:r>
        <w:rPr/>
        <w:drawing>
          <wp:inline distB="0" distL="0" distR="0" distT="0">
            <wp:extent cx="5362575" cy="3762375"/>
            <wp:effectExtent b="0" l="0" r="0" t="0"/>
            <wp:docPr id="2" name="image-8808d9d07fa24e2d962a7da766dcd29bbafbe965.jpg"/>
            <a:graphic>
              <a:graphicData uri="http://schemas.openxmlformats.org/drawingml/2006/picture">
                <pic:pic>
                  <pic:nvPicPr>
                    <pic:cNvPr id="2" name="image-8808d9d07fa24e2d962a7da766dcd29bbafbe965.jpg" descr=""/>
                    <pic:cNvPicPr/>
                  </pic:nvPicPr>
                  <pic:blipFill>
                    <a:blip r:embed="rId6" cstate="print"/>
                    <a:srcRect b="0" l="0" r="0" t="0"/>
                    <a:stretch>
                      <a:fillRect/>
                    </a:stretch>
                  </pic:blipFill>
                  <pic:spPr>
                    <a:xfrm>
                      <a:off x="0" y="0"/>
                      <a:ext cx="5362575" cy="3762375"/>
                    </a:xfrm>
                    <a:prstGeom prst="rect"/>
                  </pic:spPr>
                </pic:pic>
              </a:graphicData>
            </a:graphic>
          </wp:inline>
        </w:drawing>
      </w:r>
    </w:p>
    <w:p>
      <w:pPr>
        <w:spacing w:after="220" w:lineRule="auto"/>
      </w:pPr>
      <w:r>
        <w:rPr/>
        <w:br w:type="textWrapping"/>
      </w:r>
      <w:r>
        <w:rPr>
          <w:rFonts w:eastAsia="Georgia" w:cs="Georgia" w:ascii="Georgia" w:hAnsi="Georgia"/>
        </w:rPr>
        <w:t xml:space="preserve">9) Expliquer simplement pourquoi à </w:t>
      </w:r>
      <m:oMath>
        <m:r>
          <m:rPr>
            <m:sty m:val="i"/>
          </m:rPr>
          <m:t>t</m:t>
        </m:r>
        <m:r>
          <m:rPr>
            <m:sty m:val="p"/>
          </m:rPr>
          <m:t>=</m:t>
        </m:r>
        <m:sSup>
          <m:sSupPr/>
          <m:e>
            <m:r>
              <m:rPr>
                <m:sty m:val="p"/>
              </m:rPr>
              <m:t>0</m:t>
            </m:r>
          </m:e>
          <m:sup>
            <m:r>
              <m:rPr>
                <m:sty m:val="p"/>
              </m:rPr>
              <m:t>−</m:t>
            </m:r>
          </m:sup>
        </m:sSup>
      </m:oMath>
      <w:r>
        <w:rPr/>
        <w:t xml:space="preserve">la charge </w:t>
      </w:r>
      <m:oMath>
        <m:r>
          <m:rPr>
            <m:sty m:val="i"/>
          </m:rPr>
          <m:t>q</m:t>
        </m:r>
      </m:oMath>
      <w:r>
        <w:rPr/>
        <w:t xml:space="preserve"> et le courant </w:t>
      </w:r>
      <m:oMath>
        <m:r>
          <m:rPr>
            <m:sty m:val="i"/>
          </m:rPr>
          <m:t>i</m:t>
        </m:r>
      </m:oMath>
      <w:r>
        <w:rPr/>
        <w:t xml:space="preserve"> sont nuls.</w:t>
      </w:r>
      <w:r>
        <w:rPr/>
        <w:br w:type="textWrapping"/>
      </w:r>
      <w:r>
        <w:rPr>
          <w:rFonts w:eastAsia="Georgia" w:cs="Georgia" w:ascii="Georgia" w:hAnsi="Georgia"/>
        </w:rPr>
        <w:t xml:space="preserve">10) Établir l'équation différentielle vérifiée par la charge </w:t>
      </w:r>
      <m:oMath>
        <m:r>
          <m:rPr>
            <m:sty m:val="i"/>
          </m:rPr>
          <m:t>q</m:t>
        </m:r>
        <m:r>
          <m:rPr>
            <m:sty m:val="p"/>
          </m:rPr>
          <m:t>(</m:t>
        </m:r>
        <m:r>
          <m:rPr>
            <m:sty m:val="i"/>
          </m:rPr>
          <m:t>t</m:t>
        </m:r>
        <m:r>
          <m:rPr>
            <m:sty m:val="p"/>
          </m:rPr>
          <m:t>)</m:t>
        </m:r>
      </m:oMath>
      <w:r>
        <w:rPr/>
        <w:t xml:space="preserve"> du condensateur pour </w:t>
      </w:r>
      <m:oMath>
        <m:r>
          <m:rPr>
            <m:sty m:val="i"/>
          </m:rPr>
          <m:t>t</m:t>
        </m:r>
        <m:r>
          <m:rPr>
            <m:sty m:val="p"/>
          </m:rPr>
          <m:t>&gt;</m:t>
        </m:r>
        <m:r>
          <m:rPr>
            <m:sty m:val="p"/>
          </m:rPr>
          <m:t>0</m:t>
        </m:r>
      </m:oMath>
      <w:r>
        <w:rPr/>
        <w:t xml:space="preserve">.</w:t>
      </w:r>
    </w:p>
    <w:p>
      <w:pPr>
        <w:spacing w:after="220" w:lineRule="auto"/>
      </w:pPr>
      <w:r>
        <w:rPr>
          <w:rFonts w:eastAsia="Georgia" w:cs="Georgia" w:ascii="Georgia" w:hAnsi="Georgia"/>
        </w:rPr>
        <w:t xml:space="preserve">Préciser, en les justifiant soigneusement, les valeurs initiales de la charge </w:t>
      </w:r>
      <m:oMath>
        <m:r>
          <m:rPr>
            <m:sty m:val="i"/>
          </m:rPr>
          <m:t>q</m:t>
        </m:r>
        <m:d>
          <m:dPr>
            <m:begChr m:val="("/>
            <m:endChr m:val=")"/>
            <m:ctrlPr>
              <w:rPr>
                <w:rFonts w:ascii="Cambria Math" w:hAnsi="Cambria Math"/>
              </w:rPr>
            </m:ctrlPr>
          </m:dPr>
          <m:e>
            <m:sSup>
              <m:sSupPr/>
              <m:e>
                <m:r>
                  <m:rPr>
                    <m:sty m:val="p"/>
                  </m:rPr>
                  <m:t>0</m:t>
                </m:r>
              </m:e>
              <m:sup>
                <m:r>
                  <m:rPr>
                    <m:sty m:val="p"/>
                  </m:rPr>
                  <m:t>+</m:t>
                </m:r>
              </m:sup>
            </m:sSup>
          </m:e>
        </m:d>
      </m:oMath>
      <w:r>
        <w:rPr>
          <w:rFonts w:eastAsia="Georgia" w:cs="Georgia" w:ascii="Georgia" w:hAnsi="Georgia"/>
        </w:rPr>
        <w:t xml:space="preserve">et de sa dérivée </w:t>
      </w:r>
      <m:oMath>
        <m:r>
          <m:rPr>
            <m:sty m:val="i"/>
          </m:rPr>
          <m:t>d</m:t>
        </m:r>
        <m:r>
          <m:rPr>
            <m:sty m:val="i"/>
          </m:rPr>
          <m:t>q</m:t>
        </m:r>
        <m:r>
          <m:rPr>
            <m:sty m:val="p"/>
          </m:rPr>
          <m:t>/</m:t>
        </m:r>
        <m:r>
          <m:rPr>
            <m:sty m:val="i"/>
          </m:rPr>
          <m:t>d</m:t>
        </m:r>
        <m:r>
          <m:rPr>
            <m:sty m:val="i"/>
          </m:rPr>
          <m:t>t</m:t>
        </m:r>
        <m:d>
          <m:dPr>
            <m:begChr m:val="("/>
            <m:endChr m:val=")"/>
            <m:ctrlPr>
              <w:rPr>
                <w:rFonts w:ascii="Cambria Math" w:hAnsi="Cambria Math"/>
              </w:rPr>
            </m:ctrlPr>
          </m:dPr>
          <m:e>
            <m:sSup>
              <m:sSupPr/>
              <m:e>
                <m:r>
                  <m:rPr>
                    <m:sty m:val="p"/>
                  </m:rPr>
                  <m:t>0</m:t>
                </m:r>
              </m:e>
              <m:sup>
                <m:r>
                  <m:rPr>
                    <m:sty m:val="p"/>
                  </m:rPr>
                  <m:t>+</m:t>
                </m:r>
              </m:sup>
            </m:sSup>
          </m:e>
        </m:d>
      </m:oMath>
      <w:r>
        <w:rPr/>
        <w:t xml:space="preserve">.</w:t>
      </w:r>
    </w:p>
    <w:p>
      <w:pPr>
        <w:spacing w:after="220" w:lineRule="auto"/>
      </w:pPr>
      <w:r>
        <w:rPr>
          <w:rFonts w:eastAsia="Georgia" w:cs="Georgia" w:ascii="Georgia" w:hAnsi="Georgia"/>
        </w:rPr>
        <w:t xml:space="preserve">Le circuit présente différents régimes suivant les valeurs de </w:t>
      </w:r>
      <m:oMath>
        <m:r>
          <m:rPr>
            <m:sty m:val="i"/>
          </m:rPr>
          <m:t>R</m:t>
        </m:r>
        <m:r>
          <m:rPr>
            <m:sty m:val="p"/>
          </m:rPr>
          <m:t>,</m:t>
        </m:r>
        <m:r>
          <m:rPr>
            <m:sty m:val="i"/>
          </m:rPr>
          <m:t>L</m:t>
        </m:r>
      </m:oMath>
      <w:r>
        <w:rPr/>
        <w:t xml:space="preserve"> et </w:t>
      </w:r>
      <m:oMath>
        <m:r>
          <m:rPr>
            <m:sty m:val="i"/>
          </m:rPr>
          <m:t>C</m:t>
        </m:r>
      </m:oMath>
      <w:r>
        <w:rPr/>
        <w:t xml:space="preserve">.</w:t>
      </w:r>
      <w:r>
        <w:rPr/>
        <w:br w:type="textWrapping"/>
      </w:r>
      <w:r>
        <w:rPr/>
        <w:t xml:space="preserve">On suppose, dans la suite, la condition </w:t>
      </w:r>
      <m:oMath>
        <m:sSub>
          <m:sSubPr/>
          <m:e>
            <m:r>
              <m:rPr>
                <m:sty m:val="i"/>
              </m:rPr>
              <m:t>ω</m:t>
            </m:r>
          </m:e>
          <m:sub>
            <m:r>
              <m:rPr>
                <m:sty m:val="p"/>
              </m:rPr>
              <m:t>0</m:t>
            </m:r>
          </m:sub>
        </m:sSub>
        <m:r>
          <m:rPr>
            <m:sty m:val="p"/>
          </m:rPr>
          <m:t>&gt;</m:t>
        </m:r>
        <m:r>
          <m:rPr>
            <m:sty m:val="i"/>
          </m:rPr>
          <m:t>γ</m:t>
        </m:r>
      </m:oMath>
      <w:r>
        <w:rPr>
          <w:rFonts w:eastAsia="Georgia" w:cs="Georgia" w:ascii="Georgia" w:hAnsi="Georgia"/>
        </w:rPr>
        <w:t xml:space="preserve"> réalisée.</w:t>
      </w:r>
      <w:r>
        <w:rPr/>
        <w:br w:type="textWrapping"/>
      </w:r>
      <w:r>
        <w:rPr/>
        <w:t xml:space="preserve">11) Montrer que l'expression de la charge pour </w:t>
      </w:r>
      <m:oMath>
        <m:r>
          <m:rPr>
            <m:sty m:val="i"/>
          </m:rPr>
          <m:t>t</m:t>
        </m:r>
        <m:r>
          <m:rPr>
            <m:sty m:val="p"/>
          </m:rPr>
          <m:t>&gt;</m:t>
        </m:r>
        <m:r>
          <m:rPr>
            <m:sty m:val="p"/>
          </m:rPr>
          <m:t>0</m:t>
        </m:r>
      </m:oMath>
      <w:r>
        <w:rPr/>
        <w:t xml:space="preserve"> peut se mettre sous la forme</w:t>
      </w:r>
    </w:p>
    <w:p>
      <w:pPr>
        <w:spacing w:after="220" w:lineRule="auto"/>
      </w:pPr>
      <m:oMathPara>
        <m:oMath>
          <m:r>
            <m:rPr>
              <m:sty m:val="i"/>
            </m:rPr>
            <m:t>q</m:t>
          </m:r>
          <m:r>
            <m:rPr>
              <m:sty m:val="p"/>
            </m:rPr>
            <m:t>(</m:t>
          </m:r>
          <m:r>
            <m:rPr>
              <m:sty m:val="i"/>
            </m:rPr>
            <m:t>t</m:t>
          </m:r>
          <m:r>
            <m:rPr>
              <m:sty m:val="p"/>
            </m:rPr>
            <m:t>)</m:t>
          </m:r>
          <m:r>
            <m:rPr>
              <m:sty m:val="p"/>
            </m:rPr>
            <m:t>=</m:t>
          </m:r>
          <m:r>
            <m:rPr>
              <m:sty m:val="p"/>
            </m:rPr>
            <m:t>(</m:t>
          </m:r>
          <m:r>
            <m:rPr>
              <m:sty m:val="i"/>
            </m:rPr>
            <m:t>A</m:t>
          </m:r>
          <m:r>
            <m:rPr>
              <m:sty m:val="p"/>
            </m:rPr>
            <m:t>cos</m:t>
          </m:r>
          <m:r>
            <m:rPr>
              <m:sty m:val="p"/>
            </m:rPr>
            <m:t>⁡</m:t>
          </m:r>
          <m:r>
            <m:rPr>
              <m:sty m:val="i"/>
            </m:rPr>
            <m:t>ω</m:t>
          </m:r>
          <m:r>
            <m:rPr>
              <m:sty m:val="i"/>
            </m:rPr>
            <m:t>t</m:t>
          </m:r>
          <m:r>
            <m:rPr>
              <m:sty m:val="p"/>
            </m:rPr>
            <m:t>+</m:t>
          </m:r>
          <m:r>
            <m:rPr>
              <m:sty m:val="i"/>
            </m:rPr>
            <m:t>B</m:t>
          </m:r>
          <m:r>
            <m:rPr>
              <m:sty m:val="p"/>
            </m:rPr>
            <m:t>sin</m:t>
          </m:r>
          <m:r>
            <m:rPr>
              <m:sty m:val="p"/>
            </m:rPr>
            <m:t>⁡</m:t>
          </m:r>
          <m:r>
            <m:rPr>
              <m:sty m:val="i"/>
            </m:rPr>
            <m:t>ω</m:t>
          </m:r>
          <m:r>
            <m:rPr>
              <m:sty m:val="i"/>
            </m:rPr>
            <m:t>t</m:t>
          </m:r>
          <m:r>
            <m:rPr>
              <m:sty m:val="p"/>
            </m:rPr>
            <m:t>)</m:t>
          </m:r>
          <m:sSup>
            <m:sSupPr/>
            <m:e>
              <m:r>
                <m:rPr>
                  <m:sty m:val="i"/>
                </m:rPr>
                <m:t>e</m:t>
              </m:r>
            </m:e>
            <m:sup>
              <m:r>
                <m:rPr>
                  <m:sty m:val="p"/>
                </m:rPr>
                <m:t>−</m:t>
              </m:r>
              <m:r>
                <m:rPr>
                  <m:sty m:val="i"/>
                </m:rPr>
                <m:t>γ</m:t>
              </m:r>
              <m:r>
                <m:rPr>
                  <m:sty m:val="i"/>
                </m:rPr>
                <m:t>t</m:t>
              </m:r>
            </m:sup>
          </m:sSup>
          <m:r>
            <m:rPr>
              <m:sty m:val="p"/>
            </m:rPr>
            <m:t>+</m:t>
          </m:r>
          <m:r>
            <m:rPr>
              <m:sty m:val="i"/>
            </m:rPr>
            <m:t>D</m:t>
          </m:r>
        </m:oMath>
      </m:oMathPara>
    </w:p>
    <w:p>
      <w:pPr>
        <w:spacing w:after="220" w:lineRule="auto"/>
      </w:pPr>
      <w:r>
        <w:rPr>
          <w:rFonts w:eastAsia="Georgia" w:cs="Georgia" w:ascii="Georgia" w:hAnsi="Georgia"/>
        </w:rPr>
        <w:t xml:space="preserve">où on déterminera </w:t>
      </w:r>
      <m:oMath>
        <m:r>
          <m:rPr>
            <m:sty m:val="i"/>
          </m:rPr>
          <m:t>ω</m:t>
        </m:r>
        <m:r>
          <m:rPr>
            <m:sty m:val="p"/>
          </m:rPr>
          <m:t>,</m:t>
        </m:r>
        <m:r>
          <m:rPr>
            <m:sty m:val="i"/>
          </m:rPr>
          <m:t>A</m:t>
        </m:r>
        <m:r>
          <m:rPr>
            <m:sty m:val="p"/>
          </m:rPr>
          <m:t>,</m:t>
        </m:r>
        <m:r>
          <m:rPr>
            <m:sty m:val="i"/>
          </m:rPr>
          <m:t>B</m:t>
        </m:r>
      </m:oMath>
      <w:r>
        <w:rPr/>
        <w:t xml:space="preserve"> et </w:t>
      </w:r>
      <m:oMath>
        <m:r>
          <m:rPr>
            <m:sty m:val="i"/>
          </m:rPr>
          <m:t>D</m:t>
        </m:r>
      </m:oMath>
      <w:r>
        <w:rPr/>
        <w:t xml:space="preserve"> en fonction de </w:t>
      </w:r>
      <m:oMath>
        <m:r>
          <m:rPr>
            <m:sty m:val="i"/>
          </m:rPr>
          <m:t>C</m:t>
        </m:r>
        <m:r>
          <m:rPr>
            <m:sty m:val="p"/>
          </m:rPr>
          <m:t>,</m:t>
        </m:r>
        <m:r>
          <m:rPr>
            <m:sty m:val="i"/>
          </m:rPr>
          <m:t>E</m:t>
        </m:r>
        <m:r>
          <m:rPr>
            <m:sty m:val="p"/>
          </m:rPr>
          <m:t>,</m:t>
        </m:r>
        <m:sSub>
          <m:sSubPr/>
          <m:e>
            <m:r>
              <m:rPr>
                <m:sty m:val="i"/>
              </m:rPr>
              <m:t>ω</m:t>
            </m:r>
          </m:e>
          <m:sub>
            <m:r>
              <m:rPr>
                <m:sty m:val="p"/>
              </m:rPr>
              <m:t>0</m:t>
            </m:r>
          </m:sub>
        </m:sSub>
      </m:oMath>
      <w:r>
        <w:rPr/>
        <w:t xml:space="preserve"> et </w:t>
      </w:r>
      <m:oMath>
        <m:r>
          <m:rPr>
            <m:sty m:val="i"/>
          </m:rPr>
          <m:t>γ</m:t>
        </m:r>
      </m:oMath>
      <w:r>
        <w:rPr/>
        <w:t xml:space="preserve">.</w:t>
      </w:r>
      <w:r>
        <w:rPr/>
        <w:br w:type="textWrapping"/>
      </w:r>
      <w:r>
        <w:rPr/>
        <w:t xml:space="preserve">12) Exprimer le courant </w:t>
      </w:r>
      <m:oMath>
        <m:r>
          <m:rPr>
            <m:sty m:val="i"/>
          </m:rPr>
          <m:t>i</m:t>
        </m:r>
        <m:r>
          <m:rPr>
            <m:sty m:val="p"/>
          </m:rPr>
          <m:t>(</m:t>
        </m:r>
        <m:r>
          <m:rPr>
            <m:sty m:val="i"/>
          </m:rPr>
          <m:t>t</m:t>
        </m:r>
        <m:r>
          <m:rPr>
            <m:sty m:val="p"/>
          </m:rPr>
          <m:t>)</m:t>
        </m:r>
      </m:oMath>
      <w:r>
        <w:rPr/>
        <w:t xml:space="preserve"> dans le circuit pour </w:t>
      </w:r>
      <m:oMath>
        <m:r>
          <m:rPr>
            <m:sty m:val="i"/>
          </m:rPr>
          <m:t>t</m:t>
        </m:r>
        <m:r>
          <m:rPr>
            <m:sty m:val="p"/>
          </m:rPr>
          <m:t>&gt;</m:t>
        </m:r>
        <m:r>
          <m:rPr>
            <m:sty m:val="p"/>
          </m:rPr>
          <m:t>0</m:t>
        </m:r>
      </m:oMath>
      <w:r>
        <w:rPr/>
        <w:t xml:space="preserve"> en fonction de </w:t>
      </w:r>
      <m:oMath>
        <m:r>
          <m:rPr>
            <m:sty m:val="i"/>
          </m:rPr>
          <m:t>C</m:t>
        </m:r>
        <m:r>
          <m:rPr>
            <m:sty m:val="p"/>
          </m:rPr>
          <m:t>,</m:t>
        </m:r>
        <m:r>
          <m:rPr>
            <m:sty m:val="i"/>
          </m:rPr>
          <m:t>E</m:t>
        </m:r>
        <m:r>
          <m:rPr>
            <m:sty m:val="p"/>
          </m:rPr>
          <m:t>,</m:t>
        </m:r>
        <m:sSub>
          <m:sSubPr/>
          <m:e>
            <m:r>
              <m:rPr>
                <m:sty m:val="i"/>
              </m:rPr>
              <m:t>ω</m:t>
            </m:r>
          </m:e>
          <m:sub>
            <m:r>
              <m:rPr>
                <m:sty m:val="p"/>
              </m:rPr>
              <m:t>0</m:t>
            </m:r>
          </m:sub>
        </m:sSub>
      </m:oMath>
      <w:r>
        <w:rPr/>
        <w:t xml:space="preserve"> et </w:t>
      </w:r>
      <m:oMath>
        <m:r>
          <m:rPr>
            <m:sty m:val="i"/>
          </m:rPr>
          <m:t>γ</m:t>
        </m:r>
      </m:oMath>
      <w:r>
        <w:rPr/>
        <w:t xml:space="preserve">.</w:t>
      </w:r>
      <w:r>
        <w:rPr/>
        <w:br w:type="textWrapping"/>
      </w:r>
      <w:r>
        <w:rPr/>
        <w:t xml:space="preserve">13) Donner l'allure des courbes </w:t>
      </w:r>
      <m:oMath>
        <m:r>
          <m:rPr>
            <m:sty m:val="i"/>
          </m:rPr>
          <m:t>q</m:t>
        </m:r>
        <m:r>
          <m:rPr>
            <m:sty m:val="p"/>
          </m:rPr>
          <m:t>(</m:t>
        </m:r>
        <m:r>
          <m:rPr>
            <m:sty m:val="i"/>
          </m:rPr>
          <m:t>t</m:t>
        </m:r>
        <m:r>
          <m:rPr>
            <m:sty m:val="p"/>
          </m:rPr>
          <m:t>)</m:t>
        </m:r>
      </m:oMath>
      <w:r>
        <w:rPr/>
        <w:t xml:space="preserve"> et </w:t>
      </w:r>
      <m:oMath>
        <m:r>
          <m:rPr>
            <m:sty m:val="i"/>
          </m:rPr>
          <m:t>i</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Quelles sont leurs valeurs à la fin du régime transitoire?</w:t>
      </w:r>
      <w:r>
        <w:rPr/>
        <w:br w:type="textWrapping"/>
      </w:r>
      <w:r>
        <w:rPr>
          <w:rFonts w:eastAsia="Georgia" w:cs="Georgia" w:ascii="Georgia" w:hAnsi="Georgia"/>
        </w:rPr>
        <w:t xml:space="preserve">Justifier par des considérations simples ces valeurs atteintes.</w:t>
      </w:r>
      <w:r>
        <w:rPr/>
        <w:br w:type="textWrapping"/>
      </w:r>
      <w:r>
        <w:rPr>
          <w:rFonts w:eastAsia="Georgia" w:cs="Georgia" w:ascii="Georgia" w:hAnsi="Georgia"/>
        </w:rPr>
        <w:t xml:space="preserve">14) Déterminer l'énergie totale </w:t>
      </w:r>
      <m:oMath>
        <m:sSub>
          <m:sSubPr/>
          <m:e>
            <m:r>
              <m:rPr>
                <m:scr m:val="script"/>
              </m:rPr>
              <m:t>E</m:t>
            </m:r>
          </m:e>
          <m:sub>
            <m:r>
              <m:rPr>
                <m:sty m:val="i"/>
              </m:rPr>
              <m:t>G</m:t>
            </m:r>
          </m:sub>
        </m:sSub>
      </m:oMath>
      <w:r>
        <w:rPr>
          <w:rFonts w:eastAsia="Georgia" w:cs="Georgia" w:ascii="Georgia" w:hAnsi="Georgia"/>
        </w:rPr>
        <w:t xml:space="preserve"> fournie par le générateur ainsi que l'énergie </w:t>
      </w:r>
      <m:oMath>
        <m:sSub>
          <m:sSubPr/>
          <m:e>
            <m:r>
              <m:rPr>
                <m:scr m:val="script"/>
              </m:rPr>
              <m:t>E</m:t>
            </m:r>
          </m:e>
          <m:sub>
            <m:r>
              <m:rPr>
                <m:sty m:val="i"/>
              </m:rPr>
              <m:t>L</m:t>
            </m:r>
            <m:r>
              <m:rPr>
                <m:sty m:val="i"/>
              </m:rPr>
              <m:t>C</m:t>
            </m:r>
          </m:sub>
        </m:sSub>
      </m:oMath>
      <w:r>
        <w:rPr>
          <w:rFonts w:eastAsia="Georgia" w:cs="Georgia" w:ascii="Georgia" w:hAnsi="Georgia"/>
        </w:rPr>
        <w:t xml:space="preserve"> emmagasinée dans la bobine et le condensateur à la fin du régime transitoire en fonction de </w:t>
      </w:r>
      <m:oMath>
        <m:r>
          <m:rPr>
            <m:sty m:val="i"/>
          </m:rPr>
          <m:t>C</m:t>
        </m:r>
      </m:oMath>
      <w:r>
        <w:rPr/>
        <w:t xml:space="preserve"> et </w:t>
      </w:r>
      <m:oMath>
        <m:r>
          <m:rPr>
            <m:sty m:val="i"/>
          </m:rPr>
          <m:t>E</m:t>
        </m:r>
      </m:oMath>
      <w:r>
        <w:rPr/>
        <w:t xml:space="preserve">.</w:t>
      </w:r>
      <w:r>
        <w:rPr/>
        <w:br w:type="textWrapping"/>
      </w:r>
      <w:r>
        <w:rPr>
          <w:rFonts w:eastAsia="Georgia" w:cs="Georgia" w:ascii="Georgia" w:hAnsi="Georgia"/>
        </w:rPr>
        <w:t xml:space="preserve">En déduire l'énergie dissipée par effet Joule dans la résistance.</w:t>
      </w:r>
      <w:r>
        <w:rPr/>
        <w:br w:type="textWrapping"/>
      </w:r>
      <w:r>
        <w:rPr>
          <w:rFonts w:eastAsia="Georgia" w:cs="Georgia" w:ascii="Georgia" w:hAnsi="Georgia"/>
        </w:rPr>
        <w:t xml:space="preserve">Ces résultats dépendent-ils du régime particulier dans lequel se trouve le circuit?</w:t>
      </w:r>
      <w:r>
        <w:rPr/>
        <w:br w:type="textWrapping"/>
      </w:r>
      <w:r>
        <w:rPr>
          <w:rFonts w:eastAsia="Georgia" w:cs="Georgia" w:ascii="Georgia" w:hAnsi="Georgia"/>
        </w:rPr>
        <w:t xml:space="preserve">Interpréter le résultat paradoxal qui apparaît dans le cas limite </w:t>
      </w:r>
      <m:oMath>
        <m:r>
          <m:rPr>
            <m:sty m:val="i"/>
          </m:rPr>
          <m:t>R</m:t>
        </m:r>
        <m:r>
          <m:rPr>
            <m:sty m:val="p"/>
          </m:rPr>
          <m:t>→</m:t>
        </m:r>
        <m:r>
          <m:rPr>
            <m:sty m:val="p"/>
          </m:rPr>
          <m:t>0</m:t>
        </m:r>
      </m:oMath>
      <w:r>
        <w:rPr/>
        <w:t xml:space="preserve">.</w:t>
      </w:r>
    </w:p>
    <w:p>
      <w:pPr>
        <w:spacing w:line="271" w:before="330" w:lineRule="auto"/>
      </w:pPr>
      <w:r>
        <w:rPr>
          <w:rFonts w:eastAsia="Georgia" w:cs="Georgia" w:ascii="Georgia" w:hAnsi="Georgia"/>
          <w:b/>
          <w:sz w:val="42"/>
        </w:rPr>
        <w:t xml:space="preserve">C. Mécanique</w:t>
      </w:r>
    </w:p>
    <w:p>
      <w:pPr>
        <w:spacing w:after="220" w:lineRule="auto"/>
      </w:pPr>
      <w:r>
        <w:rPr>
          <w:rFonts w:eastAsia="Georgia" w:cs="Georgia" w:ascii="Georgia" w:hAnsi="Georgia"/>
        </w:rPr>
        <w:t xml:space="preserve">Une station spatiale est sur une orbite circulaire autour de la Terre. Son mouvement est étudié dans le référentiel géocentrique </w:t>
      </w:r>
      <m:oMath>
        <m:r>
          <m:rPr>
            <m:sty m:val="i"/>
          </m:rPr>
          <m:t>K</m:t>
        </m:r>
      </m:oMath>
      <w:r>
        <w:rPr/>
        <w:t xml:space="preserve">, d'origine </w:t>
      </w:r>
      <m:oMath>
        <m:r>
          <m:rPr>
            <m:sty m:val="i"/>
          </m:rPr>
          <m:t>O</m:t>
        </m:r>
      </m:oMath>
      <w:r>
        <w:rPr>
          <w:rFonts w:eastAsia="Georgia" w:cs="Georgia" w:ascii="Georgia" w:hAnsi="Georgia"/>
        </w:rPr>
        <w:t xml:space="preserve"> considéré comme galiléen. La station est, dans cette partie, assimilée à un point </w:t>
      </w:r>
      <m:oMath>
        <m:r>
          <m:rPr>
            <m:sty m:val="i"/>
          </m:rPr>
          <m:t>S</m:t>
        </m:r>
      </m:oMath>
      <w:r>
        <w:rPr/>
        <w:t xml:space="preserve"> de masse </w:t>
      </w:r>
      <m:oMath>
        <m:sSub>
          <m:sSubPr/>
          <m:e>
            <m:r>
              <m:rPr>
                <m:sty m:val="i"/>
              </m:rPr>
              <m:t>M</m:t>
            </m:r>
          </m:e>
          <m:sub>
            <m:r>
              <m:rPr>
                <m:sty m:val="i"/>
              </m:rPr>
              <m:t>S</m:t>
            </m:r>
          </m:sub>
        </m:sSub>
      </m:oMath>
      <w:r>
        <w:rPr>
          <w:rFonts w:eastAsia="Georgia" w:cs="Georgia" w:ascii="Georgia" w:hAnsi="Georgia"/>
        </w:rPr>
        <w:t xml:space="preserve">, repéré par le rayon vecteur </w:t>
      </w:r>
      <m:oMath>
        <m:acc>
          <m:accPr>
            <m:chr m:val="⃗"/>
          </m:accPr>
          <m:e>
            <m:r>
              <m:rPr>
                <m:sty m:val="i"/>
              </m:rPr>
              <m:t>R</m:t>
            </m:r>
          </m:e>
        </m:acc>
        <m:r>
          <m:rPr>
            <m:sty m:val="p"/>
          </m:rPr>
          <m:t>=</m:t>
        </m:r>
        <m:acc>
          <m:accPr>
            <m:chr m:val="⃗"/>
          </m:accPr>
          <m:e>
            <m:r>
              <m:rPr>
                <m:sty m:val="i"/>
              </m:rPr>
              <m:t>O</m:t>
            </m:r>
            <m:r>
              <m:rPr>
                <m:sty m:val="i"/>
              </m:rPr>
              <m:t>S</m:t>
            </m:r>
          </m:e>
        </m:acc>
      </m:oMath>
      <w:r>
        <w:rPr/>
        <w:t xml:space="preserve">.</w:t>
      </w:r>
      <w:r>
        <w:rPr/>
        <w:br w:type="textWrapping"/>
      </w:r>
      <w:r>
        <w:rPr>
          <w:rFonts w:eastAsia="Georgia" w:cs="Georgia" w:ascii="Georgia" w:hAnsi="Georgia"/>
        </w:rPr>
        <w:t xml:space="preserve">15) Énoncer le principe d'inertie en rappelant la définition d'un référentiel galiléen.</w:t>
      </w:r>
    </w:p>
    <w:p>
      <w:pPr>
        <w:spacing w:after="220" w:lineRule="auto"/>
      </w:pPr>
      <w:r>
        <w:rPr>
          <w:rFonts w:eastAsia="Georgia" w:cs="Georgia" w:ascii="Georgia" w:hAnsi="Georgia"/>
        </w:rPr>
        <w:t xml:space="preserve">Définir le référentiel géocentrique.</w:t>
      </w:r>
      <w:r>
        <w:rPr/>
        <w:br w:type="textWrapping"/>
      </w:r>
      <w:r>
        <w:rPr>
          <w:rFonts w:eastAsia="Georgia" w:cs="Georgia" w:ascii="Georgia" w:hAnsi="Georgia"/>
        </w:rPr>
        <w:t xml:space="preserve">Sur quelle échelle de temps ce référentiel peut-il être considéré comme approximativement galiléen?</w:t>
      </w:r>
      <w:r>
        <w:rPr/>
        <w:br w:type="textWrapping"/>
      </w:r>
      <w:r>
        <w:rPr>
          <w:rFonts w:eastAsia="Georgia" w:cs="Georgia" w:ascii="Georgia" w:hAnsi="Georgia"/>
        </w:rPr>
        <w:t xml:space="preserve">16) Définir le moment cinétique </w:t>
      </w:r>
      <m:oMath>
        <m:acc>
          <m:accPr>
            <m:chr m:val="⃗"/>
          </m:accPr>
          <m:e>
            <m:r>
              <m:rPr>
                <m:sty m:val="i"/>
              </m:rPr>
              <m:t>L</m:t>
            </m:r>
          </m:e>
        </m:acc>
      </m:oMath>
      <w:r>
        <w:rPr/>
        <w:t xml:space="preserve"> de la station </w:t>
      </w:r>
      <m:oMath>
        <m:r>
          <m:rPr>
            <m:sty m:val="i"/>
          </m:rPr>
          <m:t>S</m:t>
        </m:r>
      </m:oMath>
      <w:r>
        <w:rPr>
          <w:rFonts w:eastAsia="Georgia" w:cs="Georgia" w:ascii="Georgia" w:hAnsi="Georgia"/>
        </w:rPr>
        <w:t xml:space="preserve"> par rapport à l'origine </w:t>
      </w:r>
      <m:oMath>
        <m:r>
          <m:rPr>
            <m:sty m:val="i"/>
          </m:rPr>
          <m:t>O</m:t>
        </m:r>
      </m:oMath>
      <w:r>
        <w:rPr>
          <w:rFonts w:eastAsia="Georgia" w:cs="Georgia" w:ascii="Georgia" w:hAnsi="Georgia"/>
        </w:rPr>
        <w:t xml:space="preserve"> du référentiel. Montrer que ce vecteur forme une constante du mouvement.</w:t>
      </w:r>
      <w:r>
        <w:rPr/>
        <w:br w:type="textWrapping"/>
      </w:r>
      <w:r>
        <w:rPr>
          <w:rFonts w:eastAsia="Georgia" w:cs="Georgia" w:ascii="Georgia" w:hAnsi="Georgia"/>
        </w:rPr>
        <w:t xml:space="preserve">17) Déduire que le mouvement du satellite s'effectue dans un plan que l'on définira à partir de </w:t>
      </w:r>
      <m:oMath>
        <m:acc>
          <m:accPr>
            <m:chr m:val="⃗"/>
          </m:accPr>
          <m:e>
            <m:r>
              <m:rPr>
                <m:sty m:val="i"/>
              </m:rPr>
              <m:t>L</m:t>
            </m:r>
          </m:e>
        </m:acc>
      </m:oMath>
      <w:r>
        <w:rPr/>
        <w:t xml:space="preserve">.</w:t>
      </w:r>
      <w:r>
        <w:rPr/>
        <w:br w:type="textWrapping"/>
      </w:r>
      <w:r>
        <w:rPr/>
        <w:t xml:space="preserve">18) Montrer d'autre part, que le mouvement circulaire du satellite s'effectue avec un vecteur vitesse angulaire </w:t>
      </w:r>
      <m:oMath>
        <m:acc>
          <m:accPr>
            <m:chr m:val="⃗"/>
          </m:accPr>
          <m:e>
            <m:r>
              <m:rPr>
                <m:sty m:val="i"/>
              </m:rPr>
              <m:t>ω</m:t>
            </m:r>
          </m:e>
        </m:acc>
      </m:oMath>
      <w:r>
        <w:rPr>
          <w:rFonts w:eastAsia="Georgia" w:cs="Georgia" w:ascii="Georgia" w:hAnsi="Georgia"/>
        </w:rPr>
        <w:t xml:space="preserve"> constant et dirigé suivant </w:t>
      </w:r>
      <m:oMath>
        <m:acc>
          <m:accPr>
            <m:chr m:val="⃗"/>
          </m:accPr>
          <m:e>
            <m:r>
              <m:rPr>
                <m:sty m:val="i"/>
              </m:rPr>
              <m:t>L</m:t>
            </m:r>
          </m:e>
        </m:acc>
      </m:oMath>
      <w:r>
        <w:rPr/>
        <w:t xml:space="preserve">.</w:t>
      </w:r>
      <w:r>
        <w:rPr/>
        <w:br w:type="textWrapping"/>
      </w:r>
      <w:r>
        <w:rPr/>
        <w:t xml:space="preserve">19) Exprimer </w:t>
      </w:r>
      <m:oMath>
        <m:r>
          <m:rPr>
            <m:sty m:val="i"/>
          </m:rPr>
          <m:t>ω</m:t>
        </m:r>
      </m:oMath>
      <w:r>
        <w:rPr/>
        <w:t xml:space="preserve"> en fonction de la masse de la Terre, </w:t>
      </w:r>
      <m:oMath>
        <m:sSub>
          <m:sSubPr/>
          <m:e>
            <m:r>
              <m:rPr>
                <m:sty m:val="i"/>
              </m:rPr>
              <m:t>M</m:t>
            </m:r>
          </m:e>
          <m:sub>
            <m:r>
              <m:rPr>
                <m:sty m:val="i"/>
              </m:rPr>
              <m:t>T</m:t>
            </m:r>
          </m:sub>
        </m:sSub>
      </m:oMath>
      <w:r>
        <w:rPr/>
        <w:t xml:space="preserve">, de la constante de gravitation universelle, </w:t>
      </w:r>
      <m:oMath>
        <m:r>
          <m:rPr>
            <m:sty m:val="i"/>
          </m:rPr>
          <m:t>G</m:t>
        </m:r>
      </m:oMath>
      <w:r>
        <w:rPr/>
        <w:t xml:space="preserve"> et du rayon </w:t>
      </w:r>
      <m:oMath>
        <m:r>
          <m:rPr>
            <m:sty m:val="i"/>
          </m:rPr>
          <m:t>R</m:t>
        </m:r>
      </m:oMath>
      <w:r>
        <w:rPr/>
        <w:t xml:space="preserve">.</w:t>
      </w:r>
      <w:r>
        <w:rPr/>
        <w:br w:type="textWrapping"/>
      </w:r>
      <w:r>
        <w:rPr>
          <w:rFonts w:eastAsia="Georgia" w:cs="Georgia" w:ascii="Georgia" w:hAnsi="Georgia"/>
        </w:rPr>
        <w:t xml:space="preserve">20) La station spatiale internationale en construction depuis 1998 est située à une altitude d'environ 400 km .</w:t>
      </w:r>
      <w:r>
        <w:rPr/>
        <w:br w:type="textWrapping"/>
      </w:r>
      <w:r>
        <w:rPr>
          <w:rFonts w:eastAsia="Georgia" w:cs="Georgia" w:ascii="Georgia" w:hAnsi="Georgia"/>
        </w:rPr>
        <w:t xml:space="preserve">Calculer sa période de rotation </w:t>
      </w:r>
      <m:oMath>
        <m:r>
          <m:rPr>
            <m:sty m:val="i"/>
          </m:rPr>
          <m:t>T</m:t>
        </m:r>
      </m:oMath>
      <w:r>
        <w:rPr/>
        <w:t xml:space="preserve">.</w:t>
      </w:r>
      <w:r>
        <w:rPr/>
        <w:br w:type="textWrapping"/>
      </w:r>
      <w:r>
        <w:rPr>
          <w:rFonts w:eastAsia="Georgia" w:cs="Georgia" w:ascii="Georgia" w:hAnsi="Georgia"/>
        </w:rPr>
        <w:t xml:space="preserve">Données : Rayon terrestre moyen </w:t>
      </w:r>
      <m:oMath>
        <m:sSub>
          <m:sSubPr/>
          <m:e>
            <m:r>
              <m:rPr>
                <m:sty m:val="i"/>
              </m:rPr>
              <m:t>R</m:t>
            </m:r>
          </m:e>
          <m:sub>
            <m:r>
              <m:rPr>
                <m:sty m:val="i"/>
              </m:rPr>
              <m:t>T</m:t>
            </m:r>
          </m:sub>
        </m:sSub>
        <m:r>
          <m:rPr>
            <m:sty m:val="p"/>
          </m:rPr>
          <m:t>=</m:t>
        </m:r>
        <m:r>
          <m:rPr>
            <m:sty m:val="p"/>
          </m:rPr>
          <m:t>6400</m:t>
        </m:r>
        <m:r>
          <m:rPr>
            <m:nor/>
          </m:rPr>
          <m:t xml:space="preserve"> </m:t>
        </m:r>
        <m:r>
          <m:rPr>
            <m:sty m:val="p"/>
          </m:rPr>
          <m:t>km</m:t>
        </m:r>
      </m:oMath>
      <w:r>
        <w:rPr/>
        <w:t xml:space="preserve">.</w:t>
      </w:r>
      <w:r>
        <w:rPr/>
        <w:br w:type="textWrapping"/>
      </w:r>
      <w:r>
        <w:rPr>
          <w:rFonts w:eastAsia="Georgia" w:cs="Georgia" w:ascii="Georgia" w:hAnsi="Georgia"/>
        </w:rPr>
        <w:t xml:space="preserve">Accélération de la pesanteur à la surface du globe </w:t>
      </w:r>
      <m:oMath>
        <m:sSub>
          <m:sSubPr/>
          <m:e>
            <m:r>
              <m:rPr>
                <m:sty m:val="i"/>
              </m:rPr>
              <m:t>g</m:t>
            </m:r>
          </m:e>
          <m:sub>
            <m:r>
              <m:rPr>
                <m:sty m:val="p"/>
              </m:rPr>
              <m:t>0</m:t>
            </m:r>
          </m:sub>
        </m:sSub>
        <m:r>
          <m:rPr>
            <m:sty m:val="p"/>
          </m:rPr>
          <m:t>=</m:t>
        </m:r>
        <m:r>
          <m:rPr>
            <m:sty m:val="p"/>
          </m:rPr>
          <m:t>9</m:t>
        </m:r>
        <m:r>
          <m:rPr>
            <m:sty m:val="p"/>
          </m:rPr>
          <m:t>,</m:t>
        </m:r>
        <m:r>
          <m:rPr>
            <m:sty m:val="p"/>
          </m:rPr>
          <m:t>8</m:t>
        </m:r>
        <m:r>
          <m:rPr>
            <m:nor/>
          </m:rPr>
          <m:t xml:space="preserve"> </m:t>
        </m:r>
        <m:r>
          <m:rPr>
            <m:sty m:val="p"/>
          </m:rPr>
          <m:t>m</m:t>
        </m:r>
        <m:sSup>
          <m:sSupPr/>
          <m:e>
            <m:r>
              <m:rPr>
                <m:nor/>
              </m:rPr>
              <m:t xml:space="preserve"> </m:t>
            </m:r>
            <m:r>
              <m:rPr>
                <m:sty m:val="p"/>
              </m:rPr>
              <m:t>s</m:t>
            </m:r>
          </m:e>
          <m:sup>
            <m:r>
              <m:rPr>
                <m:sty m:val="p"/>
              </m:rPr>
              <m:t>−</m:t>
            </m:r>
            <m:r>
              <m:rPr>
                <m:sty m:val="p"/>
              </m:rPr>
              <m:t>2</m:t>
            </m:r>
          </m:sup>
        </m:sSup>
      </m:oMath>
      <w:r>
        <w:rPr/>
        <w:t xml:space="preserve">.</w:t>
      </w:r>
      <w:r>
        <w:rPr/>
        <w:br w:type="textWrapping"/>
      </w:r>
      <w:r>
        <w:rPr>
          <w:rFonts w:eastAsia="Georgia" w:cs="Georgia" w:ascii="Georgia" w:hAnsi="Georgia"/>
        </w:rPr>
        <w:t xml:space="preserve">La station spatiale est en rotation synchrone autour de la Terre; elle tourne sur elle-même avec un vecteur vitesse angulaire identique à celui de son mouvement orbital, </w:t>
      </w:r>
      <m:oMath>
        <m:acc>
          <m:accPr>
            <m:chr m:val="⃗"/>
          </m:accPr>
          <m:e>
            <m:r>
              <m:rPr>
                <m:sty m:val="i"/>
              </m:rPr>
              <m:t>ω</m:t>
            </m:r>
          </m:e>
        </m:acc>
      </m:oMath>
      <w:r>
        <w:rPr/>
        <w:t xml:space="preserve">.</w:t>
      </w:r>
      <w:r>
        <w:rPr/>
        <w:br w:type="textWrapping"/>
      </w:r>
      <w:r>
        <w:rPr>
          <w:rFonts w:eastAsia="Georgia" w:cs="Georgia" w:ascii="Georgia" w:hAnsi="Georgia"/>
        </w:rPr>
        <w:t xml:space="preserve">On désigne par </w:t>
      </w:r>
      <m:oMath>
        <m:sSup>
          <m:sSupPr/>
          <m:e>
            <m:r>
              <m:rPr>
                <m:sty m:val="i"/>
              </m:rPr>
              <m:t>K</m:t>
            </m:r>
          </m:e>
          <m:sup>
            <m:r>
              <m:rPr>
                <m:sty m:val="i"/>
              </m:rPr>
              <m:t>′</m:t>
            </m:r>
          </m:sup>
        </m:sSup>
      </m:oMath>
      <w:r>
        <w:rPr>
          <w:rFonts w:eastAsia="Georgia" w:cs="Georgia" w:ascii="Georgia" w:hAnsi="Georgia"/>
        </w:rPr>
        <w:t xml:space="preserve"> le référentiel lié à la station. L'origine de ce référentiel est situé au centre de masse, </w:t>
      </w:r>
      <m:oMath>
        <m:r>
          <m:rPr>
            <m:sty m:val="i"/>
          </m:rPr>
          <m:t>S</m:t>
        </m:r>
      </m:oMath>
      <w:r>
        <w:rPr/>
        <w:t xml:space="preserve">, de la station. L'axe </w:t>
      </w:r>
      <m:oMath>
        <m:r>
          <m:rPr>
            <m:sty m:val="i"/>
          </m:rPr>
          <m:t>S</m:t>
        </m:r>
        <m:r>
          <m:rPr>
            <m:sty m:val="i"/>
          </m:rPr>
          <m:t>x</m:t>
        </m:r>
      </m:oMath>
      <w:r>
        <w:rPr>
          <w:rFonts w:eastAsia="Georgia" w:cs="Georgia" w:ascii="Georgia" w:hAnsi="Georgia"/>
        </w:rPr>
        <w:t xml:space="preserve"> est dirigé suivant </w:t>
      </w:r>
      <m:oMath>
        <m:acc>
          <m:accPr>
            <m:chr m:val="⃗"/>
          </m:accPr>
          <m:e>
            <m:r>
              <m:rPr>
                <m:sty m:val="i"/>
              </m:rPr>
              <m:t>R</m:t>
            </m:r>
          </m:e>
        </m:acc>
      </m:oMath>
      <w:r>
        <w:rPr/>
        <w:t xml:space="preserve">, l'axe </w:t>
      </w:r>
      <m:oMath>
        <m:r>
          <m:rPr>
            <m:sty m:val="i"/>
          </m:rPr>
          <m:t>S</m:t>
        </m:r>
        <m:r>
          <m:rPr>
            <m:sty m:val="i"/>
          </m:rPr>
          <m:t>z</m:t>
        </m:r>
      </m:oMath>
      <w:r>
        <w:rPr>
          <w:rFonts w:eastAsia="Georgia" w:cs="Georgia" w:ascii="Georgia" w:hAnsi="Georgia"/>
        </w:rPr>
        <w:t xml:space="preserve"> est porté par le moment cinétique </w:t>
      </w:r>
      <m:oMath>
        <m:acc>
          <m:accPr>
            <m:chr m:val="⃗"/>
          </m:accPr>
          <m:e>
            <m:r>
              <m:rPr>
                <m:sty m:val="i"/>
              </m:rPr>
              <m:t>L</m:t>
            </m:r>
          </m:e>
        </m:acc>
      </m:oMath>
      <w:r>
        <w:rPr/>
        <w:t xml:space="preserve"> et l'axe </w:t>
      </w:r>
      <m:oMath>
        <m:r>
          <m:rPr>
            <m:sty m:val="i"/>
          </m:rPr>
          <m:t>S</m:t>
        </m:r>
        <m:r>
          <m:rPr>
            <m:sty m:val="i"/>
          </m:rPr>
          <m:t>y</m:t>
        </m:r>
      </m:oMath>
      <w:r>
        <w:rPr>
          <w:rFonts w:eastAsia="Georgia" w:cs="Georgia" w:ascii="Georgia" w:hAnsi="Georgia"/>
        </w:rPr>
        <w:t xml:space="preserve"> complète le trièdre orthonormé.</w:t>
      </w:r>
      <w:r>
        <w:rPr/>
        <w:br w:type="textWrapping"/>
      </w:r>
      <w:r>
        <w:rPr>
          <w:rFonts w:eastAsia="Georgia" w:cs="Georgia" w:ascii="Georgia" w:hAnsi="Georgia"/>
        </w:rPr>
        <w:t xml:space="preserve">Dans ce référentiel, un corps ponctuel </w:t>
      </w:r>
      <m:oMath>
        <m:r>
          <m:rPr>
            <m:sty m:val="i"/>
          </m:rPr>
          <m:t>M</m:t>
        </m:r>
      </m:oMath>
      <w:r>
        <w:rPr/>
        <w:t xml:space="preserve">, de masse </w:t>
      </w:r>
      <m:oMath>
        <m:r>
          <m:rPr>
            <m:sty m:val="i"/>
          </m:rPr>
          <m:t>m</m:t>
        </m:r>
      </m:oMath>
      <w:r>
        <w:rPr/>
        <w:t xml:space="preserve">, est en mouvement dans le plan </w:t>
      </w:r>
      <m:oMath>
        <m:r>
          <m:rPr>
            <m:sty m:val="i"/>
          </m:rPr>
          <m:t>S</m:t>
        </m:r>
        <m:r>
          <m:rPr>
            <m:sty m:val="i"/>
          </m:rPr>
          <m:t>x</m:t>
        </m:r>
        <m:r>
          <m:rPr>
            <m:sty m:val="i"/>
          </m:rPr>
          <m:t>y</m:t>
        </m:r>
      </m:oMath>
      <w:r>
        <w:rPr>
          <w:rFonts w:eastAsia="Georgia" w:cs="Georgia" w:ascii="Georgia" w:hAnsi="Georgia"/>
        </w:rPr>
        <w:t xml:space="preserve">. Il est repéré dans la station par le rayon vecteur </w:t>
      </w:r>
      <m:oMath>
        <m:acc>
          <m:accPr>
            <m:chr m:val="⃗"/>
          </m:accPr>
          <m:e>
            <m:r>
              <m:rPr>
                <m:sty m:val="i"/>
              </m:rPr>
              <m:t>r</m:t>
            </m:r>
          </m:e>
        </m:acc>
        <m:r>
          <m:rPr>
            <m:sty m:val="p"/>
          </m:rPr>
          <m:t>=</m:t>
        </m:r>
        <m:acc>
          <m:accPr>
            <m:chr m:val="⃗"/>
          </m:accPr>
          <m:e>
            <m:r>
              <m:rPr>
                <m:sty m:val="i"/>
              </m:rPr>
              <m:t>S</m:t>
            </m:r>
            <m:r>
              <m:rPr>
                <m:sty m:val="i"/>
              </m:rPr>
              <m:t>M</m:t>
            </m:r>
          </m:e>
        </m:acc>
      </m:oMath>
      <w:r>
        <w:rPr/>
        <w:t xml:space="preserve">.</w:t>
      </w:r>
      <w:r>
        <w:rPr/>
        <w:br w:type="textWrapping"/>
      </w:r>
    </w:p>
    <w:p>
      <w:pPr>
        <w:spacing w:lineRule="auto"/>
        <w:jc w:val="center"/>
      </w:pPr>
      <w:r>
        <w:rPr/>
        <w:drawing>
          <wp:inline distB="0" distL="0" distR="0" distT="0">
            <wp:extent cx="5486400" cy="6520441"/>
            <wp:effectExtent b="0" l="0" r="0" t="0"/>
            <wp:docPr id="3" name="image-77b50512fa4db0a5c132052644548e6c1453136d.jpg"/>
            <a:graphic>
              <a:graphicData uri="http://schemas.openxmlformats.org/drawingml/2006/picture">
                <pic:pic>
                  <pic:nvPicPr>
                    <pic:cNvPr id="3" name="image-77b50512fa4db0a5c132052644548e6c1453136d.jpg" descr=""/>
                    <pic:cNvPicPr/>
                  </pic:nvPicPr>
                  <pic:blipFill>
                    <a:blip r:embed="rId7" cstate="print"/>
                    <a:srcRect b="0" l="0" r="0" t="0"/>
                    <a:stretch>
                      <a:fillRect/>
                    </a:stretch>
                  </pic:blipFill>
                  <pic:spPr>
                    <a:xfrm>
                      <a:off x="0" y="0"/>
                      <a:ext cx="5486400" cy="6520441"/>
                    </a:xfrm>
                    <a:prstGeom prst="rect"/>
                  </pic:spPr>
                </pic:pic>
              </a:graphicData>
            </a:graphic>
          </wp:inline>
        </w:drawing>
      </w:r>
    </w:p>
    <w:p>
      <w:pPr>
        <w:spacing w:after="220" w:lineRule="auto"/>
      </w:pPr>
      <w:r>
        <w:rPr/>
        <w:br w:type="textWrapping"/>
      </w:r>
      <w:r>
        <w:rPr>
          <w:rFonts w:eastAsia="Georgia" w:cs="Georgia" w:ascii="Georgia" w:hAnsi="Georgia"/>
        </w:rPr>
        <w:t xml:space="preserve">21) Pourquoi le référentiel </w:t>
      </w:r>
      <m:oMath>
        <m:sSup>
          <m:sSupPr/>
          <m:e>
            <m:r>
              <m:rPr>
                <m:sty m:val="i"/>
              </m:rPr>
              <m:t>K</m:t>
            </m:r>
          </m:e>
          <m:sup>
            <m:r>
              <m:rPr>
                <m:sty m:val="i"/>
              </m:rPr>
              <m:t>′</m:t>
            </m:r>
          </m:sup>
        </m:sSup>
      </m:oMath>
      <w:r>
        <w:rPr>
          <w:rFonts w:eastAsia="Georgia" w:cs="Georgia" w:ascii="Georgia" w:hAnsi="Georgia"/>
        </w:rPr>
        <w:t xml:space="preserve"> n'est-il pas galiléen?</w:t>
      </w:r>
      <w:r>
        <w:rPr/>
        <w:br w:type="textWrapping"/>
      </w:r>
      <w:r>
        <w:rPr>
          <w:rFonts w:eastAsia="Georgia" w:cs="Georgia" w:ascii="Georgia" w:hAnsi="Georgia"/>
        </w:rPr>
        <w:t xml:space="preserve">22) Définir le point coïncident à </w:t>
      </w:r>
      <m:oMath>
        <m:r>
          <m:rPr>
            <m:sty m:val="i"/>
          </m:rPr>
          <m:t>M</m:t>
        </m:r>
      </m:oMath>
      <w:r>
        <w:rPr>
          <w:rFonts w:eastAsia="Georgia" w:cs="Georgia" w:ascii="Georgia" w:hAnsi="Georgia"/>
        </w:rPr>
        <w:t xml:space="preserve"> et donner son accélération </w:t>
      </w:r>
      <m:oMath>
        <m:sSub>
          <m:sSubPr/>
          <m:e>
            <m:acc>
              <m:accPr>
                <m:chr m:val="⃗"/>
              </m:accPr>
              <m:e>
                <m:r>
                  <m:rPr>
                    <m:sty m:val="i"/>
                  </m:rPr>
                  <m:t>a</m:t>
                </m:r>
              </m:e>
            </m:acc>
          </m:e>
          <m:sub>
            <m:r>
              <m:rPr>
                <m:sty m:val="i"/>
              </m:rPr>
              <m:t>e</m:t>
            </m:r>
          </m:sub>
        </m:sSub>
        <m:r>
          <m:rPr>
            <m:sty m:val="p"/>
          </m:rPr>
          <m:t>(</m:t>
        </m:r>
        <m:r>
          <m:rPr>
            <m:sty m:val="i"/>
          </m:rPr>
          <m:t>M</m:t>
        </m:r>
        <m:r>
          <m:rPr>
            <m:sty m:val="p"/>
          </m:rPr>
          <m:t>)</m:t>
        </m:r>
      </m:oMath>
      <w:r>
        <w:rPr/>
        <w:t xml:space="preserve"> en fonction de </w:t>
      </w:r>
      <m:oMath>
        <m:acc>
          <m:accPr>
            <m:chr m:val="⃗"/>
          </m:accPr>
          <m:e>
            <m:r>
              <m:rPr>
                <m:sty m:val="i"/>
              </m:rPr>
              <m:t>r</m:t>
            </m:r>
          </m:e>
        </m:acc>
        <m:r>
          <m:rPr>
            <m:sty m:val="p"/>
          </m:rPr>
          <m:t>,</m:t>
        </m:r>
        <m:acc>
          <m:accPr>
            <m:chr m:val="⃗"/>
          </m:accPr>
          <m:e>
            <m:r>
              <m:rPr>
                <m:sty m:val="i"/>
              </m:rPr>
              <m:t>R</m:t>
            </m:r>
          </m:e>
        </m:acc>
      </m:oMath>
      <w:r>
        <w:rPr/>
        <w:t xml:space="preserve"> et </w:t>
      </w:r>
      <m:oMath>
        <m:r>
          <m:rPr>
            <m:sty m:val="i"/>
          </m:rPr>
          <m:t>ω</m:t>
        </m:r>
      </m:oMath>
      <w:r>
        <w:rPr>
          <w:rFonts w:eastAsia="Georgia" w:cs="Georgia" w:ascii="Georgia" w:hAnsi="Georgia"/>
        </w:rPr>
        <w:t xml:space="preserve">. En déduire la force d'inertie d'entraînement </w:t>
      </w:r>
      <m:oMath>
        <m:sSub>
          <m:sSubPr/>
          <m:e>
            <m:acc>
              <m:accPr>
                <m:chr m:val="⃗"/>
              </m:accPr>
              <m:e>
                <m:r>
                  <m:rPr>
                    <m:sty m:val="i"/>
                  </m:rPr>
                  <m:t>f</m:t>
                </m:r>
              </m:e>
            </m:acc>
          </m:e>
          <m:sub>
            <m:r>
              <m:rPr>
                <m:sty m:val="i"/>
              </m:rPr>
              <m:t>e</m:t>
            </m:r>
          </m:sub>
        </m:sSub>
      </m:oMath>
      <w:r>
        <w:rPr>
          <w:rFonts w:eastAsia="Georgia" w:cs="Georgia" w:ascii="Georgia" w:hAnsi="Georgia"/>
        </w:rPr>
        <w:t xml:space="preserve"> exercée sur la masse </w:t>
      </w:r>
      <m:oMath>
        <m:r>
          <m:rPr>
            <m:sty m:val="i"/>
          </m:rPr>
          <m:t>m</m:t>
        </m:r>
      </m:oMath>
      <w:r>
        <w:rPr/>
        <w:t xml:space="preserve"> dans </w:t>
      </w:r>
      <m:oMath>
        <m:sSup>
          <m:sSupPr/>
          <m:e>
            <m:r>
              <m:rPr>
                <m:sty m:val="i"/>
              </m:rPr>
              <m:t>K</m:t>
            </m:r>
          </m:e>
          <m:sup>
            <m:r>
              <m:rPr>
                <m:sty m:val="i"/>
              </m:rPr>
              <m:t>′</m:t>
            </m:r>
          </m:sup>
        </m:sSup>
      </m:oMath>
      <w:r>
        <w:rPr/>
        <w:t xml:space="preserve">.</w:t>
      </w:r>
      <w:r>
        <w:rPr/>
        <w:br w:type="textWrapping"/>
      </w:r>
      <w:r>
        <w:rPr/>
        <w:t xml:space="preserve">23) Si la particule </w:t>
      </w:r>
      <m:oMath>
        <m:r>
          <m:rPr>
            <m:sty m:val="i"/>
          </m:rPr>
          <m:t>M</m:t>
        </m:r>
      </m:oMath>
      <w:r>
        <w:rPr>
          <w:rFonts w:eastAsia="Georgia" w:cs="Georgia" w:ascii="Georgia" w:hAnsi="Georgia"/>
        </w:rPr>
        <w:t xml:space="preserve"> est animée d'une vitesse </w:t>
      </w:r>
      <m:oMath>
        <m:acc>
          <m:accPr>
            <m:chr m:val="⃗"/>
          </m:accPr>
          <m:e>
            <m:r>
              <m:rPr>
                <m:sty m:val="i"/>
              </m:rPr>
              <m:t>v</m:t>
            </m:r>
          </m:e>
        </m:acc>
      </m:oMath>
      <w:r>
        <w:rPr/>
        <w:t xml:space="preserve"> dans </w:t>
      </w:r>
      <m:oMath>
        <m:sSup>
          <m:sSupPr/>
          <m:e>
            <m:r>
              <m:rPr>
                <m:sty m:val="i"/>
              </m:rPr>
              <m:t>K</m:t>
            </m:r>
          </m:e>
          <m:sup>
            <m:r>
              <m:rPr>
                <m:sty m:val="i"/>
              </m:rPr>
              <m:t>′</m:t>
            </m:r>
          </m:sup>
        </m:sSup>
      </m:oMath>
      <w:r>
        <w:rPr>
          <w:rFonts w:eastAsia="Georgia" w:cs="Georgia" w:ascii="Georgia" w:hAnsi="Georgia"/>
        </w:rPr>
        <w:t xml:space="preserve">, quelle force d'inertie supplémentaire lui est appliquée?</w:t>
      </w:r>
      <w:r>
        <w:rPr/>
        <w:br w:type="textWrapping"/>
      </w:r>
      <w:r>
        <w:rPr/>
        <w:t xml:space="preserve">Exprimer cette force en fonction de </w:t>
      </w:r>
      <m:oMath>
        <m:r>
          <m:rPr>
            <m:sty m:val="i"/>
          </m:rPr>
          <m:t>m</m:t>
        </m:r>
        <m:r>
          <m:rPr>
            <m:sty m:val="p"/>
          </m:rPr>
          <m:t>,</m:t>
        </m:r>
        <m:acc>
          <m:accPr>
            <m:chr m:val="⃗"/>
          </m:accPr>
          <m:e>
            <m:r>
              <m:rPr>
                <m:sty m:val="i"/>
              </m:rPr>
              <m:t>ω</m:t>
            </m:r>
          </m:e>
        </m:acc>
      </m:oMath>
      <w:r>
        <w:rPr/>
        <w:t xml:space="preserve"> et </w:t>
      </w:r>
      <m:oMath>
        <m:acc>
          <m:accPr>
            <m:chr m:val="⃗"/>
          </m:accPr>
          <m:e>
            <m:r>
              <m:rPr>
                <m:sty m:val="i"/>
              </m:rPr>
              <m:t>v</m:t>
            </m:r>
          </m:e>
        </m:acc>
      </m:oMath>
      <w:r>
        <w:rPr/>
        <w:t xml:space="preserve">.</w:t>
      </w:r>
      <w:r>
        <w:rPr/>
        <w:br w:type="textWrapping"/>
      </w:r>
      <w:r>
        <w:rPr>
          <w:rFonts w:eastAsia="Georgia" w:cs="Georgia" w:ascii="Georgia" w:hAnsi="Georgia"/>
        </w:rPr>
        <w:t xml:space="preserve">La particule se trouvant dans le voisinage proche de la station, l'inégalité </w:t>
      </w:r>
      <m:oMath>
        <m:r>
          <m:rPr>
            <m:sty m:val="i"/>
          </m:rPr>
          <m:t>r</m:t>
        </m:r>
        <m:r>
          <m:rPr>
            <m:sty m:val="p"/>
          </m:rPr>
          <m:t>≪</m:t>
        </m:r>
        <m:r>
          <m:rPr>
            <m:sty m:val="i"/>
          </m:rPr>
          <m:t>R</m:t>
        </m:r>
      </m:oMath>
      <w:r>
        <w:rPr>
          <w:rFonts w:eastAsia="Georgia" w:cs="Georgia" w:ascii="Georgia" w:hAnsi="Georgia"/>
        </w:rPr>
        <w:t xml:space="preserve"> sera toujours vérifiée dans la suite du problème.</w:t>
      </w:r>
      <w:r>
        <w:rPr/>
        <w:br w:type="textWrapping"/>
      </w:r>
      <w:r>
        <w:rPr>
          <w:rFonts w:eastAsia="Georgia" w:cs="Georgia" w:ascii="Georgia" w:hAnsi="Georgia"/>
        </w:rPr>
        <w:t xml:space="preserve">24) À l'aide d'un développement limité arrêté au premier ordre en </w:t>
      </w:r>
      <m:oMath>
        <m:r>
          <m:rPr>
            <m:sty m:val="i"/>
          </m:rPr>
          <m:t>r</m:t>
        </m:r>
        <m:r>
          <m:rPr>
            <m:sty m:val="p"/>
          </m:rPr>
          <m:t>/</m:t>
        </m:r>
        <m:r>
          <m:rPr>
            <m:sty m:val="i"/>
          </m:rPr>
          <m:t>R</m:t>
        </m:r>
      </m:oMath>
      <w:r>
        <w:rPr/>
        <w:t xml:space="preserve">, montrer que la force d'attraction gravitationnelle qu'exerce la Terre sur le corps </w:t>
      </w:r>
      <m:oMath>
        <m:r>
          <m:rPr>
            <m:sty m:val="i"/>
          </m:rPr>
          <m:t>M</m:t>
        </m:r>
      </m:oMath>
      <w:r>
        <w:rPr>
          <w:rFonts w:eastAsia="Georgia" w:cs="Georgia" w:ascii="Georgia" w:hAnsi="Georgia"/>
        </w:rPr>
        <w:t xml:space="preserve"> s'écrit</w:t>
      </w:r>
    </w:p>
    <w:p>
      <w:pPr>
        <w:spacing w:after="220" w:lineRule="auto"/>
      </w:pPr>
      <m:oMathPara>
        <m:oMath>
          <m:acc>
            <m:accPr>
              <m:chr m:val="⃗"/>
            </m:accPr>
            <m:e>
              <m:r>
                <m:rPr>
                  <m:sty m:val="i"/>
                </m:rPr>
                <m:t>F</m:t>
              </m:r>
            </m:e>
          </m:acc>
          <m:r>
            <m:rPr>
              <m:sty m:val="p"/>
            </m:rPr>
            <m:t>=</m:t>
          </m:r>
          <m:r>
            <m:rPr>
              <m:sty m:val="p"/>
            </m:rPr>
            <m:t>−</m:t>
          </m:r>
          <m:r>
            <m:rPr>
              <m:sty m:val="i"/>
            </m:rPr>
            <m:t>m</m:t>
          </m:r>
          <m:sSup>
            <m:sSupPr/>
            <m:e>
              <m:r>
                <m:rPr>
                  <m:sty m:val="i"/>
                </m:rPr>
                <m:t>ω</m:t>
              </m:r>
            </m:e>
            <m:sup>
              <m:r>
                <m:rPr>
                  <m:sty m:val="p"/>
                </m:rPr>
                <m:t>2</m:t>
              </m:r>
            </m:sup>
          </m:sSup>
          <m:d>
            <m:dPr>
              <m:begChr m:val="("/>
              <m:endChr m:val=")"/>
              <m:ctrlPr>
                <w:rPr>
                  <w:rFonts w:ascii="Cambria Math" w:hAnsi="Cambria Math"/>
                </w:rPr>
              </m:ctrlPr>
            </m:dPr>
            <m:e>
              <m:acc>
                <m:accPr>
                  <m:chr m:val="⃗"/>
                </m:accPr>
                <m:e>
                  <m:r>
                    <m:rPr>
                      <m:sty m:val="i"/>
                    </m:rPr>
                    <m:t>R</m:t>
                  </m:r>
                </m:e>
              </m:acc>
              <m:r>
                <m:rPr>
                  <m:sty m:val="p"/>
                </m:rPr>
                <m:t>+</m:t>
              </m:r>
              <m:acc>
                <m:accPr>
                  <m:chr m:val="⃗"/>
                </m:accPr>
                <m:e>
                  <m:r>
                    <m:rPr>
                      <m:sty m:val="i"/>
                    </m:rPr>
                    <m:t>r</m:t>
                  </m:r>
                </m:e>
              </m:acc>
              <m:r>
                <m:rPr>
                  <m:sty m:val="p"/>
                </m:rPr>
                <m:t>−</m:t>
              </m:r>
              <m:r>
                <m:rPr>
                  <m:sty m:val="p"/>
                </m:rPr>
                <m:t>3</m:t>
              </m:r>
              <m:r>
                <m:rPr>
                  <m:sty m:val="i"/>
                </m:rPr>
                <m:t>x</m:t>
              </m:r>
              <m:sSub>
                <m:sSubPr/>
                <m:e>
                  <m:acc>
                    <m:accPr>
                      <m:chr m:val="⃗"/>
                    </m:accPr>
                    <m:e>
                      <m:r>
                        <m:rPr>
                          <m:sty m:val="i"/>
                        </m:rPr>
                        <m:t>u</m:t>
                      </m:r>
                    </m:e>
                  </m:acc>
                </m:e>
                <m:sub>
                  <m:r>
                    <m:rPr>
                      <m:sty m:val="i"/>
                    </m:rPr>
                    <m:t>x</m:t>
                  </m:r>
                </m:sub>
              </m:sSub>
            </m:e>
          </m:d>
          <m:r>
            <m:rPr>
              <m:sty m:val="p"/>
            </m:rPr>
            <m:t>.</m:t>
          </m:r>
        </m:oMath>
      </m:oMathPara>
    </w:p>
    <w:p>
      <w:pPr>
        <w:spacing w:after="220" w:lineRule="auto"/>
      </w:pPr>
      <w:r>
        <w:rPr>
          <w:rFonts w:eastAsia="Georgia" w:cs="Georgia" w:ascii="Georgia" w:hAnsi="Georgia"/>
        </w:rPr>
        <w:t xml:space="preserve">où </w:t>
      </w:r>
      <m:oMath>
        <m:sSub>
          <m:sSubPr/>
          <m:e>
            <m:acc>
              <m:accPr>
                <m:chr m:val="⃗"/>
              </m:accPr>
              <m:e>
                <m:r>
                  <m:rPr>
                    <m:sty m:val="i"/>
                  </m:rPr>
                  <m:t>u</m:t>
                </m:r>
              </m:e>
            </m:acc>
          </m:e>
          <m:sub>
            <m:r>
              <m:rPr>
                <m:sty m:val="i"/>
              </m:rPr>
              <m:t>x</m:t>
            </m:r>
          </m:sub>
        </m:sSub>
      </m:oMath>
      <w:r>
        <w:rPr>
          <w:rFonts w:eastAsia="Georgia" w:cs="Georgia" w:ascii="Georgia" w:hAnsi="Georgia"/>
        </w:rPr>
        <w:t xml:space="preserve"> est le vecteur unitaire porté par l'axe </w:t>
      </w:r>
      <m:oMath>
        <m:r>
          <m:rPr>
            <m:sty m:val="i"/>
          </m:rPr>
          <m:t>S</m:t>
        </m:r>
        <m:r>
          <m:rPr>
            <m:sty m:val="i"/>
          </m:rPr>
          <m:t>x</m:t>
        </m:r>
      </m:oMath>
      <w:r>
        <w:rPr/>
        <w:t xml:space="preserve"> et ( </w:t>
      </w:r>
      <m:oMath>
        <m:r>
          <m:rPr>
            <m:sty m:val="i"/>
          </m:rPr>
          <m:t>x</m:t>
        </m:r>
        <m:r>
          <m:rPr>
            <m:sty m:val="p"/>
          </m:rPr>
          <m:t>,</m:t>
        </m:r>
        <m:r>
          <m:rPr>
            <m:sty m:val="i"/>
          </m:rPr>
          <m:t>y</m:t>
        </m:r>
      </m:oMath>
      <w:r>
        <w:rPr>
          <w:rFonts w:eastAsia="Georgia" w:cs="Georgia" w:ascii="Georgia" w:hAnsi="Georgia"/>
        </w:rPr>
        <w:t xml:space="preserve"> ) sont les coordonnées de </w:t>
      </w:r>
      <m:oMath>
        <m:acc>
          <m:accPr>
            <m:chr m:val="⃗"/>
          </m:accPr>
          <m:e>
            <m:r>
              <m:rPr>
                <m:sty m:val="i"/>
              </m:rPr>
              <m:t>r</m:t>
            </m:r>
          </m:e>
        </m:acc>
      </m:oMath>
      <w:r>
        <w:rPr/>
        <w:t xml:space="preserve"> dans </w:t>
      </w:r>
      <m:oMath>
        <m:sSup>
          <m:sSupPr/>
          <m:e>
            <m:r>
              <m:rPr>
                <m:sty m:val="i"/>
              </m:rPr>
              <m:t>K</m:t>
            </m:r>
          </m:e>
          <m:sup>
            <m:r>
              <m:rPr>
                <m:sty m:val="i"/>
              </m:rPr>
              <m:t>′</m:t>
            </m:r>
          </m:sup>
        </m:sSup>
      </m:oMath>
      <w:r>
        <w:rPr/>
        <w:t xml:space="preserve">. On rappelle que </w:t>
      </w:r>
      <m:oMath>
        <m:r>
          <m:rPr>
            <m:sty m:val="p"/>
          </m:rPr>
          <m:t>(</m:t>
        </m:r>
        <m:r>
          <m:rPr>
            <m:sty m:val="p"/>
          </m:rPr>
          <m:t>1</m:t>
        </m:r>
        <m:r>
          <m:rPr>
            <m:sty m:val="p"/>
          </m:rPr>
          <m:t>+</m:t>
        </m:r>
        <m:r>
          <m:rPr>
            <m:sty m:val="i"/>
          </m:rPr>
          <m:t>x</m:t>
        </m:r>
        <m:sSup>
          <m:sSupPr/>
          <m:e>
            <m:r>
              <m:rPr>
                <m:sty m:val="p"/>
              </m:rPr>
              <m:t>)</m:t>
            </m:r>
          </m:e>
          <m:sup>
            <m:r>
              <m:rPr>
                <m:sty m:val="i"/>
              </m:rPr>
              <m:t>α</m:t>
            </m:r>
          </m:sup>
        </m:sSup>
        <m:r>
          <m:rPr>
            <m:sty m:val="p"/>
          </m:rPr>
          <m:t>≈</m:t>
        </m:r>
        <m:r>
          <m:rPr>
            <m:sty m:val="p"/>
          </m:rPr>
          <m:t>1</m:t>
        </m:r>
        <m:r>
          <m:rPr>
            <m:sty m:val="p"/>
          </m:rPr>
          <m:t>+</m:t>
        </m:r>
        <m:r>
          <m:rPr>
            <m:sty m:val="i"/>
          </m:rPr>
          <m:t>α</m:t>
        </m:r>
        <m:r>
          <m:rPr>
            <m:sty m:val="i"/>
          </m:rPr>
          <m:t>x</m:t>
        </m:r>
      </m:oMath>
      <w:r>
        <w:rPr/>
        <w:t xml:space="preserve"> lorsque </w:t>
      </w:r>
      <m:oMath>
        <m:r>
          <m:rPr>
            <m:sty m:val="p"/>
          </m:rPr>
          <m:t>|</m:t>
        </m:r>
        <m:r>
          <m:rPr>
            <m:sty m:val="i"/>
          </m:rPr>
          <m:t>x</m:t>
        </m:r>
        <m:r>
          <m:rPr>
            <m:sty m:val="p"/>
          </m:rPr>
          <m:t>|</m:t>
        </m:r>
        <m:r>
          <m:rPr>
            <m:sty m:val="p"/>
          </m:rPr>
          <m:t>≪</m:t>
        </m:r>
        <m:r>
          <m:rPr>
            <m:sty m:val="p"/>
          </m:rPr>
          <m:t>1</m:t>
        </m:r>
      </m:oMath>
      <w:r>
        <w:rPr/>
        <w:t xml:space="preserve">.</w:t>
      </w:r>
      <w:r>
        <w:rPr/>
        <w:br w:type="textWrapping"/>
      </w:r>
      <w:r>
        <w:rPr/>
        <w:t xml:space="preserve">25) Le corps </w:t>
      </w:r>
      <m:oMath>
        <m:r>
          <m:rPr>
            <m:sty m:val="i"/>
          </m:rPr>
          <m:t>M</m:t>
        </m:r>
      </m:oMath>
      <w:r>
        <w:rPr/>
        <w:t xml:space="preserve"> est une balle qu'un cosmonaute lance en direction de la Terre avec la vitesse relative </w:t>
      </w:r>
      <m:oMath>
        <m:sSub>
          <m:sSubPr/>
          <m:e>
            <m:acc>
              <m:accPr>
                <m:chr m:val="⃗"/>
              </m:accPr>
              <m:e>
                <m:r>
                  <m:rPr>
                    <m:sty m:val="i"/>
                  </m:rPr>
                  <m:t>v</m:t>
                </m:r>
              </m:e>
            </m:acc>
          </m:e>
          <m:sub>
            <m:r>
              <m:rPr>
                <m:sty m:val="p"/>
              </m:rPr>
              <m:t>0</m:t>
            </m:r>
          </m:sub>
        </m:sSub>
        <m:r>
          <m:rPr>
            <m:sty m:val="p"/>
          </m:rPr>
          <m:t>=</m:t>
        </m:r>
        <m:r>
          <m:rPr>
            <m:sty m:val="p"/>
          </m:rPr>
          <m:t>−</m:t>
        </m:r>
        <m:sSub>
          <m:sSubPr/>
          <m:e>
            <m:r>
              <m:rPr>
                <m:sty m:val="i"/>
              </m:rPr>
              <m:t>v</m:t>
            </m:r>
          </m:e>
          <m:sub>
            <m:r>
              <m:rPr>
                <m:sty m:val="p"/>
              </m:rPr>
              <m:t>0</m:t>
            </m:r>
          </m:sub>
        </m:sSub>
        <m:sSub>
          <m:sSubPr/>
          <m:e>
            <m:acc>
              <m:accPr>
                <m:chr m:val="⃗"/>
              </m:accPr>
              <m:e>
                <m:r>
                  <m:rPr>
                    <m:sty m:val="i"/>
                  </m:rPr>
                  <m:t>u</m:t>
                </m:r>
              </m:e>
            </m:acc>
          </m:e>
          <m:sub>
            <m:r>
              <m:rPr>
                <m:sty m:val="i"/>
              </m:rPr>
              <m:t>x</m:t>
            </m:r>
          </m:sub>
        </m:sSub>
        <m:d>
          <m:dPr>
            <m:begChr m:val="("/>
            <m:endChr m:val=")"/>
            <m:ctrlPr>
              <w:rPr>
                <w:rFonts w:ascii="Cambria Math" w:hAnsi="Cambria Math"/>
              </w:rPr>
            </m:ctrlPr>
          </m:dPr>
          <m:e>
            <m:sSub>
              <m:sSubPr/>
              <m:e>
                <m:r>
                  <m:rPr>
                    <m:sty m:val="i"/>
                  </m:rPr>
                  <m:t>v</m:t>
                </m:r>
              </m:e>
              <m:sub>
                <m:r>
                  <m:rPr>
                    <m:sty m:val="p"/>
                  </m:rPr>
                  <m:t>0</m:t>
                </m:r>
              </m:sub>
            </m:sSub>
            <m:r>
              <m:rPr>
                <m:sty m:val="p"/>
              </m:rPr>
              <m:t>≪</m:t>
            </m:r>
            <m:r>
              <m:rPr>
                <m:sty m:val="i"/>
              </m:rPr>
              <m:t>ω</m:t>
            </m:r>
            <m:r>
              <m:rPr>
                <m:sty m:val="i"/>
              </m:rPr>
              <m:t>R</m:t>
            </m:r>
          </m:e>
        </m:d>
      </m:oMath>
      <w:r>
        <w:rPr/>
        <w:t xml:space="preserve"> dans </w:t>
      </w:r>
      <m:oMath>
        <m:sSup>
          <m:sSupPr/>
          <m:e>
            <m:r>
              <m:rPr>
                <m:sty m:val="i"/>
              </m:rPr>
              <m:t>K</m:t>
            </m:r>
          </m:e>
          <m:sup>
            <m:r>
              <m:rPr>
                <m:sty m:val="i"/>
              </m:rPr>
              <m:t>′</m:t>
            </m:r>
          </m:sup>
        </m:sSup>
      </m:oMath>
      <w:r>
        <w:rPr/>
        <w:t xml:space="preserve"> depuis l'origine </w:t>
      </w:r>
      <m:oMath>
        <m:r>
          <m:rPr>
            <m:sty m:val="i"/>
          </m:rPr>
          <m:t>S</m:t>
        </m:r>
      </m:oMath>
      <w:r>
        <w:rPr>
          <w:rFonts w:eastAsia="Georgia" w:cs="Georgia" w:ascii="Georgia" w:hAnsi="Georgia"/>
        </w:rPr>
        <w:t xml:space="preserve"> de ce référentiel.</w:t>
      </w:r>
      <w:r>
        <w:rPr/>
        <w:br w:type="textWrapping"/>
      </w:r>
      <w:r>
        <w:rPr>
          <w:rFonts w:eastAsia="Georgia" w:cs="Georgia" w:ascii="Georgia" w:hAnsi="Georgia"/>
        </w:rPr>
        <w:t xml:space="preserve">Établir l'équation du mouvement dans </w:t>
      </w:r>
      <m:oMath>
        <m:sSup>
          <m:sSupPr/>
          <m:e>
            <m:r>
              <m:rPr>
                <m:sty m:val="i"/>
              </m:rPr>
              <m:t>K</m:t>
            </m:r>
          </m:e>
          <m:sup>
            <m:r>
              <m:rPr>
                <m:sty m:val="i"/>
              </m:rPr>
              <m:t>′</m:t>
            </m:r>
          </m:sup>
        </m:sSup>
      </m:oMath>
      <w:r>
        <w:rPr>
          <w:rFonts w:eastAsia="Georgia" w:cs="Georgia" w:ascii="Georgia" w:hAnsi="Georgia"/>
        </w:rPr>
        <w:t xml:space="preserve"> de la balle sous la forme de deux équations différentielles pour les variables </w:t>
      </w:r>
      <m:oMath>
        <m:r>
          <m:rPr>
            <m:sty m:val="i"/>
          </m:rPr>
          <m:t>x</m:t>
        </m:r>
      </m:oMath>
      <w:r>
        <w:rPr/>
        <w:t xml:space="preserve"> et </w:t>
      </w:r>
      <m:oMath>
        <m:r>
          <m:rPr>
            <m:sty m:val="i"/>
          </m:rPr>
          <m:t>y</m:t>
        </m:r>
      </m:oMath>
      <w:r>
        <w:rPr/>
        <w:t xml:space="preserve">.</w:t>
      </w:r>
      <w:r>
        <w:rPr/>
        <w:br w:type="textWrapping"/>
      </w:r>
      <w:r>
        <w:rPr>
          <w:rFonts w:eastAsia="Georgia" w:cs="Georgia" w:ascii="Georgia" w:hAnsi="Georgia"/>
        </w:rPr>
        <w:t xml:space="preserve">26) Intégrer ces équations, montrer que la trajectoire suivie est une ellipse et déterminer sa période de parcours.</w:t>
      </w:r>
    </w:p>
    <w:p>
      <w:pPr>
        <w:spacing w:line="271" w:before="330" w:lineRule="auto"/>
      </w:pPr>
      <w:r>
        <w:rPr>
          <w:rFonts w:eastAsia="Georgia" w:cs="Georgia" w:ascii="Georgia" w:hAnsi="Georgia"/>
          <w:b/>
          <w:sz w:val="42"/>
        </w:rPr>
        <w:t xml:space="preserve">D. Pompe à chaleur</w:t>
      </w:r>
    </w:p>
    <w:p>
      <w:pPr>
        <w:spacing w:after="220" w:lineRule="auto"/>
      </w:pPr>
      <w:r>
        <w:rPr>
          <w:rFonts w:eastAsia="Georgia" w:cs="Georgia" w:ascii="Georgia" w:hAnsi="Georgia"/>
        </w:rPr>
        <w:t xml:space="preserve">Une pompe à chaleur effectue le cycle de Joule inversé suivant :</w:t>
      </w:r>
    </w:p>
    <w:p>
      <w:pPr>
        <w:numPr>
          <w:ilvl w:val="0"/>
          <w:numId w:val="3"/>
        </w:numPr>
        <w:spacing w:lineRule="auto"/>
      </w:pPr>
      <w:r>
        <w:rPr>
          <w:rFonts w:eastAsia="Georgia" w:cs="Georgia" w:ascii="Georgia" w:hAnsi="Georgia"/>
        </w:rPr>
        <w:t xml:space="preserve">L'air pris dans l'état </w:t>
      </w:r>
      <m:oMath>
        <m:r>
          <m:rPr>
            <m:sty m:val="i"/>
          </m:rPr>
          <m:t>A</m:t>
        </m:r>
      </m:oMath>
      <w:r>
        <w:rPr>
          <w:rFonts w:eastAsia="Georgia" w:cs="Georgia" w:ascii="Georgia" w:hAnsi="Georgia"/>
        </w:rPr>
        <w:t xml:space="preserve"> de température </w:t>
      </w:r>
      <m:oMath>
        <m:sSub>
          <m:sSubPr/>
          <m:e>
            <m:r>
              <m:rPr>
                <m:sty m:val="i"/>
              </m:rPr>
              <m:t>T</m:t>
            </m:r>
          </m:e>
          <m:sub>
            <m:r>
              <m:rPr>
                <m:sty m:val="p"/>
              </m:rPr>
              <m:t>0</m:t>
            </m:r>
          </m:sub>
        </m:sSub>
      </m:oMath>
      <w:r>
        <w:rPr/>
        <w:t xml:space="preserve"> et de pression </w:t>
      </w:r>
      <m:oMath>
        <m:sSub>
          <m:sSubPr/>
          <m:e>
            <m:r>
              <m:rPr>
                <m:sty m:val="i"/>
              </m:rPr>
              <m:t>P</m:t>
            </m:r>
          </m:e>
          <m:sub>
            <m:r>
              <m:rPr>
                <m:sty m:val="p"/>
              </m:rPr>
              <m:t>0</m:t>
            </m:r>
          </m:sub>
        </m:sSub>
      </m:oMath>
      <w:r>
        <w:rPr>
          <w:rFonts w:eastAsia="Georgia" w:cs="Georgia" w:ascii="Georgia" w:hAnsi="Georgia"/>
        </w:rPr>
        <w:t xml:space="preserve"> est comprimé suivant une adiabatique quasi statique (ou réversible) jusqu'au point </w:t>
      </w:r>
      <m:oMath>
        <m:r>
          <m:rPr>
            <m:sty m:val="i"/>
          </m:rPr>
          <m:t>B</m:t>
        </m:r>
      </m:oMath>
      <w:r>
        <w:rPr>
          <w:rFonts w:eastAsia="Georgia" w:cs="Georgia" w:ascii="Georgia" w:hAnsi="Georgia"/>
        </w:rPr>
        <w:t xml:space="preserve"> où il atteint la pression </w:t>
      </w:r>
      <m:oMath>
        <m:sSub>
          <m:sSubPr/>
          <m:e>
            <m:r>
              <m:rPr>
                <m:sty m:val="i"/>
              </m:rPr>
              <m:t>P</m:t>
            </m:r>
          </m:e>
          <m:sub>
            <m:r>
              <m:rPr>
                <m:sty m:val="p"/>
              </m:rPr>
              <m:t>1</m:t>
            </m:r>
          </m:sub>
        </m:sSub>
      </m:oMath>
      <w:r>
        <w:rPr/>
        <w:t xml:space="preserve">.</w:t>
      </w:r>
    </w:p>
    <w:p>
      <w:pPr>
        <w:numPr>
          <w:ilvl w:val="0"/>
          <w:numId w:val="3"/>
        </w:numPr>
        <w:spacing w:lineRule="auto"/>
      </w:pPr>
      <w:r>
        <w:rPr>
          <w:rFonts w:eastAsia="Georgia" w:cs="Georgia" w:ascii="Georgia" w:hAnsi="Georgia"/>
        </w:rPr>
        <w:t xml:space="preserve">Le gaz se refroidit à pression constante et atteint la température finale de la source chaude, </w:t>
      </w:r>
      <m:oMath>
        <m:sSub>
          <m:sSubPr/>
          <m:e>
            <m:r>
              <m:rPr>
                <m:sty m:val="i"/>
              </m:rPr>
              <m:t>T</m:t>
            </m:r>
          </m:e>
          <m:sub>
            <m:r>
              <m:rPr>
                <m:sty m:val="p"/>
              </m:rPr>
              <m:t>1</m:t>
            </m:r>
          </m:sub>
        </m:sSub>
      </m:oMath>
      <w:r>
        <w:rPr>
          <w:rFonts w:eastAsia="Georgia" w:cs="Georgia" w:ascii="Georgia" w:hAnsi="Georgia"/>
        </w:rPr>
        <w:t xml:space="preserve">, correspondant à l'état </w:t>
      </w:r>
      <m:oMath>
        <m:r>
          <m:rPr>
            <m:sty m:val="i"/>
          </m:rPr>
          <m:t>C</m:t>
        </m:r>
      </m:oMath>
      <w:r>
        <w:rPr/>
        <w:t xml:space="preserve">.</w:t>
      </w:r>
    </w:p>
    <w:p>
      <w:pPr>
        <w:numPr>
          <w:ilvl w:val="0"/>
          <w:numId w:val="3"/>
        </w:numPr>
        <w:spacing w:lineRule="auto"/>
      </w:pPr>
      <w:r>
        <w:rPr>
          <w:rFonts w:eastAsia="Georgia" w:cs="Georgia" w:ascii="Georgia" w:hAnsi="Georgia"/>
        </w:rPr>
        <w:t xml:space="preserve">L'air est ensuite refroidi dans une turbine suivant une détente adiabatique quasi statique (ou réversible) pour atteindre l'état </w:t>
      </w:r>
      <m:oMath>
        <m:r>
          <m:rPr>
            <m:sty m:val="i"/>
          </m:rPr>
          <m:t>D</m:t>
        </m:r>
      </m:oMath>
      <w:r>
        <w:rPr/>
        <w:t xml:space="preserve"> de pression </w:t>
      </w:r>
      <m:oMath>
        <m:sSub>
          <m:sSubPr/>
          <m:e>
            <m:r>
              <m:rPr>
                <m:sty m:val="i"/>
              </m:rPr>
              <m:t>P</m:t>
            </m:r>
          </m:e>
          <m:sub>
            <m:r>
              <m:rPr>
                <m:sty m:val="p"/>
              </m:rPr>
              <m:t>0</m:t>
            </m:r>
          </m:sub>
        </m:sSub>
      </m:oMath>
      <w:r>
        <w:rPr/>
        <w:t xml:space="preserve">.</w:t>
      </w:r>
    </w:p>
    <w:p>
      <w:pPr>
        <w:numPr>
          <w:ilvl w:val="0"/>
          <w:numId w:val="3"/>
        </w:numPr>
        <w:spacing w:lineRule="auto"/>
      </w:pPr>
      <w:r>
        <w:rPr>
          <w:rFonts w:eastAsia="Georgia" w:cs="Georgia" w:ascii="Georgia" w:hAnsi="Georgia"/>
        </w:rPr>
        <w:t xml:space="preserve">Le gaz se réchauffe enfin à pression constante au contact de la source froide et retrouve son état initial </w:t>
      </w:r>
      <m:oMath>
        <m:r>
          <m:rPr>
            <m:sty m:val="i"/>
          </m:rPr>
          <m:t>A</m:t>
        </m:r>
      </m:oMath>
      <w:r>
        <w:rPr/>
        <w:t xml:space="preserve">.</w:t>
      </w:r>
      <w:r>
        <w:rPr/>
        <w:br w:type="textWrapping"/>
      </w:r>
    </w:p>
    <w:p>
      <w:pPr>
        <w:spacing w:lineRule="auto"/>
        <w:jc w:val="center"/>
      </w:pPr>
      <w:r>
        <w:rPr/>
        <w:drawing>
          <wp:inline distB="0" distL="0" distR="0" distT="0">
            <wp:extent cx="5486400" cy="4790114"/>
            <wp:effectExtent b="0" l="0" r="0" t="0"/>
            <wp:docPr id="4" name="image-9d053022a0f91273e63fe306807162c9bf35b4fe.jpg"/>
            <a:graphic>
              <a:graphicData uri="http://schemas.openxmlformats.org/drawingml/2006/picture">
                <pic:pic>
                  <pic:nvPicPr>
                    <pic:cNvPr id="4" name="image-9d053022a0f91273e63fe306807162c9bf35b4fe.jpg" descr=""/>
                    <pic:cNvPicPr/>
                  </pic:nvPicPr>
                  <pic:blipFill>
                    <a:blip r:embed="rId8" cstate="print"/>
                    <a:srcRect b="0" l="0" r="0" t="0"/>
                    <a:stretch>
                      <a:fillRect/>
                    </a:stretch>
                  </pic:blipFill>
                  <pic:spPr>
                    <a:xfrm>
                      <a:off x="0" y="0"/>
                      <a:ext cx="5486400" cy="4790114"/>
                    </a:xfrm>
                    <a:prstGeom prst="rect"/>
                  </pic:spPr>
                </pic:pic>
              </a:graphicData>
            </a:graphic>
          </wp:inline>
        </w:drawing>
      </w:r>
    </w:p>
    <w:p>
      <w:pPr>
        <w:spacing w:after="220" w:lineRule="auto"/>
      </w:pPr>
      <w:r>
        <w:rPr>
          <w:rFonts w:eastAsia="Georgia" w:cs="Georgia" w:ascii="Georgia" w:hAnsi="Georgia"/>
        </w:rPr>
        <w:t xml:space="preserve">On considère l'air comme un gaz parfait de coefficient isentropique </w:t>
      </w:r>
      <m:oMath>
        <m:r>
          <m:rPr>
            <m:sty m:val="i"/>
          </m:rPr>
          <m:t>γ</m:t>
        </m:r>
        <m:r>
          <m:rPr>
            <m:sty m:val="p"/>
          </m:rPr>
          <m:t>=</m:t>
        </m:r>
        <m:r>
          <m:rPr>
            <m:sty m:val="p"/>
          </m:rPr>
          <m:t>1</m:t>
        </m:r>
        <m:r>
          <m:rPr>
            <m:sty m:val="p"/>
          </m:rPr>
          <m:t>,</m:t>
        </m:r>
        <m:r>
          <m:rPr>
            <m:sty m:val="p"/>
          </m:rPr>
          <m:t>4</m:t>
        </m:r>
      </m:oMath>
      <w:r>
        <w:rPr/>
        <w:t xml:space="preserve">.</w:t>
      </w:r>
      <w:r>
        <w:rPr/>
        <w:br w:type="textWrapping"/>
      </w:r>
      <w:r>
        <w:rPr/>
        <w:t xml:space="preserve">On posera </w:t>
      </w:r>
      <m:oMath>
        <m:r>
          <m:rPr>
            <m:sty m:val="i"/>
          </m:rPr>
          <m:t>β</m:t>
        </m:r>
        <m:r>
          <m:rPr>
            <m:sty m:val="p"/>
          </m:rPr>
          <m:t>=</m:t>
        </m:r>
        <m:r>
          <m:rPr>
            <m:sty m:val="p"/>
          </m:rPr>
          <m:t>1</m:t>
        </m:r>
        <m:r>
          <m:rPr>
            <m:sty m:val="p"/>
          </m:rPr>
          <m:t>−</m:t>
        </m:r>
        <m:sSup>
          <m:sSupPr/>
          <m:e>
            <m:r>
              <m:rPr>
                <m:sty m:val="i"/>
              </m:rPr>
              <m:t>γ</m:t>
            </m:r>
          </m:e>
          <m:sup>
            <m:r>
              <m:rPr>
                <m:sty m:val="p"/>
              </m:rPr>
              <m:t>−</m:t>
            </m:r>
            <m:r>
              <m:rPr>
                <m:sty m:val="p"/>
              </m:rPr>
              <m:t>1</m:t>
            </m:r>
          </m:sup>
        </m:sSup>
      </m:oMath>
      <w:r>
        <w:rPr/>
        <w:t xml:space="preserve"> et </w:t>
      </w:r>
      <m:oMath>
        <m:r>
          <m:rPr>
            <m:sty m:val="i"/>
          </m:rPr>
          <m:t>a</m:t>
        </m:r>
        <m:r>
          <m:rPr>
            <m:sty m:val="p"/>
          </m:rPr>
          <m:t>=</m:t>
        </m:r>
        <m:sSub>
          <m:sSubPr/>
          <m:e>
            <m:r>
              <m:rPr>
                <m:sty m:val="i"/>
              </m:rPr>
              <m:t>P</m:t>
            </m:r>
          </m:e>
          <m:sub>
            <m:r>
              <m:rPr>
                <m:sty m:val="p"/>
              </m:rPr>
              <m:t>1</m:t>
            </m:r>
          </m:sub>
        </m:sSub>
        <m:r>
          <m:rPr>
            <m:sty m:val="p"/>
          </m:rPr>
          <m:t>/</m:t>
        </m:r>
        <m:sSub>
          <m:sSubPr/>
          <m:e>
            <m:r>
              <m:rPr>
                <m:sty m:val="i"/>
              </m:rPr>
              <m:t>P</m:t>
            </m:r>
          </m:e>
          <m:sub>
            <m:r>
              <m:rPr>
                <m:sty m:val="p"/>
              </m:rPr>
              <m:t>0</m:t>
            </m:r>
          </m:sub>
        </m:sSub>
      </m:oMath>
      <w:r>
        <w:rPr/>
        <w:t xml:space="preserve">.</w:t>
      </w:r>
      <w:r>
        <w:rPr/>
        <w:br w:type="textWrapping"/>
      </w:r>
      <w:r>
        <w:rPr>
          <w:rFonts w:eastAsia="Georgia" w:cs="Georgia" w:ascii="Georgia" w:hAnsi="Georgia"/>
        </w:rPr>
        <w:t xml:space="preserve">Pour les applications numériques, on prendra:</w:t>
      </w:r>
    </w:p>
    <w:p>
      <w:pPr>
        <w:spacing w:after="220" w:lineRule="auto"/>
      </w:pPr>
      <m:oMathPara>
        <m:oMath>
          <m:m>
            <m:mPr>
              <m:plcHide m:val="1"/>
              <m:cGpRule m:val="4"/>
              <m:mcs>
                <m:mc>
                  <m:mcPr>
                    <m:count m:val="1"/>
                    <m:mcJc m:val="right"/>
                  </m:mcPr>
                </m:mc>
                <m:mc>
                  <m:mcPr>
                    <m:count m:val="1"/>
                    <m:mcJc m:val="left"/>
                  </m:mcPr>
                </m:mc>
                <m:mc>
                  <m:mcPr>
                    <m:count m:val="1"/>
                    <m:mcJc m:val="center"/>
                  </m:mcPr>
                </m:mc>
                <m:mc>
                  <m:mcPr>
                    <m:count m:val="1"/>
                    <m:mcJc m:val="right"/>
                  </m:mcPr>
                </m:mc>
                <m:mc>
                  <m:mcPr>
                    <m:count m:val="1"/>
                    <m:mcJc m:val="left"/>
                  </m:mcPr>
                </m:mc>
              </m:mcs>
              <m:ctrlPr>
                <w:rPr>
                  <w:rFonts w:ascii="Cambria Math" w:hAnsi="Cambria Math"/>
                  <w:i/>
                </w:rPr>
              </m:ctrlPr>
            </m:mPr>
            <m:mr>
              <m:e>
                <m:sSub>
                  <m:sSubPr/>
                  <m:e>
                    <m:r>
                      <m:rPr>
                        <m:sty m:val="i"/>
                      </m:rPr>
                      <m:t>T</m:t>
                    </m:r>
                  </m:e>
                  <m:sub>
                    <m:r>
                      <m:rPr>
                        <m:sty m:val="p"/>
                      </m:rPr>
                      <m:t>0</m:t>
                    </m:r>
                  </m:sub>
                </m:sSub>
              </m:e>
              <m:e>
                <m:r>
                  <m:rPr>
                    <m:sty m:val="i"/>
                  </m:rPr>
                  <m:t xml:space="preserve"> </m:t>
                </m:r>
                <m:r>
                  <m:rPr>
                    <m:sty m:val="p"/>
                  </m:rPr>
                  <m:t>=</m:t>
                </m:r>
                <m:r>
                  <m:rPr>
                    <m:sty m:val="p"/>
                  </m:rPr>
                  <m:t>283</m:t>
                </m:r>
                <m:r>
                  <m:rPr>
                    <m:nor/>
                  </m:rPr>
                  <m:t xml:space="preserve"> </m:t>
                </m:r>
                <m:r>
                  <m:rPr>
                    <m:sty m:val="p"/>
                  </m:rPr>
                  <m:t>K</m:t>
                </m:r>
                <m:d>
                  <m:dPr>
                    <m:begChr m:val="("/>
                    <m:endChr m:val=")"/>
                    <m:ctrlPr>
                      <w:rPr>
                        <w:rFonts w:ascii="Cambria Math" w:hAnsi="Cambria Math"/>
                      </w:rPr>
                    </m:ctrlPr>
                  </m:dPr>
                  <m:e>
                    <m:sSup>
                      <m:sSupPr/>
                      <m:e>
                        <m:r>
                          <m:rPr>
                            <m:sty m:val="p"/>
                          </m:rPr>
                          <m:t>10</m:t>
                        </m:r>
                      </m:e>
                      <m:sup>
                        <m:r>
                          <m:rPr>
                            <m:sty m:val="p"/>
                          </m:rPr>
                          <m:t>∘</m:t>
                        </m:r>
                      </m:sup>
                    </m:sSup>
                    <m:r>
                      <m:rPr>
                        <m:sty m:val="p"/>
                      </m:rPr>
                      <m:t>C</m:t>
                    </m:r>
                  </m:e>
                </m:d>
                <m:r>
                  <m:rPr>
                    <m:sty m:val="p"/>
                  </m:rPr>
                  <m:t>,</m:t>
                </m:r>
              </m:e>
              <m:e>
                <m:r>
                  <m:t xml:space="preserve">        </m:t>
                </m:r>
              </m:e>
              <m:e>
                <m:sSub>
                  <m:sSubPr/>
                  <m:e>
                    <m:r>
                      <m:rPr>
                        <m:sty m:val="i"/>
                      </m:rPr>
                      <m:t>T</m:t>
                    </m:r>
                  </m:e>
                  <m:sub>
                    <m:r>
                      <m:rPr>
                        <m:sty m:val="p"/>
                      </m:rPr>
                      <m:t>1</m:t>
                    </m:r>
                  </m:sub>
                </m:sSub>
              </m:e>
              <m:e>
                <m:r>
                  <m:rPr>
                    <m:sty m:val="i"/>
                  </m:rPr>
                  <m:t xml:space="preserve"> </m:t>
                </m:r>
                <m:r>
                  <m:rPr>
                    <m:sty m:val="p"/>
                  </m:rPr>
                  <m:t>=</m:t>
                </m:r>
                <m:r>
                  <m:rPr>
                    <m:sty m:val="p"/>
                  </m:rPr>
                  <m:t>298</m:t>
                </m:r>
                <m:r>
                  <m:rPr>
                    <m:nor/>
                  </m:rPr>
                  <m:t xml:space="preserve"> </m:t>
                </m:r>
                <m:r>
                  <m:rPr>
                    <m:sty m:val="p"/>
                  </m:rPr>
                  <m:t>K</m:t>
                </m:r>
                <m:d>
                  <m:dPr>
                    <m:begChr m:val="("/>
                    <m:endChr m:val=")"/>
                    <m:ctrlPr>
                      <w:rPr>
                        <w:rFonts w:ascii="Cambria Math" w:hAnsi="Cambria Math"/>
                      </w:rPr>
                    </m:ctrlPr>
                  </m:dPr>
                  <m:e>
                    <m:sSup>
                      <m:sSupPr/>
                      <m:e>
                        <m:r>
                          <m:rPr>
                            <m:sty m:val="p"/>
                          </m:rPr>
                          <m:t>25</m:t>
                        </m:r>
                      </m:e>
                      <m:sup>
                        <m:r>
                          <m:rPr>
                            <m:sty m:val="p"/>
                          </m:rPr>
                          <m:t>∘</m:t>
                        </m:r>
                      </m:sup>
                    </m:sSup>
                    <m:r>
                      <m:rPr>
                        <m:sty m:val="p"/>
                      </m:rPr>
                      <m:t>C</m:t>
                    </m:r>
                  </m:e>
                </m:d>
              </m:e>
            </m:mr>
            <m:mr>
              <m:e>
                <m:r>
                  <m:rPr>
                    <m:sty m:val="i"/>
                  </m:rPr>
                  <m:t>a</m:t>
                </m:r>
              </m:e>
              <m:e>
                <m:r>
                  <m:rPr>
                    <m:sty m:val="i"/>
                  </m:rPr>
                  <m:t xml:space="preserve"> </m:t>
                </m:r>
                <m:r>
                  <m:rPr>
                    <m:sty m:val="p"/>
                  </m:rPr>
                  <m:t>=</m:t>
                </m:r>
                <m:r>
                  <m:rPr>
                    <m:sty m:val="p"/>
                  </m:rPr>
                  <m:t>5</m:t>
                </m:r>
                <m:r>
                  <m:rPr>
                    <m:sty m:val="p"/>
                  </m:rPr>
                  <m:t>,</m:t>
                </m:r>
              </m:e>
              <m:e>
                <m:r>
                  <m:t xml:space="preserve">        </m:t>
                </m:r>
              </m:e>
              <m:e>
                <m:r>
                  <m:rPr>
                    <m:sty m:val="i"/>
                  </m:rPr>
                  <m:t>R</m:t>
                </m:r>
              </m:e>
              <m:e>
                <m:r>
                  <m:rPr>
                    <m:sty m:val="i"/>
                  </m:rPr>
                  <m:t xml:space="preserve"> </m:t>
                </m:r>
                <m:r>
                  <m:rPr>
                    <m:sty m:val="p"/>
                  </m:rPr>
                  <m:t>=</m:t>
                </m:r>
                <m:r>
                  <m:rPr>
                    <m:sty m:val="p"/>
                  </m:rPr>
                  <m:t>8</m:t>
                </m:r>
                <m:r>
                  <m:rPr>
                    <m:sty m:val="p"/>
                  </m:rPr>
                  <m:t>,</m:t>
                </m:r>
                <m:r>
                  <m:rPr>
                    <m:sty m:val="p"/>
                  </m:rPr>
                  <m:t>31</m:t>
                </m:r>
                <m:sSup>
                  <m:sSupPr/>
                  <m:e>
                    <m:r>
                      <m:rPr>
                        <m:sty m:val="p"/>
                      </m:rPr>
                      <m:t>JK</m:t>
                    </m:r>
                  </m:e>
                  <m:sup>
                    <m:r>
                      <m:rPr>
                        <m:sty m:val="p"/>
                      </m:rPr>
                      <m:t>−</m:t>
                    </m:r>
                    <m:r>
                      <m:rPr>
                        <m:sty m:val="p"/>
                      </m:rPr>
                      <m:t>1</m:t>
                    </m:r>
                  </m:sup>
                </m:sSup>
                <m:sSup>
                  <m:sSupPr/>
                  <m:e>
                    <m:r>
                      <m:rPr>
                        <m:nor/>
                      </m:rPr>
                      <m:t xml:space="preserve"> </m:t>
                    </m:r>
                    <m:r>
                      <m:rPr>
                        <m:sty m:val="p"/>
                      </m:rPr>
                      <m:t>mol</m:t>
                    </m:r>
                  </m:e>
                  <m:sup>
                    <m:r>
                      <m:rPr>
                        <m:sty m:val="p"/>
                      </m:rPr>
                      <m:t>−</m:t>
                    </m:r>
                    <m:r>
                      <m:rPr>
                        <m:sty m:val="p"/>
                      </m:rPr>
                      <m:t>1</m:t>
                    </m:r>
                  </m:sup>
                </m:sSup>
                <m:r>
                  <m:rPr>
                    <m:sty m:val="p"/>
                  </m:rPr>
                  <m:t xml:space="preserve"> </m:t>
                </m:r>
                <m:r>
                  <m:rPr>
                    <m:nor/>
                  </m:rPr>
                  <m:t> (constante des gaz parfaits). </m:t>
                </m:r>
              </m:e>
            </m:mr>
          </m:m>
        </m:oMath>
      </m:oMathPara>
    </w:p>
    <w:p>
      <w:pPr>
        <w:numPr>
          <w:ilvl w:val="0"/>
          <w:numId w:val="4"/>
        </w:numPr>
        <w:spacing w:lineRule="auto"/>
      </w:pPr>
      <w:r>
        <w:rPr>
          <w:rFonts w:eastAsia="Georgia" w:cs="Georgia" w:ascii="Georgia" w:hAnsi="Georgia"/>
        </w:rPr>
        <w:t xml:space="preserve">Représenter le cycle parcouru par le fluide dans un diagramme de Clapeyron </w:t>
      </w:r>
      <m:oMath>
        <m:r>
          <m:rPr>
            <m:sty m:val="p"/>
          </m:rPr>
          <m:t>(</m:t>
        </m:r>
        <m:r>
          <m:rPr>
            <m:sty m:val="i"/>
          </m:rPr>
          <m:t>P</m:t>
        </m:r>
        <m:r>
          <m:rPr>
            <m:sty m:val="p"/>
          </m:rPr>
          <m:t>,</m:t>
        </m:r>
        <m:r>
          <m:rPr>
            <m:sty m:val="i"/>
          </m:rPr>
          <m:t>V</m:t>
        </m:r>
        <m:r>
          <m:rPr>
            <m:sty m:val="p"/>
          </m:rPr>
          <m:t>)</m:t>
        </m:r>
      </m:oMath>
      <w:r>
        <w:rPr/>
        <w:t xml:space="preserve">.</w:t>
      </w:r>
    </w:p>
    <w:p>
      <w:pPr>
        <w:numPr>
          <w:ilvl w:val="0"/>
          <w:numId w:val="4"/>
        </w:numPr>
        <w:spacing w:lineRule="auto"/>
      </w:pPr>
      <w:r>
        <w:rPr>
          <w:rFonts w:eastAsia="Georgia" w:cs="Georgia" w:ascii="Georgia" w:hAnsi="Georgia"/>
        </w:rPr>
        <w:t xml:space="preserve">Exprimer les températures </w:t>
      </w:r>
      <m:oMath>
        <m:sSub>
          <m:sSubPr/>
          <m:e>
            <m:r>
              <m:rPr>
                <m:sty m:val="i"/>
              </m:rPr>
              <m:t>T</m:t>
            </m:r>
          </m:e>
          <m:sub>
            <m:r>
              <m:rPr>
                <m:sty m:val="i"/>
              </m:rPr>
              <m:t>B</m:t>
            </m:r>
          </m:sub>
        </m:sSub>
      </m:oMath>
      <w:r>
        <w:rPr/>
        <w:t xml:space="preserve"> et </w:t>
      </w:r>
      <m:oMath>
        <m:sSub>
          <m:sSubPr/>
          <m:e>
            <m:r>
              <m:rPr>
                <m:sty m:val="i"/>
              </m:rPr>
              <m:t>T</m:t>
            </m:r>
          </m:e>
          <m:sub>
            <m:r>
              <m:rPr>
                <m:sty m:val="i"/>
              </m:rPr>
              <m:t>D</m:t>
            </m:r>
          </m:sub>
        </m:sSub>
      </m:oMath>
      <w:r>
        <w:rPr/>
        <w:t xml:space="preserve"> en fonction de </w:t>
      </w:r>
      <m:oMath>
        <m:sSub>
          <m:sSubPr/>
          <m:e>
            <m:r>
              <m:rPr>
                <m:sty m:val="i"/>
              </m:rPr>
              <m:t>T</m:t>
            </m:r>
          </m:e>
          <m:sub>
            <m:r>
              <m:rPr>
                <m:sty m:val="p"/>
              </m:rPr>
              <m:t>0</m:t>
            </m:r>
          </m:sub>
        </m:sSub>
        <m:r>
          <m:rPr>
            <m:sty m:val="p"/>
          </m:rPr>
          <m:t>,</m:t>
        </m:r>
        <m:sSub>
          <m:sSubPr/>
          <m:e>
            <m:r>
              <m:rPr>
                <m:sty m:val="i"/>
              </m:rPr>
              <m:t>T</m:t>
            </m:r>
          </m:e>
          <m:sub>
            <m:r>
              <m:rPr>
                <m:sty m:val="p"/>
              </m:rPr>
              <m:t>1</m:t>
            </m:r>
          </m:sub>
        </m:sSub>
        <m:r>
          <m:rPr>
            <m:sty m:val="p"/>
          </m:rPr>
          <m:t>,</m:t>
        </m:r>
        <m:r>
          <m:rPr>
            <m:sty m:val="i"/>
          </m:rPr>
          <m:t>a</m:t>
        </m:r>
      </m:oMath>
      <w:r>
        <w:rPr/>
        <w:t xml:space="preserve"> et </w:t>
      </w:r>
      <m:oMath>
        <m:r>
          <m:rPr>
            <m:sty m:val="i"/>
          </m:rPr>
          <m:t>β</m:t>
        </m:r>
      </m:oMath>
      <w:r>
        <w:rPr/>
        <w:t xml:space="preserve">.</w:t>
      </w:r>
    </w:p>
    <w:p>
      <w:pPr>
        <w:spacing w:after="220" w:lineRule="auto"/>
      </w:pPr>
      <w:r>
        <w:rPr/>
        <w:t xml:space="preserve">Calculer leurs valeurs.</w:t>
      </w:r>
      <w:r>
        <w:rPr/>
        <w:br w:type="textWrapping"/>
      </w:r>
      <w:r>
        <w:rPr>
          <w:rFonts w:eastAsia="Georgia" w:cs="Georgia" w:ascii="Georgia" w:hAnsi="Georgia"/>
        </w:rPr>
        <w:t xml:space="preserve">29) Définir l'efficacité </w:t>
      </w:r>
      <m:oMath>
        <m:r>
          <m:rPr>
            <m:sty m:val="i"/>
          </m:rPr>
          <m:t>e</m:t>
        </m:r>
      </m:oMath>
      <w:r>
        <w:rPr>
          <w:rFonts w:eastAsia="Georgia" w:cs="Georgia" w:ascii="Georgia" w:hAnsi="Georgia"/>
        </w:rPr>
        <w:t xml:space="preserve"> de la pompe à chaleur à partir des quantités d'énergie échangées au cours du cycle.</w:t>
      </w:r>
      <w:r>
        <w:rPr/>
        <w:br w:type="textWrapping"/>
      </w:r>
      <w:r>
        <w:rPr/>
        <w:t xml:space="preserve">Montrer qu'elle s'exprime seulement en fonction de </w:t>
      </w:r>
      <m:oMath>
        <m:r>
          <m:rPr>
            <m:sty m:val="i"/>
          </m:rPr>
          <m:t>a</m:t>
        </m:r>
      </m:oMath>
      <w:r>
        <w:rPr/>
        <w:t xml:space="preserve"> et </w:t>
      </w:r>
      <m:oMath>
        <m:r>
          <m:rPr>
            <m:sty m:val="i"/>
          </m:rPr>
          <m:t>β</m:t>
        </m:r>
      </m:oMath>
      <w:r>
        <w:rPr/>
        <w:t xml:space="preserve">.</w:t>
      </w:r>
      <w:r>
        <w:rPr/>
        <w:br w:type="textWrapping"/>
      </w:r>
      <w:r>
        <w:rPr/>
        <w:t xml:space="preserve">Calculer sa valeur.</w:t>
      </w:r>
      <w:r>
        <w:rPr/>
        <w:br w:type="textWrapping"/>
      </w:r>
      <w:r>
        <w:rPr>
          <w:rFonts w:eastAsia="Georgia" w:cs="Georgia" w:ascii="Georgia" w:hAnsi="Georgia"/>
        </w:rPr>
        <w:t xml:space="preserve">30) Quelles doivent être les transformations du fluide si on envisage de faire fonctionner la pompe à chaleur suivant un cycle de Carnot réversible entre les températures </w:t>
      </w:r>
      <m:oMath>
        <m:sSub>
          <m:sSubPr/>
          <m:e>
            <m:r>
              <m:rPr>
                <m:sty m:val="i"/>
              </m:rPr>
              <m:t>T</m:t>
            </m:r>
          </m:e>
          <m:sub>
            <m:r>
              <m:rPr>
                <m:sty m:val="p"/>
              </m:rPr>
              <m:t>0</m:t>
            </m:r>
          </m:sub>
        </m:sSub>
      </m:oMath>
      <w:r>
        <w:rPr/>
        <w:t xml:space="preserve"> et </w:t>
      </w:r>
      <m:oMath>
        <m:sSub>
          <m:sSubPr/>
          <m:e>
            <m:r>
              <m:rPr>
                <m:sty m:val="i"/>
              </m:rPr>
              <m:t>T</m:t>
            </m:r>
          </m:e>
          <m:sub>
            <m:r>
              <m:rPr>
                <m:sty m:val="p"/>
              </m:rPr>
              <m:t>1</m:t>
            </m:r>
          </m:sub>
        </m:sSub>
      </m:oMath>
      <w:r>
        <w:rPr/>
        <w:t xml:space="preserve"> ?</w:t>
      </w:r>
      <w:r>
        <w:rPr/>
        <w:br w:type="textWrapping"/>
      </w:r>
      <w:r>
        <w:rPr>
          <w:rFonts w:eastAsia="Georgia" w:cs="Georgia" w:ascii="Georgia" w:hAnsi="Georgia"/>
        </w:rPr>
        <w:t xml:space="preserve">Établir l'expression de son efficacité </w:t>
      </w:r>
      <m:oMath>
        <m:sSub>
          <m:sSubPr/>
          <m:e>
            <m:r>
              <m:rPr>
                <m:sty m:val="i"/>
              </m:rPr>
              <m:t>e</m:t>
            </m:r>
          </m:e>
          <m:sub>
            <m:r>
              <m:rPr>
                <m:sty m:val="i"/>
              </m:rPr>
              <m:t>r</m:t>
            </m:r>
          </m:sub>
        </m:sSub>
      </m:oMath>
      <w:r>
        <w:rPr/>
        <w:t xml:space="preserve"> en fonction de </w:t>
      </w:r>
      <m:oMath>
        <m:sSub>
          <m:sSubPr/>
          <m:e>
            <m:r>
              <m:rPr>
                <m:sty m:val="i"/>
              </m:rPr>
              <m:t>T</m:t>
            </m:r>
          </m:e>
          <m:sub>
            <m:r>
              <m:rPr>
                <m:sty m:val="p"/>
              </m:rPr>
              <m:t>0</m:t>
            </m:r>
          </m:sub>
        </m:sSub>
      </m:oMath>
      <w:r>
        <w:rPr/>
        <w:t xml:space="preserve"> et </w:t>
      </w:r>
      <m:oMath>
        <m:sSub>
          <m:sSubPr/>
          <m:e>
            <m:r>
              <m:rPr>
                <m:sty m:val="i"/>
              </m:rPr>
              <m:t>T</m:t>
            </m:r>
          </m:e>
          <m:sub>
            <m:r>
              <m:rPr>
                <m:sty m:val="p"/>
              </m:rPr>
              <m:t>1</m:t>
            </m:r>
          </m:sub>
        </m:sSub>
      </m:oMath>
      <w:r>
        <w:rPr/>
        <w:t xml:space="preserve">.</w:t>
      </w:r>
      <w:r>
        <w:rPr/>
        <w:br w:type="textWrapping"/>
      </w:r>
      <w:r>
        <w:rPr/>
        <w:t xml:space="preserve">Calculer sa valeur.</w:t>
      </w:r>
      <w:r>
        <w:rPr/>
        <w:br w:type="textWrapping"/>
      </w:r>
      <w:r>
        <w:rPr/>
        <w:t xml:space="preserve">31) Comparer les valeurs obtenues pour </w:t>
      </w:r>
      <m:oMath>
        <m:r>
          <m:rPr>
            <m:sty m:val="i"/>
          </m:rPr>
          <m:t>e</m:t>
        </m:r>
      </m:oMath>
      <w:r>
        <w:rPr/>
        <w:t xml:space="preserve"> et </w:t>
      </w:r>
      <m:oMath>
        <m:sSub>
          <m:sSubPr/>
          <m:e>
            <m:r>
              <m:rPr>
                <m:sty m:val="i"/>
              </m:rPr>
              <m:t>e</m:t>
            </m:r>
          </m:e>
          <m:sub>
            <m:r>
              <m:rPr>
                <m:sty m:val="i"/>
              </m:rPr>
              <m:t>r</m:t>
            </m:r>
          </m:sub>
        </m:sSub>
      </m:oMath>
      <w:r>
        <w:rPr/>
        <w:t xml:space="preserve">.</w:t>
      </w:r>
    </w:p>
    <w:p>
      <w:pPr>
        <w:spacing w:after="220" w:lineRule="auto"/>
      </w:pPr>
      <w:r>
        <w:rPr>
          <w:rFonts w:eastAsia="Georgia" w:cs="Georgia" w:ascii="Georgia" w:hAnsi="Georgia"/>
        </w:rPr>
        <w:t xml:space="preserve">Interpréter la différence observée.</w:t>
      </w:r>
      <w:r>
        <w:rPr/>
        <w:br w:type="textWrapping"/>
      </w:r>
      <w:r>
        <w:rPr>
          <w:rFonts w:eastAsia="Georgia" w:cs="Georgia" w:ascii="Georgia" w:hAnsi="Georgia"/>
        </w:rPr>
        <w:t xml:space="preserve">32) Donner l'expression de l'entropie créée, </w:t>
      </w:r>
      <m:oMath>
        <m:sSub>
          <m:sSubPr/>
          <m:e>
            <m:r>
              <m:rPr>
                <m:sty m:val="i"/>
              </m:rPr>
              <m:t>s</m:t>
            </m:r>
          </m:e>
          <m:sub>
            <m:r>
              <m:rPr>
                <m:sty m:val="i"/>
              </m:rPr>
              <m:t>i</m:t>
            </m:r>
          </m:sub>
        </m:sSub>
      </m:oMath>
      <w:r>
        <w:rPr>
          <w:rFonts w:eastAsia="Georgia" w:cs="Georgia" w:ascii="Georgia" w:hAnsi="Georgia"/>
        </w:rPr>
        <w:t xml:space="preserve">, pour une mole d'air mise en jeu dans le parcours du cycle de Joule inversé, en fonction de </w:t>
      </w:r>
      <m:oMath>
        <m:r>
          <m:rPr>
            <m:sty m:val="i"/>
          </m:rPr>
          <m:t>x</m:t>
        </m:r>
        <m:r>
          <m:rPr>
            <m:sty m:val="p"/>
          </m:rPr>
          <m:t>=</m:t>
        </m:r>
        <m:sSub>
          <m:sSubPr/>
          <m:e>
            <m:r>
              <m:rPr>
                <m:sty m:val="i"/>
              </m:rPr>
              <m:t>T</m:t>
            </m:r>
          </m:e>
          <m:sub>
            <m:r>
              <m:rPr>
                <m:sty m:val="p"/>
              </m:rPr>
              <m:t>0</m:t>
            </m:r>
          </m:sub>
        </m:sSub>
        <m:sSup>
          <m:sSupPr/>
          <m:e>
            <m:r>
              <m:rPr>
                <m:sty m:val="i"/>
              </m:rPr>
              <m:t>a</m:t>
            </m:r>
          </m:e>
          <m:sup>
            <m:r>
              <m:rPr>
                <m:sty m:val="i"/>
              </m:rPr>
              <m:t>β</m:t>
            </m:r>
          </m:sup>
        </m:sSup>
        <m:r>
          <m:rPr>
            <m:sty m:val="p"/>
          </m:rPr>
          <m:t>/</m:t>
        </m:r>
        <m:sSub>
          <m:sSubPr/>
          <m:e>
            <m:r>
              <m:rPr>
                <m:sty m:val="i"/>
              </m:rPr>
              <m:t>T</m:t>
            </m:r>
          </m:e>
          <m:sub>
            <m:r>
              <m:rPr>
                <m:sty m:val="p"/>
              </m:rPr>
              <m:t>1</m:t>
            </m:r>
          </m:sub>
        </m:sSub>
        <m:r>
          <m:rPr>
            <m:sty m:val="p"/>
          </m:rPr>
          <m:t>,</m:t>
        </m:r>
        <m:r>
          <m:rPr>
            <m:sty m:val="i"/>
          </m:rPr>
          <m:t>R</m:t>
        </m:r>
      </m:oMath>
      <w:r>
        <w:rPr/>
        <w:t xml:space="preserve"> et </w:t>
      </w:r>
      <m:oMath>
        <m:r>
          <m:rPr>
            <m:sty m:val="i"/>
          </m:rPr>
          <m:t>β</m:t>
        </m:r>
      </m:oMath>
      <w:r>
        <w:rPr/>
        <w:t xml:space="preserve">.</w:t>
      </w:r>
      <w:r>
        <w:rPr/>
        <w:br w:type="textWrapping"/>
      </w:r>
      <w:r>
        <w:rPr>
          <w:rFonts w:eastAsia="Georgia" w:cs="Georgia" w:ascii="Georgia" w:hAnsi="Georgia"/>
        </w:rPr>
        <w:t xml:space="preserve">Étudier le signe de cette expression pour </w:t>
      </w:r>
      <m:oMath>
        <m:r>
          <m:rPr>
            <m:sty m:val="i"/>
          </m:rPr>
          <m:t>x</m:t>
        </m:r>
        <m:r>
          <m:rPr>
            <m:sty m:val="p"/>
          </m:rPr>
          <m:t>≥</m:t>
        </m:r>
        <m:r>
          <m:rPr>
            <m:sty m:val="p"/>
          </m:rPr>
          <m:t>0</m:t>
        </m:r>
      </m:oMath>
      <w:r>
        <w:rPr/>
        <w:t xml:space="preserve">.</w:t>
      </w:r>
      <w:r>
        <w:rPr/>
        <w:br w:type="textWrapping"/>
      </w:r>
      <w:r>
        <w:rPr/>
        <w:t xml:space="preserve">Calculer sa valeur.</w:t>
      </w:r>
      <w:r>
        <w:rPr/>
        <w:br w:type="textWrapping"/>
      </w:r>
      <w:r>
        <w:rPr>
          <w:rFonts w:eastAsia="Georgia" w:cs="Georgia" w:ascii="Georgia" w:hAnsi="Georgia"/>
        </w:rPr>
        <w:t xml:space="preserve">33) La pompe à chaleur envisagée est utilisée pour chauffer une maison.</w:t>
      </w:r>
    </w:p>
    <w:p>
      <w:pPr>
        <w:spacing w:after="220" w:lineRule="auto"/>
      </w:pPr>
      <w:r>
        <w:rPr>
          <w:rFonts w:eastAsia="Georgia" w:cs="Georgia" w:ascii="Georgia" w:hAnsi="Georgia"/>
        </w:rPr>
        <w:t xml:space="preserve">Sachant qu'en régime permanent les fuites thermiques s'élèvent à </w:t>
      </w:r>
      <m:oMath>
        <m:sSub>
          <m:sSubPr/>
          <m:e>
            <m:acc>
              <m:accPr>
                <m:chr m:val="˙"/>
              </m:accPr>
              <m:e>
                <m:r>
                  <m:rPr>
                    <m:sty m:val="i"/>
                  </m:rPr>
                  <m:t>Q</m:t>
                </m:r>
              </m:e>
            </m:acc>
          </m:e>
          <m:sub>
            <m:r>
              <m:rPr>
                <m:sty m:val="i"/>
              </m:rPr>
              <m:t>f</m:t>
            </m:r>
          </m:sub>
        </m:sSub>
        <m:r>
          <m:rPr>
            <m:sty m:val="p"/>
          </m:rPr>
          <m:t>=</m:t>
        </m:r>
        <m:r>
          <m:rPr>
            <m:sty m:val="p"/>
          </m:rPr>
          <m:t>20</m:t>
        </m:r>
        <m:r>
          <m:rPr>
            <m:nor/>
          </m:rPr>
          <m:t xml:space="preserve"> </m:t>
        </m:r>
        <m:r>
          <m:rPr>
            <m:sty m:val="p"/>
          </m:rPr>
          <m:t>kW</m:t>
        </m:r>
      </m:oMath>
      <w:r>
        <w:rPr>
          <w:rFonts w:eastAsia="Georgia" w:cs="Georgia" w:ascii="Georgia" w:hAnsi="Georgia"/>
        </w:rPr>
        <w:t xml:space="preserve">, calculer la puissance mécanique du couple compresseur-turbine qui permet de maintenir la maison à température constante.</w:t>
      </w:r>
    </w:p>
    <w:p>
      <w:pPr>
        <w:spacing w:line="271" w:before="330" w:lineRule="auto"/>
      </w:pPr>
      <w:r>
        <w:rPr>
          <w:b/>
          <w:sz w:val="42"/>
        </w:rPr>
        <w:t xml:space="preserve">Chimie : autour des oxydes d'azote</w:t>
      </w:r>
    </w:p>
    <w:p>
      <w:pPr>
        <w:spacing w:after="220" w:lineRule="auto"/>
      </w:pPr>
      <w:r>
        <w:rPr>
          <w:rFonts w:eastAsia="Georgia" w:cs="Georgia" w:ascii="Georgia" w:hAnsi="Georgia"/>
        </w:rPr>
        <w:t xml:space="preserve">Les oxydes d'azote sont souvent considérés comme des molécules nuisibles. Le monoxyde d'azote NO et le dioxyde d'azote </w:t>
      </w:r>
      <m:oMath>
        <m:sSub>
          <m:sSubPr/>
          <m:e>
            <m:r>
              <m:rPr>
                <m:sty m:val="p"/>
              </m:rPr>
              <m:t>NO</m:t>
            </m:r>
          </m:e>
          <m:sub>
            <m:r>
              <m:rPr>
                <m:sty m:val="p"/>
              </m:rPr>
              <m:t>2</m:t>
            </m:r>
          </m:sub>
        </m:sSub>
      </m:oMath>
      <w:r>
        <w:rPr>
          <w:rFonts w:eastAsia="Georgia" w:cs="Georgia" w:ascii="Georgia" w:hAnsi="Georgia"/>
        </w:rPr>
        <w:t xml:space="preserve"> par exemple, sont des gaz toxiques qui contribuent largement à la pollution atmosphérique. Produit dans les moteurs à combustion interne, le monoxyde d'azote s'oxyde rapidement dans l'air en dioxyde d'azote. Ces rejets dans l'atmosphère sont à l'origine de la pollution photochimique, de la formation des pluies acides et de la destruction de la couche d'ozone.</w:t>
      </w:r>
      <w:r>
        <w:rPr/>
        <w:br w:type="textWrapping"/>
      </w:r>
      <w:r>
        <w:rPr>
          <w:rFonts w:eastAsia="Georgia" w:cs="Georgia" w:ascii="Georgia" w:hAnsi="Georgia"/>
        </w:rPr>
        <w:t xml:space="preserve">La molécule de NO n'a cependant pas que des effets indésirables. Des découvertes récentes en médecine ont montré ses implications dans un très vaste domaine de fonctions biologiques telles que le contrôle de la circulation sanguine, la régulation de l'activité du cerveau ou celui du système immunitaire.</w:t>
      </w:r>
    </w:p>
    <w:p>
      <w:pPr>
        <w:spacing w:line="271" w:before="330" w:lineRule="auto"/>
      </w:pPr>
      <w:r>
        <w:rPr>
          <w:rFonts w:eastAsia="Georgia" w:cs="Georgia" w:ascii="Georgia" w:hAnsi="Georgia"/>
          <w:b/>
          <w:sz w:val="42"/>
        </w:rPr>
        <w:t xml:space="preserve">E. Structures électroniques</w:t>
      </w:r>
    </w:p>
    <w:p>
      <w:pPr>
        <w:numPr>
          <w:ilvl w:val="0"/>
          <w:numId w:val="5"/>
        </w:numPr>
        <w:spacing w:lineRule="auto"/>
      </w:pPr>
      <w:r>
        <w:rPr>
          <w:rFonts w:eastAsia="Georgia" w:cs="Georgia" w:ascii="Georgia" w:hAnsi="Georgia"/>
        </w:rPr>
        <w:t xml:space="preserve">Donner les structures électroniques des atomes d'azote, </w:t>
      </w:r>
      <m:oMath>
        <m:r>
          <m:rPr>
            <m:sty m:val="p"/>
          </m:rPr>
          <m:t>N</m:t>
        </m:r>
        <m:r>
          <m:rPr>
            <m:sty m:val="p"/>
          </m:rPr>
          <m:t>(</m:t>
        </m:r>
        <m:r>
          <m:rPr>
            <m:sty m:val="i"/>
          </m:rPr>
          <m:t>Z</m:t>
        </m:r>
        <m:r>
          <m:rPr>
            <m:sty m:val="p"/>
          </m:rPr>
          <m:t>=</m:t>
        </m:r>
        <m:r>
          <m:rPr>
            <m:sty m:val="p"/>
          </m:rPr>
          <m:t>7</m:t>
        </m:r>
        <m:r>
          <m:rPr>
            <m:sty m:val="p"/>
          </m:rPr>
          <m:t>)</m:t>
        </m:r>
      </m:oMath>
      <w:r>
        <w:rPr>
          <w:rFonts w:eastAsia="Georgia" w:cs="Georgia" w:ascii="Georgia" w:hAnsi="Georgia"/>
        </w:rPr>
        <w:t xml:space="preserve"> et d'oxygène, </w:t>
      </w:r>
      <m:oMath>
        <m:r>
          <m:rPr>
            <m:sty m:val="p"/>
          </m:rPr>
          <m:t>O</m:t>
        </m:r>
        <m:r>
          <m:rPr>
            <m:sty m:val="p"/>
          </m:rPr>
          <m:t>(</m:t>
        </m:r>
        <m:r>
          <m:rPr>
            <m:sty m:val="i"/>
          </m:rPr>
          <m:t>Z</m:t>
        </m:r>
        <m:r>
          <m:rPr>
            <m:sty m:val="p"/>
          </m:rPr>
          <m:t>=</m:t>
        </m:r>
        <m:r>
          <m:rPr>
            <m:sty m:val="p"/>
          </m:rPr>
          <m:t>8</m:t>
        </m:r>
        <m:r>
          <m:rPr>
            <m:sty m:val="p"/>
          </m:rPr>
          <m:t>)</m:t>
        </m:r>
      </m:oMath>
      <w:r>
        <w:rPr>
          <w:rFonts w:eastAsia="Georgia" w:cs="Georgia" w:ascii="Georgia" w:hAnsi="Georgia"/>
        </w:rPr>
        <w:t xml:space="preserve">, dans leur état fondamental. Lequel de ces deux éléments est le plus électronégatif?</w:t>
      </w:r>
    </w:p>
    <w:p>
      <w:pPr>
        <w:numPr>
          <w:ilvl w:val="0"/>
          <w:numId w:val="5"/>
        </w:numPr>
        <w:spacing w:lineRule="auto"/>
      </w:pPr>
      <w:r>
        <w:rPr/>
        <w:t xml:space="preserve">Le diazote, </w:t>
      </w:r>
      <m:oMath>
        <m:sSub>
          <m:sSubPr/>
          <m:e>
            <m:r>
              <m:rPr>
                <m:sty m:val="p"/>
              </m:rPr>
              <m:t>N</m:t>
            </m:r>
          </m:e>
          <m:sub>
            <m:r>
              <m:rPr>
                <m:sty m:val="p"/>
              </m:rPr>
              <m:t>2</m:t>
            </m:r>
          </m:sub>
        </m:sSub>
      </m:oMath>
      <w:r>
        <w:rPr>
          <w:rFonts w:eastAsia="Georgia" w:cs="Georgia" w:ascii="Georgia" w:hAnsi="Georgia"/>
        </w:rPr>
        <w:t xml:space="preserve">, constituant principal de l'atmosphère, est un gaz incolore. Donner la structure de Lewis de cette molécule.</w:t>
      </w:r>
    </w:p>
    <w:p>
      <w:pPr>
        <w:numPr>
          <w:ilvl w:val="0"/>
          <w:numId w:val="5"/>
        </w:numPr>
        <w:spacing w:lineRule="auto"/>
      </w:pPr>
      <w:r>
        <w:rPr>
          <w:rFonts w:eastAsia="Georgia" w:cs="Georgia" w:ascii="Georgia" w:hAnsi="Georgia"/>
        </w:rPr>
        <w:t xml:space="preserve">Sachant que la molécule de protoxyde d'azote, </w:t>
      </w:r>
      <m:oMath>
        <m:sSub>
          <m:sSubPr/>
          <m:e>
            <m:r>
              <m:rPr>
                <m:sty m:val="p"/>
              </m:rPr>
              <m:t>N</m:t>
            </m:r>
          </m:e>
          <m:sub>
            <m:r>
              <m:rPr>
                <m:sty m:val="p"/>
              </m:rPr>
              <m:t>2</m:t>
            </m:r>
          </m:sub>
        </m:sSub>
        <m:r>
          <m:rPr>
            <m:sty m:val="p"/>
          </m:rPr>
          <m:t>O</m:t>
        </m:r>
      </m:oMath>
      <w:r>
        <w:rPr>
          <w:rFonts w:eastAsia="Georgia" w:cs="Georgia" w:ascii="Georgia" w:hAnsi="Georgia"/>
        </w:rPr>
        <w:t xml:space="preserve">, possède un moment dipolaire </w:t>
      </w:r>
      <m:oMath>
        <m:r>
          <m:rPr>
            <m:sty m:val="i"/>
          </m:rPr>
          <m:t>μ</m:t>
        </m:r>
        <m:r>
          <m:rPr>
            <m:sty m:val="p"/>
          </m:rPr>
          <m:t>=</m:t>
        </m:r>
        <m:r>
          <m:rPr>
            <m:sty m:val="p"/>
          </m:rPr>
          <m:t>5</m:t>
        </m:r>
        <m:r>
          <m:rPr>
            <m:sty m:val="p"/>
          </m:rPr>
          <m:t>,</m:t>
        </m:r>
        <m:r>
          <m:rPr>
            <m:sty m:val="p"/>
          </m:rPr>
          <m:t>6</m:t>
        </m:r>
        <m:r>
          <m:rPr>
            <m:sty m:val="p"/>
          </m:rPr>
          <m:t>×</m:t>
        </m:r>
        <m:sSup>
          <m:sSupPr/>
          <m:e>
            <m:r>
              <m:rPr>
                <m:sty m:val="p"/>
              </m:rPr>
              <m:t>10</m:t>
            </m:r>
          </m:e>
          <m:sup>
            <m:r>
              <m:rPr>
                <m:sty m:val="p"/>
              </m:rPr>
              <m:t>−</m:t>
            </m:r>
            <m:r>
              <m:rPr>
                <m:sty m:val="p"/>
              </m:rPr>
              <m:t>31</m:t>
            </m:r>
          </m:sup>
        </m:sSup>
        <m:r>
          <m:rPr>
            <m:sty m:val="p"/>
          </m:rPr>
          <m:t>C</m:t>
        </m:r>
        <m:r>
          <m:rPr>
            <m:sty m:val="p"/>
          </m:rPr>
          <m:t>m</m:t>
        </m:r>
      </m:oMath>
      <w:r>
        <w:rPr>
          <w:rFonts w:eastAsia="Georgia" w:cs="Georgia" w:ascii="Georgia" w:hAnsi="Georgia"/>
        </w:rPr>
        <w:t xml:space="preserve">, montrer qu'aucune des deux formes de Lewis suivantes de la molécule ne peut rendre compte à elle seule de la valeur de son moment dipolaire.</w:t>
      </w:r>
    </w:p>
    <w:p>
      <w:pPr>
        <w:spacing w:after="220" w:lineRule="auto"/>
      </w:pPr>
      <m:oMathPara>
        <m:oMath>
          <m:bar>
            <m:barPr>
              <m:pos m:val="top"/>
            </m:barPr>
            <m:e>
              <m:r>
                <m:rPr>
                  <m:sty m:val="p"/>
                </m:rPr>
                <m:t>N</m:t>
              </m:r>
            </m:e>
          </m:bar>
          <m:r>
            <m:rPr>
              <m:sty m:val="p"/>
            </m:rPr>
            <m:t>=</m:t>
          </m:r>
          <m:limUpp>
            <m:limUppPr/>
            <m:e>
              <m:r>
                <m:rPr>
                  <m:sty m:val="p"/>
                </m:rPr>
                <m:t>N</m:t>
              </m:r>
            </m:e>
            <m:lim>
              <m:r>
                <m:rPr>
                  <m:sty m:val="p"/>
                </m:rPr>
                <m:t>⊕</m:t>
              </m:r>
            </m:lim>
          </m:limUpp>
          <m:r>
            <m:rPr>
              <m:sty m:val="p"/>
            </m:rPr>
            <m:t>=</m:t>
          </m:r>
          <m:bar>
            <m:barPr/>
            <m:e>
              <m:bar>
                <m:barPr>
                  <m:pos m:val="top"/>
                </m:barPr>
                <m:e>
                  <m:r>
                    <m:rPr>
                      <m:sty m:val="p"/>
                    </m:rPr>
                    <m:t>O</m:t>
                  </m:r>
                </m:e>
              </m:bar>
            </m:e>
          </m:bar>
          <m:r>
            <m:rPr>
              <m:sty m:val="p"/>
            </m:rPr>
            <m:t xml:space="preserve"> </m:t>
          </m:r>
          <m:r>
            <m:rPr>
              <m:sty m:val="p"/>
            </m:rPr>
            <m:t>|</m:t>
          </m:r>
          <m:r>
            <m:rPr>
              <m:nor/>
            </m:rPr>
            <m:t xml:space="preserve"> </m:t>
          </m:r>
          <m:r>
            <m:rPr>
              <m:sty m:val="p"/>
            </m:rPr>
            <m:t>N</m:t>
          </m:r>
          <m:r>
            <m:rPr>
              <m:sty m:val="p"/>
            </m:rPr>
            <m:t>≡</m:t>
          </m:r>
          <m:limUpp>
            <m:limUppPr/>
            <m:e>
              <m:r>
                <m:rPr>
                  <m:nor/>
                </m:rPr>
                <m:t xml:space="preserve"> </m:t>
              </m:r>
              <m:r>
                <m:rPr>
                  <m:sty m:val="p"/>
                </m:rPr>
                <m:t>N</m:t>
              </m:r>
            </m:e>
            <m:lim>
              <m:r>
                <m:rPr>
                  <m:sty m:val="p"/>
                </m:rPr>
                <m:t>⊕</m:t>
              </m:r>
            </m:lim>
          </m:limUpp>
          <m:r>
            <m:rPr>
              <m:sty m:val="p"/>
            </m:rPr>
            <m:t>−</m:t>
          </m:r>
          <m:bar>
            <m:barPr>
              <m:pos m:val="top"/>
            </m:barPr>
            <m:e>
              <m:r>
                <m:rPr>
                  <m:sty m:val="p"/>
                </m:rPr>
                <m:t>O</m:t>
              </m:r>
            </m:e>
          </m:bar>
          <m:sSup>
            <m:sSupPr/>
            <m:e>
              <m:r>
                <m:rPr>
                  <m:sty m:val="p"/>
                </m:rPr>
                <m:t>|</m:t>
              </m:r>
            </m:e>
            <m:sup>
              <m:r>
                <m:rPr>
                  <m:sty m:val="p"/>
                </m:rPr>
                <m:t>⊖</m:t>
              </m:r>
            </m:sup>
          </m:sSup>
        </m:oMath>
      </m:oMathPara>
    </w:p>
    <w:p>
      <w:pPr>
        <w:spacing w:after="220" w:lineRule="auto"/>
      </w:pPr>
      <w:r>
        <w:rPr>
          <w:rFonts w:eastAsia="Georgia" w:cs="Georgia" w:ascii="Georgia" w:hAnsi="Georgia"/>
        </w:rPr>
        <w:t xml:space="preserve">Expliquer alors pourquoi, la structure réelle de la molécule est représentée par une superposition des deux formes précédentes.</w:t>
      </w:r>
      <w:r>
        <w:rPr/>
        <w:br w:type="textWrapping"/>
      </w:r>
      <w:r>
        <w:rPr>
          <w:rFonts w:eastAsia="Georgia" w:cs="Georgia" w:ascii="Georgia" w:hAnsi="Georgia"/>
        </w:rPr>
        <w:t xml:space="preserve">Données : les longueurs des liaisons dans la molécule sont proches de 120 pm , la charge élémentaire </w:t>
      </w:r>
      <m:oMath>
        <m:r>
          <m:rPr>
            <m:sty m:val="i"/>
          </m:rPr>
          <m:t>e</m:t>
        </m:r>
        <m:r>
          <m:rPr>
            <m:sty m:val="p"/>
          </m:rPr>
          <m:t>=</m:t>
        </m:r>
        <m:r>
          <m:rPr>
            <m:sty m:val="p"/>
          </m:rPr>
          <m:t>1</m:t>
        </m:r>
        <m:r>
          <m:rPr>
            <m:sty m:val="p"/>
          </m:rPr>
          <m:t>,</m:t>
        </m:r>
        <m:r>
          <m:rPr>
            <m:sty m:val="p"/>
          </m:rPr>
          <m:t>602</m:t>
        </m:r>
        <m:r>
          <m:rPr>
            <m:sty m:val="p"/>
          </m:rPr>
          <m:t>×</m:t>
        </m:r>
        <m:sSup>
          <m:sSupPr/>
          <m:e>
            <m:r>
              <m:rPr>
                <m:sty m:val="p"/>
              </m:rPr>
              <m:t>10</m:t>
            </m:r>
          </m:e>
          <m:sup>
            <m:r>
              <m:rPr>
                <m:sty m:val="p"/>
              </m:rPr>
              <m:t>−</m:t>
            </m:r>
            <m:r>
              <m:rPr>
                <m:sty m:val="p"/>
              </m:rPr>
              <m:t>19</m:t>
            </m:r>
          </m:sup>
        </m:sSup>
        <m:r>
          <m:rPr>
            <m:sty m:val="p"/>
          </m:rPr>
          <m:t>C</m:t>
        </m:r>
      </m:oMath>
      <w:r>
        <w:rPr/>
        <w:t xml:space="preserve">.</w:t>
      </w:r>
    </w:p>
    <w:p>
      <w:pPr>
        <w:spacing w:line="271" w:before="330" w:lineRule="auto"/>
      </w:pPr>
      <w:r>
        <w:rPr>
          <w:rFonts w:eastAsia="Georgia" w:cs="Georgia" w:ascii="Georgia" w:hAnsi="Georgia"/>
          <w:b/>
          <w:sz w:val="42"/>
        </w:rPr>
        <w:t xml:space="preserve">F. Solutions aqueuses et oxydo-réduction</w:t>
      </w:r>
    </w:p>
    <w:p>
      <w:pPr>
        <w:numPr>
          <w:ilvl w:val="0"/>
          <w:numId w:val="6"/>
        </w:numPr>
        <w:spacing w:lineRule="auto"/>
      </w:pPr>
      <w:r>
        <w:rPr/>
        <w:t xml:space="preserve">Donner le nombre d'oxydation de l'azote dans chacun des oxydes d'azote suivants : </w:t>
      </w:r>
      <m:oMath>
        <m:sSubSup>
          <m:sSubSupPr/>
          <m:e>
            <m:r>
              <m:rPr>
                <m:sty m:val="p"/>
              </m:rPr>
              <m:t>NO</m:t>
            </m:r>
          </m:e>
          <m:sub>
            <m:r>
              <m:rPr>
                <m:sty m:val="p"/>
              </m:rPr>
              <m:t>3</m:t>
            </m:r>
          </m:sub>
          <m:sup>
            <m:r>
              <m:rPr>
                <m:sty m:val="p"/>
              </m:rPr>
              <m:t>−</m:t>
            </m:r>
          </m:sup>
        </m:sSubSup>
        <m:r>
          <m:rPr>
            <m:sty m:val="p"/>
          </m:rPr>
          <m:t>,</m:t>
        </m:r>
        <m:sSub>
          <m:sSubPr/>
          <m:e>
            <m:r>
              <m:rPr>
                <m:sty m:val="p"/>
              </m:rPr>
              <m:t>NO</m:t>
            </m:r>
          </m:e>
          <m:sub>
            <m:r>
              <m:rPr>
                <m:sty m:val="p"/>
              </m:rPr>
              <m:t>2</m:t>
            </m:r>
          </m:sub>
        </m:sSub>
      </m:oMath>
      <w:r>
        <w:rPr/>
        <w:t xml:space="preserve">, </w:t>
      </w:r>
      <m:oMath>
        <m:sSub>
          <m:sSubPr/>
          <m:e>
            <m:r>
              <m:rPr>
                <m:sty m:val="p"/>
              </m:rPr>
              <m:t>HNO</m:t>
            </m:r>
          </m:e>
          <m:sub>
            <m:r>
              <m:rPr>
                <m:sty m:val="p"/>
              </m:rPr>
              <m:t>2</m:t>
            </m:r>
          </m:sub>
        </m:sSub>
      </m:oMath>
      <w:r>
        <w:rPr/>
        <w:t xml:space="preserve"> et NO .</w:t>
      </w:r>
    </w:p>
    <w:p>
      <w:pPr>
        <w:spacing w:line="271" w:before="330" w:lineRule="auto"/>
      </w:pPr>
      <w:r>
        <w:rPr>
          <w:rFonts w:eastAsia="Georgia" w:cs="Georgia" w:ascii="Georgia" w:hAnsi="Georgia"/>
          <w:b/>
          <w:sz w:val="42"/>
        </w:rPr>
        <w:t xml:space="preserve">Équilibre acido-basique</w:t>
      </w:r>
    </w:p>
    <w:p>
      <w:pPr>
        <w:spacing w:after="220" w:lineRule="auto"/>
      </w:pPr>
      <w:r>
        <w:rPr/>
        <w:t xml:space="preserve">L'acide nitreux, </w:t>
      </w:r>
      <m:oMath>
        <m:sSub>
          <m:sSubPr/>
          <m:e>
            <m:r>
              <m:rPr>
                <m:sty m:val="p"/>
              </m:rPr>
              <m:t>HNO</m:t>
            </m:r>
          </m:e>
          <m:sub>
            <m:r>
              <m:rPr>
                <m:sty m:val="p"/>
              </m:rPr>
              <m:t>2</m:t>
            </m:r>
          </m:sub>
        </m:sSub>
      </m:oMath>
      <w:r>
        <w:rPr/>
        <w:t xml:space="preserve">, et l'ion nitrite, </w:t>
      </w:r>
      <m:oMath>
        <m:sSubSup>
          <m:sSubSupPr/>
          <m:e>
            <m:r>
              <m:rPr>
                <m:sty m:val="p"/>
              </m:rPr>
              <m:t>NO</m:t>
            </m:r>
          </m:e>
          <m:sub>
            <m:r>
              <m:rPr>
                <m:sty m:val="p"/>
              </m:rPr>
              <m:t>2</m:t>
            </m:r>
          </m:sub>
          <m:sup>
            <m:r>
              <m:rPr>
                <m:sty m:val="p"/>
              </m:rPr>
              <m:t>−</m:t>
            </m:r>
          </m:sup>
        </m:sSubSup>
      </m:oMath>
      <w:r>
        <w:rPr/>
        <w:t xml:space="preserve">, forment un couple acido-basique de </w:t>
      </w:r>
      <m:oMath>
        <m:r>
          <m:rPr>
            <m:sty m:val="i"/>
          </m:rPr>
          <m:t>p</m:t>
        </m:r>
        <m:sSub>
          <m:sSubPr/>
          <m:e>
            <m:r>
              <m:rPr>
                <m:nor/>
              </m:rPr>
              <m:t xml:space="preserve"> </m:t>
            </m:r>
            <m:r>
              <m:rPr>
                <m:sty m:val="p"/>
              </m:rPr>
              <m:t>K</m:t>
            </m:r>
          </m:e>
          <m:sub>
            <m:r>
              <m:rPr>
                <m:sty m:val="i"/>
              </m:rPr>
              <m:t>a</m:t>
            </m:r>
          </m:sub>
        </m:sSub>
        <m:r>
          <m:rPr>
            <m:sty m:val="p"/>
          </m:rPr>
          <m:t>=</m:t>
        </m:r>
        <m:r>
          <m:rPr>
            <m:sty m:val="p"/>
          </m:rPr>
          <m:t>3</m:t>
        </m:r>
        <m:r>
          <m:rPr>
            <m:sty m:val="p"/>
          </m:rPr>
          <m:t>,</m:t>
        </m:r>
        <m:r>
          <m:rPr>
            <m:sty m:val="p"/>
          </m:rPr>
          <m:t>3</m:t>
        </m:r>
      </m:oMath>
      <w:r>
        <w:rPr/>
        <w:t xml:space="preserve">.</w:t>
      </w:r>
      <w:r>
        <w:rPr/>
        <w:br w:type="textWrapping"/>
      </w:r>
      <w:r>
        <w:rPr>
          <w:rFonts w:eastAsia="Georgia" w:cs="Georgia" w:ascii="Georgia" w:hAnsi="Georgia"/>
        </w:rPr>
        <w:t xml:space="preserve">38) Écrire l'équation bilan de la réaction d'équilibre acido-basique de l'acide nitreux sur l'eau. Exprimer sa constante d'équilibre en fonction des concentrations des espèces mises en jeu.</w:t>
      </w:r>
      <w:r>
        <w:rPr/>
        <w:br w:type="textWrapping"/>
      </w:r>
      <w:r>
        <w:rPr>
          <w:rFonts w:eastAsia="Georgia" w:cs="Georgia" w:ascii="Georgia" w:hAnsi="Georgia"/>
        </w:rPr>
        <w:t xml:space="preserve">39) Donner le diagramme de prédominance de </w:t>
      </w:r>
      <m:oMath>
        <m:sSub>
          <m:sSubPr/>
          <m:e>
            <m:r>
              <m:rPr>
                <m:sty m:val="p"/>
              </m:rPr>
              <m:t>HNO</m:t>
            </m:r>
          </m:e>
          <m:sub>
            <m:r>
              <m:rPr>
                <m:sty m:val="p"/>
              </m:rPr>
              <m:t>2</m:t>
            </m:r>
          </m:sub>
        </m:sSub>
      </m:oMath>
      <w:r>
        <w:rPr/>
        <w:t xml:space="preserve"> et </w:t>
      </w:r>
      <m:oMath>
        <m:sSubSup>
          <m:sSubSupPr/>
          <m:e>
            <m:r>
              <m:rPr>
                <m:sty m:val="p"/>
              </m:rPr>
              <m:t>NO</m:t>
            </m:r>
          </m:e>
          <m:sub>
            <m:r>
              <m:rPr>
                <m:sty m:val="p"/>
              </m:rPr>
              <m:t>2</m:t>
            </m:r>
          </m:sub>
          <m:sup>
            <m:r>
              <m:rPr>
                <m:sty m:val="p"/>
              </m:rPr>
              <m:t>−</m:t>
            </m:r>
          </m:sup>
        </m:sSubSup>
      </m:oMath>
      <w:r>
        <w:rPr/>
        <w:t xml:space="preserve">en fonction du </w:t>
      </w:r>
      <m:oMath>
        <m:r>
          <m:rPr>
            <m:sty m:val="i"/>
          </m:rPr>
          <m:t>p</m:t>
        </m:r>
        <m:r>
          <m:rPr>
            <m:sty m:val="p"/>
          </m:rPr>
          <m:t>H</m:t>
        </m:r>
      </m:oMath>
      <w:r>
        <w:rPr/>
        <w:t xml:space="preserve">.</w:t>
      </w:r>
      <w:r>
        <w:rPr/>
        <w:br w:type="textWrapping"/>
      </w:r>
      <w:r>
        <w:rPr>
          <w:rFonts w:eastAsia="Georgia" w:cs="Georgia" w:ascii="Georgia" w:hAnsi="Georgia"/>
        </w:rPr>
        <w:t xml:space="preserve">40) Lors du dosage par conductimétrie de l'acide nitreux par de la soude concentrée, on observe, avant le point d'équivalence, une croissance quasi linéaire de la conductivité en fonction du volume de soude versé, puis, après l'équivalence, une autre variation linéaire plus importante que la précédente. Interpréter ces faits.</w:t>
      </w:r>
    </w:p>
    <w:p>
      <w:pPr>
        <w:spacing w:line="271" w:before="330" w:lineRule="auto"/>
      </w:pPr>
      <w:r>
        <w:rPr>
          <w:rFonts w:eastAsia="Georgia" w:cs="Georgia" w:ascii="Georgia" w:hAnsi="Georgia"/>
          <w:b/>
          <w:sz w:val="42"/>
        </w:rPr>
        <w:t xml:space="preserve">Équilibre de dismutation de </w:t>
      </w:r>
      <m:oMath>
        <m:sSub>
          <m:sSubPr>
            <m:ctrlPr>
              <w:rPr>
                <w:rFonts w:ascii="Cambria Math" w:hAnsi="Cambria Math"/>
                <w:sz w:val="42"/>
              </w:rPr>
            </m:ctrlPr>
          </m:sSubPr>
          <m:e>
            <m:r>
              <m:rPr>
                <m:sty m:val="p"/>
              </m:rPr>
              <w:rPr>
                <w:sz w:val="42"/>
              </w:rPr>
              <m:t>NO</m:t>
            </m:r>
          </m:e>
          <m:sub>
            <m:r>
              <m:rPr>
                <m:sty m:val="p"/>
              </m:rPr>
              <w:rPr>
                <w:sz w:val="42"/>
              </w:rPr>
              <m:t>2</m:t>
            </m:r>
          </m:sub>
        </m:sSub>
      </m:oMath>
    </w:p>
    <w:p>
      <w:pPr>
        <w:numPr>
          <w:ilvl w:val="0"/>
          <w:numId w:val="7"/>
        </w:numPr>
        <w:spacing w:lineRule="auto"/>
      </w:pPr>
      <w:r>
        <w:rPr>
          <w:rFonts w:eastAsia="Georgia" w:cs="Georgia" w:ascii="Georgia" w:hAnsi="Georgia"/>
        </w:rPr>
        <w:t xml:space="preserve">Écrire la demi-équation de transfert électronique et relation de Nernst correspondante pour le couple oxydo-réducteur </w:t>
      </w:r>
      <m:oMath>
        <m:sSubSup>
          <m:sSubSupPr/>
          <m:e>
            <m:r>
              <m:rPr>
                <m:sty m:val="p"/>
              </m:rPr>
              <m:t>NO</m:t>
            </m:r>
          </m:e>
          <m:sub>
            <m:r>
              <m:rPr>
                <m:sty m:val="p"/>
              </m:rPr>
              <m:t>3</m:t>
            </m:r>
            <m:r>
              <m:rPr>
                <m:sty m:val="p"/>
              </m:rPr>
              <m:t>(</m:t>
            </m:r>
            <m:r>
              <m:rPr>
                <m:sty m:val="p"/>
              </m:rPr>
              <m:t>aq</m:t>
            </m:r>
            <m:r>
              <m:rPr>
                <m:sty m:val="p"/>
              </m:rPr>
              <m:t>)</m:t>
            </m:r>
          </m:sub>
          <m:sup>
            <m:r>
              <m:rPr>
                <m:sty m:val="p"/>
              </m:rPr>
              <m:t>−</m:t>
            </m:r>
          </m:sup>
        </m:sSubSup>
        <m:r>
          <m:rPr>
            <m:sty m:val="p"/>
          </m:rPr>
          <m:t>/</m:t>
        </m:r>
        <m:sSub>
          <m:sSubPr/>
          <m:e>
            <m:r>
              <m:rPr>
                <m:sty m:val="p"/>
              </m:rPr>
              <m:t>NO</m:t>
            </m:r>
          </m:e>
          <m:sub>
            <m:r>
              <m:rPr>
                <m:sty m:val="p"/>
              </m:rPr>
              <m:t>2</m:t>
            </m:r>
            <m:r>
              <m:rPr>
                <m:sty m:val="p"/>
              </m:rPr>
              <m:t>(</m:t>
            </m:r>
            <m:r>
              <m:rPr>
                <m:nor/>
              </m:rPr>
              <m:t xml:space="preserve"> </m:t>
            </m:r>
            <m:r>
              <m:rPr>
                <m:sty m:val="p"/>
              </m:rPr>
              <m:t>g</m:t>
            </m:r>
            <m:r>
              <m:rPr>
                <m:sty m:val="p"/>
              </m:rPr>
              <m:t>)</m:t>
            </m:r>
          </m:sub>
        </m:sSub>
      </m:oMath>
      <w:r>
        <w:rPr/>
        <w:t xml:space="preserve">.</w:t>
      </w:r>
    </w:p>
    <w:p>
      <w:pPr>
        <w:numPr>
          <w:ilvl w:val="0"/>
          <w:numId w:val="7"/>
        </w:numPr>
        <w:spacing w:lineRule="auto"/>
      </w:pPr>
      <w:r>
        <w:rPr>
          <w:rFonts w:eastAsia="Georgia" w:cs="Georgia" w:ascii="Georgia" w:hAnsi="Georgia"/>
        </w:rPr>
        <w:t xml:space="preserve">En présence d'eau le dioxyde d'azote peut se dismuter en ions nitrates, </w:t>
      </w:r>
      <m:oMath>
        <m:sSubSup>
          <m:sSubSupPr/>
          <m:e>
            <m:r>
              <m:rPr>
                <m:sty m:val="p"/>
              </m:rPr>
              <m:t>NO</m:t>
            </m:r>
          </m:e>
          <m:sub>
            <m:r>
              <m:rPr>
                <m:sty m:val="p"/>
              </m:rPr>
              <m:t>3</m:t>
            </m:r>
          </m:sub>
          <m:sup>
            <m:r>
              <m:rPr>
                <m:sty m:val="p"/>
              </m:rPr>
              <m:t>−</m:t>
            </m:r>
          </m:sup>
        </m:sSubSup>
      </m:oMath>
      <w:r>
        <w:rPr>
          <w:rFonts w:eastAsia="Georgia" w:cs="Georgia" w:ascii="Georgia" w:hAnsi="Georgia"/>
        </w:rPr>
        <w:t xml:space="preserve">et en nitrites suivant la réaction</w:t>
      </w:r>
    </w:p>
    <w:p>
      <w:pPr>
        <w:spacing w:after="220" w:lineRule="auto"/>
      </w:pPr>
      <m:oMathPara>
        <m:oMath>
          <m:r>
            <m:rPr>
              <m:sty m:val="p"/>
            </m:rPr>
            <m:t>2</m:t>
          </m:r>
          <m:sSub>
            <m:sSubPr/>
            <m:e>
              <m:r>
                <m:rPr>
                  <m:sty m:val="p"/>
                </m:rPr>
                <m:t>NO</m:t>
              </m:r>
            </m:e>
            <m:sub>
              <m:r>
                <m:rPr>
                  <m:sty m:val="p"/>
                </m:rPr>
                <m:t>2</m:t>
              </m:r>
              <m:r>
                <m:rPr>
                  <m:sty m:val="p"/>
                </m:rPr>
                <m:t>(</m:t>
              </m:r>
              <m:r>
                <m:rPr>
                  <m:nor/>
                </m:rPr>
                <m:t xml:space="preserve"> </m:t>
              </m:r>
              <m:r>
                <m:rPr>
                  <m:sty m:val="p"/>
                </m:rPr>
                <m:t>g</m:t>
              </m:r>
              <m:r>
                <m:rPr>
                  <m:sty m:val="p"/>
                </m:rPr>
                <m:t>)</m:t>
              </m:r>
            </m:sub>
          </m:sSub>
          <m:r>
            <m:rPr>
              <m:sty m:val="p"/>
            </m:rPr>
            <m:t>+</m:t>
          </m:r>
          <m:r>
            <m:rPr>
              <m:sty m:val="i"/>
            </m:rPr>
            <m:t>α</m:t>
          </m:r>
          <m:sSub>
            <m:sSubPr/>
            <m:e>
              <m:r>
                <m:rPr>
                  <m:sty m:val="p"/>
                </m:rPr>
                <m:t>H</m:t>
              </m:r>
            </m:e>
            <m:sub>
              <m:r>
                <m:rPr>
                  <m:sty m:val="p"/>
                </m:rPr>
                <m:t>2</m:t>
              </m:r>
            </m:sub>
          </m:sSub>
          <m:sSub>
            <m:sSubPr/>
            <m:e>
              <m:r>
                <m:rPr>
                  <m:sty m:val="p"/>
                </m:rPr>
                <m:t>O</m:t>
              </m:r>
            </m:e>
            <m:sub>
              <m:r>
                <m:rPr>
                  <m:sty m:val="p"/>
                </m:rPr>
                <m:t>(</m:t>
              </m:r>
              <m:r>
                <m:rPr>
                  <m:sty m:val="i"/>
                </m:rPr>
                <m:t>ℓ</m:t>
              </m:r>
              <m:r>
                <m:rPr>
                  <m:sty m:val="p"/>
                </m:rPr>
                <m:t>)</m:t>
              </m:r>
            </m:sub>
          </m:sSub>
          <m:r>
            <m:rPr>
              <m:sty m:val="p"/>
            </m:rPr>
            <m:t>⇄</m:t>
          </m:r>
          <m:r>
            <m:rPr>
              <m:sty m:val="i"/>
            </m:rPr>
            <m:t>β</m:t>
          </m:r>
          <m:sSubSup>
            <m:sSubSupPr/>
            <m:e>
              <m:r>
                <m:rPr>
                  <m:sty m:val="p"/>
                </m:rPr>
                <m:t>NO</m:t>
              </m:r>
            </m:e>
            <m:sub>
              <m:r>
                <m:rPr>
                  <m:sty m:val="p"/>
                </m:rPr>
                <m:t>3</m:t>
              </m:r>
              <m:r>
                <m:rPr>
                  <m:sty m:val="p"/>
                </m:rPr>
                <m:t>(</m:t>
              </m:r>
              <m:r>
                <m:rPr>
                  <m:sty m:val="p"/>
                </m:rPr>
                <m:t>aq</m:t>
              </m:r>
              <m:r>
                <m:rPr>
                  <m:sty m:val="p"/>
                </m:rPr>
                <m:t>)</m:t>
              </m:r>
            </m:sub>
            <m:sup>
              <m:r>
                <m:rPr>
                  <m:sty m:val="p"/>
                </m:rPr>
                <m:t>−</m:t>
              </m:r>
            </m:sup>
          </m:sSubSup>
          <m:r>
            <m:rPr>
              <m:sty m:val="p"/>
            </m:rPr>
            <m:t>+</m:t>
          </m:r>
          <m:r>
            <m:rPr>
              <m:sty m:val="i"/>
            </m:rPr>
            <m:t>γ</m:t>
          </m:r>
          <m:sSubSup>
            <m:sSubSupPr/>
            <m:e>
              <m:r>
                <m:rPr>
                  <m:sty m:val="p"/>
                </m:rPr>
                <m:t>NO</m:t>
              </m:r>
            </m:e>
            <m:sub>
              <m:r>
                <m:rPr>
                  <m:sty m:val="p"/>
                </m:rPr>
                <m:t>2</m:t>
              </m:r>
              <m:r>
                <m:rPr>
                  <m:sty m:val="p"/>
                </m:rPr>
                <m:t>(</m:t>
              </m:r>
              <m:r>
                <m:rPr>
                  <m:sty m:val="p"/>
                </m:rPr>
                <m:t>aq</m:t>
              </m:r>
              <m:r>
                <m:rPr>
                  <m:sty m:val="p"/>
                </m:rPr>
                <m:t>)</m:t>
              </m:r>
            </m:sub>
            <m:sup>
              <m:r>
                <m:rPr>
                  <m:sty m:val="p"/>
                </m:rPr>
                <m:t>−</m:t>
              </m:r>
            </m:sup>
          </m:sSubSup>
          <m:r>
            <m:rPr>
              <m:sty m:val="p"/>
            </m:rPr>
            <m:t>+</m:t>
          </m:r>
          <m:r>
            <m:rPr>
              <m:sty m:val="i"/>
            </m:rPr>
            <m:t>δ</m:t>
          </m:r>
          <m:sSubSup>
            <m:sSubSupPr/>
            <m:e>
              <m:r>
                <m:rPr>
                  <m:sty m:val="p"/>
                </m:rPr>
                <m:t>H</m:t>
              </m:r>
            </m:e>
            <m:sub>
              <m:r>
                <m:rPr>
                  <m:sty m:val="p"/>
                </m:rPr>
                <m:t>(</m:t>
              </m:r>
              <m:r>
                <m:rPr>
                  <m:sty m:val="p"/>
                </m:rPr>
                <m:t>aq</m:t>
              </m:r>
              <m:r>
                <m:rPr>
                  <m:sty m:val="p"/>
                </m:rPr>
                <m:t>)</m:t>
              </m:r>
            </m:sub>
            <m:sup>
              <m:r>
                <m:rPr>
                  <m:sty m:val="p"/>
                </m:rPr>
                <m:t>+</m:t>
              </m:r>
            </m:sup>
          </m:sSubSup>
          <m:r>
            <m:rPr>
              <m:sty m:val="p"/>
            </m:rPr>
            <m:t>.</m:t>
          </m:r>
        </m:oMath>
      </m:oMathPara>
    </w:p>
    <w:p>
      <w:pPr>
        <w:spacing w:after="220" w:lineRule="auto"/>
      </w:pPr>
      <w:r>
        <w:rPr>
          <w:rFonts w:eastAsia="Georgia" w:cs="Georgia" w:ascii="Georgia" w:hAnsi="Georgia"/>
        </w:rPr>
        <w:t xml:space="preserve">Équilibrer l'équation bilan de cette réaction de dismutation.</w:t>
      </w:r>
      <w:r>
        <w:rPr/>
        <w:br w:type="textWrapping"/>
      </w:r>
      <w:r>
        <w:rPr>
          <w:rFonts w:eastAsia="Georgia" w:cs="Georgia" w:ascii="Georgia" w:hAnsi="Georgia"/>
        </w:rPr>
        <w:t xml:space="preserve">Exprimer sa constante de réaction </w:t>
      </w:r>
      <m:oMath>
        <m:r>
          <m:rPr>
            <m:sty m:val="i"/>
          </m:rPr>
          <m:t>K</m:t>
        </m:r>
      </m:oMath>
      <w:r>
        <w:rPr/>
        <w:t xml:space="preserve"> en fonction de la pression partielle, </w:t>
      </w:r>
      <m:oMath>
        <m:sSub>
          <m:sSubPr/>
          <m:e>
            <m:r>
              <m:rPr>
                <m:sty m:val="i"/>
              </m:rPr>
              <m:t>P</m:t>
            </m:r>
          </m:e>
          <m:sub>
            <m:sSub>
              <m:sSubPr/>
              <m:e>
                <m:r>
                  <m:rPr>
                    <m:sty m:val="p"/>
                  </m:rPr>
                  <m:t>NO</m:t>
                </m:r>
              </m:e>
              <m:sub>
                <m:r>
                  <m:rPr>
                    <m:sty m:val="p"/>
                  </m:rPr>
                  <m:t>2</m:t>
                </m:r>
              </m:sub>
            </m:sSub>
          </m:sub>
        </m:sSub>
      </m:oMath>
      <w:r>
        <w:rPr>
          <w:rFonts w:eastAsia="Georgia" w:cs="Georgia" w:ascii="Georgia" w:hAnsi="Georgia"/>
        </w:rPr>
        <w:t xml:space="preserve"> en bar, du dioxyde d'azote et des concentrations des espèces en solution aqueuse.</w:t>
      </w:r>
      <w:r>
        <w:rPr/>
        <w:br w:type="textWrapping"/>
      </w:r>
      <w:r>
        <w:rPr>
          <w:rFonts w:eastAsia="Georgia" w:cs="Georgia" w:ascii="Georgia" w:hAnsi="Georgia"/>
        </w:rPr>
        <w:t xml:space="preserve">Calculer, à partir des données, la valeur de </w:t>
      </w:r>
      <m:oMath>
        <m:r>
          <m:rPr>
            <m:sty m:val="i"/>
          </m:rPr>
          <m:t>K</m:t>
        </m:r>
      </m:oMath>
      <w:r>
        <w:rPr>
          <w:rFonts w:eastAsia="Georgia" w:cs="Georgia" w:ascii="Georgia" w:hAnsi="Georgia"/>
        </w:rPr>
        <w:t xml:space="preserve"> à </w:t>
      </w:r>
      <m:oMath>
        <m:sSup>
          <m:sSupPr/>
          <m:e>
            <m:r>
              <m:rPr>
                <m:sty m:val="p"/>
              </m:rPr>
              <m:t>25</m:t>
            </m:r>
          </m:e>
          <m:sup>
            <m:r>
              <m:rPr>
                <m:sty m:val="p"/>
              </m:rPr>
              <m:t>∘</m:t>
            </m:r>
          </m:sup>
        </m:sSup>
        <m:r>
          <m:rPr>
            <m:sty m:val="p"/>
          </m:rPr>
          <m:t>C</m:t>
        </m:r>
      </m:oMath>
      <w:r>
        <w:rPr/>
        <w:t xml:space="preserve">.</w:t>
      </w:r>
      <w:r>
        <w:rPr/>
        <w:br w:type="textWrapping"/>
      </w:r>
      <w:r>
        <w:rPr>
          <w:rFonts w:eastAsia="Georgia" w:cs="Georgia" w:ascii="Georgia" w:hAnsi="Georgia"/>
        </w:rPr>
        <w:t xml:space="preserve">Cette réaction est à l'origine de la formation des pluies acides.</w:t>
      </w:r>
      <w:r>
        <w:rPr/>
        <w:br w:type="textWrapping"/>
      </w:r>
      <w:r>
        <w:rPr>
          <w:rFonts w:eastAsia="Georgia" w:cs="Georgia" w:ascii="Georgia" w:hAnsi="Georgia"/>
        </w:rPr>
        <w:t xml:space="preserve">43) Une atmosphère de pression totale 1 bar, chargée en dioxyde d'azote, se trouve en équilibre avec une eau de </w:t>
      </w:r>
      <m:oMath>
        <m:r>
          <m:rPr>
            <m:sty m:val="i"/>
          </m:rPr>
          <m:t>p</m:t>
        </m:r>
        <m:r>
          <m:rPr>
            <m:sty m:val="p"/>
          </m:rPr>
          <m:t>H</m:t>
        </m:r>
        <m:r>
          <m:rPr>
            <m:sty m:val="p"/>
          </m:rPr>
          <m:t>=</m:t>
        </m:r>
        <m:r>
          <m:rPr>
            <m:sty m:val="p"/>
          </m:rPr>
          <m:t>4</m:t>
        </m:r>
      </m:oMath>
      <w:r>
        <w:rPr>
          <w:rFonts w:eastAsia="Georgia" w:cs="Georgia" w:ascii="Georgia" w:hAnsi="Georgia"/>
        </w:rPr>
        <w:t xml:space="preserve">, l'acidité provenant de la réaction de dismutation de </w:t>
      </w:r>
      <m:oMath>
        <m:sSub>
          <m:sSubPr/>
          <m:e>
            <m:r>
              <m:rPr>
                <m:sty m:val="p"/>
              </m:rPr>
              <m:t>NO</m:t>
            </m:r>
          </m:e>
          <m:sub>
            <m:r>
              <m:rPr>
                <m:sty m:val="p"/>
              </m:rPr>
              <m:t>2</m:t>
            </m:r>
          </m:sub>
        </m:sSub>
      </m:oMath>
      <w:r>
        <w:rPr>
          <w:rFonts w:eastAsia="Georgia" w:cs="Georgia" w:ascii="Georgia" w:hAnsi="Georgia"/>
        </w:rPr>
        <w:t xml:space="preserve"> dans l'eau. Déterminer la pression partielle, </w:t>
      </w:r>
      <m:oMath>
        <m:sSub>
          <m:sSubPr/>
          <m:e>
            <m:r>
              <m:rPr>
                <m:sty m:val="i"/>
              </m:rPr>
              <m:t>P</m:t>
            </m:r>
          </m:e>
          <m:sub>
            <m:sSub>
              <m:sSubPr/>
              <m:e>
                <m:r>
                  <m:rPr>
                    <m:sty m:val="p"/>
                  </m:rPr>
                  <m:t>NO</m:t>
                </m:r>
              </m:e>
              <m:sub>
                <m:r>
                  <m:rPr>
                    <m:sty m:val="p"/>
                  </m:rPr>
                  <m:t>2</m:t>
                </m:r>
              </m:sub>
            </m:sSub>
          </m:sub>
        </m:sSub>
      </m:oMath>
      <w:r>
        <w:rPr>
          <w:rFonts w:eastAsia="Georgia" w:cs="Georgia" w:ascii="Georgia" w:hAnsi="Georgia"/>
        </w:rPr>
        <w:t xml:space="preserve"> en bar, du dioxyde d'azote. En déduire la fraction molaire, </w:t>
      </w:r>
      <m:oMath>
        <m:sSub>
          <m:sSubPr/>
          <m:e>
            <m:r>
              <m:rPr>
                <m:sty m:val="i"/>
              </m:rPr>
              <m:t>x</m:t>
            </m:r>
          </m:e>
          <m:sub>
            <m:sSub>
              <m:sSubPr/>
              <m:e>
                <m:r>
                  <m:rPr>
                    <m:sty m:val="p"/>
                  </m:rPr>
                  <m:t>NO</m:t>
                </m:r>
              </m:e>
              <m:sub>
                <m:r>
                  <m:rPr>
                    <m:sty m:val="p"/>
                  </m:rPr>
                  <m:t>2</m:t>
                </m:r>
              </m:sub>
            </m:sSub>
          </m:sub>
        </m:sSub>
      </m:oMath>
      <w:r>
        <w:rPr>
          <w:rFonts w:eastAsia="Georgia" w:cs="Georgia" w:ascii="Georgia" w:hAnsi="Georgia"/>
        </w:rPr>
        <w:t xml:space="preserve">, du dioxyde d'azote contenue dans l'atmosphère.</w:t>
      </w:r>
      <w:r>
        <w:rPr/>
        <w:br w:type="textWrapping"/>
      </w:r>
      <w:r>
        <w:rPr>
          <w:rFonts w:eastAsia="Georgia" w:cs="Georgia" w:ascii="Georgia" w:hAnsi="Georgia"/>
        </w:rPr>
        <w:t xml:space="preserve">Données :</w:t>
      </w:r>
    </w:p>
    <w:p>
      <w:pPr>
        <w:numPr>
          <w:ilvl w:val="0"/>
          <w:numId w:val="8"/>
        </w:numPr>
        <w:spacing w:lineRule="auto"/>
      </w:pPr>
      <m:oMath>
        <m:r>
          <m:rPr>
            <m:sty m:val="p"/>
          </m:rPr>
          <m:t>2</m:t>
        </m:r>
        <m:r>
          <m:rPr>
            <m:sty m:val="p"/>
          </m:rPr>
          <m:t>,</m:t>
        </m:r>
        <m:r>
          <m:rPr>
            <m:sty m:val="p"/>
          </m:rPr>
          <m:t>3</m:t>
        </m:r>
        <m:r>
          <m:rPr>
            <m:sty m:val="i"/>
          </m:rPr>
          <m:t>R</m:t>
        </m:r>
        <m:r>
          <m:rPr>
            <m:sty m:val="i"/>
          </m:rPr>
          <m:t>T</m:t>
        </m:r>
        <m:r>
          <m:rPr>
            <m:sty m:val="p"/>
          </m:rPr>
          <m:t>/</m:t>
        </m:r>
        <m:r>
          <m:rPr>
            <m:sty m:val="i"/>
          </m:rPr>
          <m:t>F</m:t>
        </m:r>
        <m:r>
          <m:rPr>
            <m:sty m:val="p"/>
          </m:rPr>
          <m:t>=</m:t>
        </m:r>
        <m:r>
          <m:rPr>
            <m:sty m:val="p"/>
          </m:rPr>
          <m:t>0</m:t>
        </m:r>
        <m:r>
          <m:rPr>
            <m:sty m:val="p"/>
          </m:rPr>
          <m:t>,</m:t>
        </m:r>
        <m:r>
          <m:rPr>
            <m:sty m:val="p"/>
          </m:rPr>
          <m:t>06</m:t>
        </m:r>
        <m:r>
          <m:rPr>
            <m:nor/>
          </m:rPr>
          <m:t xml:space="preserve"> </m:t>
        </m:r>
        <m:r>
          <m:rPr>
            <m:sty m:val="p"/>
          </m:rPr>
          <m:t>V</m:t>
        </m:r>
      </m:oMath>
      <w:r>
        <w:rPr>
          <w:rFonts w:eastAsia="Georgia" w:cs="Georgia" w:ascii="Georgia" w:hAnsi="Georgia"/>
        </w:rPr>
        <w:t xml:space="preserve"> à </w:t>
      </w:r>
      <m:oMath>
        <m:sSup>
          <m:sSupPr/>
          <m:e>
            <m:r>
              <m:rPr>
                <m:sty m:val="p"/>
              </m:rPr>
              <m:t>25</m:t>
            </m:r>
          </m:e>
          <m:sup>
            <m:r>
              <m:rPr>
                <m:sty m:val="p"/>
              </m:rPr>
              <m:t>∘</m:t>
            </m:r>
          </m:sup>
        </m:sSup>
        <m:r>
          <m:rPr>
            <m:sty m:val="p"/>
          </m:rPr>
          <m:t>C</m:t>
        </m:r>
      </m:oMath>
      <w:r>
        <w:rPr/>
        <w:t xml:space="preserve">.</w:t>
      </w:r>
    </w:p>
    <w:p>
      <w:pPr>
        <w:numPr>
          <w:ilvl w:val="0"/>
          <w:numId w:val="8"/>
        </w:numPr>
        <w:spacing w:lineRule="auto"/>
      </w:pPr>
      <w:r>
        <w:rPr>
          <w:rFonts w:eastAsia="Georgia" w:cs="Georgia" w:ascii="Georgia" w:hAnsi="Georgia"/>
        </w:rPr>
        <w:t xml:space="preserve">Potentiels standards d'oxydo-réduction à </w:t>
      </w:r>
      <m:oMath>
        <m:sSup>
          <m:sSupPr/>
          <m:e>
            <m:r>
              <m:rPr>
                <m:sty m:val="p"/>
              </m:rPr>
              <m:t>25</m:t>
            </m:r>
          </m:e>
          <m:sup>
            <m:r>
              <m:rPr>
                <m:sty m:val="p"/>
              </m:rPr>
              <m:t>∘</m:t>
            </m:r>
          </m:sup>
        </m:sSup>
        <m:r>
          <m:rPr>
            <m:sty m:val="p"/>
          </m:rPr>
          <m:t>C</m:t>
        </m:r>
      </m:oMath>
      <w:r>
        <w:rPr/>
        <w:t xml:space="preserve"> et </w:t>
      </w:r>
      <m:oMath>
        <m:r>
          <m:rPr>
            <m:sty m:val="i"/>
          </m:rPr>
          <m:t>p</m:t>
        </m:r>
        <m:r>
          <m:rPr>
            <m:sty m:val="p"/>
          </m:rPr>
          <m:t>H</m:t>
        </m:r>
        <m:r>
          <m:rPr>
            <m:sty m:val="p"/>
          </m:rPr>
          <m:t>=</m:t>
        </m:r>
        <m:r>
          <m:rPr>
            <m:sty m:val="p"/>
          </m:rPr>
          <m:t>0</m:t>
        </m:r>
      </m:oMath>
      <w:r>
        <w:rPr/>
        <w:t xml:space="preserve"> :</w:t>
      </w:r>
    </w:p>
    <w:p>
      <w:pPr>
        <w:spacing w:after="220" w:lineRule="auto"/>
      </w:pPr>
      <m:oMathPara>
        <m:oMath>
          <m:sSup>
            <m:sSupPr/>
            <m:e>
              <m:r>
                <m:rPr>
                  <m:sty m:val="i"/>
                </m:rPr>
                <m:t>E</m:t>
              </m:r>
            </m:e>
            <m:sup>
              <m:r>
                <m:rPr>
                  <m:sty m:val="p"/>
                </m:rPr>
                <m:t>0</m:t>
              </m:r>
            </m:sup>
          </m:sSup>
          <m:d>
            <m:dPr>
              <m:begChr m:val="("/>
              <m:endChr m:val=")"/>
              <m:ctrlPr>
                <w:rPr>
                  <w:rFonts w:ascii="Cambria Math" w:hAnsi="Cambria Math"/>
                </w:rPr>
              </m:ctrlPr>
            </m:dPr>
            <m:e>
              <m:sSubSup>
                <m:sSubSupPr/>
                <m:e>
                  <m:r>
                    <m:rPr>
                      <m:sty m:val="p"/>
                    </m:rPr>
                    <m:t>NO</m:t>
                  </m:r>
                </m:e>
                <m:sub>
                  <m:r>
                    <m:rPr>
                      <m:sty m:val="p"/>
                    </m:rPr>
                    <m:t>3</m:t>
                  </m:r>
                  <m:r>
                    <m:rPr>
                      <m:sty m:val="p"/>
                    </m:rPr>
                    <m:t>(</m:t>
                  </m:r>
                  <m:r>
                    <m:rPr>
                      <m:sty m:val="p"/>
                    </m:rPr>
                    <m:t>aq</m:t>
                  </m:r>
                  <m:r>
                    <m:rPr>
                      <m:sty m:val="p"/>
                    </m:rPr>
                    <m:t>)</m:t>
                  </m:r>
                </m:sub>
                <m:sup>
                  <m:r>
                    <m:rPr>
                      <m:sty m:val="p"/>
                    </m:rPr>
                    <m:t>−</m:t>
                  </m:r>
                </m:sup>
              </m:sSubSup>
              <m:r>
                <m:rPr>
                  <m:sty m:val="p"/>
                </m:rPr>
                <m:t>/</m:t>
              </m:r>
              <m:sSub>
                <m:sSubPr/>
                <m:e>
                  <m:r>
                    <m:rPr>
                      <m:sty m:val="p"/>
                    </m:rPr>
                    <m:t>NO</m:t>
                  </m:r>
                </m:e>
                <m:sub>
                  <m:r>
                    <m:rPr>
                      <m:sty m:val="p"/>
                    </m:rPr>
                    <m:t>2</m:t>
                  </m:r>
                  <m:r>
                    <m:rPr>
                      <m:sty m:val="p"/>
                    </m:rPr>
                    <m:t>(</m:t>
                  </m:r>
                  <m:r>
                    <m:rPr>
                      <m:nor/>
                    </m:rPr>
                    <m:t xml:space="preserve"> </m:t>
                  </m:r>
                  <m:r>
                    <m:rPr>
                      <m:sty m:val="p"/>
                    </m:rPr>
                    <m:t>g</m:t>
                  </m:r>
                  <m:r>
                    <m:rPr>
                      <m:sty m:val="p"/>
                    </m:rPr>
                    <m:t>)</m:t>
                  </m:r>
                </m:sub>
              </m:sSub>
            </m:e>
          </m:d>
          <m:r>
            <m:rPr>
              <m:sty m:val="p"/>
            </m:rPr>
            <m:t>=</m:t>
          </m:r>
          <m:r>
            <m:rPr>
              <m:sty m:val="p"/>
            </m:rPr>
            <m:t>0</m:t>
          </m:r>
          <m:r>
            <m:rPr>
              <m:sty m:val="p"/>
            </m:rPr>
            <m:t>,</m:t>
          </m:r>
          <m:r>
            <m:rPr>
              <m:sty m:val="p"/>
            </m:rPr>
            <m:t>83</m:t>
          </m:r>
          <m:r>
            <m:rPr>
              <m:nor/>
            </m:rPr>
            <m:t xml:space="preserve"> </m:t>
          </m:r>
          <m:r>
            <m:rPr>
              <m:sty m:val="p"/>
            </m:rPr>
            <m:t>V</m:t>
          </m:r>
          <m:r>
            <m:rPr>
              <m:sty m:val="p"/>
            </m:rPr>
            <m:t xml:space="preserve"> </m:t>
          </m:r>
          <m:sSup>
            <m:sSupPr/>
            <m:e>
              <m:r>
                <m:rPr>
                  <m:sty m:val="i"/>
                </m:rPr>
                <m:t>E</m:t>
              </m:r>
            </m:e>
            <m:sup>
              <m:r>
                <m:rPr>
                  <m:sty m:val="p"/>
                </m:rPr>
                <m:t>0</m:t>
              </m:r>
            </m:sup>
          </m:sSup>
          <m:d>
            <m:dPr>
              <m:begChr m:val="("/>
              <m:endChr m:val=")"/>
              <m:ctrlPr>
                <w:rPr>
                  <w:rFonts w:ascii="Cambria Math" w:hAnsi="Cambria Math"/>
                </w:rPr>
              </m:ctrlPr>
            </m:dPr>
            <m:e>
              <m:sSub>
                <m:sSubPr/>
                <m:e>
                  <m:r>
                    <m:rPr>
                      <m:sty m:val="p"/>
                    </m:rPr>
                    <m:t>NO</m:t>
                  </m:r>
                </m:e>
                <m:sub>
                  <m:r>
                    <m:rPr>
                      <m:sty m:val="p"/>
                    </m:rPr>
                    <m:t>2</m:t>
                  </m:r>
                  <m:r>
                    <m:rPr>
                      <m:sty m:val="p"/>
                    </m:rPr>
                    <m:t>(</m:t>
                  </m:r>
                  <m:r>
                    <m:rPr>
                      <m:nor/>
                    </m:rPr>
                    <m:t xml:space="preserve"> </m:t>
                  </m:r>
                  <m:r>
                    <m:rPr>
                      <m:sty m:val="p"/>
                    </m:rPr>
                    <m:t>g</m:t>
                  </m:r>
                  <m:r>
                    <m:rPr>
                      <m:sty m:val="p"/>
                    </m:rPr>
                    <m:t>)</m:t>
                  </m:r>
                </m:sub>
              </m:sSub>
              <m:r>
                <m:rPr>
                  <m:sty m:val="p"/>
                </m:rPr>
                <m:t>/</m:t>
              </m:r>
              <m:sSubSup>
                <m:sSubSupPr/>
                <m:e>
                  <m:r>
                    <m:rPr>
                      <m:sty m:val="p"/>
                    </m:rPr>
                    <m:t>NO</m:t>
                  </m:r>
                </m:e>
                <m:sub>
                  <m:r>
                    <m:rPr>
                      <m:sty m:val="p"/>
                    </m:rPr>
                    <m:t>2</m:t>
                  </m:r>
                  <m:r>
                    <m:rPr>
                      <m:sty m:val="p"/>
                    </m:rPr>
                    <m:t>(</m:t>
                  </m:r>
                  <m:r>
                    <m:rPr>
                      <m:sty m:val="p"/>
                    </m:rPr>
                    <m:t>aq</m:t>
                  </m:r>
                  <m:r>
                    <m:rPr>
                      <m:sty m:val="p"/>
                    </m:rPr>
                    <m:t>)</m:t>
                  </m:r>
                </m:sub>
                <m:sup>
                  <m:r>
                    <m:rPr>
                      <m:sty m:val="p"/>
                    </m:rPr>
                    <m:t>−</m:t>
                  </m:r>
                </m:sup>
              </m:sSubSup>
            </m:e>
          </m:d>
          <m:r>
            <m:rPr>
              <m:sty m:val="p"/>
            </m:rPr>
            <m:t>=</m:t>
          </m:r>
          <m:r>
            <m:rPr>
              <m:sty m:val="p"/>
            </m:rPr>
            <m:t>0</m:t>
          </m:r>
          <m:r>
            <m:rPr>
              <m:sty m:val="p"/>
            </m:rPr>
            <m:t>,</m:t>
          </m:r>
          <m:r>
            <m:rPr>
              <m:sty m:val="p"/>
            </m:rPr>
            <m:t>85</m:t>
          </m:r>
          <m:r>
            <m:rPr>
              <m:nor/>
            </m:rPr>
            <m:t xml:space="preserve"> </m:t>
          </m:r>
          <m:r>
            <m:rPr>
              <m:sty m:val="p"/>
            </m:rPr>
            <m:t>V</m:t>
          </m:r>
        </m:oMath>
      </m:oMathPara>
    </w:p>
    <w:p>
      <w:pPr>
        <w:numPr>
          <w:ilvl w:val="0"/>
          <w:numId w:val="9"/>
        </w:numPr>
        <w:spacing w:lineRule="auto"/>
      </w:pPr>
      <w:r>
        <w:rPr>
          <w:rFonts w:eastAsia="Georgia" w:cs="Georgia" w:ascii="Georgia" w:hAnsi="Georgia"/>
        </w:rPr>
        <w:t xml:space="preserve">Conductivités limites molaires ioniques à </w:t>
      </w:r>
      <m:oMath>
        <m:sSup>
          <m:sSupPr/>
          <m:e>
            <m:r>
              <m:rPr>
                <m:sty m:val="p"/>
              </m:rPr>
              <m:t>25</m:t>
            </m:r>
          </m:e>
          <m:sup>
            <m:r>
              <m:rPr>
                <m:sty m:val="p"/>
              </m:rPr>
              <m:t>∘</m:t>
            </m:r>
          </m:sup>
        </m:sSup>
        <m:r>
          <m:rPr>
            <m:sty m:val="p"/>
          </m:rPr>
          <m:t>C</m:t>
        </m:r>
      </m:oMath>
      <w:r>
        <w:rPr/>
        <w:t xml:space="preserve"> en </w:t>
      </w:r>
      <m:oMath>
        <m:r>
          <m:rPr>
            <m:sty m:val="p"/>
          </m:rPr>
          <m:t>S</m:t>
        </m:r>
        <m:sSup>
          <m:sSupPr/>
          <m:e>
            <m:r>
              <m:rPr>
                <m:sty m:val="p"/>
              </m:rPr>
              <m:t>cm</m:t>
            </m:r>
          </m:e>
          <m:sup>
            <m:r>
              <m:rPr>
                <m:sty m:val="p"/>
              </m:rPr>
              <m:t>2</m:t>
            </m:r>
          </m:sup>
        </m:sSup>
        <m:r>
          <m:rPr>
            <m:sty m:val="p"/>
          </m:rPr>
          <m:t>/</m:t>
        </m:r>
        <m:r>
          <m:rPr>
            <m:sty m:val="p"/>
          </m:rPr>
          <m:t>mol</m:t>
        </m:r>
      </m:oMath>
      <w:r>
        <w:rPr/>
        <w:t xml:space="preserve"> :</w:t>
      </w:r>
    </w:p>
    <w:p>
      <w:pPr>
        <w:spacing w:after="220" w:lineRule="auto"/>
      </w:pPr>
      <m:oMathPara>
        <m:oMath>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p"/>
                      </m:rPr>
                      <m:t>H</m:t>
                    </m:r>
                  </m:e>
                  <m:sub>
                    <m:r>
                      <m:rPr>
                        <m:sty m:val="p"/>
                      </m:rPr>
                      <m:t>3</m:t>
                    </m:r>
                  </m:sub>
                </m:sSub>
                <m:sSup>
                  <m:sSupPr/>
                  <m:e>
                    <m:r>
                      <m:rPr>
                        <m:sty m:val="p"/>
                      </m:rPr>
                      <m:t>O</m:t>
                    </m:r>
                  </m:e>
                  <m:sup>
                    <m:r>
                      <m:rPr>
                        <m:sty m:val="p"/>
                      </m:rPr>
                      <m:t>+</m:t>
                    </m:r>
                  </m:sup>
                </m:sSup>
              </m:e>
              <m:e>
                <m:sSup>
                  <m:sSupPr/>
                  <m:e>
                    <m:r>
                      <m:rPr>
                        <m:sty m:val="p"/>
                      </m:rPr>
                      <m:t>Na</m:t>
                    </m:r>
                  </m:e>
                  <m:sup>
                    <m:r>
                      <m:rPr>
                        <m:sty m:val="p"/>
                      </m:rPr>
                      <m:t>+</m:t>
                    </m:r>
                  </m:sup>
                </m:sSup>
              </m:e>
              <m:e>
                <m:sSup>
                  <m:sSupPr/>
                  <m:e>
                    <m:r>
                      <m:rPr>
                        <m:sty m:val="p"/>
                      </m:rPr>
                      <m:t>OH</m:t>
                    </m:r>
                  </m:e>
                  <m:sup>
                    <m:r>
                      <m:rPr>
                        <m:sty m:val="p"/>
                      </m:rPr>
                      <m:t>−</m:t>
                    </m:r>
                  </m:sup>
                </m:sSup>
              </m:e>
              <m:e>
                <m:sSubSup>
                  <m:sSubSupPr/>
                  <m:e>
                    <m:r>
                      <m:rPr>
                        <m:sty m:val="p"/>
                      </m:rPr>
                      <m:t>NO</m:t>
                    </m:r>
                  </m:e>
                  <m:sub>
                    <m:r>
                      <m:rPr>
                        <m:sty m:val="p"/>
                      </m:rPr>
                      <m:t>2</m:t>
                    </m:r>
                  </m:sub>
                  <m:sup>
                    <m:r>
                      <m:rPr>
                        <m:sty m:val="p"/>
                      </m:rPr>
                      <m:t>−</m:t>
                    </m:r>
                  </m:sup>
                </m:sSubSup>
              </m:e>
            </m:mr>
            <m:mr>
              <m:e>
                <m:r>
                  <m:rPr>
                    <m:sty m:val="p"/>
                  </m:rPr>
                  <m:t>349</m:t>
                </m:r>
                <m:r>
                  <m:rPr>
                    <m:sty m:val="p"/>
                  </m:rPr>
                  <m:t>,</m:t>
                </m:r>
                <m:r>
                  <m:rPr>
                    <m:sty m:val="p"/>
                  </m:rPr>
                  <m:t>6</m:t>
                </m:r>
              </m:e>
              <m:e>
                <m:r>
                  <m:rPr>
                    <m:sty m:val="p"/>
                  </m:rPr>
                  <m:t>50</m:t>
                </m:r>
                <m:r>
                  <m:rPr>
                    <m:sty m:val="p"/>
                  </m:rPr>
                  <m:t>,</m:t>
                </m:r>
                <m:r>
                  <m:rPr>
                    <m:sty m:val="p"/>
                  </m:rPr>
                  <m:t>10</m:t>
                </m:r>
              </m:e>
              <m:e>
                <m:r>
                  <m:rPr>
                    <m:sty m:val="p"/>
                  </m:rPr>
                  <m:t>199</m:t>
                </m:r>
                <m:r>
                  <m:rPr>
                    <m:sty m:val="p"/>
                  </m:rPr>
                  <m:t>,</m:t>
                </m:r>
                <m:r>
                  <m:rPr>
                    <m:sty m:val="p"/>
                  </m:rPr>
                  <m:t>1</m:t>
                </m:r>
              </m:e>
              <m:e>
                <m:r>
                  <m:rPr>
                    <m:sty m:val="p"/>
                  </m:rPr>
                  <m:t>71</m:t>
                </m:r>
                <m:r>
                  <m:rPr>
                    <m:sty m:val="p"/>
                  </m:rPr>
                  <m:t>,</m:t>
                </m:r>
                <m:r>
                  <m:rPr>
                    <m:sty m:val="p"/>
                  </m:rPr>
                  <m:t>8</m:t>
                </m:r>
              </m:e>
            </m:mr>
          </m:m>
        </m:oMath>
      </m:oMathPara>
    </w:p>
    <w:p>
      <w:pPr>
        <w:spacing w:line="271" w:before="330" w:lineRule="auto"/>
      </w:pPr>
      <w:r>
        <w:rPr>
          <w:rFonts w:eastAsia="Georgia" w:cs="Georgia" w:ascii="Georgia" w:hAnsi="Georgia"/>
          <w:b/>
          <w:sz w:val="42"/>
        </w:rPr>
        <w:t xml:space="preserve">G. Cinétique de décomposition du tétroxyde d'azote</w:t>
      </w:r>
    </w:p>
    <w:p>
      <w:pPr>
        <w:spacing w:after="220" w:lineRule="auto"/>
      </w:pPr>
      <w:r>
        <w:rPr>
          <w:rFonts w:eastAsia="Georgia" w:cs="Georgia" w:ascii="Georgia" w:hAnsi="Georgia"/>
        </w:rPr>
        <w:t xml:space="preserve">Le tétroxyde d'azote se décompose en phase gazeuse en dioxyde d'azote suivant la réaction globale</w:t>
      </w:r>
    </w:p>
    <w:p>
      <w:pPr>
        <w:spacing w:after="220" w:lineRule="auto"/>
      </w:pPr>
      <m:oMathPara>
        <m:oMath>
          <m:sSub>
            <m:sSubPr/>
            <m:e>
              <m:r>
                <m:rPr>
                  <m:sty m:val="p"/>
                </m:rPr>
                <m:t>N</m:t>
              </m:r>
            </m:e>
            <m:sub>
              <m:r>
                <m:rPr>
                  <m:sty m:val="p"/>
                </m:rPr>
                <m:t>2</m:t>
              </m:r>
            </m:sub>
          </m:sSub>
          <m:sSub>
            <m:sSubPr/>
            <m:e>
              <m:r>
                <m:rPr>
                  <m:sty m:val="p"/>
                </m:rPr>
                <m:t>O</m:t>
              </m:r>
            </m:e>
            <m:sub>
              <m:r>
                <m:rPr>
                  <m:sty m:val="p"/>
                </m:rPr>
                <m:t>4</m:t>
              </m:r>
            </m:sub>
          </m:sSub>
          <m:r>
            <m:rPr>
              <m:sty m:val="p"/>
            </m:rPr>
            <m:t>⟶</m:t>
          </m:r>
          <m:r>
            <m:rPr>
              <m:sty m:val="p"/>
            </m:rPr>
            <m:t>2</m:t>
          </m:r>
          <m:sSub>
            <m:sSubPr/>
            <m:e>
              <m:r>
                <m:rPr>
                  <m:sty m:val="p"/>
                </m:rPr>
                <m:t>NO</m:t>
              </m:r>
            </m:e>
            <m:sub>
              <m:r>
                <m:rPr>
                  <m:sty m:val="p"/>
                </m:rPr>
                <m:t>2</m:t>
              </m:r>
            </m:sub>
          </m:sSub>
        </m:oMath>
      </m:oMathPara>
    </w:p>
    <w:p>
      <w:pPr>
        <w:numPr>
          <w:ilvl w:val="0"/>
          <w:numId w:val="10"/>
        </w:numPr>
        <w:spacing w:lineRule="auto"/>
      </w:pPr>
      <w:r>
        <w:rPr>
          <w:rFonts w:eastAsia="Georgia" w:cs="Georgia" w:ascii="Georgia" w:hAnsi="Georgia"/>
        </w:rPr>
        <w:t xml:space="preserve">En supposant que la réaction corresponde à un acte élémentaire, indiquer l'influence de la concentration sur la vitesse de décomposition.</w:t>
      </w:r>
      <w:r>
        <w:rPr/>
        <w:br w:type="textWrapping"/>
      </w:r>
      <w:r>
        <w:rPr>
          <w:rFonts w:eastAsia="Georgia" w:cs="Georgia" w:ascii="Georgia" w:hAnsi="Georgia"/>
        </w:rPr>
        <w:t xml:space="preserve">Déterminer, dans cette hypothèse, l'expression théorique de la concentration </w:t>
      </w:r>
      <m:oMath>
        <m:d>
          <m:dPr>
            <m:begChr m:val="["/>
            <m:endChr m:val="]"/>
            <m:ctrlPr>
              <w:rPr>
                <w:rFonts w:ascii="Cambria Math" w:hAnsi="Cambria Math"/>
              </w:rPr>
            </m:ctrlPr>
          </m:dPr>
          <m:e>
            <m:sSub>
              <m:sSubPr/>
              <m:e>
                <m:r>
                  <m:rPr>
                    <m:sty m:val="p"/>
                  </m:rPr>
                  <m:t>N</m:t>
                </m:r>
              </m:e>
              <m:sub>
                <m:r>
                  <m:rPr>
                    <m:sty m:val="p"/>
                  </m:rPr>
                  <m:t>2</m:t>
                </m:r>
              </m:sub>
            </m:sSub>
            <m:sSub>
              <m:sSubPr/>
              <m:e>
                <m:r>
                  <m:rPr>
                    <m:sty m:val="p"/>
                  </m:rPr>
                  <m:t>O</m:t>
                </m:r>
              </m:e>
              <m:sub>
                <m:r>
                  <m:rPr>
                    <m:sty m:val="p"/>
                  </m:rPr>
                  <m:t>4</m:t>
                </m:r>
              </m:sub>
            </m:sSub>
          </m:e>
        </m:d>
      </m:oMath>
      <w:r>
        <w:rPr>
          <w:rFonts w:eastAsia="Georgia" w:cs="Georgia" w:ascii="Georgia" w:hAnsi="Georgia"/>
        </w:rPr>
        <w:t xml:space="preserve"> dans le réacteur en fonction du temps </w:t>
      </w:r>
      <m:oMath>
        <m:r>
          <m:rPr>
            <m:sty m:val="i"/>
          </m:rPr>
          <m:t>t</m:t>
        </m:r>
      </m:oMath>
      <w:r>
        <w:rPr/>
        <w:t xml:space="preserve">, de la concentration initiale </w:t>
      </w:r>
      <m:oMath>
        <m:sSub>
          <m:sSubPr/>
          <m:e>
            <m:d>
              <m:dPr>
                <m:begChr m:val="["/>
                <m:endChr m:val="]"/>
                <m:ctrlPr>
                  <w:rPr>
                    <w:rFonts w:ascii="Cambria Math" w:hAnsi="Cambria Math"/>
                  </w:rPr>
                </m:ctrlPr>
              </m:dPr>
              <m:e>
                <m:sSub>
                  <m:sSubPr/>
                  <m:e>
                    <m:r>
                      <m:rPr>
                        <m:sty m:val="p"/>
                      </m:rPr>
                      <m:t>N</m:t>
                    </m:r>
                  </m:e>
                  <m:sub>
                    <m:r>
                      <m:rPr>
                        <m:sty m:val="p"/>
                      </m:rPr>
                      <m:t>2</m:t>
                    </m:r>
                  </m:sub>
                </m:sSub>
                <m:sSub>
                  <m:sSubPr/>
                  <m:e>
                    <m:r>
                      <m:rPr>
                        <m:sty m:val="p"/>
                      </m:rPr>
                      <m:t>O</m:t>
                    </m:r>
                  </m:e>
                  <m:sub>
                    <m:r>
                      <m:rPr>
                        <m:sty m:val="p"/>
                      </m:rPr>
                      <m:t>4</m:t>
                    </m:r>
                  </m:sub>
                </m:sSub>
              </m:e>
            </m:d>
          </m:e>
          <m:sub>
            <m:r>
              <m:rPr>
                <m:sty m:val="p"/>
              </m:rPr>
              <m:t>0</m:t>
            </m:r>
          </m:sub>
        </m:sSub>
      </m:oMath>
      <w:r>
        <w:rPr/>
        <w:t xml:space="preserve"> et de la constante de vitesse </w:t>
      </w:r>
      <m:oMath>
        <m:r>
          <m:rPr>
            <m:sty m:val="i"/>
          </m:rPr>
          <m:t>k</m:t>
        </m:r>
      </m:oMath>
      <w:r>
        <w:rPr>
          <w:rFonts w:eastAsia="Georgia" w:cs="Georgia" w:ascii="Georgia" w:hAnsi="Georgia"/>
        </w:rPr>
        <w:t xml:space="preserve"> de la réaction.</w:t>
      </w:r>
    </w:p>
    <w:p>
      <w:pPr>
        <w:spacing w:after="220" w:lineRule="auto"/>
      </w:pPr>
      <w:r>
        <w:rPr>
          <w:rFonts w:eastAsia="Georgia" w:cs="Georgia" w:ascii="Georgia" w:hAnsi="Georgia"/>
        </w:rPr>
        <w:t xml:space="preserve">En réalité, il apparaît que la vitesse de réaction dépend non seulement de la concentration en réactif mais aussi de la concentration totale des espèces gazeuses présentes dans l'enceinte ou, ce qui revient au même, de la pression totale.</w:t>
      </w:r>
      <w:r>
        <w:rPr/>
        <w:br w:type="textWrapping"/>
      </w:r>
      <w:r>
        <w:rPr>
          <w:rFonts w:eastAsia="Georgia" w:cs="Georgia" w:ascii="Georgia" w:hAnsi="Georgia"/>
        </w:rPr>
        <w:t xml:space="preserve">Ceci se manifeste, en particulier, par un changement de l'ordre global de la réaction qui peut passer de un à deux lorsque la pression totale </w:t>
      </w:r>
      <m:oMath>
        <m:r>
          <m:rPr>
            <m:sty m:val="i"/>
          </m:rPr>
          <m:t>P</m:t>
        </m:r>
      </m:oMath>
      <w:r>
        <w:rPr/>
        <w:t xml:space="preserve"> varie.</w:t>
      </w:r>
      <w:r>
        <w:rPr/>
        <w:br w:type="textWrapping"/>
      </w:r>
      <w:r>
        <w:rPr>
          <w:rFonts w:eastAsia="Georgia" w:cs="Georgia" w:ascii="Georgia" w:hAnsi="Georgia"/>
        </w:rPr>
        <w:t xml:space="preserve">Ce comportement assez fréquent dans les réactions unimoléculaires en phase gazeuse s'explique à l'aide du mécanisme de Lindemann-Hinshelwood suivant</w:t>
      </w:r>
    </w:p>
    <w:p>
      <w:pPr>
        <w:spacing w:after="220" w:lineRule="auto"/>
      </w:pPr>
      <m:oMathPara>
        <m:oMath>
          <m:m>
            <m:mPr>
              <m:plcHide m:val="1"/>
              <m:cGpRule m:val="0"/>
              <m:mcs>
                <m:mc>
                  <m:mcPr>
                    <m:count m:val="1"/>
                    <m:mcJc m:val="center"/>
                  </m:mcPr>
                </m:mc>
              </m:mcs>
              <m:ctrlPr>
                <w:rPr>
                  <w:rFonts w:ascii="Cambria Math" w:hAnsi="Cambria Math"/>
                  <w:i/>
                </w:rPr>
              </m:ctrlPr>
            </m:mPr>
            <m:mr>
              <m:e>
                <m:sSub>
                  <m:sSubPr/>
                  <m:e>
                    <m:r>
                      <m:rPr>
                        <m:sty m:val="p"/>
                      </m:rPr>
                      <m:t>N</m:t>
                    </m:r>
                  </m:e>
                  <m:sub>
                    <m:r>
                      <m:rPr>
                        <m:sty m:val="p"/>
                      </m:rPr>
                      <m:t>2</m:t>
                    </m:r>
                  </m:sub>
                </m:sSub>
                <m:sSub>
                  <m:sSubPr/>
                  <m:e>
                    <m:r>
                      <m:rPr>
                        <m:sty m:val="p"/>
                      </m:rPr>
                      <m:t>O</m:t>
                    </m:r>
                  </m:e>
                  <m:sub>
                    <m:r>
                      <m:rPr>
                        <m:sty m:val="p"/>
                      </m:rPr>
                      <m:t>4</m:t>
                    </m:r>
                  </m:sub>
                </m:sSub>
                <m:r>
                  <m:rPr>
                    <m:sty m:val="p"/>
                  </m:rPr>
                  <m:t>+</m:t>
                </m:r>
                <m:r>
                  <m:rPr>
                    <m:sty m:val="p"/>
                  </m:rPr>
                  <m:t>M</m:t>
                </m:r>
                <m:limLow>
                  <m:limLowPr/>
                  <m:e>
                    <m:limUpp>
                      <m:limUppPr/>
                      <m:e>
                        <m:r>
                          <m:rPr>
                            <m:sty m:val="p"/>
                          </m:rPr>
                          <m:t>⇄</m:t>
                        </m:r>
                      </m:e>
                      <m:lim>
                        <m:sSub>
                          <m:sSubPr/>
                          <m:e>
                            <m:r>
                              <m:rPr>
                                <m:sty m:val="i"/>
                              </m:rPr>
                              <m:t>k</m:t>
                            </m:r>
                          </m:e>
                          <m:sub>
                            <m:r>
                              <m:rPr>
                                <m:sty m:val="p"/>
                              </m:rPr>
                              <m:t>2</m:t>
                            </m:r>
                          </m:sub>
                        </m:sSub>
                      </m:lim>
                    </m:limUpp>
                  </m:e>
                  <m:lim>
                    <m:sSub>
                      <m:sSubPr/>
                      <m:e>
                        <m:r>
                          <m:rPr>
                            <m:sty m:val="i"/>
                          </m:rPr>
                          <m:t>k</m:t>
                        </m:r>
                      </m:e>
                      <m:sub>
                        <m:r>
                          <m:rPr>
                            <m:sty m:val="p"/>
                          </m:rPr>
                          <m:t>−</m:t>
                        </m:r>
                        <m:r>
                          <m:rPr>
                            <m:sty m:val="p"/>
                          </m:rPr>
                          <m:t>2</m:t>
                        </m:r>
                      </m:sub>
                    </m:sSub>
                  </m:lim>
                </m:limLow>
                <m:sSub>
                  <m:sSubPr/>
                  <m:e>
                    <m:r>
                      <m:rPr>
                        <m:nor/>
                      </m:rPr>
                      <m:t xml:space="preserve"> </m:t>
                    </m:r>
                    <m:r>
                      <m:rPr>
                        <m:sty m:val="p"/>
                      </m:rPr>
                      <m:t>N</m:t>
                    </m:r>
                  </m:e>
                  <m:sub>
                    <m:r>
                      <m:rPr>
                        <m:sty m:val="p"/>
                      </m:rPr>
                      <m:t>2</m:t>
                    </m:r>
                  </m:sub>
                </m:sSub>
                <m:sSubSup>
                  <m:sSubSupPr/>
                  <m:e>
                    <m:r>
                      <m:rPr>
                        <m:sty m:val="p"/>
                      </m:rPr>
                      <m:t>O</m:t>
                    </m:r>
                  </m:e>
                  <m:sub>
                    <m:r>
                      <m:rPr>
                        <m:sty m:val="p"/>
                      </m:rPr>
                      <m:t>4</m:t>
                    </m:r>
                  </m:sub>
                  <m:sup>
                    <m:r>
                      <m:rPr>
                        <m:sty m:val="p"/>
                      </m:rPr>
                      <m:t>∗</m:t>
                    </m:r>
                  </m:sup>
                </m:sSubSup>
                <m:r>
                  <m:rPr>
                    <m:sty m:val="p"/>
                  </m:rPr>
                  <m:t>+</m:t>
                </m:r>
                <m:r>
                  <m:rPr>
                    <m:sty m:val="p"/>
                  </m:rPr>
                  <m:t>M</m:t>
                </m:r>
              </m:e>
            </m:mr>
            <m:mr>
              <m:e>
                <m:sSub>
                  <m:sSubPr/>
                  <m:e>
                    <m:r>
                      <m:rPr>
                        <m:nor/>
                      </m:rPr>
                      <m:t xml:space="preserve"> </m:t>
                    </m:r>
                    <m:r>
                      <m:rPr>
                        <m:sty m:val="p"/>
                      </m:rPr>
                      <m:t>N</m:t>
                    </m:r>
                  </m:e>
                  <m:sub>
                    <m:r>
                      <m:rPr>
                        <m:sty m:val="p"/>
                      </m:rPr>
                      <m:t>2</m:t>
                    </m:r>
                  </m:sub>
                </m:sSub>
                <m:sSubSup>
                  <m:sSubSupPr/>
                  <m:e>
                    <m:r>
                      <m:rPr>
                        <m:sty m:val="p"/>
                      </m:rPr>
                      <m:t>O</m:t>
                    </m:r>
                  </m:e>
                  <m:sub>
                    <m:r>
                      <m:rPr>
                        <m:sty m:val="p"/>
                      </m:rPr>
                      <m:t>4</m:t>
                    </m:r>
                  </m:sub>
                  <m:sup>
                    <m:r>
                      <m:rPr>
                        <m:sty m:val="p"/>
                      </m:rPr>
                      <m:t>∗</m:t>
                    </m:r>
                  </m:sup>
                </m:sSubSup>
                <m:limUpp>
                  <m:limUppPr/>
                  <m:e>
                    <m:r>
                      <m:rPr>
                        <m:sty m:val="p"/>
                      </m:rPr>
                      <m:t>→</m:t>
                    </m:r>
                  </m:e>
                  <m:lim>
                    <m:phant>
                      <m:phantPr/>
                      <m:e>
                        <m:sSub>
                          <m:sSubPr/>
                          <m:e>
                            <m:r>
                              <m:rPr>
                                <m:sty m:val="i"/>
                              </m:rPr>
                              <m:t>k</m:t>
                            </m:r>
                          </m:e>
                          <m:sub>
                            <m:r>
                              <m:rPr>
                                <m:sty m:val="p"/>
                              </m:rPr>
                              <m:t>1</m:t>
                            </m:r>
                          </m:sub>
                        </m:sSub>
                        <m:r>
                          <m:rPr>
                            <m:sty m:val="p"/>
                          </m:rPr>
                          <m:t xml:space="preserve"> </m:t>
                        </m:r>
                      </m:e>
                    </m:phant>
                  </m:lim>
                </m:limUpp>
                <m:r>
                  <m:rPr>
                    <m:sty m:val="p"/>
                  </m:rPr>
                  <m:t>2</m:t>
                </m:r>
                <m:sSub>
                  <m:sSubPr/>
                  <m:e>
                    <m:r>
                      <m:rPr>
                        <m:sty m:val="p"/>
                      </m:rPr>
                      <m:t>NO</m:t>
                    </m:r>
                  </m:e>
                  <m:sub>
                    <m:r>
                      <m:rPr>
                        <m:sty m:val="p"/>
                      </m:rPr>
                      <m:t>2</m:t>
                    </m:r>
                  </m:sub>
                </m:sSub>
              </m:e>
            </m:mr>
          </m:m>
        </m:oMath>
      </m:oMathPara>
    </w:p>
    <w:p>
      <w:pPr>
        <w:spacing w:after="220" w:lineRule="auto"/>
      </w:pPr>
      <w:r>
        <w:rPr>
          <w:rFonts w:eastAsia="Georgia" w:cs="Georgia" w:ascii="Georgia" w:hAnsi="Georgia"/>
        </w:rPr>
        <w:t xml:space="preserve">Dans ces différentes étapes </w:t>
      </w:r>
      <m:oMath>
        <m:r>
          <m:rPr>
            <m:sty m:val="i"/>
          </m:rPr>
          <m:t>M</m:t>
        </m:r>
      </m:oMath>
      <w:r>
        <w:rPr>
          <w:rFonts w:eastAsia="Georgia" w:cs="Georgia" w:ascii="Georgia" w:hAnsi="Georgia"/>
        </w:rPr>
        <w:t xml:space="preserve"> désigne une molécule quelconque (réactif, produit ou toute autre espèce gazeuse présente dans l'enceinte). </w:t>
      </w:r>
      <m:oMath>
        <m:sSub>
          <m:sSubPr/>
          <m:e>
            <m:r>
              <m:rPr>
                <m:sty m:val="p"/>
              </m:rPr>
              <m:t>N</m:t>
            </m:r>
          </m:e>
          <m:sub>
            <m:r>
              <m:rPr>
                <m:sty m:val="p"/>
              </m:rPr>
              <m:t>2</m:t>
            </m:r>
          </m:sub>
        </m:sSub>
        <m:sSubSup>
          <m:sSubSupPr/>
          <m:e>
            <m:r>
              <m:rPr>
                <m:sty m:val="p"/>
              </m:rPr>
              <m:t>O</m:t>
            </m:r>
          </m:e>
          <m:sub>
            <m:r>
              <m:rPr>
                <m:sty m:val="p"/>
              </m:rPr>
              <m:t>4</m:t>
            </m:r>
          </m:sub>
          <m:sup>
            <m:r>
              <m:rPr>
                <m:sty m:val="p"/>
              </m:rPr>
              <m:t>∗</m:t>
            </m:r>
          </m:sup>
        </m:sSubSup>
      </m:oMath>
      <w:r>
        <w:rPr>
          <w:rFonts w:eastAsia="Georgia" w:cs="Georgia" w:ascii="Georgia" w:hAnsi="Georgia"/>
        </w:rPr>
        <w:t xml:space="preserve"> est une molécule de tétroxyde d'azote qui a acquis suffisamment d'énergie par collision pour pouvoir se décomposer.</w:t>
      </w:r>
      <w:r>
        <w:rPr/>
        <w:br w:type="textWrapping"/>
      </w:r>
      <w:r>
        <w:rPr>
          <w:rFonts w:eastAsia="Georgia" w:cs="Georgia" w:ascii="Georgia" w:hAnsi="Georgia"/>
        </w:rPr>
        <w:t xml:space="preserve">45) Donner l'expression de la vitesse d'apparition de l'intermédiaire réactionnel </w:t>
      </w:r>
      <m:oMath>
        <m:sSub>
          <m:sSubPr/>
          <m:e>
            <m:r>
              <m:rPr>
                <m:sty m:val="p"/>
              </m:rPr>
              <m:t>N</m:t>
            </m:r>
          </m:e>
          <m:sub>
            <m:r>
              <m:rPr>
                <m:sty m:val="p"/>
              </m:rPr>
              <m:t>2</m:t>
            </m:r>
          </m:sub>
        </m:sSub>
        <m:sSubSup>
          <m:sSubSupPr/>
          <m:e>
            <m:r>
              <m:rPr>
                <m:sty m:val="p"/>
              </m:rPr>
              <m:t>O</m:t>
            </m:r>
          </m:e>
          <m:sub>
            <m:r>
              <m:rPr>
                <m:sty m:val="p"/>
              </m:rPr>
              <m:t>4</m:t>
            </m:r>
          </m:sub>
          <m:sup>
            <m:r>
              <m:rPr>
                <m:sty m:val="p"/>
              </m:rPr>
              <m:t>∗</m:t>
            </m:r>
          </m:sup>
        </m:sSubSup>
      </m:oMath>
      <w:r>
        <w:rPr>
          <w:rFonts w:eastAsia="Georgia" w:cs="Georgia" w:ascii="Georgia" w:hAnsi="Georgia"/>
        </w:rPr>
        <w:t xml:space="preserve">. Déterminer sa concentration, </w:t>
      </w:r>
      <m:oMath>
        <m:d>
          <m:dPr>
            <m:begChr m:val="["/>
            <m:endChr m:val="]"/>
            <m:ctrlPr>
              <w:rPr>
                <w:rFonts w:ascii="Cambria Math" w:hAnsi="Cambria Math"/>
              </w:rPr>
            </m:ctrlPr>
          </m:dPr>
          <m:e>
            <m:sSub>
              <m:sSubPr/>
              <m:e>
                <m:r>
                  <m:rPr>
                    <m:sty m:val="p"/>
                  </m:rPr>
                  <m:t>N</m:t>
                </m:r>
              </m:e>
              <m:sub>
                <m:r>
                  <m:rPr>
                    <m:sty m:val="p"/>
                  </m:rPr>
                  <m:t>2</m:t>
                </m:r>
              </m:sub>
            </m:sSub>
            <m:sSubSup>
              <m:sSubSupPr/>
              <m:e>
                <m:r>
                  <m:rPr>
                    <m:sty m:val="p"/>
                  </m:rPr>
                  <m:t>O</m:t>
                </m:r>
              </m:e>
              <m:sub>
                <m:r>
                  <m:rPr>
                    <m:sty m:val="p"/>
                  </m:rPr>
                  <m:t>4</m:t>
                </m:r>
              </m:sub>
              <m:sup>
                <m:r>
                  <m:rPr>
                    <m:sty m:val="p"/>
                  </m:rPr>
                  <m:t>∗</m:t>
                </m:r>
              </m:sup>
            </m:sSubSup>
          </m:e>
        </m:d>
      </m:oMath>
      <w:r>
        <w:rPr>
          <w:rFonts w:eastAsia="Georgia" w:cs="Georgia" w:ascii="Georgia" w:hAnsi="Georgia"/>
        </w:rPr>
        <w:t xml:space="preserve">, à l'aide du principe de l'état quasi stationnaire, en fonction de </w:t>
      </w:r>
      <m:oMath>
        <m:sSub>
          <m:sSubPr/>
          <m:e>
            <m:r>
              <m:rPr>
                <m:sty m:val="i"/>
              </m:rPr>
              <m:t>k</m:t>
            </m:r>
          </m:e>
          <m:sub>
            <m:r>
              <m:rPr>
                <m:sty m:val="p"/>
              </m:rPr>
              <m:t>1</m:t>
            </m:r>
          </m:sub>
        </m:sSub>
      </m:oMath>
      <w:r>
        <w:rPr/>
        <w:t xml:space="preserve">, </w:t>
      </w:r>
      <m:oMath>
        <m:sSub>
          <m:sSubPr/>
          <m:e>
            <m:r>
              <m:rPr>
                <m:sty m:val="i"/>
              </m:rPr>
              <m:t>k</m:t>
            </m:r>
          </m:e>
          <m:sub>
            <m:r>
              <m:rPr>
                <m:sty m:val="p"/>
              </m:rPr>
              <m:t>2</m:t>
            </m:r>
          </m:sub>
        </m:sSub>
        <m:r>
          <m:rPr>
            <m:sty m:val="p"/>
          </m:rPr>
          <m:t>,</m:t>
        </m:r>
        <m:sSub>
          <m:sSubPr/>
          <m:e>
            <m:r>
              <m:rPr>
                <m:sty m:val="i"/>
              </m:rPr>
              <m:t>k</m:t>
            </m:r>
          </m:e>
          <m:sub>
            <m:r>
              <m:rPr>
                <m:sty m:val="p"/>
              </m:rPr>
              <m:t>−</m:t>
            </m:r>
            <m:r>
              <m:rPr>
                <m:sty m:val="p"/>
              </m:rPr>
              <m:t>2</m:t>
            </m:r>
          </m:sub>
        </m:sSub>
        <m:r>
          <m:rPr>
            <m:sty m:val="p"/>
          </m:rPr>
          <m:t>,</m:t>
        </m:r>
        <m:r>
          <m:rPr>
            <m:sty m:val="p"/>
          </m:rPr>
          <m:t>[</m:t>
        </m:r>
        <m:r>
          <m:rPr>
            <m:sty m:val="p"/>
          </m:rPr>
          <m:t>M</m:t>
        </m:r>
        <m:r>
          <m:rPr>
            <m:sty m:val="p"/>
          </m:rPr>
          <m:t>]</m:t>
        </m:r>
      </m:oMath>
      <w:r>
        <w:rPr/>
        <w:t xml:space="preserve"> et </w:t>
      </w:r>
      <m:oMath>
        <m:d>
          <m:dPr>
            <m:begChr m:val="["/>
            <m:endChr m:val="]"/>
            <m:ctrlPr>
              <w:rPr>
                <w:rFonts w:ascii="Cambria Math" w:hAnsi="Cambria Math"/>
              </w:rPr>
            </m:ctrlPr>
          </m:dPr>
          <m:e>
            <m:sSub>
              <m:sSubPr/>
              <m:e>
                <m:r>
                  <m:rPr>
                    <m:sty m:val="p"/>
                  </m:rPr>
                  <m:t>N</m:t>
                </m:r>
              </m:e>
              <m:sub>
                <m:r>
                  <m:rPr>
                    <m:sty m:val="p"/>
                  </m:rPr>
                  <m:t>2</m:t>
                </m:r>
              </m:sub>
            </m:sSub>
            <m:sSub>
              <m:sSubPr/>
              <m:e>
                <m:r>
                  <m:rPr>
                    <m:sty m:val="p"/>
                  </m:rPr>
                  <m:t>O</m:t>
                </m:r>
              </m:e>
              <m:sub>
                <m:r>
                  <m:rPr>
                    <m:sty m:val="p"/>
                  </m:rPr>
                  <m:t>4</m:t>
                </m:r>
              </m:sub>
            </m:sSub>
          </m:e>
        </m:d>
      </m:oMath>
      <w:r>
        <w:rPr/>
        <w:t xml:space="preserve">.</w:t>
      </w:r>
      <w:r>
        <w:rPr/>
        <w:br w:type="textWrapping"/>
      </w:r>
      <w:r>
        <w:rPr>
          <w:rFonts w:eastAsia="Georgia" w:cs="Georgia" w:ascii="Georgia" w:hAnsi="Georgia"/>
        </w:rPr>
        <w:t xml:space="preserve">46) Montrer que la vitesse de réaction se met sous la forme</w:t>
      </w:r>
    </w:p>
    <w:p>
      <w:pPr>
        <w:spacing w:after="220" w:lineRule="auto"/>
      </w:pPr>
      <m:oMathPara>
        <m:oMath>
          <m:r>
            <m:rPr>
              <m:sty m:val="i"/>
            </m:rPr>
            <m:t>v</m:t>
          </m:r>
          <m:r>
            <m:rPr>
              <m:sty m:val="p"/>
            </m:rPr>
            <m:t>=</m:t>
          </m:r>
          <m:r>
            <m:rPr>
              <m:sty m:val="i"/>
            </m:rPr>
            <m:t>k</m:t>
          </m:r>
          <m:d>
            <m:dPr>
              <m:begChr m:val="["/>
              <m:endChr m:val="]"/>
              <m:ctrlPr>
                <w:rPr>
                  <w:rFonts w:ascii="Cambria Math" w:hAnsi="Cambria Math"/>
                </w:rPr>
              </m:ctrlPr>
            </m:dPr>
            <m:e>
              <m:sSub>
                <m:sSubPr/>
                <m:e>
                  <m:r>
                    <m:rPr>
                      <m:nor/>
                    </m:rPr>
                    <m:t xml:space="preserve"> </m:t>
                  </m:r>
                  <m:r>
                    <m:rPr>
                      <m:sty m:val="p"/>
                    </m:rPr>
                    <m:t>N</m:t>
                  </m:r>
                </m:e>
                <m:sub>
                  <m:r>
                    <m:rPr>
                      <m:sty m:val="p"/>
                    </m:rPr>
                    <m:t>2</m:t>
                  </m:r>
                </m:sub>
              </m:sSub>
              <m:sSub>
                <m:sSubPr/>
                <m:e>
                  <m:r>
                    <m:rPr>
                      <m:sty m:val="p"/>
                    </m:rPr>
                    <m:t>O</m:t>
                  </m:r>
                </m:e>
                <m:sub>
                  <m:r>
                    <m:rPr>
                      <m:sty m:val="p"/>
                    </m:rPr>
                    <m:t>4</m:t>
                  </m:r>
                </m:sub>
              </m:sSub>
            </m:e>
          </m:d>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la constante de réaction unimoléculaire que l'on exprimera en fonction de </w:t>
      </w:r>
      <m:oMath>
        <m:sSub>
          <m:sSubPr/>
          <m:e>
            <m:r>
              <m:rPr>
                <m:sty m:val="i"/>
              </m:rPr>
              <m:t>k</m:t>
            </m:r>
          </m:e>
          <m:sub>
            <m:r>
              <m:rPr>
                <m:sty m:val="p"/>
              </m:rPr>
              <m:t>1</m:t>
            </m:r>
          </m:sub>
        </m:sSub>
        <m:r>
          <m:rPr>
            <m:sty m:val="p"/>
          </m:rPr>
          <m:t>,</m:t>
        </m:r>
        <m:sSub>
          <m:sSubPr/>
          <m:e>
            <m:r>
              <m:rPr>
                <m:sty m:val="i"/>
              </m:rPr>
              <m:t>k</m:t>
            </m:r>
          </m:e>
          <m:sub>
            <m:r>
              <m:rPr>
                <m:sty m:val="p"/>
              </m:rPr>
              <m:t>2</m:t>
            </m:r>
          </m:sub>
        </m:sSub>
        <m:r>
          <m:rPr>
            <m:sty m:val="p"/>
          </m:rPr>
          <m:t>,</m:t>
        </m:r>
        <m:sSub>
          <m:sSubPr/>
          <m:e>
            <m:r>
              <m:rPr>
                <m:sty m:val="i"/>
              </m:rPr>
              <m:t>k</m:t>
            </m:r>
          </m:e>
          <m:sub>
            <m:r>
              <m:rPr>
                <m:sty m:val="p"/>
              </m:rPr>
              <m:t>−</m:t>
            </m:r>
            <m:r>
              <m:rPr>
                <m:sty m:val="p"/>
              </m:rPr>
              <m:t>2</m:t>
            </m:r>
          </m:sub>
        </m:sSub>
      </m:oMath>
      <w:r>
        <w:rPr/>
        <w:t xml:space="preserve"> et </w:t>
      </w:r>
      <m:oMath>
        <m:r>
          <m:rPr>
            <m:sty m:val="p"/>
          </m:rPr>
          <m:t>[</m:t>
        </m:r>
        <m:r>
          <m:rPr>
            <m:sty m:val="p"/>
          </m:rPr>
          <m:t>M</m:t>
        </m:r>
        <m:r>
          <m:rPr>
            <m:sty m:val="p"/>
          </m:rPr>
          <m:t>]</m:t>
        </m:r>
      </m:oMath>
      <w:r>
        <w:rPr/>
        <w:t xml:space="preserve">.</w:t>
      </w:r>
      <w:r>
        <w:rPr/>
        <w:br w:type="textWrapping"/>
      </w:r>
      <w:r>
        <w:rPr>
          <w:rFonts w:eastAsia="Georgia" w:cs="Georgia" w:ascii="Georgia" w:hAnsi="Georgia"/>
        </w:rPr>
        <w:t xml:space="preserve">47) Donner, à faible pression ( </w:t>
      </w:r>
      <m:oMath>
        <m:r>
          <m:rPr>
            <m:sty m:val="i"/>
          </m:rPr>
          <m:t>P</m:t>
        </m:r>
        <m:r>
          <m:rPr>
            <m:sty m:val="p"/>
          </m:rPr>
          <m:t>→</m:t>
        </m:r>
        <m:r>
          <m:rPr>
            <m:sty m:val="p"/>
          </m:rPr>
          <m:t>0</m:t>
        </m:r>
      </m:oMath>
      <w:r>
        <w:rPr>
          <w:rFonts w:eastAsia="Georgia" w:cs="Georgia" w:ascii="Georgia" w:hAnsi="Georgia"/>
        </w:rPr>
        <w:t xml:space="preserve"> ), l'expression approchée </w:t>
      </w:r>
      <m:oMath>
        <m:sSub>
          <m:sSubPr/>
          <m:e>
            <m:r>
              <m:rPr>
                <m:sty m:val="i"/>
              </m:rPr>
              <m:t>k</m:t>
            </m:r>
          </m:e>
          <m:sub>
            <m:r>
              <m:rPr>
                <m:sty m:val="p"/>
              </m:rPr>
              <m:t>0</m:t>
            </m:r>
          </m:sub>
        </m:sSub>
      </m:oMath>
      <w:r>
        <w:rPr/>
        <w:t xml:space="preserve"> de </w:t>
      </w:r>
      <m:oMath>
        <m:r>
          <m:rPr>
            <m:sty m:val="i"/>
          </m:rPr>
          <m:t>k</m:t>
        </m:r>
      </m:oMath>
      <w:r>
        <w:rPr/>
        <w:t xml:space="preserve"> en fonction de </w:t>
      </w:r>
      <m:oMath>
        <m:sSub>
          <m:sSubPr/>
          <m:e>
            <m:r>
              <m:rPr>
                <m:sty m:val="i"/>
              </m:rPr>
              <m:t>k</m:t>
            </m:r>
          </m:e>
          <m:sub>
            <m:r>
              <m:rPr>
                <m:sty m:val="p"/>
              </m:rPr>
              <m:t>2</m:t>
            </m:r>
          </m:sub>
        </m:sSub>
      </m:oMath>
      <w:r>
        <w:rPr/>
        <w:t xml:space="preserve"> et </w:t>
      </w:r>
      <m:oMath>
        <m:r>
          <m:rPr>
            <m:sty m:val="p"/>
          </m:rPr>
          <m:t>[</m:t>
        </m:r>
        <m:r>
          <m:rPr>
            <m:sty m:val="p"/>
          </m:rPr>
          <m:t>M</m:t>
        </m:r>
        <m:r>
          <m:rPr>
            <m:sty m:val="p"/>
          </m:rPr>
          <m:t>]</m:t>
        </m:r>
      </m:oMath>
      <w:r>
        <w:rPr>
          <w:rFonts w:eastAsia="Georgia" w:cs="Georgia" w:ascii="Georgia" w:hAnsi="Georgia"/>
        </w:rPr>
        <w:t xml:space="preserve">. Quelle est la molécularité de la réaction globale?</w:t>
      </w:r>
      <w:r>
        <w:rPr/>
        <w:br w:type="textWrapping"/>
      </w:r>
      <w:r>
        <w:rPr>
          <w:rFonts w:eastAsia="Georgia" w:cs="Georgia" w:ascii="Georgia" w:hAnsi="Georgia"/>
        </w:rPr>
        <w:t xml:space="preserve">Inversement, à haute pression ( </w:t>
      </w:r>
      <m:oMath>
        <m:r>
          <m:rPr>
            <m:sty m:val="i"/>
          </m:rPr>
          <m:t>P</m:t>
        </m:r>
        <m:r>
          <m:rPr>
            <m:sty m:val="p"/>
          </m:rPr>
          <m:t>→</m:t>
        </m:r>
        <m:r>
          <m:rPr>
            <m:sty m:val="p"/>
          </m:rPr>
          <m:t>∞</m:t>
        </m:r>
      </m:oMath>
      <w:r>
        <w:rPr>
          <w:rFonts w:eastAsia="Georgia" w:cs="Georgia" w:ascii="Georgia" w:hAnsi="Georgia"/>
        </w:rPr>
        <w:t xml:space="preserve"> ), déterminer l'expression </w:t>
      </w:r>
      <m:oMath>
        <m:sSub>
          <m:sSubPr/>
          <m:e>
            <m:r>
              <m:rPr>
                <m:sty m:val="i"/>
              </m:rPr>
              <m:t>k</m:t>
            </m:r>
          </m:e>
          <m:sub>
            <m:r>
              <m:rPr>
                <m:sty m:val="p"/>
              </m:rPr>
              <m:t>∞</m:t>
            </m:r>
          </m:sub>
        </m:sSub>
      </m:oMath>
      <w:r>
        <w:rPr/>
        <w:t xml:space="preserve"> de </w:t>
      </w:r>
      <m:oMath>
        <m:r>
          <m:rPr>
            <m:sty m:val="i"/>
          </m:rPr>
          <m:t>k</m:t>
        </m:r>
      </m:oMath>
      <w:r>
        <w:rPr>
          <w:rFonts w:eastAsia="Georgia" w:cs="Georgia" w:ascii="Georgia" w:hAnsi="Georgia"/>
        </w:rPr>
        <w:t xml:space="preserve">. Que devient la molécularité de la réaction globale?</w:t>
      </w:r>
      <w:r>
        <w:rPr/>
        <w:br w:type="textWrapping"/>
      </w:r>
      <w:r>
        <w:rPr>
          <w:rFonts w:eastAsia="Georgia" w:cs="Georgia" w:ascii="Georgia" w:hAnsi="Georgia"/>
        </w:rPr>
        <w:t xml:space="preserve">Interpréter simplement ces résultats.</w:t>
      </w:r>
    </w:p>
    <w:p>
      <w:pPr>
        <w:spacing w:line="271" w:before="330" w:lineRule="auto"/>
      </w:pPr>
      <w:r>
        <w:rPr>
          <w:b/>
          <w:sz w:val="42"/>
        </w:rPr>
        <w:t xml:space="preserve">H. Thermochimie</w:t>
      </w:r>
    </w:p>
    <w:p>
      <w:pPr>
        <w:spacing w:after="220" w:lineRule="auto"/>
      </w:pPr>
      <w:r>
        <w:rPr>
          <w:rFonts w:eastAsia="Georgia" w:cs="Georgia" w:ascii="Georgia" w:hAnsi="Georgia"/>
        </w:rPr>
        <w:t xml:space="preserve">L'oxydation du diazote en monoxyde d'azote s'effectue à haute température suivant la réaction</w:t>
      </w:r>
    </w:p>
    <w:p>
      <w:pPr>
        <w:spacing w:after="220" w:lineRule="auto"/>
      </w:pPr>
      <m:oMathPara>
        <m:oMath>
          <m:f>
            <m:fPr>
              <m:ctrlPr>
                <w:rPr>
                  <w:rFonts w:ascii="Cambria Math" w:hAnsi="Cambria Math"/>
                </w:rPr>
              </m:ctrlPr>
            </m:fPr>
            <m:num>
              <m:r>
                <m:rPr>
                  <m:sty m:val="p"/>
                </m:rPr>
                <m:t>1</m:t>
              </m:r>
            </m:num>
            <m:den>
              <m:r>
                <m:rPr>
                  <m:sty m:val="p"/>
                </m:rPr>
                <m:t>2</m:t>
              </m:r>
            </m:den>
          </m:f>
          <m:sSub>
            <m:sSubPr/>
            <m:e>
              <m:r>
                <m:rPr>
                  <m:nor/>
                </m:rPr>
                <m:t xml:space="preserve"> </m:t>
              </m:r>
              <m:r>
                <m:rPr>
                  <m:sty m:val="p"/>
                </m:rPr>
                <m:t>N</m:t>
              </m:r>
            </m:e>
            <m:sub>
              <m:r>
                <m:rPr>
                  <m:sty m:val="p"/>
                </m:rPr>
                <m:t>2</m:t>
              </m:r>
              <m:r>
                <m:rPr>
                  <m:sty m:val="p"/>
                </m:rPr>
                <m:t>(</m:t>
              </m:r>
              <m:r>
                <m:rPr>
                  <m:nor/>
                </m:rPr>
                <m:t xml:space="preserve"> </m:t>
              </m:r>
              <m:r>
                <m:rPr>
                  <m:sty m:val="p"/>
                </m:rPr>
                <m:t>g</m:t>
              </m:r>
              <m:r>
                <m:rPr>
                  <m:sty m:val="p"/>
                </m:rPr>
                <m:t>)</m:t>
              </m:r>
            </m:sub>
          </m:sSub>
          <m:r>
            <m:rPr>
              <m:sty m:val="p"/>
            </m:rPr>
            <m:t>+</m:t>
          </m:r>
          <m:f>
            <m:fPr>
              <m:ctrlPr>
                <w:rPr>
                  <w:rFonts w:ascii="Cambria Math" w:hAnsi="Cambria Math"/>
                </w:rPr>
              </m:ctrlPr>
            </m:fPr>
            <m:num>
              <m:r>
                <m:rPr>
                  <m:sty m:val="p"/>
                </m:rPr>
                <m:t>1</m:t>
              </m:r>
            </m:num>
            <m:den>
              <m:r>
                <m:rPr>
                  <m:sty m:val="p"/>
                </m:rPr>
                <m:t>2</m:t>
              </m:r>
            </m:den>
          </m:f>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NO</m:t>
              </m:r>
            </m:e>
            <m:sub>
              <m:r>
                <m:rPr>
                  <m:sty m:val="p"/>
                </m:rPr>
                <m:t>(</m:t>
              </m:r>
              <m:r>
                <m:rPr>
                  <m:sty m:val="p"/>
                </m:rPr>
                <m:t>g</m:t>
              </m:r>
              <m:r>
                <m:rPr>
                  <m:sty m:val="p"/>
                </m:rPr>
                <m:t>)</m:t>
              </m:r>
            </m:sub>
          </m:sSub>
        </m:oMath>
      </m:oMathPara>
    </w:p>
    <w:p>
      <w:pPr>
        <w:spacing w:after="220" w:lineRule="auto"/>
      </w:pPr>
      <w:r>
        <w:rPr>
          <w:rFonts w:eastAsia="Georgia" w:cs="Georgia" w:ascii="Georgia" w:hAnsi="Georgia"/>
        </w:rPr>
        <w:t xml:space="preserve">La variation d'enthalpie qui accompagne cette réaction est </w:t>
      </w:r>
      <m:oMath>
        <m:sSub>
          <m:sSubPr/>
          <m:e>
            <m:r>
              <m:rPr>
                <m:sty m:val="p"/>
              </m:rPr>
              <m:t>Δ</m:t>
            </m:r>
          </m:e>
          <m:sub>
            <m:r>
              <m:rPr>
                <m:sty m:val="i"/>
              </m:rPr>
              <m:t>f</m:t>
            </m:r>
          </m:sub>
        </m:sSub>
        <m:sSup>
          <m:sSupPr/>
          <m:e>
            <m:r>
              <m:rPr>
                <m:sty m:val="i"/>
              </m:rPr>
              <m:t>H</m:t>
            </m:r>
          </m:e>
          <m:sup>
            <m:r>
              <m:rPr>
                <m:sty m:val="p"/>
              </m:rPr>
              <m:t>0</m:t>
            </m:r>
          </m:sup>
        </m:sSup>
        <m:r>
          <m:rPr>
            <m:sty m:val="p"/>
          </m:rPr>
          <m:t>=</m:t>
        </m:r>
        <m:r>
          <m:rPr>
            <m:sty m:val="p"/>
          </m:rPr>
          <m:t>90</m:t>
        </m:r>
        <m:r>
          <m:rPr>
            <m:nor/>
          </m:rPr>
          <m:t xml:space="preserve"> </m:t>
        </m:r>
        <m:r>
          <m:rPr>
            <m:sty m:val="p"/>
          </m:rPr>
          <m:t>kJ</m:t>
        </m:r>
        <m:r>
          <m:rPr>
            <m:sty m:val="p"/>
          </m:rPr>
          <m:t>/</m:t>
        </m:r>
        <m:r>
          <m:rPr>
            <m:sty m:val="p"/>
          </m:rPr>
          <m:t>mol</m:t>
        </m:r>
      </m:oMath>
      <w:r>
        <w:rPr>
          <w:rFonts w:eastAsia="Georgia" w:cs="Georgia" w:ascii="Georgia" w:hAnsi="Georgia"/>
        </w:rPr>
        <w:t xml:space="preserve"> à 298 K , sous la pression standard de 1 bar.</w:t>
      </w:r>
      <w:r>
        <w:rPr/>
        <w:br w:type="textWrapping"/>
      </w:r>
      <w:r>
        <w:rPr/>
        <w:t xml:space="preserve">48) Quel nom porte la grandeur </w:t>
      </w:r>
      <m:oMath>
        <m:sSub>
          <m:sSubPr/>
          <m:e>
            <m:r>
              <m:rPr>
                <m:sty m:val="p"/>
              </m:rPr>
              <m:t>Δ</m:t>
            </m:r>
          </m:e>
          <m:sub>
            <m:r>
              <m:rPr>
                <m:sty m:val="i"/>
              </m:rPr>
              <m:t>f</m:t>
            </m:r>
          </m:sub>
        </m:sSub>
        <m:sSup>
          <m:sSupPr/>
          <m:e>
            <m:r>
              <m:rPr>
                <m:sty m:val="i"/>
              </m:rPr>
              <m:t>H</m:t>
            </m:r>
          </m:e>
          <m:sup>
            <m:r>
              <m:rPr>
                <m:sty m:val="p"/>
              </m:rPr>
              <m:t>0</m:t>
            </m:r>
          </m:sup>
        </m:sSup>
      </m:oMath>
      <w:r>
        <w:rPr/>
        <w:t xml:space="preserve"> ?</w:t>
      </w:r>
      <w:r>
        <w:rPr/>
        <w:br w:type="textWrapping"/>
      </w:r>
      <w:r>
        <w:rPr>
          <w:rFonts w:eastAsia="Georgia" w:cs="Georgia" w:ascii="Georgia" w:hAnsi="Georgia"/>
        </w:rPr>
        <w:t xml:space="preserve">49) Quelles sont les conditions thermodynamiques qui doivent être réunies pour que </w:t>
      </w:r>
      <m:oMath>
        <m:sSub>
          <m:sSubPr/>
          <m:e>
            <m:r>
              <m:rPr>
                <m:sty m:val="p"/>
              </m:rPr>
              <m:t>Δ</m:t>
            </m:r>
          </m:e>
          <m:sub>
            <m:r>
              <m:rPr>
                <m:sty m:val="i"/>
              </m:rPr>
              <m:t>f</m:t>
            </m:r>
          </m:sub>
        </m:sSub>
        <m:sSup>
          <m:sSupPr/>
          <m:e>
            <m:r>
              <m:rPr>
                <m:sty m:val="i"/>
              </m:rPr>
              <m:t>H</m:t>
            </m:r>
          </m:e>
          <m:sup>
            <m:r>
              <m:rPr>
                <m:sty m:val="p"/>
              </m:rPr>
              <m:t>0</m:t>
            </m:r>
          </m:sup>
        </m:sSup>
      </m:oMath>
      <w:r>
        <w:rPr>
          <w:rFonts w:eastAsia="Georgia" w:cs="Georgia" w:ascii="Georgia" w:hAnsi="Georgia"/>
        </w:rPr>
        <w:t xml:space="preserve"> corresponde à une quantité de chaleur échangée?</w:t>
      </w:r>
      <w:r>
        <w:rPr/>
        <w:br w:type="textWrapping"/>
      </w:r>
      <w:r>
        <w:rPr>
          <w:rFonts w:eastAsia="Georgia" w:cs="Georgia" w:ascii="Georgia" w:hAnsi="Georgia"/>
        </w:rPr>
        <w:t xml:space="preserve">Préciser alors si la réaction est endothermique ou exothermique.</w:t>
      </w:r>
      <w:r>
        <w:rPr/>
        <w:br w:type="textWrapping"/>
      </w:r>
      <w:r>
        <w:rPr>
          <w:rFonts w:eastAsia="Georgia" w:cs="Georgia" w:ascii="Georgia" w:hAnsi="Georgia"/>
        </w:rPr>
        <w:t xml:space="preserve">50) Justifier à l'aide de la loi de Kirchhoff le fait que </w:t>
      </w:r>
      <m:oMath>
        <m:sSub>
          <m:sSubPr/>
          <m:e>
            <m:r>
              <m:rPr>
                <m:sty m:val="p"/>
              </m:rPr>
              <m:t>Δ</m:t>
            </m:r>
          </m:e>
          <m:sub>
            <m:r>
              <m:rPr>
                <m:sty m:val="i"/>
              </m:rPr>
              <m:t>f</m:t>
            </m:r>
          </m:sub>
        </m:sSub>
        <m:sSup>
          <m:sSupPr/>
          <m:e>
            <m:r>
              <m:rPr>
                <m:sty m:val="i"/>
              </m:rPr>
              <m:t>H</m:t>
            </m:r>
          </m:e>
          <m:sup>
            <m:r>
              <m:rPr>
                <m:sty m:val="p"/>
              </m:rPr>
              <m:t>0</m:t>
            </m:r>
          </m:sup>
        </m:sSup>
      </m:oMath>
      <w:r>
        <w:rPr>
          <w:rFonts w:eastAsia="Georgia" w:cs="Georgia" w:ascii="Georgia" w:hAnsi="Georgia"/>
        </w:rPr>
        <w:t xml:space="preserve"> ne dépende que très faiblement de la température (moins de </w:t>
      </w:r>
      <m:oMath>
        <m:r>
          <m:rPr>
            <m:sty m:val="p"/>
          </m:rPr>
          <m:t>1</m:t>
        </m:r>
        <m:r>
          <m:rPr>
            <m:nor/>
          </m:rPr>
          <m:t xml:space="preserve"> </m:t>
        </m:r>
        <m:r>
          <m:rPr>
            <m:sty m:val="p"/>
          </m:rPr>
          <m:t>J</m:t>
        </m:r>
        <m:r>
          <m:rPr>
            <m:sty m:val="p"/>
          </m:rPr>
          <m:t>/</m:t>
        </m:r>
        <m:r>
          <m:rPr>
            <m:sty m:val="p"/>
          </m:rPr>
          <m:t>mol</m:t>
        </m:r>
      </m:oMath>
      <w:r>
        <w:rPr>
          <w:rFonts w:eastAsia="Georgia" w:cs="Georgia" w:ascii="Georgia" w:hAnsi="Georgia"/>
        </w:rPr>
        <w:t xml:space="preserve"> par degré à 298 K ).</w:t>
      </w:r>
      <w:r>
        <w:rPr/>
        <w:br w:type="textWrapping"/>
      </w:r>
      <w:r>
        <w:rPr>
          <w:rFonts w:eastAsia="Georgia" w:cs="Georgia" w:ascii="Georgia" w:hAnsi="Georgia"/>
        </w:rPr>
        <w:t xml:space="preserve">On considérera les capacités thermiques molaires à pression constante des gaz diatomiques voisines de </w:t>
      </w:r>
      <m:oMath>
        <m:sSub>
          <m:sSubPr/>
          <m:e>
            <m:r>
              <m:rPr>
                <m:sty m:val="i"/>
              </m:rPr>
              <m:t>c</m:t>
            </m:r>
          </m:e>
          <m:sub>
            <m:r>
              <m:rPr>
                <m:sty m:val="i"/>
              </m:rPr>
              <m:t>p</m:t>
            </m:r>
            <m:r>
              <m:rPr>
                <m:sty m:val="p"/>
              </m:rPr>
              <m:t>,</m:t>
            </m:r>
            <m:r>
              <m:rPr>
                <m:sty m:val="i"/>
              </m:rPr>
              <m:t>m</m:t>
            </m:r>
          </m:sub>
        </m:sSub>
        <m:r>
          <m:rPr>
            <m:sty m:val="p"/>
          </m:rPr>
          <m:t>=</m:t>
        </m:r>
        <m:f>
          <m:fPr>
            <m:ctrlPr>
              <w:rPr>
                <w:rFonts w:ascii="Cambria Math" w:hAnsi="Cambria Math"/>
              </w:rPr>
            </m:ctrlPr>
          </m:fPr>
          <m:num>
            <m:r>
              <m:rPr>
                <m:sty m:val="p"/>
              </m:rPr>
              <m:t>7</m:t>
            </m:r>
          </m:num>
          <m:den>
            <m:r>
              <m:rPr>
                <m:sty m:val="p"/>
              </m:rPr>
              <m:t>2</m:t>
            </m:r>
          </m:den>
        </m:f>
        <m:r>
          <m:rPr>
            <m:sty m:val="i"/>
          </m:rPr>
          <m:t>R</m:t>
        </m:r>
      </m:oMath>
      <w:r>
        <w:rPr/>
        <w:t xml:space="preserve">.</w:t>
      </w:r>
      <w:r>
        <w:rPr/>
        <w:br w:type="textWrapping"/>
      </w:r>
      <w:r>
        <w:rPr>
          <w:rFonts w:eastAsia="Georgia" w:cs="Georgia" w:ascii="Georgia" w:hAnsi="Georgia"/>
        </w:rPr>
        <w:t xml:space="preserve">51) L'enthalpie standard de formation du dioxyde d'azote étant de </w:t>
      </w:r>
      <m:oMath>
        <m:r>
          <m:rPr>
            <m:sty m:val="p"/>
          </m:rPr>
          <m:t>34</m:t>
        </m:r>
        <m:r>
          <m:rPr>
            <m:nor/>
          </m:rPr>
          <m:t xml:space="preserve"> </m:t>
        </m:r>
        <m:r>
          <m:rPr>
            <m:sty m:val="p"/>
          </m:rPr>
          <m:t>kJ</m:t>
        </m:r>
        <m:r>
          <m:rPr>
            <m:sty m:val="p"/>
          </m:rPr>
          <m:t>/</m:t>
        </m:r>
        <m:r>
          <m:rPr>
            <m:sty m:val="p"/>
          </m:rPr>
          <m:t>mol</m:t>
        </m:r>
      </m:oMath>
      <w:r>
        <w:rPr/>
        <w:t xml:space="preserve">, calculer l'enthalpie standard </w:t>
      </w:r>
      <m:oMath>
        <m:sSub>
          <m:sSubPr/>
          <m:e>
            <m:r>
              <m:rPr>
                <m:sty m:val="p"/>
              </m:rPr>
              <m:t>Δ</m:t>
            </m:r>
          </m:e>
          <m:sub>
            <m:r>
              <m:rPr>
                <m:sty m:val="i"/>
              </m:rPr>
              <m:t>r</m:t>
            </m:r>
          </m:sub>
        </m:sSub>
        <m:sSubSup>
          <m:sSubSupPr/>
          <m:e>
            <m:r>
              <m:rPr>
                <m:sty m:val="i"/>
              </m:rPr>
              <m:t>H</m:t>
            </m:r>
          </m:e>
          <m:sub>
            <m:r>
              <m:rPr>
                <m:sty m:val="p"/>
              </m:rPr>
              <m:t>1</m:t>
            </m:r>
          </m:sub>
          <m:sup>
            <m:r>
              <m:rPr>
                <m:sty m:val="p"/>
              </m:rPr>
              <m:t>0</m:t>
            </m:r>
          </m:sup>
        </m:sSubSup>
      </m:oMath>
      <w:r>
        <w:rPr>
          <w:rFonts w:eastAsia="Georgia" w:cs="Georgia" w:ascii="Georgia" w:hAnsi="Georgia"/>
        </w:rPr>
        <w:t xml:space="preserve"> de la réaction d'oxydation du monoxyde d'azote en dioxyde d'azote</w:t>
      </w:r>
    </w:p>
    <w:p>
      <w:pPr>
        <w:spacing w:after="220" w:lineRule="auto"/>
      </w:pPr>
      <m:oMathPara>
        <m:oMath>
          <m:sSub>
            <m:sSubPr/>
            <m:e>
              <m:r>
                <m:rPr>
                  <m:sty m:val="p"/>
                </m:rPr>
                <m:t>NO</m:t>
              </m:r>
            </m:e>
            <m:sub>
              <m:r>
                <m:rPr>
                  <m:sty m:val="p"/>
                </m:rPr>
                <m:t>(</m:t>
              </m:r>
              <m:r>
                <m:rPr>
                  <m:sty m:val="p"/>
                </m:rPr>
                <m:t>g</m:t>
              </m:r>
              <m:r>
                <m:rPr>
                  <m:sty m:val="p"/>
                </m:rPr>
                <m:t>)</m:t>
              </m:r>
            </m:sub>
          </m:sSub>
          <m:r>
            <m:rPr>
              <m:sty m:val="p"/>
            </m:rPr>
            <m:t>+</m:t>
          </m:r>
          <m:f>
            <m:fPr>
              <m:ctrlPr>
                <w:rPr>
                  <w:rFonts w:ascii="Cambria Math" w:hAnsi="Cambria Math"/>
                </w:rPr>
              </m:ctrlPr>
            </m:fPr>
            <m:num>
              <m:r>
                <m:rPr>
                  <m:sty m:val="p"/>
                </m:rPr>
                <m:t>1</m:t>
              </m:r>
            </m:num>
            <m:den>
              <m:r>
                <m:rPr>
                  <m:sty m:val="p"/>
                </m:rPr>
                <m:t>2</m:t>
              </m:r>
            </m:den>
          </m:f>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NO</m:t>
              </m:r>
            </m:e>
            <m:sub>
              <m:r>
                <m:rPr>
                  <m:sty m:val="p"/>
                </m:rPr>
                <m:t>2</m:t>
              </m:r>
              <m:r>
                <m:rPr>
                  <m:sty m:val="p"/>
                </m:rPr>
                <m:t>(</m:t>
              </m:r>
              <m:r>
                <m:rPr>
                  <m:nor/>
                </m:rPr>
                <m:t xml:space="preserve"> </m:t>
              </m:r>
              <m:r>
                <m:rPr>
                  <m:sty m:val="p"/>
                </m:rPr>
                <m:t>g</m:t>
              </m:r>
              <m:r>
                <m:rPr>
                  <m:sty m:val="p"/>
                </m:rPr>
                <m:t>)</m:t>
              </m:r>
            </m:sub>
          </m:sSub>
        </m:oMath>
      </m:oMathPara>
    </w:p>
    <w:p>
      <w:pPr>
        <w:spacing w:line="271" w:before="330" w:lineRule="auto"/>
      </w:pPr>
      <w:r>
        <w:rPr>
          <w:rFonts w:eastAsia="Georgia" w:cs="Georgia" w:ascii="Georgia" w:hAnsi="Georgia"/>
          <w:b/>
          <w:sz w:val="42"/>
        </w:rPr>
        <w:t xml:space="preserve">Fin de l'épreuve</w:t>
      </w:r>
    </w:p>
    <w:p>
      <w:pPr>
        <w:spacing w:lineRule="auto"/>
        <w:jc w:val="center"/>
      </w:pPr>
      <w:r>
        <w:rPr/>
        <w:drawing>
          <wp:inline distB="0" distL="0" distR="0" distT="0">
            <wp:extent cx="5486400" cy="3243394"/>
            <wp:effectExtent b="0" l="0" r="0" t="0"/>
            <wp:docPr id="5" name="image-87ff9f10c0c84134516a6c41013ea34a270d365c.jpg"/>
            <a:graphic>
              <a:graphicData uri="http://schemas.openxmlformats.org/drawingml/2006/picture">
                <pic:pic>
                  <pic:nvPicPr>
                    <pic:cNvPr id="5" name="image-87ff9f10c0c84134516a6c41013ea34a270d365c.jpg" descr=""/>
                    <pic:cNvPicPr/>
                  </pic:nvPicPr>
                  <pic:blipFill>
                    <a:blip r:embed="rId9" cstate="print"/>
                    <a:srcRect b="0" l="0" r="0" t="0"/>
                    <a:stretch>
                      <a:fillRect/>
                    </a:stretch>
                  </pic:blipFill>
                  <pic:spPr>
                    <a:xfrm>
                      <a:off x="0" y="0"/>
                      <a:ext cx="5486400" cy="3243394"/>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7326735"/>
            <wp:effectExtent b="0" l="0" r="0" t="0"/>
            <wp:docPr id="6" name="image-8646086c5ae518cbc240f8cf0bf44cfc6bb633f5.jpg"/>
            <a:graphic>
              <a:graphicData uri="http://schemas.openxmlformats.org/drawingml/2006/picture">
                <pic:pic>
                  <pic:nvPicPr>
                    <pic:cNvPr id="6" name="image-8646086c5ae518cbc240f8cf0bf44cfc6bb633f5.jpg" descr=""/>
                    <pic:cNvPicPr/>
                  </pic:nvPicPr>
                  <pic:blipFill>
                    <a:blip r:embed="rId10" cstate="print"/>
                    <a:srcRect b="0" l="0" r="0" t="0"/>
                    <a:stretch>
                      <a:fillRect/>
                    </a:stretch>
                  </pic:blipFill>
                  <pic:spPr>
                    <a:xfrm>
                      <a:off x="0" y="0"/>
                      <a:ext cx="5486400" cy="7326735"/>
                    </a:xfrm>
                    <a:prstGeom prst="rect"/>
                  </pic:spPr>
                </pic:pic>
              </a:graphicData>
            </a:graphic>
          </wp:inline>
        </w:drawing>
      </w:r>
    </w:p>
    <w:p>
      <w:pPr>
        <w:spacing w:after="220" w:lineRule="auto"/>
      </w:pPr>
      <w:r>
        <w:rPr/>
        <w:t xml:space="preserve">Code candidat :</w:t>
      </w:r>
      <w:r>
        <w:rPr/>
        <w:br w:type="textWrapping"/>
      </w:r>
    </w:p>
    <w:p>
      <w:pPr>
        <w:spacing w:lineRule="auto"/>
        <w:jc w:val="center"/>
      </w:pPr>
      <w:r>
        <w:rPr/>
        <w:drawing>
          <wp:inline distB="0" distL="0" distR="0" distT="0">
            <wp:extent cx="5362575" cy="1228725"/>
            <wp:effectExtent b="0" l="0" r="0" t="0"/>
            <wp:docPr id="7" name="image-1bdc6ad75628d429a26c62c106eaf4a8c9f8ee14.jpg"/>
            <a:graphic>
              <a:graphicData uri="http://schemas.openxmlformats.org/drawingml/2006/picture">
                <pic:pic>
                  <pic:nvPicPr>
                    <pic:cNvPr id="7" name="image-1bdc6ad75628d429a26c62c106eaf4a8c9f8ee14.jpg" descr=""/>
                    <pic:cNvPicPr/>
                  </pic:nvPicPr>
                  <pic:blipFill>
                    <a:blip r:embed="rId11" cstate="print"/>
                    <a:srcRect b="0" l="0" r="0" t="0"/>
                    <a:stretch>
                      <a:fillRect/>
                    </a:stretch>
                  </pic:blipFill>
                  <pic:spPr>
                    <a:xfrm>
                      <a:off x="0" y="0"/>
                      <a:ext cx="5362575" cy="1228725"/>
                    </a:xfrm>
                    <a:prstGeom prst="rect"/>
                  </pic:spPr>
                </pic:pic>
              </a:graphicData>
            </a:graphic>
          </wp:inline>
        </w:drawing>
      </w:r>
    </w:p>
    <w:p>
      <w:pPr>
        <w:spacing w:line="271" w:before="330" w:lineRule="auto"/>
      </w:pPr>
      <w:r>
        <w:rPr>
          <w:b/>
          <w:sz w:val="42"/>
        </w:rPr>
        <w:t xml:space="preserve">Annexe</w:t>
      </w:r>
    </w:p>
    <w:p>
      <w:pPr>
        <w:spacing w:lineRule="auto"/>
        <w:jc w:val="center"/>
      </w:pPr>
      <w:r>
        <w:rPr/>
        <w:drawing>
          <wp:inline distB="0" distL="0" distR="0" distT="0">
            <wp:extent cx="5486400" cy="3197342"/>
            <wp:effectExtent b="0" l="0" r="0" t="0"/>
            <wp:docPr id="8" name="image-94fa2ba712659d17078ab7fbdc08d06780e60693.jpg"/>
            <a:graphic>
              <a:graphicData uri="http://schemas.openxmlformats.org/drawingml/2006/picture">
                <pic:pic>
                  <pic:nvPicPr>
                    <pic:cNvPr id="8" name="image-94fa2ba712659d17078ab7fbdc08d06780e60693.jpg" descr=""/>
                    <pic:cNvPicPr/>
                  </pic:nvPicPr>
                  <pic:blipFill>
                    <a:blip r:embed="rId12" cstate="print"/>
                    <a:srcRect b="0" l="0" r="0" t="0"/>
                    <a:stretch>
                      <a:fillRect/>
                    </a:stretch>
                  </pic:blipFill>
                  <pic:spPr>
                    <a:xfrm>
                      <a:off x="0" y="0"/>
                      <a:ext cx="5486400" cy="3197342"/>
                    </a:xfrm>
                    <a:prstGeom prst="rect"/>
                  </pic:spPr>
                </pic:pic>
              </a:graphicData>
            </a:graphic>
          </wp:inline>
        </w:drawing>
      </w:r>
    </w:p>
    <w:p>
      <w:pPr>
        <w:spacing w:lineRule="auto"/>
        <w:jc w:val="center"/>
      </w:pPr>
      <w:r>
        <w:rPr/>
        <w:drawing>
          <wp:inline distB="0" distL="0" distR="0" distT="0">
            <wp:extent cx="5486400" cy="2782501"/>
            <wp:effectExtent b="0" l="0" r="0" t="0"/>
            <wp:docPr id="9" name="image-4eb94b9a1086bc07fdc5795987cfefa8a755d2ee.jpg"/>
            <a:graphic>
              <a:graphicData uri="http://schemas.openxmlformats.org/drawingml/2006/picture">
                <pic:pic>
                  <pic:nvPicPr>
                    <pic:cNvPr id="9" name="image-4eb94b9a1086bc07fdc5795987cfefa8a755d2ee.jpg" descr=""/>
                    <pic:cNvPicPr/>
                  </pic:nvPicPr>
                  <pic:blipFill>
                    <a:blip r:embed="rId13" cstate="print"/>
                    <a:srcRect b="0" l="0" r="0" t="0"/>
                    <a:stretch>
                      <a:fillRect/>
                    </a:stretch>
                  </pic:blipFill>
                  <pic:spPr>
                    <a:xfrm>
                      <a:off x="0" y="0"/>
                      <a:ext cx="5486400" cy="2782501"/>
                    </a:xfrm>
                    <a:prstGeom prst="rect"/>
                  </pic:spPr>
                </pic:pic>
              </a:graphicData>
            </a:graphic>
          </wp:inline>
        </w:drawing>
      </w:r>
    </w:p>
    <w:p>
      <w:pPr>
        <w:spacing w:lineRule="auto"/>
      </w:pPr>
      <w:r>
        <w:rPr>
          <w:rFonts w:eastAsia="Georgia" w:cs="Georgia" w:ascii="Georgia" w:hAnsi="Georgia"/>
        </w:rPr>
        <w:t xml:space="preserve">Figures à compléter en réponse aux questions 2) et 5) de l'exercice A. de Physique.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27"/>
      <w:numFmt w:val="decimal"/>
      <w:lvlText w:val="%1."/>
      <w:lvlJc w:val="left"/>
      <w:pPr>
        <w:tabs>
          <w:tab w:val="num" w:pos="1080"/>
        </w:tabs>
        <w:ind w:left="720" w:hanging="360"/>
      </w:pPr>
    </w:lvl>
  </w:abstractNum>
  <w:abstractNum w:abstractNumId="5">
    <w:multiLevelType w:val="hybridMultilevel"/>
    <w:lvl w:ilvl="0">
      <w:start w:val="34"/>
      <w:numFmt w:val="decimal"/>
      <w:lvlText w:val="%1."/>
      <w:lvlJc w:val="left"/>
      <w:pPr>
        <w:tabs>
          <w:tab w:val="num" w:pos="1080"/>
        </w:tabs>
        <w:ind w:left="720" w:hanging="360"/>
      </w:pPr>
    </w:lvl>
  </w:abstractNum>
  <w:abstractNum w:abstractNumId="6">
    <w:multiLevelType w:val="hybridMultilevel"/>
    <w:lvl w:ilvl="0">
      <w:start w:val="37"/>
      <w:numFmt w:val="decimal"/>
      <w:lvlText w:val="%1."/>
      <w:lvlJc w:val="left"/>
      <w:pPr>
        <w:tabs>
          <w:tab w:val="num" w:pos="1080"/>
        </w:tabs>
        <w:ind w:left="720" w:hanging="360"/>
      </w:pPr>
    </w:lvl>
  </w:abstractNum>
  <w:abstractNum w:abstractNumId="7">
    <w:multiLevelType w:val="hybridMultilevel"/>
    <w:lvl w:ilvl="0">
      <w:start w:val="41"/>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4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5091f702cdff302aed6dbb0dc8114e4b16a11d1.jpg" TargetMode="Internal"/><Relationship Id="rId6" Type="http://schemas.openxmlformats.org/officeDocument/2006/relationships/image" Target="media/image-8808d9d07fa24e2d962a7da766dcd29bbafbe965.jpg" TargetMode="Internal"/><Relationship Id="rId7" Type="http://schemas.openxmlformats.org/officeDocument/2006/relationships/image" Target="media/image-77b50512fa4db0a5c132052644548e6c1453136d.jpg" TargetMode="Internal"/><Relationship Id="rId8" Type="http://schemas.openxmlformats.org/officeDocument/2006/relationships/image" Target="media/image-9d053022a0f91273e63fe306807162c9bf35b4fe.jpg" TargetMode="Internal"/><Relationship Id="rId9" Type="http://schemas.openxmlformats.org/officeDocument/2006/relationships/image" Target="media/image-87ff9f10c0c84134516a6c41013ea34a270d365c.jpg" TargetMode="Internal"/><Relationship Id="rId10" Type="http://schemas.openxmlformats.org/officeDocument/2006/relationships/image" Target="media/image-8646086c5ae518cbc240f8cf0bf44cfc6bb633f5.jpg" TargetMode="Internal"/><Relationship Id="rId11" Type="http://schemas.openxmlformats.org/officeDocument/2006/relationships/image" Target="media/image-1bdc6ad75628d429a26c62c106eaf4a8c9f8ee14.jpg" TargetMode="Internal"/><Relationship Id="rId12" Type="http://schemas.openxmlformats.org/officeDocument/2006/relationships/image" Target="media/image-94fa2ba712659d17078ab7fbdc08d06780e60693.jpg" TargetMode="Internal"/><Relationship Id="rId13" Type="http://schemas.openxmlformats.org/officeDocument/2006/relationships/image" Target="media/image-4eb94b9a1086bc07fdc5795987cfefa8a755d2e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2025-09-04T21:33:42.247Z</dcterms:created>
  <dcterms:modified xsi:type="dcterms:W3CDTF">2025-09-04T21:33:42.247Z</dcterms:modified>
</cp:coreProperties>
</file>