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COMMUN 2006 DES ÉCOLES DES MINES D'ALBI, ALÈS, DOUAI, NANTES</w:t>
      </w:r>
    </w:p>
    <w:p>
      <w:pPr>
        <w:spacing w:lineRule="auto"/>
        <w:ind w:left="2265" w:right="2265"/>
        <w:jc w:val="center"/>
      </w:pPr>
      <w:r>
        <w:rPr>
          <w:rFonts w:eastAsia="Georgia" w:cs="Georgia" w:ascii="Georgia" w:hAnsi="Georgia"/>
        </w:rPr>
        <w:t xml:space="preserve">Épreuve de Physique-Chimie</w:t>
      </w:r>
    </w:p>
    <w:p>
      <w:pPr>
        <w:spacing w:lineRule="auto"/>
        <w:ind w:left="2265" w:right="2265"/>
        <w:jc w:val="center"/>
      </w:pPr>
      <w:r>
        <w:rPr>
          <w:rFonts w:eastAsia="Georgia" w:cs="Georgia" w:ascii="Georgia" w:hAnsi="Georgia"/>
        </w:rPr>
        <w:t xml:space="preserve">(toutes filières)</w:t>
      </w:r>
    </w:p>
    <w:p>
      <w:pPr>
        <w:spacing w:lineRule="auto"/>
        <w:ind w:left="2265" w:right="2265"/>
        <w:jc w:val="center"/>
      </w:pPr>
      <w:r>
        <w:rPr>
          <w:rFonts w:eastAsia="Georgia" w:cs="Georgia" w:ascii="Georgia" w:hAnsi="Georgia"/>
        </w:rPr>
        <w:t xml:space="preserve">Jeudi 11 mai 2006 de 08 h 00 à 12 h 00</w:t>
      </w:r>
    </w:p>
    <w:p>
      <w:pPr>
        <w:spacing w:after="220" w:lineRule="auto"/>
      </w:pPr>
      <w:r>
        <w:rPr>
          <w:rFonts w:eastAsia="Georgia" w:cs="Georgia" w:ascii="Georgia" w:hAnsi="Georgia"/>
        </w:rPr>
        <w:t xml:space="preserve">Barème indicatif : Physique environ 2/3 - Chimie environ 1/3</w:t>
      </w:r>
    </w:p>
    <w:p>
      <w:pPr>
        <w:spacing w:line="271" w:before="330" w:lineRule="auto"/>
      </w:pPr>
      <w:r>
        <w:rPr>
          <w:rFonts w:eastAsia="Georgia" w:cs="Georgia" w:ascii="Georgia" w:hAnsi="Georgia"/>
          <w:b/>
          <w:sz w:val="42"/>
        </w:rPr>
        <w:t xml:space="preserve">Instructions générales :</w:t>
      </w:r>
    </w:p>
    <w:p>
      <w:pPr>
        <w:spacing w:after="220" w:lineRule="auto"/>
      </w:pPr>
      <w:r>
        <w:rPr>
          <w:rFonts w:eastAsia="Georgia" w:cs="Georgia" w:ascii="Georgia" w:hAnsi="Georgia"/>
        </w:rPr>
        <w:t xml:space="preserve">Les candidats doivent vérifier que le sujet comprend : 12 pages numérotées </w:t>
      </w:r>
      <m:oMath>
        <m:r>
          <m:rPr>
            <m:sty m:val="p"/>
          </m:rPr>
          <m:t>1</m:t>
        </m:r>
        <m:r>
          <m:rPr>
            <m:sty m:val="p"/>
          </m:rPr>
          <m:t>/</m:t>
        </m:r>
        <m:r>
          <m:rPr>
            <m:sty m:val="p"/>
          </m:rPr>
          <m:t>12</m:t>
        </m:r>
        <m:r>
          <m:rPr>
            <m:sty m:val="p"/>
          </m:rPr>
          <m:t>,</m:t>
        </m:r>
        <m:r>
          <m:rPr>
            <m:sty m:val="p"/>
          </m:rPr>
          <m:t>2</m:t>
        </m:r>
        <m:r>
          <m:rPr>
            <m:sty m:val="p"/>
          </m:rPr>
          <m:t>/</m:t>
        </m:r>
        <m:r>
          <m:rPr>
            <m:sty m:val="p"/>
          </m:rPr>
          <m:t>12</m:t>
        </m:r>
        <m:r>
          <m:rPr>
            <m:sty m:val="p"/>
          </m:rPr>
          <m:t>,</m:t>
        </m:r>
        <m:r>
          <m:rPr>
            <m:sty m:val="p"/>
          </m:rPr>
          <m:t>…</m:t>
        </m:r>
        <m:r>
          <m:rPr>
            <m:sty m:val="p"/>
          </m:rPr>
          <m:t>12</m:t>
        </m:r>
        <m:r>
          <m:rPr>
            <m:sty m:val="p"/>
          </m:rPr>
          <m:t>/</m:t>
        </m:r>
        <m:r>
          <m:rPr>
            <m:sty m:val="p"/>
          </m:rPr>
          <m:t>12</m:t>
        </m:r>
      </m:oMath>
      <w:r>
        <w:rPr/>
        <w:br w:type="textWrapping"/>
      </w:r>
      <w:r>
        <w:rPr>
          <w:rFonts w:eastAsia="Georgia" w:cs="Georgia" w:ascii="Georgia" w:hAnsi="Georgia"/>
        </w:rPr>
        <w:t xml:space="preserve">Les candidats sont invités à porter une attention particulière à la rédaction : les copies illisibles ou mal présentées seront pénalisées.</w:t>
      </w:r>
    </w:p>
    <w:p>
      <w:pPr>
        <w:spacing w:after="220" w:lineRule="auto"/>
      </w:pPr>
      <w:r>
        <w:rPr>
          <w:rFonts w:eastAsia="Georgia" w:cs="Georgia" w:ascii="Georgia" w:hAnsi="Georgia"/>
        </w:rPr>
        <w:t xml:space="preserve">Les candidats colleront sur leur première feuille de composition l'étiquette à code à barres correspondante.</w:t>
      </w:r>
    </w:p>
    <w:p>
      <w:pPr>
        <w:spacing w:after="220" w:lineRule="auto"/>
      </w:pPr>
      <w:r>
        <w:rPr>
          <w:rFonts w:eastAsia="Georgia" w:cs="Georgia" w:ascii="Georgia" w:hAnsi="Georgia"/>
        </w:rPr>
        <w:t xml:space="preserve">Toute application numérique ne comportant pas d'unité ne donnera pas lieu à attribution de points.</w:t>
      </w:r>
      <w:r>
        <w:rPr/>
        <w:br w:type="textWrapping"/>
      </w:r>
      <w:r>
        <w:rPr>
          <w:rFonts w:eastAsia="Georgia" w:cs="Georgia" w:ascii="Georgia" w:hAnsi="Georgia"/>
        </w:rPr>
        <w:t xml:space="preserve">N.B. Les deux problèmes de physique sont indépendants. Les diverses parties peuvent être traitées dans l'ordre choisi par le candidat. Il prendra toutefois soin de bien numéroter les questions. Les questions de chimie sont aussi indépendantes.</w:t>
      </w:r>
    </w:p>
    <w:p>
      <w:pPr>
        <w:spacing w:after="220" w:lineRule="auto"/>
      </w:pPr>
      <w:r>
        <w:rPr>
          <w:rFonts w:eastAsia="Georgia" w:cs="Georgia" w:ascii="Georgia" w:hAnsi="Georgia"/>
        </w:rPr>
        <w:t xml:space="preserve">La dernière feuille est à découper et à rendre avec la copie. N'oubliez pas d'y inscrire votre code candidat</w:t>
      </w:r>
    </w:p>
    <w:p>
      <w:pPr>
        <w:spacing w:line="271" w:before="330" w:lineRule="auto"/>
      </w:pPr>
      <w:r>
        <w:rPr>
          <w:b/>
          <w:sz w:val="42"/>
        </w:rPr>
        <w:t xml:space="preserve">Autour de la voiture</w:t>
      </w:r>
    </w:p>
    <w:p>
      <w:pPr>
        <w:spacing w:after="220" w:lineRule="auto"/>
      </w:pPr>
      <w:r>
        <w:rPr>
          <w:rFonts w:eastAsia="Georgia" w:cs="Georgia" w:ascii="Georgia" w:hAnsi="Georgia"/>
        </w:rPr>
        <w:t xml:space="preserve">NB : Si l'ensemble du sujet gravite autour de ce thème, les différents problèmes proposés sont néanmoins totalement indépendants et à l'intérieur de ceux-ci les différentes parties numérotées A- B-... le sont aussi.</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Problème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1</m:t>
        </m:r>
      </m:oMath>
      <w:r>
        <w:rPr>
          <w:rFonts w:eastAsia="Georgia" w:cs="Georgia" w:ascii="Georgia" w:hAnsi="Georgia"/>
          <w:b/>
          <w:sz w:val="42"/>
        </w:rPr>
        <w:t xml:space="preserve"> : Etude d'un moteur à essence</w:t>
      </w:r>
    </w:p>
    <w:p>
      <w:pPr>
        <w:spacing w:after="220" w:lineRule="auto"/>
      </w:pPr>
      <w:r>
        <w:rPr>
          <w:rFonts w:eastAsia="Georgia" w:cs="Georgia" w:ascii="Georgia" w:hAnsi="Georgia"/>
        </w:rPr>
        <w:t xml:space="preserve">Afin de simplifier le problème, on suppose que le moteur est constitué d'un seul cylindre dont le schéma en coupe est représenté ci-dessous :</w:t>
      </w:r>
      <w:r>
        <w:rPr/>
        <w:br w:type="textWrapping"/>
      </w:r>
    </w:p>
    <w:p>
      <w:pPr>
        <w:spacing w:lineRule="auto"/>
        <w:jc w:val="center"/>
      </w:pPr>
      <w:r>
        <w:rPr/>
        <w:drawing>
          <wp:inline distB="0" distL="0" distR="0" distT="0">
            <wp:extent cx="5486400" cy="3879841"/>
            <wp:effectExtent b="0" l="0" r="0" t="0"/>
            <wp:docPr id="1" name="image-a2b7aa6b387ac5cf291be2273090485b6d7d1457.jpg"/>
            <a:graphic>
              <a:graphicData uri="http://schemas.openxmlformats.org/drawingml/2006/picture">
                <pic:pic>
                  <pic:nvPicPr>
                    <pic:cNvPr id="1" name="image-a2b7aa6b387ac5cf291be2273090485b6d7d1457.jpg" descr=""/>
                    <pic:cNvPicPr/>
                  </pic:nvPicPr>
                  <pic:blipFill>
                    <a:blip r:embed="rId5" cstate="print"/>
                    <a:srcRect b="0" l="0" r="0" t="0"/>
                    <a:stretch>
                      <a:fillRect/>
                    </a:stretch>
                  </pic:blipFill>
                  <pic:spPr>
                    <a:xfrm>
                      <a:off x="0" y="0"/>
                      <a:ext cx="5486400" cy="3879841"/>
                    </a:xfrm>
                    <a:prstGeom prst="rect"/>
                  </pic:spPr>
                </pic:pic>
              </a:graphicData>
            </a:graphic>
          </wp:inline>
        </w:drawing>
      </w:r>
    </w:p>
    <w:p>
      <w:pPr>
        <w:spacing w:after="220" w:lineRule="auto"/>
      </w:pPr>
      <w:r>
        <w:rPr>
          <w:rFonts w:eastAsia="Georgia" w:cs="Georgia" w:ascii="Georgia" w:hAnsi="Georgia"/>
        </w:rPr>
        <w:t xml:space="preserve">Les contraintes de fabrication et d'utilisation imposent de ne pas dépasser une pression de 50 bars dans le cylindre.</w:t>
      </w:r>
    </w:p>
    <w:p>
      <w:pPr>
        <w:spacing w:after="220" w:lineRule="auto"/>
      </w:pPr>
      <w:r>
        <w:rPr>
          <w:rFonts w:eastAsia="Georgia" w:cs="Georgia" w:ascii="Georgia" w:hAnsi="Georgia"/>
        </w:rPr>
        <w:t xml:space="preserve">Dans tout le problème, les gaz, quels qu'ils soient, sont assimilés à des gaz parfaits de rapport </w:t>
      </w:r>
      <m:oMath>
        <m:r>
          <m:rPr>
            <m:sty m:val="i"/>
          </m:rPr>
          <m:t>γ</m:t>
        </m:r>
        <m:r>
          <m:rPr>
            <m:sty m:val="p"/>
          </m:rPr>
          <m:t>=</m:t>
        </m:r>
        <m:r>
          <m:rPr>
            <m:sty m:val="p"/>
          </m:rPr>
          <m:t>1</m:t>
        </m:r>
        <m:r>
          <m:rPr>
            <m:sty m:val="p"/>
          </m:rPr>
          <m:t>,</m:t>
        </m:r>
        <m:r>
          <m:rPr>
            <m:sty m:val="p"/>
          </m:rPr>
          <m:t>4</m:t>
        </m:r>
      </m:oMath>
      <w:r>
        <w:rPr/>
        <w:t xml:space="preserve"> et </w:t>
      </w: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Les transformations seront considérées comme mécaniquement réversibles.</w:t>
      </w:r>
    </w:p>
    <w:p>
      <w:pPr>
        <w:spacing w:line="271" w:before="330" w:lineRule="auto"/>
      </w:pPr>
      <w:r>
        <w:rPr>
          <w:rFonts w:eastAsia="Georgia" w:cs="Georgia" w:ascii="Georgia" w:hAnsi="Georgia"/>
          <w:b/>
          <w:sz w:val="42"/>
        </w:rPr>
        <w:t xml:space="preserve">A-Quelques questions préliminaires sur les moteurs thermiques</w:t>
      </w:r>
    </w:p>
    <w:p>
      <w:pPr>
        <w:spacing w:after="220" w:lineRule="auto"/>
      </w:pPr>
      <w:r>
        <w:rPr>
          <w:rFonts w:eastAsia="Georgia" w:cs="Georgia" w:ascii="Georgia" w:hAnsi="Georgia"/>
        </w:rPr>
        <w:t xml:space="preserve">En 1824, Carnot postulait le principe suivant «Pour qu'un système décrive un cycle moteur, il doit nécessairement échanger de l'énergie avec au moins deux sources à des températures différentes... »</w:t>
      </w:r>
    </w:p>
    <w:p>
      <w:pPr>
        <w:spacing w:after="220" w:lineRule="auto"/>
      </w:pPr>
      <w:r>
        <w:rPr>
          <w:rFonts w:eastAsia="Georgia" w:cs="Georgia" w:ascii="Georgia" w:hAnsi="Georgia"/>
        </w:rPr>
        <w:t xml:space="preserve">A-1 Justifier le fait qu'un cycle monotherme ne puisse être moteur.</w:t>
      </w:r>
      <w:r>
        <w:rPr/>
        <w:br w:type="textWrapping"/>
      </w:r>
      <w:r>
        <w:rPr>
          <w:rFonts w:eastAsia="Georgia" w:cs="Georgia" w:ascii="Georgia" w:hAnsi="Georgia"/>
        </w:rPr>
        <w:t xml:space="preserve">A-2 On considère un système décrivant un cycle moteur ditherme. La machine reçoit de la source chaude </w:t>
      </w:r>
      <m:oMath>
        <m:sSub>
          <m:sSubPr/>
          <m:e>
            <m:r>
              <m:rPr>
                <m:sty m:val="p"/>
              </m:rPr>
              <m:t>S</m:t>
            </m:r>
          </m:e>
          <m:sub>
            <m:r>
              <m:rPr>
                <m:sty m:val="p"/>
              </m:rPr>
              <m:t>1</m:t>
            </m:r>
          </m:sub>
        </m:sSub>
      </m:oMath>
      <w:r>
        <w:rPr>
          <w:rFonts w:eastAsia="Georgia" w:cs="Georgia" w:ascii="Georgia" w:hAnsi="Georgia"/>
        </w:rPr>
        <w:t xml:space="preserve">, à la température </w:t>
      </w:r>
      <m:oMath>
        <m:sSub>
          <m:sSubPr/>
          <m:e>
            <m:r>
              <m:rPr>
                <m:sty m:val="p"/>
              </m:rPr>
              <m:t>T</m:t>
            </m:r>
          </m:e>
          <m:sub>
            <m:r>
              <m:rPr>
                <m:sty m:val="p"/>
              </m:rPr>
              <m:t>1</m:t>
            </m:r>
          </m:sub>
        </m:sSub>
      </m:oMath>
      <w:r>
        <w:rPr/>
        <w:t xml:space="preserve">, le transfert thermique </w:t>
      </w:r>
      <m:oMath>
        <m:sSub>
          <m:sSubPr/>
          <m:e>
            <m:r>
              <m:rPr>
                <m:sty m:val="p"/>
              </m:rPr>
              <m:t>Q</m:t>
            </m:r>
          </m:e>
          <m:sub>
            <m:r>
              <m:rPr>
                <m:sty m:val="p"/>
              </m:rPr>
              <m:t>1</m:t>
            </m:r>
          </m:sub>
        </m:sSub>
      </m:oMath>
      <w:r>
        <w:rPr/>
        <w:t xml:space="preserve"> et de la source froide </w:t>
      </w:r>
      <m:oMath>
        <m:sSub>
          <m:sSubPr/>
          <m:e>
            <m:r>
              <m:rPr>
                <m:sty m:val="p"/>
              </m:rPr>
              <m:t>S</m:t>
            </m:r>
          </m:e>
          <m:sub>
            <m:r>
              <m:rPr>
                <m:sty m:val="p"/>
              </m:rPr>
              <m:t>2</m:t>
            </m:r>
          </m:sub>
        </m:sSub>
      </m:oMath>
      <w:r>
        <w:rPr>
          <w:rFonts w:eastAsia="Georgia" w:cs="Georgia" w:ascii="Georgia" w:hAnsi="Georgia"/>
        </w:rPr>
        <w:t xml:space="preserve">, de température </w:t>
      </w:r>
      <m:oMath>
        <m:sSub>
          <m:sSubPr/>
          <m:e>
            <m:r>
              <m:rPr>
                <m:sty m:val="p"/>
              </m:rPr>
              <m:t>T</m:t>
            </m:r>
          </m:e>
          <m:sub>
            <m:r>
              <m:rPr>
                <m:sty m:val="p"/>
              </m:rPr>
              <m:t>2</m:t>
            </m:r>
          </m:sub>
        </m:sSub>
      </m:oMath>
      <w:r>
        <w:rPr/>
        <w:t xml:space="preserve">, le transfert thermique </w:t>
      </w:r>
      <m:oMath>
        <m:sSub>
          <m:sSubPr/>
          <m:e>
            <m:r>
              <m:rPr>
                <m:sty m:val="p"/>
              </m:rPr>
              <m:t>Q</m:t>
            </m:r>
          </m:e>
          <m:sub>
            <m:r>
              <m:rPr>
                <m:sty m:val="p"/>
              </m:rPr>
              <m:t>2</m:t>
            </m:r>
          </m:sub>
        </m:sSub>
      </m:oMath>
      <w:r>
        <w:rPr/>
        <w:t xml:space="preserve">.</w:t>
      </w:r>
    </w:p>
    <w:p>
      <w:pPr>
        <w:spacing w:after="220" w:lineRule="auto"/>
      </w:pPr>
      <w:r>
        <w:rPr>
          <w:rFonts w:eastAsia="Georgia" w:cs="Georgia" w:ascii="Georgia" w:hAnsi="Georgia"/>
        </w:rPr>
        <w:t xml:space="preserve">A-2-a A quelle condition le rendement d'un tel moteur est-il maximal ? Le définir et l'exprimer en fonction de </w:t>
      </w:r>
      <m:oMath>
        <m:sSub>
          <m:sSubPr/>
          <m:e>
            <m:r>
              <m:rPr>
                <m:sty m:val="p"/>
              </m:rPr>
              <m:t>T</m:t>
            </m:r>
          </m:e>
          <m:sub>
            <m:r>
              <m:rPr>
                <m:sty m:val="p"/>
              </m:rPr>
              <m:t>1</m:t>
            </m:r>
          </m:sub>
        </m:sSub>
      </m:oMath>
      <w:r>
        <w:rPr/>
        <w:t xml:space="preserve"> et </w:t>
      </w:r>
      <m:oMath>
        <m:sSub>
          <m:sSubPr/>
          <m:e>
            <m:r>
              <m:rPr>
                <m:sty m:val="p"/>
              </m:rPr>
              <m:t>T</m:t>
            </m:r>
          </m:e>
          <m:sub>
            <m:r>
              <m:rPr>
                <m:sty m:val="p"/>
              </m:rPr>
              <m:t>2</m:t>
            </m:r>
          </m:sub>
        </m:sSub>
      </m:oMath>
      <w:r>
        <w:rPr/>
        <w:t xml:space="preserve">.</w:t>
      </w:r>
      <w:r>
        <w:rPr/>
        <w:br w:type="textWrapping"/>
      </w:r>
      <w:r>
        <w:rPr/>
        <w:t xml:space="preserve">A-2-b- Dans quels sens s'effectuent les transferts thermiques ? Quels sont les signes de </w:t>
      </w:r>
      <m:oMath>
        <m:sSub>
          <m:sSubPr/>
          <m:e>
            <m:r>
              <m:rPr>
                <m:sty m:val="p"/>
              </m:rPr>
              <m:t>Q</m:t>
            </m:r>
          </m:e>
          <m:sub>
            <m:r>
              <m:rPr>
                <m:sty m:val="p"/>
              </m:rPr>
              <m:t>1</m:t>
            </m:r>
          </m:sub>
        </m:sSub>
      </m:oMath>
      <w:r>
        <w:rPr/>
        <w:t xml:space="preserve"> et </w:t>
      </w:r>
      <m:oMath>
        <m:sSub>
          <m:sSubPr/>
          <m:e>
            <m:r>
              <m:rPr>
                <m:sty m:val="p"/>
              </m:rPr>
              <m:t>Q</m:t>
            </m:r>
          </m:e>
          <m:sub>
            <m:r>
              <m:rPr>
                <m:sty m:val="p"/>
              </m:rPr>
              <m:t>2</m:t>
            </m:r>
          </m:sub>
        </m:sSub>
      </m:oMath>
      <w:r>
        <w:rPr/>
        <w:t xml:space="preserve"> ? Justifier. (pour cette justification on pourra se placer dans le cas du A-2-a)</w:t>
      </w:r>
    </w:p>
    <w:p>
      <w:pPr>
        <w:spacing w:after="220" w:lineRule="auto"/>
      </w:pPr>
      <w:r>
        <w:rPr>
          <w:rFonts w:eastAsia="Georgia" w:cs="Georgia" w:ascii="Georgia" w:hAnsi="Georgia"/>
        </w:rPr>
        <w:t xml:space="preserve">A-3 Dans le cas où le cycle décrit n'est pas réversible:</w:t>
      </w:r>
      <w:r>
        <w:rPr/>
        <w:br w:type="textWrapping"/>
      </w:r>
      <w:r>
        <w:rPr>
          <w:rFonts w:eastAsia="Georgia" w:cs="Georgia" w:ascii="Georgia" w:hAnsi="Georgia"/>
        </w:rPr>
        <w:t xml:space="preserve">A-3-a Exprimer la création d'entropie </w:t>
      </w:r>
      <m:oMath>
        <m:sSub>
          <m:sSubPr/>
          <m:e>
            <m:r>
              <m:rPr>
                <m:sty m:val="p"/>
              </m:rPr>
              <m:t>S</m:t>
            </m:r>
          </m:e>
          <m:sub>
            <m:r>
              <m:rPr>
                <m:nor/>
              </m:rPr>
              <m:t>créée </m:t>
            </m:r>
          </m:sub>
        </m:sSub>
      </m:oMath>
      <w:r>
        <w:rPr/>
        <w:t xml:space="preserve"> sur un cycle en fonction de </w:t>
      </w:r>
      <m:oMath>
        <m:sSub>
          <m:sSubPr/>
          <m:e>
            <m:r>
              <m:rPr>
                <m:sty m:val="p"/>
              </m:rPr>
              <m:t>Q</m:t>
            </m:r>
          </m:e>
          <m:sub>
            <m:r>
              <m:rPr>
                <m:sty m:val="p"/>
              </m:rPr>
              <m:t>1</m:t>
            </m:r>
          </m:sub>
        </m:sSub>
        <m:r>
          <m:rPr>
            <m:sty m:val="p"/>
          </m:rPr>
          <m:t>,</m:t>
        </m:r>
        <m:sSub>
          <m:sSubPr/>
          <m:e>
            <m:r>
              <m:rPr>
                <m:sty m:val="p"/>
              </m:rPr>
              <m:t>Q</m:t>
            </m:r>
          </m:e>
          <m:sub>
            <m:r>
              <m:rPr>
                <m:sty m:val="p"/>
              </m:rPr>
              <m:t>2</m:t>
            </m:r>
          </m:sub>
        </m:sSub>
        <m:r>
          <m:rPr>
            <m:sty m:val="p"/>
          </m:rPr>
          <m:t>,</m:t>
        </m:r>
        <m:sSub>
          <m:sSubPr/>
          <m:e>
            <m:r>
              <m:rPr>
                <m:nor/>
              </m:rPr>
              <m:t xml:space="preserve"> </m:t>
            </m:r>
            <m:r>
              <m:rPr>
                <m:sty m:val="p"/>
              </m:rPr>
              <m:t>T</m:t>
            </m:r>
          </m:e>
          <m:sub>
            <m:r>
              <m:rPr>
                <m:sty m:val="p"/>
              </m:rPr>
              <m:t>1</m:t>
            </m:r>
          </m:sub>
        </m:sSub>
      </m:oMath>
      <w:r>
        <w:rPr/>
        <w:t xml:space="preserve"> et </w:t>
      </w:r>
      <m:oMath>
        <m:sSub>
          <m:sSubPr/>
          <m:e>
            <m:r>
              <m:rPr>
                <m:sty m:val="p"/>
              </m:rPr>
              <m:t>T</m:t>
            </m:r>
          </m:e>
          <m:sub>
            <m:r>
              <m:rPr>
                <m:sty m:val="p"/>
              </m:rPr>
              <m:t>2</m:t>
            </m:r>
          </m:sub>
        </m:sSub>
      </m:oMath>
      <w:r>
        <w:rPr/>
        <w:t xml:space="preserve">.</w:t>
      </w:r>
      <w:r>
        <w:rPr/>
        <w:br w:type="textWrapping"/>
      </w:r>
      <w:r>
        <w:rPr>
          <w:rFonts w:eastAsia="Georgia" w:cs="Georgia" w:ascii="Georgia" w:hAnsi="Georgia"/>
        </w:rPr>
        <w:t xml:space="preserve">A-3-b Déterminer alors le rendement du moteur en fonction de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Q</m:t>
            </m:r>
          </m:e>
          <m:sub>
            <m:r>
              <m:rPr>
                <m:sty m:val="p"/>
              </m:rPr>
              <m:t>1</m:t>
            </m:r>
          </m:sub>
        </m:sSub>
      </m:oMath>
      <w:r>
        <w:rPr/>
        <w:t xml:space="preserve"> et </w:t>
      </w:r>
      <m:oMath>
        <m:sSub>
          <m:sSubPr/>
          <m:e>
            <m:r>
              <m:rPr>
                <m:sty m:val="i"/>
              </m:rPr>
              <m:t>S</m:t>
            </m:r>
          </m:e>
          <m:sub>
            <m:r>
              <m:rPr>
                <m:nor/>
              </m:rPr>
              <m:t>crée </m:t>
            </m:r>
          </m:sub>
        </m:sSub>
      </m:oMath>
    </w:p>
    <w:p>
      <w:pPr>
        <w:spacing w:line="271" w:before="330" w:lineRule="auto"/>
      </w:pPr>
      <w:r>
        <w:rPr>
          <w:rFonts w:eastAsia="Georgia" w:cs="Georgia" w:ascii="Georgia" w:hAnsi="Georgia"/>
          <w:b/>
          <w:sz w:val="42"/>
        </w:rPr>
        <w:t xml:space="preserve">B-Le moteur à explosion</w:t>
      </w:r>
    </w:p>
    <w:p>
      <w:pPr>
        <w:spacing w:after="220" w:lineRule="auto"/>
      </w:pPr>
      <w:r>
        <w:rPr/>
        <w:t xml:space="preserve">Le principe de fonctionnement est le suivant :</w:t>
      </w:r>
      <w:r>
        <w:rPr/>
        <w:br w:type="textWrapping"/>
      </w:r>
      <m:oMath>
        <m:r>
          <m:rPr>
            <m:sty m:val="p"/>
          </m:rPr>
          <m:t>O</m:t>
        </m:r>
        <m:r>
          <m:rPr>
            <m:sty m:val="p"/>
          </m:rPr>
          <m:t>→</m:t>
        </m:r>
        <m:r>
          <m:rPr>
            <m:sty m:val="p"/>
          </m:rPr>
          <m:t>A</m:t>
        </m:r>
      </m:oMath>
      <w:r>
        <w:rPr/>
        <w:t xml:space="preserve"> : Phase d'admission.</w:t>
      </w:r>
      <w:r>
        <w:rPr/>
        <w:br w:type="textWrapping"/>
      </w:r>
      <w:r>
        <w:rPr>
          <w:rFonts w:eastAsia="Georgia" w:cs="Georgia" w:ascii="Georgia" w:hAnsi="Georgia"/>
        </w:rPr>
        <w:t xml:space="preserve">Le mélange gazeux est constitué d'air et de </w:t>
      </w:r>
      <m:oMath>
        <m:sSup>
          <m:sSupPr/>
          <m:e>
            <m:r>
              <m:rPr>
                <m:sty m:val="p"/>
              </m:rPr>
              <m:t>n</m:t>
            </m:r>
          </m:e>
          <m:sup>
            <m:r>
              <m:rPr>
                <m:sty m:val="i"/>
              </m:rPr>
              <m:t>′</m:t>
            </m:r>
          </m:sup>
        </m:sSup>
        <m:r>
          <m:rPr>
            <m:sty m:val="p"/>
          </m:rPr>
          <m:t>=</m:t>
        </m:r>
        <m:sSup>
          <m:sSupPr/>
          <m:e>
            <m:r>
              <m:rPr>
                <m:sty m:val="p"/>
              </m:rPr>
              <m:t>2.10</m:t>
            </m:r>
          </m:e>
          <m:sup>
            <m:r>
              <m:rPr>
                <m:sty m:val="p"/>
              </m:rPr>
              <m:t>−</m:t>
            </m:r>
            <m:r>
              <m:rPr>
                <m:sty m:val="p"/>
              </m:rPr>
              <m:t>4</m:t>
            </m:r>
          </m:sup>
        </m:sSup>
        <m:r>
          <m:rPr>
            <m:nor/>
          </m:rPr>
          <m:t xml:space="preserve"> </m:t>
        </m:r>
        <m:r>
          <m:rPr>
            <m:sty m:val="p"/>
          </m:rPr>
          <m:t>mol</m:t>
        </m:r>
      </m:oMath>
      <w:r>
        <w:rPr>
          <w:rFonts w:eastAsia="Georgia" w:cs="Georgia" w:ascii="Georgia" w:hAnsi="Georgia"/>
        </w:rPr>
        <w:t xml:space="preserve"> d'essence. Il est admis de façon isobare à la pression </w:t>
      </w:r>
      <m:oMath>
        <m:sSub>
          <m:sSubPr/>
          <m:e>
            <m:r>
              <m:rPr>
                <m:sty m:val="p"/>
              </m:rPr>
              <m:t>P</m:t>
            </m:r>
          </m:e>
          <m:sub>
            <m:r>
              <m:rPr>
                <m:sty m:val="p"/>
              </m:rPr>
              <m:t>A</m:t>
            </m:r>
          </m:sub>
        </m:sSub>
      </m:oMath>
      <w:r>
        <w:rPr>
          <w:rFonts w:eastAsia="Georgia" w:cs="Georgia" w:ascii="Georgia" w:hAnsi="Georgia"/>
        </w:rPr>
        <w:t xml:space="preserve"> dans le cylindre. La soupape d'admission est refermée.</w:t>
      </w:r>
      <w:r>
        <w:rPr/>
        <w:br w:type="textWrapping"/>
      </w:r>
      <w:r>
        <w:rPr>
          <w:rFonts w:eastAsia="Georgia" w:cs="Georgia" w:ascii="Georgia" w:hAnsi="Georgia"/>
        </w:rPr>
        <w:t xml:space="preserve">Le mélange air-carburant se trouve alors dans les conditions </w:t>
      </w:r>
      <m:oMath>
        <m:sSub>
          <m:sSubPr/>
          <m:e>
            <m:r>
              <m:rPr>
                <m:sty m:val="i"/>
              </m:rPr>
              <m:t>V</m:t>
            </m:r>
          </m:e>
          <m:sub>
            <m:r>
              <m:rPr>
                <m:sty m:val="i"/>
              </m:rPr>
              <m:t>A</m:t>
            </m:r>
          </m:sub>
        </m:sSub>
        <m:r>
          <m:rPr>
            <m:sty m:val="p"/>
          </m:rPr>
          <m:t>=</m:t>
        </m:r>
        <m:r>
          <m:rPr>
            <m:sty m:val="p"/>
          </m:rPr>
          <m:t>1</m:t>
        </m:r>
        <m:r>
          <m:rPr>
            <m:sty m:val="i"/>
          </m:rPr>
          <m:t>L</m:t>
        </m:r>
        <m:r>
          <m:rPr>
            <m:sty m:val="p"/>
          </m:rPr>
          <m:t>,</m:t>
        </m:r>
        <m:sSub>
          <m:sSubPr/>
          <m:e>
            <m:r>
              <m:rPr>
                <m:sty m:val="i"/>
              </m:rPr>
              <m:t>P</m:t>
            </m:r>
          </m:e>
          <m:sub>
            <m:r>
              <m:rPr>
                <m:sty m:val="i"/>
              </m:rPr>
              <m:t>A</m:t>
            </m:r>
          </m:sub>
        </m:sSub>
        <m:r>
          <m:rPr>
            <m:sty m:val="p"/>
          </m:rPr>
          <m:t>=</m:t>
        </m:r>
        <m:r>
          <m:rPr>
            <m:sty m:val="p"/>
          </m:rPr>
          <m:t>1</m:t>
        </m:r>
      </m:oMath>
      <w:r>
        <w:rPr/>
        <w:t xml:space="preserve"> bar, </w:t>
      </w:r>
      <m:oMath>
        <m:sSub>
          <m:sSubPr/>
          <m:e>
            <m:r>
              <m:rPr>
                <m:sty m:val="i"/>
              </m:rPr>
              <m:t>T</m:t>
            </m:r>
          </m:e>
          <m:sub>
            <m:r>
              <m:rPr>
                <m:sty m:val="i"/>
              </m:rPr>
              <m:t>A</m:t>
            </m:r>
          </m:sub>
        </m:sSub>
        <m:r>
          <m:rPr>
            <m:sty m:val="p"/>
          </m:rPr>
          <m:t>=</m:t>
        </m:r>
        <m:r>
          <m:rPr>
            <m:sty m:val="p"/>
          </m:rPr>
          <m:t>293</m:t>
        </m:r>
        <m:r>
          <m:rPr>
            <m:sty m:val="i"/>
          </m:rPr>
          <m:t>K</m:t>
        </m:r>
        <m:r>
          <m:rPr>
            <m:sty m:val="p"/>
          </m:rPr>
          <m:t>=</m:t>
        </m:r>
        <m:sSup>
          <m:sSupPr/>
          <m:e>
            <m:r>
              <m:rPr>
                <m:sty m:val="p"/>
              </m:rPr>
              <m:t>20</m:t>
            </m:r>
          </m:e>
          <m:sup>
            <m:r>
              <m:rPr>
                <m:sty m:val="p"/>
              </m:rPr>
              <m:t>∘</m:t>
            </m:r>
          </m:sup>
        </m:sSup>
        <m:r>
          <m:rPr>
            <m:sty m:val="p"/>
          </m:rPr>
          <m:t>C</m:t>
        </m:r>
      </m:oMath>
      <w:r>
        <w:rPr/>
        <w:br w:type="textWrapping"/>
      </w:r>
      <w:r>
        <w:rPr/>
        <w:t xml:space="preserve">Le gaz subit alors la suite de transformations suivantes :</w:t>
      </w:r>
    </w:p>
    <w:p>
      <w:pPr>
        <w:numPr>
          <w:ilvl w:val="0"/>
          <w:numId w:val="1"/>
        </w:numPr>
        <w:spacing w:lineRule="auto"/>
      </w:pPr>
      <m:oMath>
        <m:r>
          <m:rPr>
            <m:sty m:val="p"/>
          </m:rPr>
          <m:t>A</m:t>
        </m:r>
        <m:r>
          <m:rPr>
            <m:sty m:val="p"/>
          </m:rPr>
          <m:t>→</m:t>
        </m:r>
        <m:r>
          <m:rPr>
            <m:sty m:val="p"/>
          </m:rPr>
          <m:t>B</m:t>
        </m:r>
      </m:oMath>
      <w:r>
        <w:rPr>
          <w:rFonts w:eastAsia="Georgia" w:cs="Georgia" w:ascii="Georgia" w:hAnsi="Georgia"/>
        </w:rPr>
        <w:t xml:space="preserve"> : compression adiabatique réversible. </w:t>
      </w:r>
      <m:oMath>
        <m:sSub>
          <m:sSubPr/>
          <m:e>
            <m:r>
              <m:rPr>
                <m:sty m:val="p"/>
              </m:rPr>
              <m:t>V</m:t>
            </m:r>
          </m:e>
          <m:sub>
            <m:r>
              <m:rPr>
                <m:sty m:val="p"/>
              </m:rPr>
              <m:t>B</m:t>
            </m:r>
          </m:sub>
        </m:sSub>
        <m:r>
          <m:rPr>
            <m:sty m:val="p"/>
          </m:rPr>
          <m:t>=</m:t>
        </m:r>
        <m:sSub>
          <m:sSubPr/>
          <m:e>
            <m:r>
              <m:rPr>
                <m:sty m:val="p"/>
              </m:rPr>
              <m:t>V</m:t>
            </m:r>
          </m:e>
          <m:sub>
            <m:r>
              <m:rPr>
                <m:sty m:val="p"/>
              </m:rPr>
              <m:t>A</m:t>
            </m:r>
          </m:sub>
        </m:sSub>
        <m:r>
          <m:rPr>
            <m:sty m:val="p"/>
          </m:rPr>
          <m:t>/</m:t>
        </m:r>
        <m:r>
          <m:rPr>
            <m:sty m:val="p"/>
          </m:rPr>
          <m:t>8</m:t>
        </m:r>
      </m:oMath>
    </w:p>
    <w:p>
      <w:pPr>
        <w:numPr>
          <w:ilvl w:val="0"/>
          <w:numId w:val="1"/>
        </w:numPr>
        <w:spacing w:lineRule="auto"/>
      </w:pPr>
      <m:oMath>
        <m:r>
          <m:rPr>
            <m:sty m:val="p"/>
          </m:rPr>
          <m:t>B</m:t>
        </m:r>
        <m:r>
          <m:rPr>
            <m:sty m:val="p"/>
          </m:rPr>
          <m:t>→</m:t>
        </m:r>
        <m:r>
          <m:rPr>
            <m:sty m:val="p"/>
          </m:rPr>
          <m:t>C</m:t>
        </m:r>
      </m:oMath>
      <w:r>
        <w:rPr>
          <w:rFonts w:eastAsia="Georgia" w:cs="Georgia" w:ascii="Georgia" w:hAnsi="Georgia"/>
        </w:rPr>
        <w:t xml:space="preserve"> : une étincelle provoque la combustion isochore, instantanée, de toute l'essence.</w:t>
      </w:r>
    </w:p>
    <w:p>
      <w:pPr>
        <w:numPr>
          <w:ilvl w:val="0"/>
          <w:numId w:val="1"/>
        </w:numPr>
        <w:spacing w:lineRule="auto"/>
      </w:pPr>
      <m:oMath>
        <m:r>
          <m:rPr>
            <m:sty m:val="p"/>
          </m:rPr>
          <m:t>C</m:t>
        </m:r>
        <m:r>
          <m:rPr>
            <m:sty m:val="p"/>
          </m:rPr>
          <m:t>→</m:t>
        </m:r>
        <m:r>
          <m:rPr>
            <m:sty m:val="p"/>
          </m:rPr>
          <m:t>D</m:t>
        </m:r>
      </m:oMath>
      <w:r>
        <w:rPr>
          <w:rFonts w:eastAsia="Georgia" w:cs="Georgia" w:ascii="Georgia" w:hAnsi="Georgia"/>
        </w:rPr>
        <w:t xml:space="preserve"> : détente adiabatique réversible ; on donne </w:t>
      </w:r>
      <m:oMath>
        <m:sSub>
          <m:sSubPr/>
          <m:e>
            <m:r>
              <m:rPr>
                <m:sty m:val="p"/>
              </m:rPr>
              <m:t>V</m:t>
            </m:r>
          </m:e>
          <m:sub>
            <m:r>
              <m:rPr>
                <m:sty m:val="p"/>
              </m:rPr>
              <m:t>D</m:t>
            </m:r>
          </m:sub>
        </m:sSub>
        <m:r>
          <m:rPr>
            <m:sty m:val="p"/>
          </m:rPr>
          <m:t>=</m:t>
        </m:r>
        <m:sSub>
          <m:sSubPr/>
          <m:e>
            <m:r>
              <m:rPr>
                <m:sty m:val="p"/>
              </m:rPr>
              <m:t>V</m:t>
            </m:r>
          </m:e>
          <m:sub>
            <m:r>
              <m:rPr>
                <m:sty m:val="p"/>
              </m:rPr>
              <m:t>A</m:t>
            </m:r>
          </m:sub>
        </m:sSub>
      </m:oMath>
      <w:r>
        <w:rPr/>
        <w:t xml:space="preserve">;</w:t>
      </w:r>
    </w:p>
    <w:p>
      <w:pPr>
        <w:numPr>
          <w:ilvl w:val="0"/>
          <w:numId w:val="1"/>
        </w:numPr>
        <w:spacing w:lineRule="auto"/>
      </w:pPr>
      <m:oMath>
        <m:r>
          <m:rPr>
            <m:sty m:val="p"/>
          </m:rPr>
          <m:t>D</m:t>
        </m:r>
        <m:r>
          <m:rPr>
            <m:sty m:val="p"/>
          </m:rPr>
          <m:t>→</m:t>
        </m:r>
        <m:r>
          <m:rPr>
            <m:sty m:val="p"/>
          </m:rPr>
          <m:t>A</m:t>
        </m:r>
      </m:oMath>
      <w:r>
        <w:rPr>
          <w:rFonts w:eastAsia="Georgia" w:cs="Georgia" w:ascii="Georgia" w:hAnsi="Georgia"/>
        </w:rPr>
        <w:t xml:space="preserve"> : refroidissement isochore. (la pression chute à cause de l'ouverture du cylindre vers l'extérieur)</w:t>
      </w:r>
      <w:r>
        <w:rPr/>
        <w:br w:type="textWrapping"/>
      </w:r>
      <m:oMath>
        <m:r>
          <m:rPr>
            <m:sty m:val="p"/>
          </m:rPr>
          <m:t>A</m:t>
        </m:r>
        <m:r>
          <m:rPr>
            <m:sty m:val="p"/>
          </m:rPr>
          <m:t>→</m:t>
        </m:r>
        <m:r>
          <m:rPr>
            <m:sty m:val="p"/>
          </m:rPr>
          <m:t>O</m:t>
        </m:r>
      </m:oMath>
      <w:r>
        <w:rPr>
          <w:rFonts w:eastAsia="Georgia" w:cs="Georgia" w:ascii="Georgia" w:hAnsi="Georgia"/>
        </w:rPr>
        <w:t xml:space="preserve"> : refoulement isobare des gaz vers l'extérieur à la pression </w:t>
      </w:r>
      <m:oMath>
        <m:sSub>
          <m:sSubPr/>
          <m:e>
            <m:r>
              <m:rPr>
                <m:sty m:val="p"/>
              </m:rPr>
              <m:t>P</m:t>
            </m:r>
          </m:e>
          <m:sub>
            <m:r>
              <m:rPr>
                <m:sty m:val="p"/>
              </m:rPr>
              <m:t>A</m:t>
            </m:r>
          </m:sub>
        </m:sSub>
      </m:oMath>
      <w:r>
        <w:rPr>
          <w:rFonts w:eastAsia="Georgia" w:cs="Georgia" w:ascii="Georgia" w:hAnsi="Georgia"/>
        </w:rPr>
        <w:t xml:space="preserve">. C'est l'échappement.</w:t>
      </w:r>
      <w:r>
        <w:rPr/>
        <w:br w:type="textWrapping"/>
      </w:r>
      <w:r>
        <w:rPr>
          <w:rFonts w:eastAsia="Georgia" w:cs="Georgia" w:ascii="Georgia" w:hAnsi="Georgia"/>
        </w:rPr>
        <w:t xml:space="preserve">Dans toute l'étude de ce modèle de moteur à explosion, on suppose constant le nombre total de moles gazeuses.</w:t>
      </w:r>
    </w:p>
    <w:p>
      <w:pPr>
        <w:spacing w:after="220" w:lineRule="auto"/>
      </w:pPr>
      <w:r>
        <w:rPr>
          <w:rFonts w:eastAsia="Georgia" w:cs="Georgia" w:ascii="Georgia" w:hAnsi="Georgia"/>
        </w:rPr>
        <w:t xml:space="preserve">B-1 Représenter l'ensemble des transformations sur un diagramme ( </w:t>
      </w:r>
      <m:oMath>
        <m:r>
          <m:rPr>
            <m:sty m:val="p"/>
          </m:rPr>
          <m:t>P</m:t>
        </m:r>
        <m:r>
          <m:rPr>
            <m:sty m:val="p"/>
          </m:rPr>
          <m:t>,</m:t>
        </m:r>
        <m:r>
          <m:rPr>
            <m:sty m:val="p"/>
          </m:rPr>
          <m:t>V</m:t>
        </m:r>
      </m:oMath>
      <w:r>
        <w:rPr/>
        <w:t xml:space="preserve"> ). Indiquer le sens de parcours. Commenter.</w:t>
      </w:r>
      <w:r>
        <w:rPr/>
        <w:br w:type="textWrapping"/>
      </w:r>
      <w:r>
        <w:rPr>
          <w:rFonts w:eastAsia="Georgia" w:cs="Georgia" w:ascii="Georgia" w:hAnsi="Georgia"/>
        </w:rPr>
        <w:t xml:space="preserve">B-2 Pourquoi parle-t-on de moteur à combustion interne ?</w:t>
      </w:r>
      <w:r>
        <w:rPr/>
        <w:br w:type="textWrapping"/>
      </w:r>
      <w:r>
        <w:rPr>
          <w:rFonts w:eastAsia="Georgia" w:cs="Georgia" w:ascii="Georgia" w:hAnsi="Georgia"/>
        </w:rPr>
        <w:t xml:space="preserve">B-3 Pourquoi parle-t-on de moteur à 4 temps ? Préciser les 4 temps.</w:t>
      </w:r>
      <w:r>
        <w:rPr/>
        <w:br w:type="textWrapping"/>
      </w:r>
      <w:r>
        <w:rPr>
          <w:rFonts w:eastAsia="Georgia" w:cs="Georgia" w:ascii="Georgia" w:hAnsi="Georgia"/>
        </w:rPr>
        <w:t xml:space="preserve">Les étapes d'admission et de refoulement se compensent et on raisonnera donc sur le système fermé effectuant le «cycle» ABCD</w:t>
      </w:r>
    </w:p>
    <w:p>
      <w:pPr>
        <w:spacing w:after="220" w:lineRule="auto"/>
      </w:pPr>
      <w:r>
        <w:rPr/>
        <w:t xml:space="preserve">B-4 Calculer </w:t>
      </w:r>
      <m:oMath>
        <m:sSub>
          <m:sSubPr/>
          <m:e>
            <m:r>
              <m:rPr>
                <m:sty m:val="p"/>
              </m:rPr>
              <m:t>n</m:t>
            </m:r>
          </m:e>
          <m:sub>
            <m:r>
              <m:rPr>
                <m:sty m:val="p"/>
              </m:rPr>
              <m:t>A</m:t>
            </m:r>
          </m:sub>
        </m:sSub>
      </m:oMath>
      <w:r>
        <w:rPr/>
        <w:t xml:space="preserve">, le nombre de moles de gaz initialement admis dans le cylindre.</w:t>
      </w:r>
      <w:r>
        <w:rPr/>
        <w:br w:type="textWrapping"/>
      </w:r>
      <w:r>
        <w:rPr>
          <w:rFonts w:eastAsia="Georgia" w:cs="Georgia" w:ascii="Georgia" w:hAnsi="Georgia"/>
        </w:rPr>
        <w:t xml:space="preserve">Le mélange gazeux est assimilé à un gaz parfait de rapport </w:t>
      </w:r>
      <m:oMath>
        <m:r>
          <m:rPr>
            <m:sty m:val="i"/>
          </m:rPr>
          <m:t>γ</m:t>
        </m:r>
        <m:r>
          <m:rPr>
            <m:sty m:val="p"/>
          </m:rPr>
          <m:t>=</m:t>
        </m:r>
        <m:r>
          <m:rPr>
            <m:sty m:val="p"/>
          </m:rPr>
          <m:t>1</m:t>
        </m:r>
        <m:r>
          <m:rPr>
            <m:sty m:val="p"/>
          </m:rPr>
          <m:t>,</m:t>
        </m:r>
        <m:r>
          <m:rPr>
            <m:sty m:val="p"/>
          </m:rPr>
          <m:t>4</m:t>
        </m:r>
      </m:oMath>
      <w:r>
        <w:rPr/>
        <w:br w:type="textWrapping"/>
      </w:r>
      <w:r>
        <w:rPr/>
        <w:t xml:space="preserve">B-5</w:t>
      </w:r>
      <w:r>
        <w:rPr/>
        <w:br w:type="textWrapping"/>
      </w:r>
      <w:r>
        <w:rPr>
          <w:rFonts w:eastAsia="Georgia" w:cs="Georgia" w:ascii="Georgia" w:hAnsi="Georgia"/>
        </w:rPr>
        <w:t xml:space="preserve">B-5-a Déterminer la pression du mélange dans l'état B .</w:t>
      </w:r>
      <w:r>
        <w:rPr/>
        <w:br w:type="textWrapping"/>
      </w:r>
      <w:r>
        <w:rPr>
          <w:rFonts w:eastAsia="Georgia" w:cs="Georgia" w:ascii="Georgia" w:hAnsi="Georgia"/>
        </w:rPr>
        <w:t xml:space="preserve">B-5-b Déterminer la température du mélange dans l'état B .</w:t>
      </w:r>
      <w:r>
        <w:rPr/>
        <w:br w:type="textWrapping"/>
      </w:r>
      <w:r>
        <w:rPr>
          <w:rFonts w:eastAsia="Georgia" w:cs="Georgia" w:ascii="Georgia" w:hAnsi="Georgia"/>
        </w:rPr>
        <w:t xml:space="preserve">B-5-c On devrait en réalité prendre </w:t>
      </w:r>
      <m:oMath>
        <m:r>
          <m:rPr>
            <m:sty m:val="i"/>
          </m:rPr>
          <m:t>γ</m:t>
        </m:r>
        <m:r>
          <m:rPr>
            <m:sty m:val="p"/>
          </m:rPr>
          <m:t>=</m:t>
        </m:r>
        <m:r>
          <m:rPr>
            <m:sty m:val="p"/>
          </m:rPr>
          <m:t>1</m:t>
        </m:r>
        <m:r>
          <m:rPr>
            <m:sty m:val="p"/>
          </m:rPr>
          <m:t>,</m:t>
        </m:r>
        <m:r>
          <m:rPr>
            <m:sty m:val="p"/>
          </m:rPr>
          <m:t>34</m:t>
        </m:r>
      </m:oMath>
      <w:r>
        <w:rPr>
          <w:rFonts w:eastAsia="Georgia" w:cs="Georgia" w:ascii="Georgia" w:hAnsi="Georgia"/>
        </w:rPr>
        <w:t xml:space="preserve">. Suggérer une justification.</w:t>
      </w:r>
      <w:r>
        <w:rPr/>
        <w:br w:type="textWrapping"/>
      </w:r>
      <w:r>
        <w:rPr>
          <w:rFonts w:eastAsia="Georgia" w:cs="Georgia" w:ascii="Georgia" w:hAnsi="Georgia"/>
        </w:rPr>
        <w:t xml:space="preserve">B-5-d Le mélange air-essence s'enflamme spontanément à </w:t>
      </w:r>
      <m:oMath>
        <m:sSup>
          <m:sSupPr/>
          <m:e>
            <m:r>
              <m:rPr>
                <m:sty m:val="p"/>
              </m:rPr>
              <m:t>330</m:t>
            </m:r>
          </m:e>
          <m:sup>
            <m:r>
              <m:rPr>
                <m:sty m:val="p"/>
              </m:rPr>
              <m:t>∘</m:t>
            </m:r>
          </m:sup>
        </m:sSup>
        <m:r>
          <m:rPr>
            <m:sty m:val="p"/>
          </m:rPr>
          <m:t>C</m:t>
        </m:r>
      </m:oMath>
      <w:r>
        <w:rPr>
          <w:rFonts w:eastAsia="Georgia" w:cs="Georgia" w:ascii="Georgia" w:hAnsi="Georgia"/>
        </w:rPr>
        <w:t xml:space="preserve">, ce que l'on souhaite éviter ... Calculer le taux de compression </w:t>
      </w:r>
      <m:oMath>
        <m:r>
          <m:rPr>
            <m:sty m:val="i"/>
          </m:rPr>
          <m:t>τ</m:t>
        </m:r>
        <m:r>
          <m:rPr>
            <m:sty m:val="p"/>
          </m:rPr>
          <m:t>=</m:t>
        </m:r>
        <m:sSub>
          <m:sSubPr/>
          <m:e>
            <m:r>
              <m:rPr>
                <m:sty m:val="i"/>
              </m:rPr>
              <m:t>V</m:t>
            </m:r>
          </m:e>
          <m:sub>
            <m:r>
              <m:rPr>
                <m:sty m:val="i"/>
              </m:rPr>
              <m:t>A</m:t>
            </m:r>
          </m:sub>
        </m:sSub>
        <m:r>
          <m:rPr>
            <m:sty m:val="p"/>
          </m:rPr>
          <m:t>/</m:t>
        </m:r>
        <m:sSub>
          <m:sSubPr/>
          <m:e>
            <m:r>
              <m:rPr>
                <m:sty m:val="i"/>
              </m:rPr>
              <m:t>V</m:t>
            </m:r>
          </m:e>
          <m:sub>
            <m:r>
              <m:rPr>
                <m:sty m:val="i"/>
              </m:rPr>
              <m:t>B</m:t>
            </m:r>
          </m:sub>
        </m:sSub>
      </m:oMath>
      <w:r>
        <w:rPr>
          <w:rFonts w:eastAsia="Georgia" w:cs="Georgia" w:ascii="Georgia" w:hAnsi="Georgia"/>
        </w:rPr>
        <w:t xml:space="preserve"> maximal permettant d'éviter cet «autoallumage» entre A et B. Pour l'application numérique de cette question uniquement - on prendra </w:t>
      </w:r>
      <m:oMath>
        <m:r>
          <m:rPr>
            <m:sty m:val="i"/>
          </m:rPr>
          <m:t>γ</m:t>
        </m:r>
        <m:r>
          <m:rPr>
            <m:sty m:val="p"/>
          </m:rPr>
          <m:t>=</m:t>
        </m:r>
        <m:r>
          <m:rPr>
            <m:sty m:val="p"/>
          </m:rPr>
          <m:t>1</m:t>
        </m:r>
        <m:r>
          <m:rPr>
            <m:sty m:val="p"/>
          </m:rPr>
          <m:t>,</m:t>
        </m:r>
        <m:r>
          <m:rPr>
            <m:sty m:val="p"/>
          </m:rPr>
          <m:t>34</m:t>
        </m:r>
      </m:oMath>
      <w:r>
        <w:rPr/>
        <w:t xml:space="preserve">.</w:t>
      </w:r>
    </w:p>
    <w:p>
      <w:pPr>
        <w:spacing w:after="220" w:lineRule="auto"/>
      </w:pPr>
      <w:r>
        <w:rPr>
          <w:rFonts w:eastAsia="Georgia" w:cs="Georgia" w:ascii="Georgia" w:hAnsi="Georgia"/>
        </w:rPr>
        <w:t xml:space="preserve">B-6 L'étude détaillée de la combustion sera faite dans la partie chimie de l'épreuve. On supposera ici </w:t>
      </w:r>
      <m:oMath>
        <m:sSub>
          <m:sSubPr/>
          <m:e>
            <m:r>
              <m:rPr>
                <m:sty m:val="p"/>
              </m:rPr>
              <m:t>T</m:t>
            </m:r>
          </m:e>
          <m:sub>
            <m:r>
              <m:rPr>
                <m:sty m:val="p"/>
              </m:rPr>
              <m:t>C</m:t>
            </m:r>
          </m:sub>
        </m:sSub>
        <m:r>
          <m:rPr>
            <m:sty m:val="p"/>
          </m:rPr>
          <m:t>=</m:t>
        </m:r>
        <m:r>
          <m:rPr>
            <m:sty m:val="p"/>
          </m:rPr>
          <m:t>2100</m:t>
        </m:r>
        <m:r>
          <m:rPr>
            <m:nor/>
          </m:rPr>
          <m:t xml:space="preserve"> </m:t>
        </m:r>
        <m:r>
          <m:rPr>
            <m:sty m:val="p"/>
          </m:rPr>
          <m:t>K</m:t>
        </m:r>
      </m:oMath>
      <w:r>
        <w:rPr/>
        <w:t xml:space="preserve">. Calculer </w:t>
      </w:r>
      <m:oMath>
        <m:sSub>
          <m:sSubPr/>
          <m:e>
            <m:r>
              <m:rPr>
                <m:sty m:val="p"/>
              </m:rPr>
              <m:t>P</m:t>
            </m:r>
          </m:e>
          <m:sub>
            <m:r>
              <m:rPr>
                <m:sty m:val="p"/>
              </m:rPr>
              <m:t>C</m:t>
            </m:r>
          </m:sub>
        </m:sSub>
      </m:oMath>
      <w:r>
        <w:rPr>
          <w:rFonts w:eastAsia="Georgia" w:cs="Georgia" w:ascii="Georgia" w:hAnsi="Georgia"/>
        </w:rPr>
        <w:t xml:space="preserve">. Respecte-t-on la contrainte de pression mentionnée en introduction ? En réalité la pression maximale est légèrement inférieure. Proposer une justification.</w:t>
      </w:r>
      <w:r>
        <w:rPr/>
        <w:br w:type="textWrapping"/>
      </w:r>
      <w:r>
        <w:rPr>
          <w:rFonts w:eastAsia="Georgia" w:cs="Georgia" w:ascii="Georgia" w:hAnsi="Georgia"/>
        </w:rPr>
        <w:t xml:space="preserve">B-7 Calculer la température en D .</w:t>
      </w:r>
    </w:p>
    <w:p>
      <w:pPr>
        <w:spacing w:line="271" w:before="330" w:lineRule="auto"/>
      </w:pPr>
      <w:r>
        <w:rPr>
          <w:b/>
          <w:sz w:val="42"/>
        </w:rPr>
        <w:t xml:space="preserve">B-8</w:t>
      </w:r>
    </w:p>
    <w:p>
      <w:pPr>
        <w:spacing w:after="220" w:lineRule="auto"/>
      </w:pPr>
      <w:r>
        <w:rPr/>
        <w:t xml:space="preserve">B-8-a Exprimer, en fonction de </w:t>
      </w:r>
      <m:oMath>
        <m:sSub>
          <m:sSubPr/>
          <m:e>
            <m:r>
              <m:rPr>
                <m:sty m:val="p"/>
              </m:rPr>
              <m:t>C</m:t>
            </m:r>
          </m:e>
          <m:sub>
            <m:r>
              <m:rPr>
                <m:sty m:val="p"/>
              </m:rPr>
              <m:t>v</m:t>
            </m:r>
            <m:r>
              <m:rPr>
                <m:sty m:val="p"/>
              </m:rPr>
              <m:t>,</m:t>
            </m:r>
            <m:r>
              <m:rPr>
                <m:sty m:val="p"/>
              </m:rPr>
              <m:t>m</m:t>
            </m:r>
          </m:sub>
        </m:sSub>
      </m:oMath>
      <w:r>
        <w:rPr>
          <w:rFonts w:eastAsia="Georgia" w:cs="Georgia" w:ascii="Georgia" w:hAnsi="Georgia"/>
        </w:rPr>
        <w:t xml:space="preserve">, n et des températures puis en fonction de </w:t>
      </w:r>
      <m:oMath>
        <m:r>
          <m:rPr>
            <m:sty m:val="p"/>
          </m:rPr>
          <m:t>n</m:t>
        </m:r>
        <m:r>
          <m:rPr>
            <m:sty m:val="p"/>
          </m:rPr>
          <m:t>,</m:t>
        </m:r>
        <m:r>
          <m:rPr>
            <m:sty m:val="p"/>
          </m:rPr>
          <m:t>R</m:t>
        </m:r>
        <m:r>
          <m:rPr>
            <m:sty m:val="p"/>
          </m:rPr>
          <m:t>,</m:t>
        </m:r>
        <m:r>
          <m:rPr>
            <m:sty m:val="i"/>
          </m:rPr>
          <m:t>γ</m:t>
        </m:r>
      </m:oMath>
      <w:r>
        <w:rPr>
          <w:rFonts w:eastAsia="Georgia" w:cs="Georgia" w:ascii="Georgia" w:hAnsi="Georgia"/>
        </w:rPr>
        <w:t xml:space="preserve"> et des températures, le travail fourni par le gaz au système mécanique au cours d'un cycle. Le calculer. </w:t>
      </w:r>
      <m:oMath>
        <m:sSub>
          <m:sSubPr/>
          <m:e>
            <m:r>
              <m:rPr>
                <m:sty m:val="p"/>
              </m:rPr>
              <m:t>C</m:t>
            </m:r>
          </m:e>
          <m:sub>
            <m:r>
              <m:rPr>
                <m:sty m:val="p"/>
              </m:rPr>
              <m:t>v</m:t>
            </m:r>
            <m:r>
              <m:rPr>
                <m:sty m:val="p"/>
              </m:rPr>
              <m:t>,</m:t>
            </m:r>
            <m:r>
              <m:rPr>
                <m:sty m:val="p"/>
              </m:rPr>
              <m:t>m</m:t>
            </m:r>
          </m:sub>
        </m:sSub>
      </m:oMath>
      <w:r>
        <w:rPr>
          <w:rFonts w:eastAsia="Georgia" w:cs="Georgia" w:ascii="Georgia" w:hAnsi="Georgia"/>
        </w:rPr>
        <w:t xml:space="preserve"> représente la capacité thermique molaire à volume constant du mélange gazeux.</w:t>
      </w:r>
      <w:r>
        <w:rPr/>
        <w:br w:type="textWrapping"/>
      </w:r>
      <w:r>
        <w:rPr>
          <w:rFonts w:eastAsia="Georgia" w:cs="Georgia" w:ascii="Georgia" w:hAnsi="Georgia"/>
        </w:rPr>
        <w:t xml:space="preserve">B-8-b Définir le rendement du cycle, l'exprimer en fonction des différentes températures, le calculer.</w:t>
      </w:r>
      <w:r>
        <w:rPr/>
        <w:br w:type="textWrapping"/>
      </w:r>
      <w:r>
        <w:rPr/>
        <w:t xml:space="preserve">B-9 Le moteur effectue 2500 cycles par minute. Quelle est sa puissance? La calculer. Combien le piston effectue-t-il d'allers-retours par minute?</w:t>
      </w:r>
    </w:p>
    <w:p>
      <w:pPr>
        <w:spacing w:line="271" w:before="330" w:lineRule="auto"/>
      </w:pPr>
      <w:r>
        <w:rPr>
          <w:b/>
          <w:sz w:val="42"/>
        </w:rPr>
        <w:t xml:space="preserve">C-Bilan entropique</w:t>
      </w:r>
    </w:p>
    <w:p>
      <w:pPr>
        <w:spacing w:after="220" w:lineRule="auto"/>
      </w:pPr>
      <w:r>
        <w:rPr>
          <w:rFonts w:eastAsia="Georgia" w:cs="Georgia" w:ascii="Georgia" w:hAnsi="Georgia"/>
        </w:rPr>
        <w:t xml:space="preserve">C-1 Le refroidissement isochore DA s'effectue au contact de l'atmosphère, à la température </w:t>
      </w:r>
      <m:oMath>
        <m:sSub>
          <m:sSubPr/>
          <m:e>
            <m:r>
              <m:rPr>
                <m:sty m:val="i"/>
              </m:rPr>
              <m:t>T</m:t>
            </m:r>
          </m:e>
          <m:sub>
            <m:r>
              <m:rPr>
                <m:sty m:val="i"/>
              </m:rPr>
              <m:t>A</m:t>
            </m:r>
          </m:sub>
        </m:sSub>
      </m:oMath>
      <w:r>
        <w:rPr/>
        <w:t xml:space="preserve">.</w:t>
      </w:r>
      <w:r>
        <w:rPr/>
        <w:br w:type="textWrapping"/>
      </w:r>
      <w:r>
        <w:rPr/>
        <w:t xml:space="preserve">C-1-a Exprimer la variation d'entropie </w:t>
      </w:r>
      <m:oMath>
        <m:r>
          <m:rPr>
            <m:sty m:val="p"/>
          </m:rPr>
          <m:t>Δ</m:t>
        </m:r>
        <m:r>
          <m:rPr>
            <m:sty m:val="p"/>
          </m:rPr>
          <m:t>S</m:t>
        </m:r>
      </m:oMath>
      <w:r>
        <w:rPr>
          <w:rFonts w:eastAsia="Georgia" w:cs="Georgia" w:ascii="Georgia" w:hAnsi="Georgia"/>
        </w:rPr>
        <w:t xml:space="preserve"> du gaz lors de cette transformation en fonction des différentes températures.</w:t>
      </w:r>
      <w:r>
        <w:rPr/>
        <w:br w:type="textWrapping"/>
      </w:r>
      <w:r>
        <w:rPr>
          <w:rFonts w:eastAsia="Georgia" w:cs="Georgia" w:ascii="Georgia" w:hAnsi="Georgia"/>
        </w:rPr>
        <w:t xml:space="preserve">C-1-b Exprimer l'entropie échangée.</w:t>
      </w:r>
      <w:r>
        <w:rPr/>
        <w:br w:type="textWrapping"/>
      </w:r>
      <w:r>
        <w:rPr>
          <w:rFonts w:eastAsia="Georgia" w:cs="Georgia" w:ascii="Georgia" w:hAnsi="Georgia"/>
        </w:rPr>
        <w:t xml:space="preserve">C-1-c En déduire l'entropie créée au sein du mélange gazeux, la calculer.</w:t>
      </w:r>
      <w:r>
        <w:rPr/>
        <w:br w:type="textWrapping"/>
      </w:r>
      <w:r>
        <w:rPr>
          <w:rFonts w:eastAsia="Georgia" w:cs="Georgia" w:ascii="Georgia" w:hAnsi="Georgia"/>
        </w:rPr>
        <w:t xml:space="preserve">C-1-d Commenter le résultat : quelle est la cause d'irréversibilité ?</w:t>
      </w:r>
      <w:r>
        <w:rPr/>
        <w:br w:type="textWrapping"/>
      </w:r>
      <w:r>
        <w:rPr>
          <w:rFonts w:eastAsia="Georgia" w:cs="Georgia" w:ascii="Georgia" w:hAnsi="Georgia"/>
        </w:rPr>
        <w:t xml:space="preserve">C-2 Y-a-t-il eu création d'entropie au sein du gaz lors des évolutions : </w:t>
      </w:r>
      <m:oMath>
        <m:r>
          <m:rPr>
            <m:sty m:val="p"/>
          </m:rPr>
          <m:t>AB</m:t>
        </m:r>
        <m:r>
          <m:rPr>
            <m:sty m:val="p"/>
          </m:rPr>
          <m:t>,</m:t>
        </m:r>
        <m:r>
          <m:rPr>
            <m:sty m:val="p"/>
          </m:rPr>
          <m:t>BC</m:t>
        </m:r>
      </m:oMath>
      <w:r>
        <w:rPr>
          <w:rFonts w:eastAsia="Georgia" w:cs="Georgia" w:ascii="Georgia" w:hAnsi="Georgia"/>
        </w:rPr>
        <w:t xml:space="preserve"> et CD ? Dans l'affirmative, quel type d'irréversibilité en est la cause ?</w:t>
      </w:r>
    </w:p>
    <w:p>
      <w:pPr>
        <w:spacing w:line="271" w:before="330" w:lineRule="auto"/>
      </w:pPr>
      <w:r>
        <w:rPr>
          <w:rFonts w:eastAsia="Georgia" w:cs="Georgia" w:ascii="Georgia" w:hAnsi="Georgia"/>
          <w:b/>
          <w:sz w:val="42"/>
        </w:rPr>
        <w:t xml:space="preserve">D-Changements d'états d'un corps pur</w:t>
      </w:r>
    </w:p>
    <w:p>
      <w:pPr>
        <w:spacing w:after="220" w:lineRule="auto"/>
      </w:pPr>
      <w:r>
        <w:rPr/>
        <w:t xml:space="preserve">A </w:t>
      </w:r>
      <m:oMath>
        <m:r>
          <m:rPr>
            <m:sty m:val="p"/>
          </m:rPr>
          <m:t>T</m:t>
        </m:r>
        <m:r>
          <m:rPr>
            <m:sty m:val="p"/>
          </m:rPr>
          <m:t>=</m:t>
        </m:r>
        <m:sSub>
          <m:sSubPr/>
          <m:e>
            <m:r>
              <m:rPr>
                <m:sty m:val="p"/>
              </m:rPr>
              <m:t>T</m:t>
            </m:r>
          </m:e>
          <m:sub>
            <m:r>
              <m:rPr>
                <m:sty m:val="p"/>
              </m:rPr>
              <m:t>A</m:t>
            </m:r>
          </m:sub>
        </m:sSub>
        <m:r>
          <m:rPr>
            <m:sty m:val="p"/>
          </m:rPr>
          <m:t>=</m:t>
        </m:r>
        <m:r>
          <m:rPr>
            <m:sty m:val="p"/>
          </m:rPr>
          <m:t>293</m:t>
        </m:r>
        <m:r>
          <m:rPr>
            <m:nor/>
          </m:rPr>
          <m:t xml:space="preserve"> </m:t>
        </m:r>
        <m:r>
          <m:rPr>
            <m:sty m:val="p"/>
          </m:rPr>
          <m:t>K</m:t>
        </m:r>
      </m:oMath>
      <w:r>
        <w:rPr>
          <w:rFonts w:eastAsia="Georgia" w:cs="Georgia" w:ascii="Georgia" w:hAnsi="Georgia"/>
        </w:rPr>
        <w:t xml:space="preserve">, l'essence dans le mélange est sous forme vapeur et se comporte comme un corps pur gazeux de pression </w:t>
      </w:r>
      <m:oMath>
        <m:sSub>
          <m:sSubPr/>
          <m:e>
            <m:r>
              <m:rPr>
                <m:sty m:val="p"/>
              </m:rPr>
              <m:t>P</m:t>
            </m:r>
          </m:e>
          <m:sub>
            <m:r>
              <m:rPr>
                <m:sty m:val="p"/>
              </m:rPr>
              <m:t>A</m:t>
            </m:r>
          </m:sub>
        </m:sSub>
        <m:r>
          <m:rPr>
            <m:sty m:val="p"/>
          </m:rPr>
          <m:t>=</m:t>
        </m:r>
        <m:sSup>
          <m:sSupPr/>
          <m:e>
            <m:r>
              <m:rPr>
                <m:sty m:val="p"/>
              </m:rPr>
              <m:t>5.10</m:t>
            </m:r>
          </m:e>
          <m:sup>
            <m:r>
              <m:rPr>
                <m:sty m:val="p"/>
              </m:rPr>
              <m:t>−</m:t>
            </m:r>
            <m:r>
              <m:rPr>
                <m:sty m:val="p"/>
              </m:rPr>
              <m:t>3</m:t>
            </m:r>
          </m:sup>
        </m:sSup>
      </m:oMath>
      <w:r>
        <w:rPr/>
        <w:t xml:space="preserve"> bar</w:t>
      </w:r>
    </w:p>
    <w:p>
      <w:pPr>
        <w:spacing w:after="220" w:lineRule="auto"/>
      </w:pPr>
      <w:r>
        <w:rPr>
          <w:rFonts w:eastAsia="Georgia" w:cs="Georgia" w:ascii="Georgia" w:hAnsi="Georgia"/>
        </w:rPr>
        <w:t xml:space="preserve">D-1 Tracer le diagramme d'équilibre </w:t>
      </w:r>
      <m:oMath>
        <m:r>
          <m:rPr>
            <m:sty m:val="i"/>
          </m:rPr>
          <m:t>P</m:t>
        </m:r>
        <m:r>
          <m:rPr>
            <m:sty m:val="p"/>
          </m:rPr>
          <m:t>=</m:t>
        </m:r>
        <m:r>
          <m:rPr>
            <m:sty m:val="i"/>
          </m:rPr>
          <m:t>f</m:t>
        </m:r>
        <m:r>
          <m:rPr>
            <m:sty m:val="p"/>
          </m:rPr>
          <m:t>(</m:t>
        </m:r>
        <m:r>
          <m:rPr>
            <m:sty m:val="i"/>
          </m:rPr>
          <m:t>T</m:t>
        </m:r>
        <m:r>
          <m:rPr>
            <m:sty m:val="p"/>
          </m:rPr>
          <m:t>)</m:t>
        </m:r>
      </m:oMath>
      <w:r>
        <w:rPr>
          <w:rFonts w:eastAsia="Georgia" w:cs="Georgia" w:ascii="Georgia" w:hAnsi="Georgia"/>
        </w:rPr>
        <w:t xml:space="preserve"> d'un corps pur en y indiquant le point critique ainsi que les différents états du corps dans les différentes parties du diagramme. Placer (qualitativement) le point A sur ce diagramme.</w:t>
      </w:r>
    </w:p>
    <w:p>
      <w:pPr>
        <w:spacing w:after="220" w:lineRule="auto"/>
      </w:pPr>
      <w:r>
        <w:rPr/>
        <w:t xml:space="preserve">D-2 Tracer dans le diagramme de Clapeyron </w:t>
      </w:r>
      <m:oMath>
        <m:r>
          <m:rPr>
            <m:sty m:val="i"/>
          </m:rPr>
          <m:t>P</m:t>
        </m:r>
        <m:r>
          <m:rPr>
            <m:sty m:val="p"/>
          </m:rPr>
          <m:t>=</m:t>
        </m:r>
        <m:r>
          <m:rPr>
            <m:sty m:val="i"/>
          </m:rPr>
          <m:t>f</m:t>
        </m:r>
        <m:r>
          <m:rPr>
            <m:sty m:val="p"/>
          </m:rPr>
          <m:t>(</m:t>
        </m:r>
        <m:r>
          <m:rPr>
            <m:sty m:val="i"/>
          </m:rPr>
          <m:t>V</m:t>
        </m:r>
        <m:r>
          <m:rPr>
            <m:sty m:val="p"/>
          </m:rPr>
          <m:t>)</m:t>
        </m:r>
      </m:oMath>
      <w:r>
        <w:rPr>
          <w:rFonts w:eastAsia="Georgia" w:cs="Georgia" w:ascii="Georgia" w:hAnsi="Georgia"/>
        </w:rPr>
        <w:t xml:space="preserve"> la courbe de vaporisation d'un corps pur. Indiquer les zones de vapeur sèche, de vapeur saturante, de liquide pur, etc ...</w:t>
      </w:r>
      <w:r>
        <w:rPr/>
        <w:br w:type="textWrapping"/>
      </w:r>
      <w:r>
        <w:rPr/>
        <w:t xml:space="preserve">Placer aussi sur ce diagramme le point critique.</w:t>
      </w:r>
      <w:r>
        <w:rPr/>
        <w:br w:type="textWrapping"/>
      </w:r>
      <w:r>
        <w:rPr/>
        <w:t xml:space="preserve">Placer (qualitativement) le point A sur ce diagramme.</w:t>
      </w:r>
    </w:p>
    <w:p>
      <w:pPr>
        <w:spacing w:line="271" w:before="330" w:lineRule="auto"/>
      </w:pPr>
      <w:r>
        <w:rPr>
          <w:rFonts w:eastAsia="Georgia" w:cs="Georgia" w:ascii="Georgia" w:hAnsi="Georgia"/>
          <w:b/>
          <w:sz w:val="42"/>
        </w:rPr>
        <w:t xml:space="preserve">Problème </w:t>
      </w:r>
      <m:oMath>
        <m:sSup>
          <m:sSupPr>
            <m:ctrlPr>
              <w:rPr>
                <w:rFonts w:ascii="Cambria Math" w:hAnsi="Cambria Math"/>
                <w:sz w:val="42"/>
              </w:rPr>
            </m:ctrlPr>
          </m:sSupPr>
          <m:e>
            <m:r>
              <m:rPr>
                <m:sty m:val="b"/>
              </m:rPr>
              <w:rPr>
                <w:sz w:val="42"/>
              </w:rPr>
              <m:t>N</m:t>
            </m:r>
          </m:e>
          <m:sup>
            <m:r>
              <m:rPr>
                <m:sty m:val="p"/>
              </m:rPr>
              <w:rPr>
                <w:sz w:val="42"/>
              </w:rPr>
              <m:t>∘</m:t>
            </m:r>
          </m:sup>
        </m:sSup>
        <m:r>
          <m:rPr>
            <m:sty m:val="b"/>
          </m:rPr>
          <w:rPr>
            <w:sz w:val="42"/>
          </w:rPr>
          <m:t>2</m:t>
        </m:r>
      </m:oMath>
      <w:r>
        <w:rPr>
          <w:rFonts w:eastAsia="Georgia" w:cs="Georgia" w:ascii="Georgia" w:hAnsi="Georgia"/>
          <w:b/>
          <w:sz w:val="42"/>
        </w:rPr>
        <w:t xml:space="preserve"> : Quelques éléments de sécurité d'une voiture</w:t>
      </w:r>
    </w:p>
    <w:p>
      <w:pPr>
        <w:spacing w:line="271" w:before="330" w:lineRule="auto"/>
      </w:pPr>
      <w:r>
        <w:rPr>
          <w:rFonts w:eastAsia="Georgia" w:cs="Georgia" w:ascii="Georgia" w:hAnsi="Georgia"/>
          <w:b/>
          <w:sz w:val="42"/>
        </w:rPr>
        <w:t xml:space="preserve">A-Etude de la suspension d'un véhicule</w:t>
      </w:r>
    </w:p>
    <w:p>
      <w:pPr>
        <w:spacing w:after="220" w:lineRule="auto"/>
      </w:pPr>
      <w:r>
        <w:rPr>
          <w:rFonts w:eastAsia="Georgia" w:cs="Georgia" w:ascii="Georgia" w:hAnsi="Georgia"/>
        </w:rPr>
        <w:t xml:space="preserve">Le véhicule étudié est modélisé par un parallélépipède, de centre de gravité </w:t>
      </w:r>
      <m:oMath>
        <m:r>
          <m:rPr>
            <m:sty m:val="i"/>
          </m:rPr>
          <m:t>G</m:t>
        </m:r>
      </m:oMath>
      <w:r>
        <w:rPr/>
        <w:t xml:space="preserve"> et de masse </w:t>
      </w:r>
      <m:oMath>
        <m:r>
          <m:rPr>
            <m:sty m:val="i"/>
          </m:rPr>
          <m:t>M</m:t>
        </m:r>
      </m:oMath>
      <w:r>
        <w:rPr>
          <w:rFonts w:eastAsia="Georgia" w:cs="Georgia" w:ascii="Georgia" w:hAnsi="Georgia"/>
        </w:rPr>
        <w:t xml:space="preserve">, reposant sur une roue par l'intermédiaire de la suspension dont l'axe OG reste toujours vertical. L'ensemble est animé d'une vitesse horizontale </w:t>
      </w:r>
      <m:oMath>
        <m:acc>
          <m:accPr>
            <m:chr m:val="⃗"/>
          </m:accPr>
          <m:e>
            <m:r>
              <m:rPr>
                <m:sty m:val="i"/>
              </m:rPr>
              <m:t>v</m:t>
            </m:r>
          </m:e>
        </m:acc>
        <m:r>
          <m:rPr>
            <m:sty m:val="p"/>
          </m:rPr>
          <m:t>=</m:t>
        </m:r>
        <m:r>
          <m:rPr>
            <m:sty m:val="i"/>
          </m:rPr>
          <m:t>v</m:t>
        </m:r>
        <m:acc>
          <m:accPr>
            <m:chr m:val="⃗"/>
          </m:accPr>
          <m:e>
            <m:sSub>
              <m:sSubPr/>
              <m:e>
                <m:r>
                  <m:rPr>
                    <m:sty m:val="i"/>
                  </m:rPr>
                  <m:t>u</m:t>
                </m:r>
              </m:e>
              <m:sub>
                <m:r>
                  <m:rPr>
                    <m:sty m:val="i"/>
                  </m:rPr>
                  <m:t>x</m:t>
                </m:r>
              </m:sub>
            </m:sSub>
          </m:e>
        </m:acc>
      </m:oMath>
      <w:r>
        <w:rPr/>
        <w:t xml:space="preserve">.</w:t>
      </w:r>
    </w:p>
    <w:p>
      <w:pPr>
        <w:spacing w:after="220" w:lineRule="auto"/>
      </w:pPr>
      <w:r>
        <w:rPr>
          <w:rFonts w:eastAsia="Georgia" w:cs="Georgia" w:ascii="Georgia" w:hAnsi="Georgia"/>
        </w:rPr>
        <w:t xml:space="preserve">La suspension, quant à elle, est modélisée par un ressort de raideur constante </w:t>
      </w:r>
      <m:oMath>
        <m:r>
          <m:rPr>
            <m:sty m:val="p"/>
          </m:rPr>
          <m:t>k</m:t>
        </m:r>
        <m:r>
          <m:rPr>
            <m:sty m:val="p"/>
          </m:rPr>
          <m:t>=</m:t>
        </m:r>
        <m:r>
          <m:rPr>
            <m:sty m:val="p"/>
          </m:rPr>
          <m:t>1</m:t>
        </m:r>
        <m:r>
          <m:rPr>
            <m:sty m:val="p"/>
          </m:rPr>
          <m:t>,</m:t>
        </m:r>
        <m:sSup>
          <m:sSupPr/>
          <m:e>
            <m:r>
              <m:rPr>
                <m:sty m:val="p"/>
              </m:rPr>
              <m:t>0.10</m:t>
            </m:r>
          </m:e>
          <m:sup>
            <m:r>
              <m:rPr>
                <m:sty m:val="p"/>
              </m:rPr>
              <m:t>5</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(de longueur à vide </w:t>
      </w:r>
      <m:oMath>
        <m:sSub>
          <m:sSubPr/>
          <m:e>
            <m:r>
              <m:rPr>
                <m:sty m:val="i"/>
              </m:rPr>
              <m:t>l</m:t>
            </m:r>
          </m:e>
          <m:sub>
            <m:r>
              <m:rPr>
                <m:sty m:val="p"/>
              </m:rPr>
              <m:t>0</m:t>
            </m:r>
          </m:sub>
        </m:sSub>
      </m:oMath>
      <w:r>
        <w:rPr/>
        <w:t xml:space="preserve"> ) et un amortisseur fluide de constante d'amortissement constante </w:t>
      </w:r>
      <m:oMath>
        <m:r>
          <m:rPr>
            <m:sty m:val="i"/>
          </m:rPr>
          <m:t>λ</m:t>
        </m:r>
        <m:r>
          <m:rPr>
            <m:sty m:val="p"/>
          </m:rPr>
          <m:t>=</m:t>
        </m:r>
        <m:r>
          <m:rPr>
            <m:sty m:val="p"/>
          </m:rPr>
          <m:t>4</m:t>
        </m:r>
        <m:r>
          <m:rPr>
            <m:sty m:val="p"/>
          </m:rPr>
          <m:t>,</m:t>
        </m:r>
        <m:sSup>
          <m:sSupPr/>
          <m:e>
            <m:r>
              <m:rPr>
                <m:sty m:val="p"/>
              </m:rPr>
              <m:t>0.10</m:t>
            </m:r>
          </m:e>
          <m:sup>
            <m:r>
              <m:rPr>
                <m:sty m:val="p"/>
              </m:rPr>
              <m:t>3</m:t>
            </m:r>
          </m:sup>
        </m:sSup>
      </m:oMath>
      <w:r>
        <w:rPr/>
        <w:t xml:space="preserve"> U.S.I. La masse de l'ensemble est </w:t>
      </w:r>
      <m:oMath>
        <m:r>
          <m:rPr>
            <m:sty m:val="p"/>
          </m:rPr>
          <m:t>M</m:t>
        </m:r>
        <m:r>
          <m:rPr>
            <m:sty m:val="p"/>
          </m:rPr>
          <m:t>=</m:t>
        </m:r>
        <m:r>
          <m:rPr>
            <m:sty m:val="p"/>
          </m:rPr>
          <m:t>1000</m:t>
        </m:r>
        <m:r>
          <m:rPr>
            <m:nor/>
          </m:rPr>
          <m:t xml:space="preserve"> </m:t>
        </m:r>
        <m:r>
          <m:rPr>
            <m:sty m:val="p"/>
          </m:rPr>
          <m:t>kg</m:t>
        </m:r>
      </m:oMath>
      <w:r>
        <w:rPr/>
        <w:t xml:space="preserve">.</w:t>
      </w:r>
    </w:p>
    <w:p>
      <w:pPr>
        <w:spacing w:after="220" w:lineRule="auto"/>
      </w:pPr>
      <w:r>
        <w:rPr>
          <w:rFonts w:eastAsia="Georgia" w:cs="Georgia" w:ascii="Georgia" w:hAnsi="Georgia"/>
        </w:rPr>
        <w:t xml:space="preserve">La position verticale du véhicule est repérée par </w:t>
      </w:r>
      <m:oMath>
        <m:sSub>
          <m:sSubPr/>
          <m:e>
            <m:r>
              <m:rPr>
                <m:sty m:val="p"/>
              </m:rPr>
              <m:t>z</m:t>
            </m:r>
          </m:e>
          <m:sub>
            <m:r>
              <m:rPr>
                <m:sty m:val="p"/>
              </m:rPr>
              <m:t>G</m:t>
            </m:r>
          </m:sub>
        </m:sSub>
      </m:oMath>
      <w:r>
        <w:rPr>
          <w:rFonts w:eastAsia="Georgia" w:cs="Georgia" w:ascii="Georgia" w:hAnsi="Georgia"/>
        </w:rPr>
        <w:t xml:space="preserve"> dans le référentiel galiléen proposé ayant son origine sur la ligne moyenne des déformations du sol. On note </w:t>
      </w:r>
      <m:oMath>
        <m:sSub>
          <m:sSubPr/>
          <m:e>
            <m:r>
              <m:rPr>
                <m:sty m:val="p"/>
              </m:rPr>
              <m:t>z</m:t>
            </m:r>
          </m:e>
          <m:sub>
            <m:r>
              <m:rPr>
                <m:sty m:val="p"/>
              </m:rPr>
              <m:t>o</m:t>
            </m:r>
          </m:sub>
        </m:sSub>
      </m:oMath>
      <w:r>
        <w:rPr/>
        <w:t xml:space="preserve"> la cote du centre de la roue par rapport au niveau moyen de la route.</w:t>
      </w:r>
    </w:p>
    <w:p>
      <w:pPr>
        <w:spacing w:lineRule="auto"/>
        <w:jc w:val="center"/>
      </w:pPr>
      <w:r>
        <w:rPr/>
        <w:drawing>
          <wp:inline distB="0" distL="0" distR="0" distT="0">
            <wp:extent cx="5067300" cy="2981325"/>
            <wp:effectExtent b="0" l="0" r="0" t="0"/>
            <wp:docPr id="2" name="image-fbfbff228695d04c7a847bd109726263b978881a.jpg"/>
            <a:graphic>
              <a:graphicData uri="http://schemas.openxmlformats.org/drawingml/2006/picture">
                <pic:pic>
                  <pic:nvPicPr>
                    <pic:cNvPr id="2" name="image-fbfbff228695d04c7a847bd109726263b978881a.jpg" descr=""/>
                    <pic:cNvPicPr/>
                  </pic:nvPicPr>
                  <pic:blipFill>
                    <a:blip r:embed="rId6" cstate="print"/>
                    <a:srcRect b="0" l="0" r="0" t="0"/>
                    <a:stretch>
                      <a:fillRect/>
                    </a:stretch>
                  </pic:blipFill>
                  <pic:spPr>
                    <a:xfrm>
                      <a:off x="0" y="0"/>
                      <a:ext cx="5067300" cy="2981325"/>
                    </a:xfrm>
                    <a:prstGeom prst="rect"/>
                  </pic:spPr>
                </pic:pic>
              </a:graphicData>
            </a:graphic>
          </wp:inline>
        </w:drawing>
      </w:r>
    </w:p>
    <w:p>
      <w:pPr>
        <w:spacing w:lineRule="auto"/>
      </w:pPr>
      <w:r>
        <w:rPr/>
        <w:t xml:space="preserve">fig 1 : la route est parfaitement horizontale</w:t>
      </w:r>
    </w:p>
    <w:p>
      <w:pPr>
        <w:spacing w:lineRule="auto"/>
        <w:jc w:val="center"/>
      </w:pPr>
      <w:r>
        <w:rPr/>
        <w:drawing>
          <wp:inline distB="0" distL="0" distR="0" distT="0">
            <wp:extent cx="5486400" cy="2163938"/>
            <wp:effectExtent b="0" l="0" r="0" t="0"/>
            <wp:docPr id="3" name="image-079628bd5cbbc45b71eb9a04db9fbf51db3a6167.jpg"/>
            <a:graphic>
              <a:graphicData uri="http://schemas.openxmlformats.org/drawingml/2006/picture">
                <pic:pic>
                  <pic:nvPicPr>
                    <pic:cNvPr id="3" name="image-079628bd5cbbc45b71eb9a04db9fbf51db3a6167.jpg" descr=""/>
                    <pic:cNvPicPr/>
                  </pic:nvPicPr>
                  <pic:blipFill>
                    <a:blip r:embed="rId7" cstate="print"/>
                    <a:srcRect b="0" l="0" r="0" t="0"/>
                    <a:stretch>
                      <a:fillRect/>
                    </a:stretch>
                  </pic:blipFill>
                  <pic:spPr>
                    <a:xfrm>
                      <a:off x="0" y="0"/>
                      <a:ext cx="5486400" cy="2163938"/>
                    </a:xfrm>
                    <a:prstGeom prst="rect"/>
                  </pic:spPr>
                </pic:pic>
              </a:graphicData>
            </a:graphic>
          </wp:inline>
        </w:drawing>
      </w:r>
    </w:p>
    <w:p>
      <w:pPr>
        <w:spacing w:after="220" w:lineRule="auto"/>
      </w:pPr>
      <w:r>
        <w:rPr/>
        <w:t xml:space="preserve">L'amortissement entre </w:t>
      </w:r>
      <m:oMath>
        <m:r>
          <m:rPr>
            <m:sty m:val="i"/>
          </m:rPr>
          <m:t>M</m:t>
        </m:r>
      </m:oMath>
      <w:r>
        <w:rPr>
          <w:rFonts w:eastAsia="Georgia" w:cs="Georgia" w:ascii="Georgia" w:hAnsi="Georgia"/>
        </w:rPr>
        <w:t xml:space="preserve"> et la roue introduit une force de frottement fluide, exercée par l'amortisseur sur M, qui s'écrit :</w:t>
      </w:r>
    </w:p>
    <w:p>
      <w:pPr>
        <w:spacing w:after="220" w:lineRule="auto"/>
      </w:pPr>
      <m:oMathPara>
        <m:oMath>
          <m:acc>
            <m:accPr>
              <m:chr m:val="⃗"/>
            </m:accPr>
            <m:e>
              <m:r>
                <m:rPr>
                  <m:sty m:val="p"/>
                </m:rPr>
                <m:t>F</m:t>
              </m:r>
            </m:e>
          </m:acc>
          <m:r>
            <m:rPr>
              <m:sty m:val="p"/>
            </m:rPr>
            <m:t>=</m:t>
          </m:r>
          <m:r>
            <m:rPr>
              <m:sty m:val="p"/>
            </m:rPr>
            <m:t>−</m:t>
          </m:r>
          <m:r>
            <m:rPr>
              <m:sty m:val="i"/>
            </m:rPr>
            <m:t>λ</m:t>
          </m:r>
          <m:r>
            <m:rPr>
              <m:sty m:val="p"/>
            </m:rPr>
            <m:t>⋅</m:t>
          </m:r>
          <m:d>
            <m:dPr>
              <m:begChr m:val="("/>
              <m:endChr m:val=")"/>
              <m:ctrlPr>
                <w:rPr>
                  <w:rFonts w:ascii="Cambria Math" w:hAnsi="Cambria Math"/>
                </w:rPr>
              </m:ctrlPr>
            </m:dPr>
            <m:e>
              <m:f>
                <m:fPr>
                  <m:ctrlPr>
                    <w:rPr>
                      <w:rFonts w:ascii="Cambria Math" w:hAnsi="Cambria Math"/>
                    </w:rPr>
                  </m:ctrlPr>
                </m:fPr>
                <m:num>
                  <m:r>
                    <m:rPr>
                      <m:sty m:val="p"/>
                    </m:rPr>
                    <m:t>dzG</m:t>
                  </m:r>
                </m:num>
                <m:den>
                  <m:r>
                    <m:rPr>
                      <m:sty m:val="p"/>
                    </m:rPr>
                    <m:t>dt</m:t>
                  </m:r>
                </m:den>
              </m:f>
              <m:r>
                <m:rPr>
                  <m:sty m:val="p"/>
                </m:rPr>
                <m:t>−</m:t>
              </m:r>
              <m:f>
                <m:fPr>
                  <m:ctrlPr>
                    <w:rPr>
                      <w:rFonts w:ascii="Cambria Math" w:hAnsi="Cambria Math"/>
                    </w:rPr>
                  </m:ctrlPr>
                </m:fPr>
                <m:num>
                  <m:r>
                    <m:rPr>
                      <m:sty m:val="p"/>
                    </m:rPr>
                    <m:t>dzo</m:t>
                  </m:r>
                </m:num>
                <m:den>
                  <m:r>
                    <m:rPr>
                      <m:sty m:val="p"/>
                    </m:rPr>
                    <m:t>dt</m:t>
                  </m:r>
                </m:den>
              </m:f>
            </m:e>
          </m:d>
          <m:r>
            <m:rPr>
              <m:sty m:val="p"/>
            </m:rPr>
            <m:t>⋅</m:t>
          </m:r>
          <m:acc>
            <m:accPr>
              <m:chr m:val="⃗"/>
            </m:accPr>
            <m:e>
              <m:sSub>
                <m:sSubPr/>
                <m:e>
                  <m:r>
                    <m:rPr>
                      <m:sty m:val="p"/>
                    </m:rPr>
                    <m:t>u</m:t>
                  </m:r>
                </m:e>
                <m:sub>
                  <m:r>
                    <m:rPr>
                      <m:sty m:val="p"/>
                    </m:rPr>
                    <m:t>z</m:t>
                  </m:r>
                </m:sub>
              </m:sSub>
            </m:e>
          </m:acc>
        </m:oMath>
      </m:oMathPara>
    </w:p>
    <w:p>
      <w:pPr>
        <w:spacing w:line="271" w:before="330" w:lineRule="auto"/>
      </w:pPr>
      <w:r>
        <w:rPr>
          <w:b/>
          <w:sz w:val="42"/>
        </w:rPr>
        <w:t xml:space="preserve">A-I La route est parfaitement horizontale (fig 1)</w:t>
      </w:r>
    </w:p>
    <w:p>
      <w:pPr>
        <w:spacing w:after="220" w:lineRule="auto"/>
      </w:pPr>
      <w:r>
        <w:rPr>
          <w:rFonts w:eastAsia="Georgia" w:cs="Georgia" w:ascii="Georgia" w:hAnsi="Georgia"/>
        </w:rPr>
        <w:t xml:space="preserve">A-I-1 La route ne présente aucune ondulation et le véhicule n'a aucun mouvement vertical.</w:t>
      </w:r>
      <w:r>
        <w:rPr/>
        <w:br w:type="textWrapping"/>
      </w:r>
      <w:r>
        <w:rPr>
          <w:rFonts w:eastAsia="Georgia" w:cs="Georgia" w:ascii="Georgia" w:hAnsi="Georgia"/>
        </w:rPr>
        <w:t xml:space="preserve">Déterminer la position </w:t>
      </w:r>
      <m:oMath>
        <m:sSub>
          <m:sSubPr/>
          <m:e>
            <m:r>
              <m:rPr>
                <m:sty m:val="p"/>
              </m:rPr>
              <m:t>z</m:t>
            </m:r>
          </m:e>
          <m:sub>
            <m:r>
              <m:rPr>
                <m:sty m:val="p"/>
              </m:rPr>
              <m:t>Geq</m:t>
            </m:r>
          </m:sub>
        </m:sSub>
      </m:oMath>
      <w:r>
        <w:rPr>
          <w:rFonts w:eastAsia="Georgia" w:cs="Georgia" w:ascii="Georgia" w:hAnsi="Georgia"/>
        </w:rPr>
        <w:t xml:space="preserve"> de G lorsque le véhicule est au repos.</w:t>
      </w:r>
      <w:r>
        <w:rPr/>
        <w:br w:type="textWrapping"/>
      </w:r>
      <w:r>
        <w:rPr>
          <w:rFonts w:eastAsia="Georgia" w:cs="Georgia" w:ascii="Georgia" w:hAnsi="Georgia"/>
        </w:rPr>
        <w:t xml:space="preserve">A-I-2 Suite à une impulsion soudaine, le véhicule acquiert un mouvement d'oscillations verticales. On cherche dans cette question à établir l'équation différentielle caractéristique du mouvement par une méthode énergétique.</w:t>
      </w:r>
    </w:p>
    <w:p>
      <w:pPr>
        <w:spacing w:after="220" w:lineRule="auto"/>
      </w:pPr>
      <w:r>
        <w:rPr>
          <w:rFonts w:eastAsia="Georgia" w:cs="Georgia" w:ascii="Georgia" w:hAnsi="Georgia"/>
        </w:rPr>
        <w:t xml:space="preserve">On étudie le mouvement par rapport à la position d'équilibre établie précédemment. On posera </w:t>
      </w:r>
      <m:oMath>
        <m:r>
          <m:rPr>
            <m:sty m:val="p"/>
          </m:rPr>
          <m:t>z</m:t>
        </m:r>
        <m:r>
          <m:rPr>
            <m:sty m:val="p"/>
          </m:rPr>
          <m:t>=</m:t>
        </m:r>
        <m:sSub>
          <m:sSubPr/>
          <m:e>
            <m:r>
              <m:rPr>
                <m:sty m:val="p"/>
              </m:rPr>
              <m:t>z</m:t>
            </m:r>
          </m:e>
          <m:sub>
            <m:r>
              <m:rPr>
                <m:sty m:val="p"/>
              </m:rPr>
              <m:t>G</m:t>
            </m:r>
          </m:sub>
        </m:sSub>
        <m:r>
          <m:rPr>
            <m:sty m:val="p"/>
          </m:rPr>
          <m:t>−</m:t>
        </m:r>
        <m:sSub>
          <m:sSubPr/>
          <m:e>
            <m:r>
              <m:rPr>
                <m:sty m:val="p"/>
              </m:rPr>
              <m:t>z</m:t>
            </m:r>
          </m:e>
          <m:sub>
            <m:r>
              <m:rPr>
                <m:sty m:val="p"/>
              </m:rPr>
              <m:t>Geq</m:t>
            </m:r>
          </m:sub>
        </m:sSub>
      </m:oMath>
    </w:p>
    <w:p>
      <w:pPr>
        <w:spacing w:after="220" w:lineRule="auto"/>
      </w:pPr>
      <w:r>
        <w:rPr>
          <w:rFonts w:eastAsia="Georgia" w:cs="Georgia" w:ascii="Georgia" w:hAnsi="Georgia"/>
        </w:rPr>
        <w:t xml:space="preserve">A-I-2-a Etablir l'expression de l'énergie potentielle de pesanteur.</w:t>
      </w:r>
      <w:r>
        <w:rPr/>
        <w:br w:type="textWrapping"/>
      </w:r>
      <w:r>
        <w:rPr>
          <w:rFonts w:eastAsia="Georgia" w:cs="Georgia" w:ascii="Georgia" w:hAnsi="Georgia"/>
        </w:rPr>
        <w:t xml:space="preserve">A-I-2-b Etablir l'expression de l'énergie potentielle élastique.</w:t>
      </w:r>
      <w:r>
        <w:rPr/>
        <w:br w:type="textWrapping"/>
      </w:r>
      <w:r>
        <w:rPr>
          <w:rFonts w:eastAsia="Georgia" w:cs="Georgia" w:ascii="Georgia" w:hAnsi="Georgia"/>
        </w:rPr>
        <w:t xml:space="preserve">Les énergies potentielles seront exprimées en fonction de </w:t>
      </w:r>
      <m:oMath>
        <m:r>
          <m:rPr>
            <m:sty m:val="i"/>
          </m:rPr>
          <m:t>z</m:t>
        </m:r>
      </m:oMath>
      <w:r>
        <w:rPr>
          <w:rFonts w:eastAsia="Georgia" w:cs="Georgia" w:ascii="Georgia" w:hAnsi="Georgia"/>
        </w:rPr>
        <w:t xml:space="preserve"> et à une constante additive près.</w:t>
      </w:r>
      <w:r>
        <w:rPr/>
        <w:br w:type="textWrapping"/>
      </w:r>
      <w:r>
        <w:rPr>
          <w:rFonts w:eastAsia="Georgia" w:cs="Georgia" w:ascii="Georgia" w:hAnsi="Georgia"/>
        </w:rPr>
        <w:t xml:space="preserve">A-I-2-c Appliquer le théorème de l'énergie cinétique à la masse et en déduire l'équation différentielle en z caractéristique du mouvement.</w:t>
      </w:r>
    </w:p>
    <w:p>
      <w:pPr>
        <w:spacing w:after="220" w:lineRule="auto"/>
      </w:pPr>
      <w:r>
        <w:rPr/>
        <w:t xml:space="preserve">A-I-2-d Dessiner, qualitativement, les allures envisageables de la fonction </w:t>
      </w:r>
      <m:oMath>
        <m:r>
          <m:rPr>
            <m:sty m:val="p"/>
          </m:rPr>
          <m:t>z</m:t>
        </m:r>
        <m:r>
          <m:rPr>
            <m:sty m:val="p"/>
          </m:rPr>
          <m:t>(</m:t>
        </m:r>
        <m:r>
          <m:rPr>
            <m:sty m:val="p"/>
          </m:rPr>
          <m:t>t</m:t>
        </m:r>
        <m:r>
          <m:rPr>
            <m:sty m:val="p"/>
          </m:rPr>
          <m:t>)</m:t>
        </m:r>
      </m:oMath>
      <w:r>
        <w:rPr>
          <w:rFonts w:eastAsia="Georgia" w:cs="Georgia" w:ascii="Georgia" w:hAnsi="Georgia"/>
        </w:rPr>
        <w:t xml:space="preserve">. (la résolution de l'équation différentielle n'est pas demandée)</w:t>
      </w:r>
    </w:p>
    <w:p>
      <w:pPr>
        <w:spacing w:line="271" w:before="330" w:lineRule="auto"/>
      </w:pPr>
      <w:r>
        <w:rPr>
          <w:rFonts w:eastAsia="Georgia" w:cs="Georgia" w:ascii="Georgia" w:hAnsi="Georgia"/>
          <w:b/>
          <w:sz w:val="42"/>
        </w:rPr>
        <w:t xml:space="preserve">A-II- La route est ondulée (fig 2)</w:t>
      </w:r>
    </w:p>
    <w:p>
      <w:pPr>
        <w:spacing w:after="220" w:lineRule="auto"/>
      </w:pPr>
      <w:r>
        <w:rPr>
          <w:rFonts w:eastAsia="Georgia" w:cs="Georgia" w:ascii="Georgia" w:hAnsi="Georgia"/>
        </w:rPr>
        <w:t xml:space="preserve">Le véhicule se déplace à vitesse horizontale constante v sur un sol ondulé. L'ondulation est assimilée à une sinusoïde de période spatiale L et d'amplitude A . </w:t>
      </w:r>
      <m:oMath>
        <m:sSub>
          <m:sSubPr/>
          <m:e>
            <m:r>
              <m:rPr>
                <m:sty m:val="p"/>
              </m:rPr>
              <m:t>z</m:t>
            </m:r>
          </m:e>
          <m:sub>
            <m:r>
              <m:rPr>
                <m:sty m:val="p"/>
              </m:rPr>
              <m:t>0</m:t>
            </m:r>
          </m:sub>
        </m:sSub>
      </m:oMath>
      <w:r>
        <w:rPr>
          <w:rFonts w:eastAsia="Georgia" w:cs="Georgia" w:ascii="Georgia" w:hAnsi="Georgia"/>
        </w:rPr>
        <w:t xml:space="preserve"> peut alors s'écrire </w:t>
      </w:r>
      <m:oMath>
        <m:sSub>
          <m:sSubPr/>
          <m:e>
            <m:r>
              <m:rPr>
                <m:sty m:val="p"/>
              </m:rPr>
              <m:t>z</m:t>
            </m:r>
          </m:e>
          <m:sub>
            <m:r>
              <m:rPr>
                <m:sty m:val="p"/>
              </m:rPr>
              <m:t>O</m:t>
            </m:r>
          </m:sub>
        </m:sSub>
        <m:r>
          <m:rPr>
            <m:sty m:val="p"/>
          </m:rPr>
          <m:t>=</m:t>
        </m:r>
        <m:r>
          <m:rPr>
            <m:sty m:val="p"/>
          </m:rPr>
          <m:t>R</m:t>
        </m:r>
        <m:r>
          <m:rPr>
            <m:sty m:val="p"/>
          </m:rPr>
          <m:t>+</m:t>
        </m:r>
        <m:r>
          <m:rPr>
            <m:sty m:val="p"/>
          </m:rPr>
          <m:t>A</m:t>
        </m:r>
        <m:r>
          <m:rPr>
            <m:sty m:val="p"/>
          </m:rPr>
          <m:t>cos</m:t>
        </m:r>
        <m:r>
          <m:rPr>
            <m:sty m:val="p"/>
          </m:rPr>
          <m:t>⁡</m:t>
        </m:r>
        <m:r>
          <m:rPr>
            <m:sty m:val="i"/>
          </m:rPr>
          <m:t>ω</m:t>
        </m:r>
        <m:r>
          <m:rPr>
            <m:sty m:val="p"/>
          </m:rPr>
          <m:t>t</m:t>
        </m:r>
      </m:oMath>
    </w:p>
    <w:p>
      <w:pPr>
        <w:spacing w:after="220" w:lineRule="auto"/>
      </w:pPr>
      <w:r>
        <w:rPr>
          <w:rFonts w:eastAsia="Georgia" w:cs="Georgia" w:ascii="Georgia" w:hAnsi="Georgia"/>
        </w:rPr>
        <w:t xml:space="preserve">On étudie maintenant le mouvement par rapport à la position d'équilibre établie précédemment.</w:t>
      </w:r>
      <w:r>
        <w:rPr/>
        <w:br w:type="textWrapping"/>
      </w:r>
      <w:r>
        <w:rPr/>
        <w:t xml:space="preserve">On posera </w:t>
      </w:r>
      <m:oMath>
        <m:r>
          <m:rPr>
            <m:sty m:val="p"/>
          </m:rPr>
          <m:t>z</m:t>
        </m:r>
        <m:r>
          <m:rPr>
            <m:sty m:val="p"/>
          </m:rPr>
          <m:t>=</m:t>
        </m:r>
        <m:sSub>
          <m:sSubPr/>
          <m:e>
            <m:r>
              <m:rPr>
                <m:sty m:val="p"/>
              </m:rPr>
              <m:t>z</m:t>
            </m:r>
          </m:e>
          <m:sub>
            <m:r>
              <m:rPr>
                <m:sty m:val="p"/>
              </m:rPr>
              <m:t>G</m:t>
            </m:r>
          </m:sub>
        </m:sSub>
        <m:r>
          <m:rPr>
            <m:sty m:val="p"/>
          </m:rPr>
          <m:t>−</m:t>
        </m:r>
        <m:sSub>
          <m:sSubPr/>
          <m:e>
            <m:r>
              <m:rPr>
                <m:sty m:val="p"/>
              </m:rPr>
              <m:t>z</m:t>
            </m:r>
          </m:e>
          <m:sub>
            <m:r>
              <m:rPr>
                <m:sty m:val="p"/>
              </m:rPr>
              <m:t>Geq</m:t>
            </m:r>
          </m:sub>
        </m:sSub>
      </m:oMath>
      <w:r>
        <w:rPr/>
        <w:br w:type="textWrapping"/>
      </w:r>
      <w:r>
        <w:rPr>
          <w:rFonts w:eastAsia="Georgia" w:cs="Georgia" w:ascii="Georgia" w:hAnsi="Georgia"/>
        </w:rPr>
        <w:t xml:space="preserve">Pour les applications numériques on prendra </w:t>
      </w:r>
      <m:oMath>
        <m:r>
          <m:rPr>
            <m:sty m:val="p"/>
          </m:rPr>
          <m:t>L</m:t>
        </m:r>
        <m:r>
          <m:rPr>
            <m:sty m:val="p"/>
          </m:rPr>
          <m:t>=</m:t>
        </m:r>
        <m:r>
          <m:rPr>
            <m:sty m:val="p"/>
          </m:rPr>
          <m:t>1</m:t>
        </m:r>
        <m:r>
          <m:rPr>
            <m:nor/>
          </m:rPr>
          <m:t xml:space="preserve"> </m:t>
        </m:r>
        <m:r>
          <m:rPr>
            <m:sty m:val="p"/>
          </m:rPr>
          <m:t>m</m:t>
        </m:r>
        <m:r>
          <m:rPr>
            <m:sty m:val="p"/>
          </m:rPr>
          <m:t>;</m:t>
        </m:r>
        <m:r>
          <m:rPr>
            <m:sty m:val="p"/>
          </m:rPr>
          <m:t>A</m:t>
        </m:r>
        <m:r>
          <m:rPr>
            <m:sty m:val="p"/>
          </m:rPr>
          <m:t>=</m:t>
        </m:r>
        <m:r>
          <m:rPr>
            <m:sty m:val="p"/>
          </m:rPr>
          <m:t>10</m:t>
        </m:r>
        <m:r>
          <m:rPr>
            <m:nor/>
          </m:rPr>
          <m:t xml:space="preserve"> </m:t>
        </m:r>
        <m:r>
          <m:rPr>
            <m:sty m:val="p"/>
          </m:rPr>
          <m:t>cm</m:t>
        </m:r>
      </m:oMath>
      <w:r>
        <w:rPr/>
        <w:br w:type="textWrapping"/>
      </w:r>
      <w:r>
        <w:rPr>
          <w:rFonts w:eastAsia="Georgia" w:cs="Georgia" w:ascii="Georgia" w:hAnsi="Georgia"/>
        </w:rPr>
        <w:t xml:space="preserve">A-II-1 Quelle est l'unité de </w:t>
      </w:r>
      <m:oMath>
        <m:r>
          <m:rPr>
            <m:sty m:val="i"/>
          </m:rPr>
          <m:t>λ</m:t>
        </m:r>
      </m:oMath>
      <w:r>
        <w:rPr/>
        <w:t xml:space="preserve"> ?</w:t>
      </w:r>
      <w:r>
        <w:rPr/>
        <w:br w:type="textWrapping"/>
      </w:r>
      <w:r>
        <w:rPr/>
        <w:t xml:space="preserve">A-II-2 Exprimer </w:t>
      </w:r>
      <m:oMath>
        <m:r>
          <m:rPr>
            <m:sty m:val="i"/>
          </m:rPr>
          <m:t>ω</m:t>
        </m:r>
      </m:oMath>
      <w:r>
        <w:rPr>
          <w:rFonts w:eastAsia="Georgia" w:cs="Georgia" w:ascii="Georgia" w:hAnsi="Georgia"/>
        </w:rPr>
        <w:t xml:space="preserve"> en fonction de v et L. Vérifier l'homogénéité du résultat.</w:t>
      </w:r>
      <w:r>
        <w:rPr/>
        <w:br w:type="textWrapping"/>
      </w:r>
      <w:r>
        <w:rPr>
          <w:rFonts w:eastAsia="Georgia" w:cs="Georgia" w:ascii="Georgia" w:hAnsi="Georgia"/>
        </w:rPr>
        <w:t xml:space="preserve">A-II-3 En appliquant le principe fondamental de la dynamique à la masse M dans le référentiel</w:t>
      </w:r>
      <w:r>
        <w:rPr/>
        <w:br w:type="textWrapping"/>
      </w:r>
      <w:r>
        <w:rPr>
          <w:rFonts w:eastAsia="Georgia" w:cs="Georgia" w:ascii="Georgia" w:hAnsi="Georgia"/>
        </w:rPr>
        <w:t xml:space="preserve">terrestre supposé galiléen, établir l'équation différentielle en z régissant le mouvement.</w:t>
      </w:r>
      <w:r>
        <w:rPr/>
        <w:br w:type="textWrapping"/>
      </w:r>
      <w:r>
        <w:rPr/>
        <w:t xml:space="preserve">A-II-4 Justifier qualitativement le fait que l'on recherche la solution </w:t>
      </w:r>
      <m:oMath>
        <m:r>
          <m:rPr>
            <m:sty m:val="i"/>
          </m:rPr>
          <m:t>z</m:t>
        </m:r>
        <m:r>
          <m:rPr>
            <m:sty m:val="p"/>
          </m:rPr>
          <m:t>(</m:t>
        </m:r>
        <m:r>
          <m:rPr>
            <m:sty m:val="i"/>
          </m:rPr>
          <m:t>t</m:t>
        </m:r>
        <m:r>
          <m:rPr>
            <m:sty m:val="p"/>
          </m:rPr>
          <m:t>)</m:t>
        </m:r>
      </m:oMath>
      <w:r>
        <w:rPr>
          <w:rFonts w:eastAsia="Georgia" w:cs="Georgia" w:ascii="Georgia" w:hAnsi="Georgia"/>
        </w:rPr>
        <w:t xml:space="preserve"> de cette équation différentielle sous une forme sinusoïdale </w:t>
      </w:r>
      <m:oMath>
        <m:r>
          <m:rPr>
            <m:sty m:val="i"/>
          </m:rPr>
          <m:t>z</m:t>
        </m:r>
        <m:r>
          <m:rPr>
            <m:sty m:val="p"/>
          </m:rPr>
          <m:t>(</m:t>
        </m:r>
        <m:r>
          <m:rPr>
            <m:sty m:val="i"/>
          </m:rPr>
          <m:t>t</m:t>
        </m:r>
        <m:r>
          <m:rPr>
            <m:sty m:val="p"/>
          </m:rPr>
          <m:t>)</m:t>
        </m:r>
        <m:r>
          <m:rPr>
            <m:sty m:val="p"/>
          </m:rPr>
          <m:t>=</m:t>
        </m:r>
        <m:sSub>
          <m:sSubPr/>
          <m:e>
            <m:r>
              <m:rPr>
                <m:sty m:val="i"/>
              </m:rPr>
              <m:t>z</m:t>
            </m:r>
          </m:e>
          <m:sub>
            <m:r>
              <m:rPr>
                <m:nor/>
              </m:rPr>
              <m:t>max </m:t>
            </m:r>
          </m:sub>
        </m:sSub>
        <m:r>
          <m:rPr>
            <m:sty m:val="p"/>
          </m:rPr>
          <m:t>⋅</m:t>
        </m:r>
        <m:r>
          <m:rPr>
            <m:sty m:val="p"/>
          </m:rPr>
          <m:t>cos</m:t>
        </m:r>
        <m:r>
          <m:rPr>
            <m:sty m:val="p"/>
          </m:rPr>
          <m:t>⁡</m:t>
        </m:r>
        <m:r>
          <m:rPr>
            <m:sty m:val="p"/>
          </m:rPr>
          <m:t>(</m:t>
        </m:r>
        <m:r>
          <m:rPr>
            <m:sty m:val="i"/>
          </m:rPr>
          <m:t>ω</m:t>
        </m:r>
        <m:r>
          <m:rPr>
            <m:sty m:val="i"/>
          </m:rPr>
          <m:t>t</m:t>
        </m:r>
        <m:r>
          <m:rPr>
            <m:sty m:val="p"/>
          </m:rPr>
          <m:t>+</m:t>
        </m:r>
        <m:r>
          <m:rPr>
            <m:sty m:val="i"/>
          </m:rPr>
          <m:t>ϕ</m:t>
        </m:r>
        <m:r>
          <m:rPr>
            <m:sty m:val="p"/>
          </m:rPr>
          <m:t>)</m:t>
        </m:r>
      </m:oMath>
      <w:r>
        <w:rPr/>
        <w:t xml:space="preserve">.</w:t>
      </w:r>
    </w:p>
    <w:p>
      <w:pPr>
        <w:spacing w:after="220" w:lineRule="auto"/>
      </w:pPr>
      <w:r>
        <w:rPr>
          <w:rFonts w:eastAsia="Georgia" w:cs="Georgia" w:ascii="Georgia" w:hAnsi="Georgia"/>
        </w:rPr>
        <w:t xml:space="preserve">A-II-5 Résolution par la méthode des complexes</w:t>
      </w:r>
      <w:r>
        <w:rPr/>
        <w:br w:type="textWrapping"/>
      </w:r>
      <w:r>
        <w:rPr/>
        <w:t xml:space="preserve">On pose </w:t>
      </w:r>
      <m:oMath>
        <m:bar>
          <m:barPr/>
          <m:e>
            <m:r>
              <m:rPr>
                <m:sty m:val="i"/>
              </m:rPr>
              <m:t>z</m:t>
            </m:r>
          </m:e>
        </m:bar>
        <m:r>
          <m:rPr>
            <m:sty m:val="p"/>
          </m:rPr>
          <m:t>=</m:t>
        </m:r>
        <m:bar>
          <m:barPr/>
          <m:e>
            <m:r>
              <m:rPr>
                <m:sty m:val="i"/>
              </m:rPr>
              <m:t>Z</m:t>
            </m:r>
          </m:e>
        </m:bar>
        <m:r>
          <m:rPr>
            <m:sty m:val="p"/>
          </m:rPr>
          <m:t>⋅</m:t>
        </m:r>
        <m:sSup>
          <m:sSupPr/>
          <m:e>
            <m:r>
              <m:rPr>
                <m:sty m:val="p"/>
              </m:rPr>
              <m:t>e</m:t>
            </m:r>
          </m:e>
          <m:sup>
            <m:r>
              <m:rPr>
                <m:sty m:val="i"/>
              </m:rPr>
              <m:t>j</m:t>
            </m:r>
            <m:r>
              <m:rPr>
                <m:sty m:val="i"/>
              </m:rPr>
              <m:t>ω</m:t>
            </m:r>
            <m:r>
              <m:rPr>
                <m:sty m:val="i"/>
              </m:rPr>
              <m:t>t</m:t>
            </m:r>
          </m:sup>
        </m:sSup>
      </m:oMath>
      <w:r>
        <w:rPr>
          <w:rFonts w:eastAsia="Georgia" w:cs="Georgia" w:ascii="Georgia" w:hAnsi="Georgia"/>
        </w:rPr>
        <w:t xml:space="preserve">, réponse complexe du véhicule à l'excitation sinusoïdale et </w:t>
      </w:r>
      <m:oMath>
        <m:bar>
          <m:barPr/>
          <m:e>
            <m:r>
              <m:rPr>
                <m:sty m:val="i"/>
              </m:rPr>
              <m:t>Z</m:t>
            </m:r>
          </m:e>
        </m:bar>
        <m:bar>
          <m:barPr/>
          <m:e>
            <m:r>
              <m:rPr>
                <m:sty m:val="i"/>
              </m:rPr>
              <m:t>O</m:t>
            </m:r>
          </m:e>
        </m:bar>
        <m:r>
          <m:rPr>
            <m:sty m:val="p"/>
          </m:rPr>
          <m:t>−</m:t>
        </m:r>
        <m:r>
          <m:rPr>
            <m:sty m:val="i"/>
          </m:rPr>
          <m:t>R</m:t>
        </m:r>
        <m:r>
          <m:rPr>
            <m:sty m:val="p"/>
          </m:rPr>
          <m:t>=</m:t>
        </m:r>
        <m:bar>
          <m:barPr/>
          <m:e>
            <m:r>
              <m:rPr>
                <m:sty m:val="i"/>
              </m:rPr>
              <m:t>A</m:t>
            </m:r>
          </m:e>
        </m:bar>
        <m:sSup>
          <m:sSupPr/>
          <m:e>
            <m:r>
              <m:rPr>
                <m:sty m:val="p"/>
              </m:rPr>
              <m:t>e</m:t>
            </m:r>
          </m:e>
          <m:sup>
            <m:r>
              <m:rPr>
                <m:sty m:val="i"/>
              </m:rPr>
              <m:t>j</m:t>
            </m:r>
            <m:r>
              <m:rPr>
                <m:sty m:val="i"/>
              </m:rPr>
              <m:t>ω</m:t>
            </m:r>
            <m:r>
              <m:rPr>
                <m:sty m:val="i"/>
              </m:rPr>
              <m:t>t</m:t>
            </m:r>
          </m:sup>
        </m:sSup>
      </m:oMath>
      <w:r>
        <w:rPr/>
        <w:t xml:space="preserve">. A-II-5-a Montrer que </w:t>
      </w:r>
      <m:oMath>
        <m:f>
          <m:fPr>
            <m:ctrlPr>
              <w:rPr>
                <w:rFonts w:ascii="Cambria Math" w:hAnsi="Cambria Math"/>
              </w:rPr>
            </m:ctrlPr>
          </m:fPr>
          <m:num>
            <m:bar>
              <m:barPr/>
              <m:e>
                <m:r>
                  <m:rPr>
                    <m:sty m:val="i"/>
                  </m:rPr>
                  <m:t>Z</m:t>
                </m:r>
              </m:e>
            </m:bar>
          </m:num>
          <m:den>
            <m:bar>
              <m:barPr/>
              <m:e>
                <m:r>
                  <m:rPr>
                    <m:sty m:val="i"/>
                  </m:rPr>
                  <m:t>A</m:t>
                </m:r>
              </m:e>
            </m:bar>
          </m:den>
        </m:f>
        <m:r>
          <m:rPr>
            <m:sty m:val="p"/>
          </m:rPr>
          <m:t>=</m:t>
        </m:r>
        <m:f>
          <m:fPr>
            <m:ctrlPr>
              <w:rPr>
                <w:rFonts w:ascii="Cambria Math" w:hAnsi="Cambria Math"/>
              </w:rPr>
            </m:ctrlPr>
          </m:fPr>
          <m:num>
            <m:d>
              <m:dPr>
                <m:begChr m:val="("/>
                <m:endChr m:val=")"/>
                <m:ctrlPr>
                  <w:rPr>
                    <w:rFonts w:ascii="Cambria Math" w:hAnsi="Cambria Math"/>
                  </w:rPr>
                </m:ctrlPr>
              </m:dPr>
              <m:e>
                <m:f>
                  <m:fPr>
                    <m:ctrlPr>
                      <w:rPr>
                        <w:rFonts w:ascii="Cambria Math" w:hAnsi="Cambria Math"/>
                      </w:rPr>
                    </m:ctrlPr>
                  </m:fPr>
                  <m:num>
                    <m:r>
                      <m:rPr>
                        <m:sty m:val="i"/>
                      </m:rPr>
                      <m:t>k</m:t>
                    </m:r>
                  </m:num>
                  <m:den>
                    <m:r>
                      <m:rPr>
                        <m:sty m:val="i"/>
                      </m:rPr>
                      <m:t>M</m:t>
                    </m:r>
                  </m:den>
                </m:f>
                <m:r>
                  <m:rPr>
                    <m:sty m:val="p"/>
                  </m:rPr>
                  <m:t>+</m:t>
                </m:r>
                <m:r>
                  <m:rPr>
                    <m:sty m:val="i"/>
                  </m:rPr>
                  <m:t>j</m:t>
                </m:r>
                <m:f>
                  <m:fPr>
                    <m:ctrlPr>
                      <w:rPr>
                        <w:rFonts w:ascii="Cambria Math" w:hAnsi="Cambria Math"/>
                      </w:rPr>
                    </m:ctrlPr>
                  </m:fPr>
                  <m:num>
                    <m:r>
                      <m:rPr>
                        <m:sty m:val="i"/>
                      </m:rPr>
                      <m:t>ω</m:t>
                    </m:r>
                    <m:r>
                      <m:rPr>
                        <m:sty m:val="i"/>
                      </m:rPr>
                      <m:t>λ</m:t>
                    </m:r>
                  </m:num>
                  <m:den>
                    <m:r>
                      <m:rPr>
                        <m:sty m:val="i"/>
                      </m:rPr>
                      <m:t>M</m:t>
                    </m:r>
                  </m:den>
                </m:f>
              </m:e>
            </m:d>
          </m:num>
          <m:den>
            <m:d>
              <m:dPr>
                <m:begChr m:val="("/>
                <m:endChr m:val=")"/>
                <m:ctrlPr>
                  <w:rPr>
                    <w:rFonts w:ascii="Cambria Math" w:hAnsi="Cambria Math"/>
                  </w:rPr>
                </m:ctrlPr>
              </m:dPr>
              <m:e>
                <m:r>
                  <m:rPr>
                    <m:sty m:val="p"/>
                  </m:rPr>
                  <m:t>−</m:t>
                </m:r>
                <m:sSup>
                  <m:sSupPr/>
                  <m:e>
                    <m:r>
                      <m:rPr>
                        <m:sty m:val="i"/>
                      </m:rPr>
                      <m:t>ω</m:t>
                    </m:r>
                  </m:e>
                  <m:sup>
                    <m:r>
                      <m:rPr>
                        <m:sty m:val="p"/>
                      </m:rPr>
                      <m:t>2</m:t>
                    </m:r>
                  </m:sup>
                </m:sSup>
                <m:r>
                  <m:rPr>
                    <m:sty m:val="p"/>
                  </m:rPr>
                  <m:t>+</m:t>
                </m:r>
                <m:r>
                  <m:rPr>
                    <m:sty m:val="i"/>
                  </m:rPr>
                  <m:t>j</m:t>
                </m:r>
                <m:r>
                  <m:rPr>
                    <m:sty m:val="i"/>
                  </m:rPr>
                  <m:t>ω</m:t>
                </m:r>
                <m:f>
                  <m:fPr>
                    <m:ctrlPr>
                      <w:rPr>
                        <w:rFonts w:ascii="Cambria Math" w:hAnsi="Cambria Math"/>
                      </w:rPr>
                    </m:ctrlPr>
                  </m:fPr>
                  <m:num>
                    <m:r>
                      <m:rPr>
                        <m:sty m:val="i"/>
                      </m:rPr>
                      <m:t>λ</m:t>
                    </m:r>
                  </m:num>
                  <m:den>
                    <m:r>
                      <m:rPr>
                        <m:sty m:val="i"/>
                      </m:rPr>
                      <m:t>M</m:t>
                    </m:r>
                  </m:den>
                </m:f>
                <m:r>
                  <m:rPr>
                    <m:sty m:val="p"/>
                  </m:rPr>
                  <m:t>+</m:t>
                </m:r>
                <m:f>
                  <m:fPr>
                    <m:ctrlPr>
                      <w:rPr>
                        <w:rFonts w:ascii="Cambria Math" w:hAnsi="Cambria Math"/>
                      </w:rPr>
                    </m:ctrlPr>
                  </m:fPr>
                  <m:num>
                    <m:r>
                      <m:rPr>
                        <m:sty m:val="i"/>
                      </m:rPr>
                      <m:t>k</m:t>
                    </m:r>
                  </m:num>
                  <m:den>
                    <m:r>
                      <m:rPr>
                        <m:sty m:val="i"/>
                      </m:rPr>
                      <m:t>M</m:t>
                    </m:r>
                  </m:den>
                </m:f>
              </m:e>
            </m:d>
          </m:den>
        </m:f>
      </m:oMath>
      <w:r>
        <w:rPr/>
        <w:t xml:space="preserve"> avec </w:t>
      </w:r>
      <m:oMath>
        <m:r>
          <m:rPr>
            <m:sty m:val="i"/>
          </m:rPr>
          <m:t>j</m:t>
        </m:r>
      </m:oMath>
      <w:r>
        <w:rPr/>
        <w:t xml:space="preserve"> le complexe tel que </w:t>
      </w:r>
      <m:oMath>
        <m:sSup>
          <m:sSupPr/>
          <m:e>
            <m:r>
              <m:rPr>
                <m:sty m:val="i"/>
              </m:rPr>
              <m:t>j</m:t>
            </m:r>
          </m:e>
          <m:sup>
            <m:r>
              <m:rPr>
                <m:sty m:val="p"/>
              </m:rPr>
              <m:t>2</m:t>
            </m:r>
          </m:sup>
        </m:sSup>
        <m:r>
          <m:rPr>
            <m:sty m:val="p"/>
          </m:rPr>
          <m:t>=</m:t>
        </m:r>
        <m:r>
          <m:rPr>
            <m:sty m:val="p"/>
          </m:rPr>
          <m:t>−</m:t>
        </m:r>
        <m:r>
          <m:rPr>
            <m:sty m:val="p"/>
          </m:rPr>
          <m:t>1</m:t>
        </m:r>
      </m:oMath>
      <w:r>
        <w:rPr/>
        <w:t xml:space="preserve"> puis que l'on peut mettre sous la forme </w:t>
      </w:r>
      <m:oMath>
        <m:f>
          <m:fPr>
            <m:ctrlPr>
              <w:rPr>
                <w:rFonts w:ascii="Cambria Math" w:hAnsi="Cambria Math"/>
              </w:rPr>
            </m:ctrlPr>
          </m:fPr>
          <m:num>
            <m:bar>
              <m:barPr/>
              <m:e>
                <m:r>
                  <m:rPr>
                    <m:sty m:val="i"/>
                  </m:rPr>
                  <m:t>Z</m:t>
                </m:r>
              </m:e>
            </m:bar>
          </m:num>
          <m:den>
            <m:bar>
              <m:barPr/>
              <m:e>
                <m:r>
                  <m:rPr>
                    <m:sty m:val="i"/>
                  </m:rPr>
                  <m:t>A</m:t>
                </m:r>
              </m:e>
            </m:bar>
          </m:den>
        </m:f>
        <m:r>
          <m:rPr>
            <m:sty m:val="p"/>
          </m:rPr>
          <m:t>=</m:t>
        </m:r>
        <m:f>
          <m:fPr>
            <m:ctrlPr>
              <w:rPr>
                <w:rFonts w:ascii="Cambria Math" w:hAnsi="Cambria Math"/>
              </w:rPr>
            </m:ctrlPr>
          </m:fPr>
          <m:num>
            <m:r>
              <m:rPr>
                <m:sty m:val="p"/>
              </m:rPr>
              <m:t>1</m:t>
            </m:r>
            <m:r>
              <m:rPr>
                <m:sty m:val="p"/>
              </m:rPr>
              <m:t>+</m:t>
            </m:r>
            <m:r>
              <m:rPr>
                <m:sty m:val="p"/>
              </m:rPr>
              <m:t>j</m:t>
            </m:r>
            <m:f>
              <m:fPr>
                <m:ctrlPr>
                  <w:rPr>
                    <w:rFonts w:ascii="Cambria Math" w:hAnsi="Cambria Math"/>
                  </w:rPr>
                </m:ctrlPr>
              </m:fPr>
              <m:num>
                <m:r>
                  <m:rPr>
                    <m:sty m:val="i"/>
                  </m:rPr>
                  <m:t>ω</m:t>
                </m:r>
              </m:num>
              <m:den>
                <m:sSub>
                  <m:sSubPr/>
                  <m:e>
                    <m:r>
                      <m:rPr>
                        <m:sty m:val="i"/>
                      </m:rPr>
                      <m:t>ω</m:t>
                    </m:r>
                  </m:e>
                  <m:sub>
                    <m:r>
                      <m:rPr>
                        <m:sty m:val="p"/>
                      </m:rPr>
                      <m:t>1</m:t>
                    </m:r>
                  </m:sub>
                </m:sSub>
              </m:den>
            </m:f>
          </m:num>
          <m:den>
            <m:r>
              <m:rPr>
                <m:sty m:val="p"/>
              </m:rPr>
              <m:t>1</m:t>
            </m:r>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p"/>
                      </m:rPr>
                      <m:t>0</m:t>
                    </m:r>
                  </m:sub>
                  <m:sup>
                    <m:r>
                      <m:rPr>
                        <m:sty m:val="p"/>
                      </m:rPr>
                      <m:t>2</m:t>
                    </m:r>
                  </m:sup>
                </m:sSubSup>
              </m:den>
            </m:f>
            <m:r>
              <m:rPr>
                <m:sty m:val="p"/>
              </m:rPr>
              <m:t>+</m:t>
            </m:r>
            <m:r>
              <m:rPr>
                <m:sty m:val="p"/>
              </m:rPr>
              <m:t>j</m:t>
            </m:r>
            <m:f>
              <m:fPr>
                <m:ctrlPr>
                  <w:rPr>
                    <w:rFonts w:ascii="Cambria Math" w:hAnsi="Cambria Math"/>
                  </w:rPr>
                </m:ctrlPr>
              </m:fPr>
              <m:num>
                <m:r>
                  <m:rPr>
                    <m:sty m:val="i"/>
                  </m:rPr>
                  <m:t>ω</m:t>
                </m:r>
              </m:num>
              <m:den>
                <m:r>
                  <m:rPr>
                    <m:sty m:val="p"/>
                  </m:rPr>
                  <m:t>Q</m:t>
                </m:r>
                <m:sSub>
                  <m:sSubPr/>
                  <m:e>
                    <m:r>
                      <m:rPr>
                        <m:sty m:val="i"/>
                      </m:rPr>
                      <m:t>ω</m:t>
                    </m:r>
                  </m:e>
                  <m:sub>
                    <m:r>
                      <m:rPr>
                        <m:sty m:val="p"/>
                      </m:rPr>
                      <m:t>0</m:t>
                    </m:r>
                  </m:sub>
                </m:sSub>
              </m:den>
            </m:f>
          </m:den>
        </m:f>
        <m:r>
          <m:rPr>
            <m:sty m:val="p"/>
          </m:rPr>
          <m:t>=</m:t>
        </m:r>
        <m:f>
          <m:fPr>
            <m:ctrlPr>
              <w:rPr>
                <w:rFonts w:ascii="Cambria Math" w:hAnsi="Cambria Math"/>
              </w:rPr>
            </m:ctrlPr>
          </m:fPr>
          <m:num>
            <m:sSub>
              <m:sSubPr/>
              <m:e>
                <m:r>
                  <m:rPr>
                    <m:sty m:val="p"/>
                  </m:rPr>
                  <m:t>H</m:t>
                </m:r>
              </m:e>
              <m:sub>
                <m:r>
                  <m:rPr>
                    <m:sty m:val="p"/>
                  </m:rPr>
                  <m:t>1</m:t>
                </m:r>
              </m:sub>
            </m:sSub>
          </m:num>
          <m:den>
            <m:bar>
              <m:barPr/>
              <m:e>
                <m:sSub>
                  <m:sSubPr/>
                  <m:e>
                    <m:r>
                      <m:rPr>
                        <m:sty m:val="i"/>
                      </m:rPr>
                      <m:t>H</m:t>
                    </m:r>
                  </m:e>
                  <m:sub>
                    <m:r>
                      <m:rPr>
                        <m:sty m:val="p"/>
                      </m:rPr>
                      <m:t>2</m:t>
                    </m:r>
                  </m:sub>
                </m:sSub>
              </m:e>
            </m:bar>
          </m:den>
        </m:f>
      </m:oMath>
      <w:r>
        <w:rPr/>
        <w:t xml:space="preserve">; Exprimer alors </w:t>
      </w:r>
      <m:oMath>
        <m:sSub>
          <m:sSubPr/>
          <m:e>
            <m:r>
              <m:rPr>
                <m:sty m:val="i"/>
              </m:rPr>
              <m:t>ω</m:t>
            </m:r>
          </m:e>
          <m:sub>
            <m:r>
              <m:rPr>
                <m:sty m:val="p"/>
              </m:rPr>
              <m:t>0</m:t>
            </m:r>
          </m:sub>
        </m:sSub>
        <m:r>
          <m:rPr>
            <m:sty m:val="p"/>
          </m:rPr>
          <m:t>,</m:t>
        </m:r>
        <m:sSub>
          <m:sSubPr/>
          <m:e>
            <m:r>
              <m:rPr>
                <m:sty m:val="i"/>
              </m:rPr>
              <m:t>ω</m:t>
            </m:r>
          </m:e>
          <m:sub>
            <m:r>
              <m:rPr>
                <m:sty m:val="p"/>
              </m:rPr>
              <m:t>1</m:t>
            </m:r>
          </m:sub>
        </m:sSub>
      </m:oMath>
      <w:r>
        <w:rPr/>
        <w:t xml:space="preserve"> et Q en fonction de </w:t>
      </w:r>
      <m:oMath>
        <m:r>
          <m:rPr>
            <m:sty m:val="p"/>
          </m:rPr>
          <m:t>k</m:t>
        </m:r>
        <m:r>
          <m:rPr>
            <m:sty m:val="p"/>
          </m:rPr>
          <m:t>,</m:t>
        </m:r>
        <m:r>
          <m:rPr>
            <m:sty m:val="i"/>
          </m:rPr>
          <m:t>λ</m:t>
        </m:r>
      </m:oMath>
      <w:r>
        <w:rPr/>
        <w:t xml:space="preserve"> et M .</w:t>
      </w:r>
      <w:r>
        <w:rPr/>
        <w:br w:type="textWrapping"/>
      </w:r>
      <w:r>
        <w:rPr>
          <w:rFonts w:eastAsia="Georgia" w:cs="Georgia" w:ascii="Georgia" w:hAnsi="Georgia"/>
        </w:rPr>
        <w:t xml:space="preserve">A-II-5-b Calculer numériquement </w:t>
      </w:r>
      <m:oMath>
        <m:sSub>
          <m:sSubPr/>
          <m:e>
            <m:r>
              <m:rPr>
                <m:sty m:val="i"/>
              </m:rPr>
              <m:t>ω</m:t>
            </m:r>
          </m:e>
          <m:sub>
            <m:r>
              <m:rPr>
                <m:sty m:val="p"/>
              </m:rPr>
              <m:t>0</m:t>
            </m:r>
          </m:sub>
        </m:sSub>
        <m:r>
          <m:rPr>
            <m:sty m:val="p"/>
          </m:rPr>
          <m:t>,</m:t>
        </m:r>
        <m:sSub>
          <m:sSubPr/>
          <m:e>
            <m:r>
              <m:rPr>
                <m:sty m:val="i"/>
              </m:rPr>
              <m:t>ω</m:t>
            </m:r>
          </m:e>
          <m:sub>
            <m:r>
              <m:rPr>
                <m:sty m:val="p"/>
              </m:rPr>
              <m:t>1</m:t>
            </m:r>
          </m:sub>
        </m:sSub>
      </m:oMath>
      <w:r>
        <w:rPr>
          <w:rFonts w:eastAsia="Georgia" w:cs="Georgia" w:ascii="Georgia" w:hAnsi="Georgia"/>
        </w:rPr>
        <w:t xml:space="preserve"> et Q . N'oubliez pas les unités.</w:t>
      </w:r>
      <w:r>
        <w:rPr/>
        <w:br w:type="textWrapping"/>
      </w:r>
      <w:r>
        <w:rPr/>
        <w:t xml:space="preserve">A-II-5-c Donner l'expression du module </w:t>
      </w:r>
      <m:oMath>
        <m:d>
          <m:dPr>
            <m:begChr m:val="|"/>
            <m:endChr m:val="|"/>
            <m:ctrlPr>
              <w:rPr>
                <w:rFonts w:ascii="Cambria Math" w:hAnsi="Cambria Math"/>
              </w:rPr>
            </m:ctrlPr>
          </m:dPr>
          <m:e>
            <m:f>
              <m:fPr>
                <m:ctrlPr>
                  <w:rPr>
                    <w:rFonts w:ascii="Cambria Math" w:hAnsi="Cambria Math"/>
                  </w:rPr>
                </m:ctrlPr>
              </m:fPr>
              <m:num>
                <m:bar>
                  <m:barPr/>
                  <m:e>
                    <m:bar>
                      <m:barPr/>
                      <m:e>
                        <m:r>
                          <m:rPr>
                            <m:sty m:val="i"/>
                          </m:rPr>
                          <m:t>Z</m:t>
                        </m:r>
                      </m:e>
                    </m:bar>
                  </m:e>
                </m:bar>
              </m:num>
              <m:den>
                <m:bar>
                  <m:barPr/>
                  <m:e>
                    <m:bar>
                      <m:barPr/>
                      <m:e>
                        <m:r>
                          <m:rPr>
                            <m:sty m:val="i"/>
                          </m:rPr>
                          <m:t>A</m:t>
                        </m:r>
                      </m:e>
                    </m:bar>
                  </m:e>
                </m:bar>
              </m:den>
            </m:f>
          </m:e>
        </m:d>
      </m:oMath>
      <w:r>
        <w:rPr/>
        <w:t xml:space="preserve"> en fonction de </w:t>
      </w:r>
      <m:oMath>
        <m:sSub>
          <m:sSubPr/>
          <m:e>
            <m:r>
              <m:rPr>
                <m:sty m:val="i"/>
              </m:rPr>
              <m:t>ω</m:t>
            </m:r>
          </m:e>
          <m:sub>
            <m:r>
              <m:rPr>
                <m:sty m:val="p"/>
              </m:rPr>
              <m:t>0</m:t>
            </m:r>
          </m:sub>
        </m:sSub>
        <m:r>
          <m:rPr>
            <m:sty m:val="p"/>
          </m:rPr>
          <m:t>,</m:t>
        </m:r>
        <m:sSub>
          <m:sSubPr/>
          <m:e>
            <m:r>
              <m:rPr>
                <m:sty m:val="i"/>
              </m:rPr>
              <m:t>ω</m:t>
            </m:r>
          </m:e>
          <m:sub>
            <m:r>
              <m:rPr>
                <m:sty m:val="p"/>
              </m:rPr>
              <m:t>1</m:t>
            </m:r>
          </m:sub>
        </m:sSub>
      </m:oMath>
      <w:r>
        <w:rPr/>
        <w:t xml:space="preserve"> et Q .</w:t>
      </w:r>
    </w:p>
    <w:p>
      <w:pPr>
        <w:spacing w:line="271" w:before="330" w:lineRule="auto"/>
      </w:pPr>
      <w:r>
        <w:rPr>
          <w:rFonts w:eastAsia="Georgia" w:cs="Georgia" w:ascii="Georgia" w:hAnsi="Georgia"/>
          <w:b/>
          <w:sz w:val="42"/>
        </w:rPr>
        <w:t xml:space="preserve">A-II-6 Etude fréquentielle</w:t>
      </w:r>
    </w:p>
    <w:p>
      <w:pPr>
        <w:spacing w:after="220" w:lineRule="auto"/>
      </w:pPr>
      <w:r>
        <w:rPr>
          <w:rFonts w:eastAsia="Georgia" w:cs="Georgia" w:ascii="Georgia" w:hAnsi="Georgia"/>
        </w:rPr>
        <w:t xml:space="preserve">On souhaite maintenant étudier l'amplitude des oscillations en fonction de la vitesse de la voiture. Pour cela on étudie donc </w:t>
      </w:r>
      <m:oMath>
        <m:d>
          <m:dPr>
            <m:begChr m:val="|"/>
            <m:endChr m:val="|"/>
            <m:ctrlPr>
              <w:rPr>
                <w:rFonts w:ascii="Cambria Math" w:hAnsi="Cambria Math"/>
              </w:rPr>
            </m:ctrlPr>
          </m:dPr>
          <m:e>
            <m:f>
              <m:fPr>
                <m:ctrlPr>
                  <w:rPr>
                    <w:rFonts w:ascii="Cambria Math" w:hAnsi="Cambria Math"/>
                  </w:rPr>
                </m:ctrlPr>
              </m:fPr>
              <m:num>
                <m:bar>
                  <m:barPr/>
                  <m:e>
                    <m:r>
                      <m:rPr>
                        <m:sty m:val="p"/>
                      </m:rPr>
                      <m:t>Z</m:t>
                    </m:r>
                  </m:e>
                </m:bar>
              </m:num>
              <m:den>
                <m:bar>
                  <m:barPr/>
                  <m:e>
                    <m:r>
                      <m:rPr>
                        <m:sty m:val="p"/>
                      </m:rPr>
                      <m:t>A</m:t>
                    </m:r>
                  </m:e>
                </m:bar>
              </m:den>
            </m:f>
          </m:e>
        </m:d>
      </m:oMath>
      <w:r>
        <w:rPr/>
        <w:t xml:space="preserve"> sous la forme </w:t>
      </w:r>
      <m:oMath>
        <m:f>
          <m:fPr>
            <m:ctrlPr>
              <w:rPr>
                <w:rFonts w:ascii="Cambria Math" w:hAnsi="Cambria Math"/>
              </w:rPr>
            </m:ctrlPr>
          </m:fPr>
          <m:num>
            <m:d>
              <m:dPr>
                <m:begChr m:val="|"/>
                <m:endChr m:val="|"/>
                <m:ctrlPr>
                  <w:rPr>
                    <w:rFonts w:ascii="Cambria Math" w:hAnsi="Cambria Math"/>
                  </w:rPr>
                </m:ctrlPr>
              </m:dPr>
              <m:e>
                <m:bar>
                  <m:barPr/>
                  <m:e>
                    <m:sSub>
                      <m:sSubPr/>
                      <m:e>
                        <m:r>
                          <m:rPr>
                            <m:sty m:val="p"/>
                          </m:rPr>
                          <m:t>H</m:t>
                        </m:r>
                      </m:e>
                      <m:sub>
                        <m:r>
                          <m:rPr>
                            <m:sty m:val="p"/>
                          </m:rPr>
                          <m:t>1</m:t>
                        </m:r>
                      </m:sub>
                    </m:sSub>
                  </m:e>
                </m:bar>
              </m:e>
            </m:d>
          </m:num>
          <m:den>
            <m:d>
              <m:dPr>
                <m:begChr m:val="|"/>
                <m:endChr m:val="|"/>
                <m:ctrlPr>
                  <w:rPr>
                    <w:rFonts w:ascii="Cambria Math" w:hAnsi="Cambria Math"/>
                  </w:rPr>
                </m:ctrlPr>
              </m:dPr>
              <m:e>
                <m:bar>
                  <m:barPr/>
                  <m:e>
                    <m:sSub>
                      <m:sSubPr/>
                      <m:e>
                        <m:r>
                          <m:rPr>
                            <m:sty m:val="p"/>
                          </m:rPr>
                          <m:t>H</m:t>
                        </m:r>
                      </m:e>
                      <m:sub>
                        <m:r>
                          <m:rPr>
                            <m:sty m:val="p"/>
                          </m:rPr>
                          <m:t>2</m:t>
                        </m:r>
                      </m:sub>
                    </m:sSub>
                  </m:e>
                </m:bar>
              </m:e>
            </m:d>
          </m:den>
        </m:f>
      </m:oMath>
      <w:r>
        <w:rPr/>
        <w:t xml:space="preserve"> en fonction de </w:t>
      </w:r>
      <m:oMath>
        <m:r>
          <m:rPr>
            <m:sty m:val="i"/>
          </m:rPr>
          <m:t>ω</m:t>
        </m:r>
      </m:oMath>
      <w:r>
        <w:rPr/>
        <w:t xml:space="preserve">.</w:t>
      </w:r>
    </w:p>
    <w:p>
      <w:pPr>
        <w:spacing w:after="220" w:lineRule="auto"/>
      </w:pPr>
      <w:r>
        <w:rPr>
          <w:rFonts w:eastAsia="Georgia" w:cs="Georgia" w:ascii="Georgia" w:hAnsi="Georgia"/>
        </w:rPr>
        <w:t xml:space="preserve">A-II-6-a Tracer le diagramme de Bode asymptotique relatif à </w:t>
      </w:r>
      <m:oMath>
        <m:bar>
          <m:barPr/>
          <m:e>
            <m:bar>
              <m:barPr/>
              <m:e>
                <m:r>
                  <m:rPr>
                    <m:sty m:val="p"/>
                  </m:rPr>
                  <m:t>Z</m:t>
                </m:r>
              </m:e>
            </m:bar>
          </m:e>
        </m:bar>
      </m:oMath>
      <w:r>
        <w:rPr/>
        <w:t xml:space="preserve">. Tracer l'allure de </w:t>
      </w:r>
      <m:oMath>
        <m:bar>
          <m:barPr/>
          <m:e>
            <m:bar>
              <m:barPr/>
              <m:e>
                <m:r>
                  <m:rPr>
                    <m:sty m:val="p"/>
                  </m:rPr>
                  <m:t>A</m:t>
                </m:r>
              </m:e>
            </m:bar>
          </m:e>
        </m:bar>
      </m:oMath>
      <w:r>
        <w:rPr>
          <w:rFonts w:eastAsia="Georgia" w:cs="Georgia" w:ascii="Georgia" w:hAnsi="Georgia"/>
        </w:rPr>
        <w:t xml:space="preserve">. Remarque : on pourra tracer au préalable les diagrammes relatifs à </w:t>
      </w:r>
      <m:oMath>
        <m:d>
          <m:dPr>
            <m:begChr m:val="|"/>
            <m:endChr m:val="|"/>
            <m:ctrlPr>
              <w:rPr>
                <w:rFonts w:ascii="Cambria Math" w:hAnsi="Cambria Math"/>
              </w:rPr>
            </m:ctrlPr>
          </m:dPr>
          <m:e>
            <m:sSub>
              <m:sSubPr/>
              <m:e>
                <m:bar>
                  <m:barPr/>
                  <m:e>
                    <m:r>
                      <m:rPr>
                        <m:sty m:val="i"/>
                      </m:rPr>
                      <m:t>H</m:t>
                    </m:r>
                  </m:e>
                </m:bar>
              </m:e>
              <m:sub>
                <m:r>
                  <m:rPr>
                    <m:sty m:val="p"/>
                  </m:rPr>
                  <m:t>1</m:t>
                </m:r>
              </m:sub>
            </m:sSub>
          </m:e>
        </m:d>
      </m:oMath>
      <w:r>
        <w:rPr>
          <w:rFonts w:eastAsia="Georgia" w:cs="Georgia" w:ascii="Georgia" w:hAnsi="Georgia"/>
        </w:rPr>
        <w:t xml:space="preserve"> puis à </w:t>
      </w:r>
      <m:oMath>
        <m:d>
          <m:dPr>
            <m:begChr m:val="|"/>
            <m:endChr m:val="|"/>
            <m:ctrlPr>
              <w:rPr>
                <w:rFonts w:ascii="Cambria Math" w:hAnsi="Cambria Math"/>
              </w:rPr>
            </m:ctrlPr>
          </m:dPr>
          <m:e>
            <m:sSub>
              <m:sSubPr/>
              <m:e>
                <m:bar>
                  <m:barPr/>
                  <m:e>
                    <m:r>
                      <m:rPr>
                        <m:sty m:val="p"/>
                      </m:rPr>
                      <m:t>H</m:t>
                    </m:r>
                  </m:e>
                </m:bar>
              </m:e>
              <m:sub>
                <m:r>
                  <m:rPr>
                    <m:sty m:val="p"/>
                  </m:rPr>
                  <m:t>2</m:t>
                </m:r>
              </m:sub>
            </m:sSub>
          </m:e>
        </m:d>
      </m:oMath>
      <w:r>
        <w:rPr/>
        <w:t xml:space="preserve">.</w:t>
      </w:r>
      <w:r>
        <w:rPr/>
        <w:br w:type="textWrapping"/>
      </w:r>
      <w:r>
        <w:rPr/>
        <w:t xml:space="preserve">A-II-6-b </w:t>
      </w:r>
      <m:oMath>
        <m:sSub>
          <m:sSubPr/>
          <m:e>
            <m:r>
              <m:rPr>
                <m:sty m:val="i"/>
              </m:rPr>
              <m:t>ω</m:t>
            </m:r>
          </m:e>
          <m:sub>
            <m:r>
              <m:rPr>
                <m:sty m:val="p"/>
              </m:rPr>
              <m:t>r</m:t>
            </m:r>
          </m:sub>
        </m:sSub>
      </m:oMath>
      <w:r>
        <w:rPr/>
        <w:t xml:space="preserve">, valeur de </w:t>
      </w:r>
      <m:oMath>
        <m:r>
          <m:rPr>
            <m:sty m:val="i"/>
          </m:rPr>
          <m:t>ω</m:t>
        </m:r>
      </m:oMath>
      <w:r>
        <w:rPr/>
        <w:t xml:space="preserve"> pour laquelle l'amplitude est maximale, est de l'ordre de grandeur de </w:t>
      </w:r>
      <m:oMath>
        <m:sSub>
          <m:sSubPr/>
          <m:e>
            <m:r>
              <m:rPr>
                <m:sty m:val="i"/>
              </m:rPr>
              <m:t>ω</m:t>
            </m:r>
          </m:e>
          <m:sub>
            <m:r>
              <m:rPr>
                <m:sty m:val="p"/>
              </m:rPr>
              <m:t>0</m:t>
            </m:r>
          </m:sub>
        </m:sSub>
      </m:oMath>
      <w:r>
        <w:rPr>
          <w:rFonts w:eastAsia="Georgia" w:cs="Georgia" w:ascii="Georgia" w:hAnsi="Georgia"/>
        </w:rPr>
        <w:t xml:space="preserve">. Quelle est la valeur de v correspondante ? calculer l'amplitude des oscillations du véhicule pour </w:t>
      </w:r>
      <m:oMath>
        <m:r>
          <m:rPr>
            <m:sty m:val="i"/>
          </m:rPr>
          <m:t>ω</m:t>
        </m:r>
        <m:r>
          <m:rPr>
            <m:sty m:val="p"/>
          </m:rPr>
          <m:t>=</m:t>
        </m:r>
        <m:sSub>
          <m:sSubPr/>
          <m:e>
            <m:r>
              <m:rPr>
                <m:sty m:val="i"/>
              </m:rPr>
              <m:t>ω</m:t>
            </m:r>
          </m:e>
          <m:sub>
            <m:r>
              <m:rPr>
                <m:sty m:val="p"/>
              </m:rPr>
              <m:t>0</m:t>
            </m:r>
          </m:sub>
        </m:sSub>
      </m:oMath>
      <w:r>
        <w:rPr/>
        <w:t xml:space="preserve">.</w:t>
      </w:r>
    </w:p>
    <w:p>
      <w:pPr>
        <w:spacing w:line="271" w:before="330" w:lineRule="auto"/>
      </w:pPr>
      <w:r>
        <w:rPr>
          <w:b/>
          <w:sz w:val="42"/>
        </w:rPr>
        <w:t xml:space="preserve">A-II-7 Application</w:t>
      </w:r>
    </w:p>
    <w:p>
      <w:pPr>
        <w:spacing w:after="220" w:lineRule="auto"/>
      </w:pPr>
      <w:r>
        <w:rPr>
          <w:rFonts w:eastAsia="Georgia" w:cs="Georgia" w:ascii="Georgia" w:hAnsi="Georgia"/>
        </w:rPr>
        <w:t xml:space="preserve">Dans le film «le salaire de la peur», Yves Montand conduit un camion ( </w:t>
      </w:r>
      <m:oMath>
        <m:sSub>
          <m:sSubPr/>
          <m:e>
            <m:r>
              <m:rPr>
                <m:sty m:val="i"/>
              </m:rPr>
              <m:t>ω</m:t>
            </m:r>
          </m:e>
          <m:sub>
            <m:r>
              <m:rPr>
                <m:sty m:val="p"/>
              </m:rPr>
              <m:t>0</m:t>
            </m:r>
          </m:sub>
        </m:sSub>
        <m:r>
          <m:rPr>
            <m:sty m:val="p"/>
          </m:rPr>
          <m:t>≈</m:t>
        </m:r>
        <m:r>
          <m:rPr>
            <m:sty m:val="p"/>
          </m:rPr>
          <m:t>25</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 chargé de nitroglycérine. Il passe sur une tôle ondulée de période spatiale 1 m et pour laquelle </w:t>
      </w:r>
      <m:oMath>
        <m:r>
          <m:rPr>
            <m:sty m:val="p"/>
          </m:rPr>
          <m:t>A</m:t>
        </m:r>
        <m:r>
          <m:rPr>
            <m:sty m:val="p"/>
          </m:rPr>
          <m:t>=</m:t>
        </m:r>
        <m:r>
          <m:rPr>
            <m:sty m:val="p"/>
          </m:rPr>
          <m:t>10</m:t>
        </m:r>
        <m:r>
          <m:rPr>
            <m:nor/>
          </m:rPr>
          <m:t xml:space="preserve"> </m:t>
        </m:r>
        <m:r>
          <m:rPr>
            <m:sty m:val="p"/>
          </m:rPr>
          <m:t>cm</m:t>
        </m:r>
      </m:oMath>
      <w:r>
        <w:rPr>
          <w:rFonts w:eastAsia="Georgia" w:cs="Georgia" w:ascii="Georgia" w:hAnsi="Georgia"/>
        </w:rPr>
        <w:t xml:space="preserve">. Afin d'éviter l'explosion du chargement il doit traverser la taule à une vitesse inférieure à </w:t>
      </w:r>
      <m:oMath>
        <m:r>
          <m:rPr>
            <m:sty m:val="p"/>
          </m:rPr>
          <m:t>5</m:t>
        </m:r>
        <m:r>
          <m:rPr>
            <m:nor/>
          </m:rPr>
          <m:t xml:space="preserve"> </m:t>
        </m:r>
        <m:r>
          <m:rPr>
            <m:sty m:val="p"/>
          </m:rPr>
          <m:t>km</m:t>
        </m:r>
        <m:r>
          <m:rPr>
            <m:sty m:val="p"/>
          </m:rPr>
          <m:t>/</m:t>
        </m:r>
        <m:r>
          <m:rPr>
            <m:sty m:val="p"/>
          </m:rPr>
          <m:t>h</m:t>
        </m:r>
      </m:oMath>
      <w:r>
        <w:rPr>
          <w:rFonts w:eastAsia="Georgia" w:cs="Georgia" w:ascii="Georgia" w:hAnsi="Georgia"/>
        </w:rPr>
        <w:t xml:space="preserve"> ou supérieure à </w:t>
      </w:r>
      <m:oMath>
        <m:r>
          <m:rPr>
            <m:sty m:val="p"/>
          </m:rPr>
          <m:t>50</m:t>
        </m:r>
        <m:r>
          <m:rPr>
            <m:nor/>
          </m:rPr>
          <m:t xml:space="preserve"> </m:t>
        </m:r>
        <m:r>
          <m:rPr>
            <m:sty m:val="p"/>
          </m:rPr>
          <m:t>km</m:t>
        </m:r>
        <m:r>
          <m:rPr>
            <m:sty m:val="p"/>
          </m:rPr>
          <m:t>/</m:t>
        </m:r>
        <m:r>
          <m:rPr>
            <m:sty m:val="p"/>
          </m:rPr>
          <m:t>h</m:t>
        </m:r>
      </m:oMath>
      <w:r>
        <w:rPr>
          <w:rFonts w:eastAsia="Georgia" w:cs="Georgia" w:ascii="Georgia" w:hAnsi="Georgia"/>
        </w:rPr>
        <w:t xml:space="preserve">. Justifier qualitativement ceci à l'aide des résultats précédents.</w:t>
      </w:r>
    </w:p>
    <w:p>
      <w:pPr>
        <w:spacing w:line="271" w:before="330" w:lineRule="auto"/>
      </w:pPr>
      <w:r>
        <w:rPr>
          <w:rFonts w:eastAsia="Georgia" w:cs="Georgia" w:ascii="Georgia" w:hAnsi="Georgia"/>
          <w:b/>
          <w:sz w:val="42"/>
        </w:rPr>
        <w:t xml:space="preserve">B- Un autre élément de sécurité : le rétroviseur</w:t>
      </w:r>
    </w:p>
    <w:p>
      <w:pPr>
        <w:spacing w:line="271" w:before="330" w:lineRule="auto"/>
      </w:pPr>
      <w:r>
        <w:rPr>
          <w:rFonts w:eastAsia="Georgia" w:cs="Georgia" w:ascii="Georgia" w:hAnsi="Georgia"/>
          <w:b/>
          <w:sz w:val="42"/>
        </w:rPr>
        <w:t xml:space="preserve">Toutes les constructions seront réalisées sur la feuille annexe à rendre avec la copie.</w:t>
      </w:r>
    </w:p>
    <w:p>
      <w:pPr>
        <w:spacing w:after="220" w:lineRule="auto"/>
      </w:pPr>
      <w:r>
        <w:rPr>
          <w:rFonts w:eastAsia="Georgia" w:cs="Georgia" w:ascii="Georgia" w:hAnsi="Georgia"/>
        </w:rPr>
        <w:t xml:space="preserve">Le champ d'un miroir est la portion de l'espace qu'un observateur voit dans un miroir. Ainsi, un rétroviseur de voiture ne permet pas au conducteur de voir une autre voiture qui se situerait hors de cette portion ; c'est ce que l'on appelle l'angle mort.</w:t>
      </w:r>
    </w:p>
    <w:p>
      <w:pPr>
        <w:spacing w:line="271" w:before="330" w:lineRule="auto"/>
      </w:pPr>
      <w:r>
        <w:rPr>
          <w:rFonts w:eastAsia="Georgia" w:cs="Georgia" w:ascii="Georgia" w:hAnsi="Georgia"/>
          <w:b/>
          <w:sz w:val="42"/>
        </w:rPr>
        <w:t xml:space="preserve">B-I Le rétroviseur est un miroir plan</w:t>
      </w:r>
    </w:p>
    <w:p>
      <w:pPr>
        <w:spacing w:after="220" w:lineRule="auto"/>
      </w:pPr>
      <w:r>
        <w:rPr>
          <w:rFonts w:eastAsia="Georgia" w:cs="Georgia" w:ascii="Georgia" w:hAnsi="Georgia"/>
        </w:rPr>
        <w:t xml:space="preserve">Le rétroviseur est un miroir plan de largeur L. L'observateur place son œil, supposé ponctuel, en un point A ' de l'axe du miroir à une distance D de celui-ci.</w:t>
      </w:r>
    </w:p>
    <w:p>
      <w:pPr>
        <w:spacing w:after="220" w:lineRule="auto"/>
      </w:pPr>
      <w:r>
        <w:rPr/>
        <w:t xml:space="preserve">B-I-1 Positionner le point A dont l'image est A' par le miroir.</w:t>
      </w:r>
    </w:p>
    <w:p>
      <w:pPr>
        <w:spacing w:after="220" w:lineRule="auto"/>
      </w:pPr>
      <w:r>
        <w:rPr>
          <w:rFonts w:eastAsia="Georgia" w:cs="Georgia" w:ascii="Georgia" w:hAnsi="Georgia"/>
        </w:rPr>
        <w:t xml:space="preserve">B-I-2 Où se situent les points que l'observateur peut espérer voir par réflexion dans le miroir ? Faire apparaître cette portion d'espace sur la construction.</w:t>
      </w:r>
    </w:p>
    <w:p>
      <w:pPr>
        <w:spacing w:after="220" w:lineRule="auto"/>
      </w:pPr>
      <w:r>
        <w:rPr>
          <w:rFonts w:eastAsia="Georgia" w:cs="Georgia" w:ascii="Georgia" w:hAnsi="Georgia"/>
        </w:rPr>
        <w:t xml:space="preserve">B-I-3 Préciser la valeur de l'angle </w:t>
      </w:r>
      <m:oMath>
        <m:r>
          <m:rPr>
            <m:sty m:val="i"/>
          </m:rPr>
          <m:t>α</m:t>
        </m:r>
      </m:oMath>
      <w:r>
        <w:rPr>
          <w:rFonts w:eastAsia="Georgia" w:cs="Georgia" w:ascii="Georgia" w:hAnsi="Georgia"/>
        </w:rPr>
        <w:t xml:space="preserve"> qui caractérise la portion d'espace accessible à la vision ; c'est le champ du miroir.</w:t>
      </w:r>
    </w:p>
    <w:p>
      <w:pPr>
        <w:spacing w:after="220" w:lineRule="auto"/>
      </w:pPr>
      <w:r>
        <w:rPr>
          <w:rFonts w:eastAsia="Georgia" w:cs="Georgia" w:ascii="Georgia" w:hAnsi="Georgia"/>
        </w:rPr>
        <w:t xml:space="preserve">B-I-4 Application numérique : calculer </w:t>
      </w:r>
      <m:oMath>
        <m:r>
          <m:rPr>
            <m:sty m:val="i"/>
          </m:rPr>
          <m:t>α</m:t>
        </m:r>
      </m:oMath>
      <w:r>
        <w:rPr/>
        <w:t xml:space="preserve">, avec </w:t>
      </w:r>
      <m:oMath>
        <m:r>
          <m:rPr>
            <m:sty m:val="p"/>
          </m:rPr>
          <m:t>L</m:t>
        </m:r>
        <m:r>
          <m:rPr>
            <m:sty m:val="p"/>
          </m:rPr>
          <m:t>=</m:t>
        </m:r>
        <m:r>
          <m:rPr>
            <m:sty m:val="p"/>
          </m:rPr>
          <m:t>20</m:t>
        </m:r>
        <m:r>
          <m:rPr>
            <m:nor/>
          </m:rPr>
          <m:t xml:space="preserve"> </m:t>
        </m:r>
        <m:r>
          <m:rPr>
            <m:sty m:val="p"/>
          </m:rPr>
          <m:t>cm</m:t>
        </m:r>
        <m:r>
          <m:rPr>
            <m:sty m:val="p"/>
          </m:rPr>
          <m:t>,</m:t>
        </m:r>
        <m:r>
          <m:rPr>
            <m:sty m:val="p"/>
          </m:rPr>
          <m:t>D</m:t>
        </m:r>
        <m:r>
          <m:rPr>
            <m:sty m:val="p"/>
          </m:rPr>
          <m:t>=</m:t>
        </m:r>
        <m:r>
          <m:rPr>
            <m:sty m:val="p"/>
          </m:rPr>
          <m:t>50</m:t>
        </m:r>
        <m:r>
          <m:rPr>
            <m:nor/>
          </m:rPr>
          <m:t xml:space="preserve"> </m:t>
        </m:r>
        <m:r>
          <m:rPr>
            <m:sty m:val="p"/>
          </m:rPr>
          <m:t>cm</m:t>
        </m:r>
      </m:oMath>
    </w:p>
    <w:p>
      <w:pPr>
        <w:spacing w:line="271" w:before="330" w:lineRule="auto"/>
      </w:pPr>
      <w:r>
        <w:rPr>
          <w:rFonts w:eastAsia="Georgia" w:cs="Georgia" w:ascii="Georgia" w:hAnsi="Georgia"/>
          <w:b/>
          <w:sz w:val="42"/>
        </w:rPr>
        <w:t xml:space="preserve">B-II Le rétroviseur est un miroir sphérique convexe</w:t>
      </w:r>
    </w:p>
    <w:p>
      <w:pPr>
        <w:spacing w:after="220" w:lineRule="auto"/>
      </w:pPr>
      <w:r>
        <w:rPr>
          <w:rFonts w:eastAsia="Georgia" w:cs="Georgia" w:ascii="Georgia" w:hAnsi="Georgia"/>
        </w:rPr>
        <w:t xml:space="preserve">Le miroir plan est remplacé par un miroir sphérique convexe, de rayon de courbure </w:t>
      </w:r>
      <m:oMath>
        <m:r>
          <m:rPr>
            <m:sty m:val="p"/>
          </m:rPr>
          <m:t>R</m:t>
        </m:r>
        <m:r>
          <m:rPr>
            <m:sty m:val="p"/>
          </m:rPr>
          <m:t>=</m:t>
        </m:r>
        <m:r>
          <m:rPr>
            <m:sty m:val="p"/>
          </m:rPr>
          <m:t>50</m:t>
        </m:r>
        <m:r>
          <m:rPr>
            <m:nor/>
          </m:rPr>
          <m:t xml:space="preserve"> </m:t>
        </m:r>
        <m:r>
          <m:rPr>
            <m:sty m:val="p"/>
          </m:rPr>
          <m:t>cm</m:t>
        </m:r>
      </m:oMath>
      <w:r>
        <w:rPr>
          <w:rFonts w:eastAsia="Georgia" w:cs="Georgia" w:ascii="Georgia" w:hAnsi="Georgia"/>
        </w:rPr>
        <w:t xml:space="preserve"> et de même largeur L. L'œil de l'observateur est toujours placé en A'</w:t>
      </w:r>
    </w:p>
    <w:p>
      <w:pPr>
        <w:spacing w:after="220" w:lineRule="auto"/>
      </w:pPr>
      <w:r>
        <w:rPr/>
        <w:t xml:space="preserve">B-II-1 Effectuer la construction graphique du point A dont l'image est A' par le miroir.</w:t>
      </w:r>
      <w:r>
        <w:rPr/>
        <w:br w:type="textWrapping"/>
      </w:r>
      <w:r>
        <w:rPr>
          <w:rFonts w:eastAsia="Georgia" w:cs="Georgia" w:ascii="Georgia" w:hAnsi="Georgia"/>
        </w:rPr>
        <w:t xml:space="preserve">B-II-2 Faire apparaître le champ du miroir sur la construction.</w:t>
      </w:r>
      <w:r>
        <w:rPr/>
        <w:br w:type="textWrapping"/>
      </w:r>
      <w:r>
        <w:rPr>
          <w:rFonts w:eastAsia="Georgia" w:cs="Georgia" w:ascii="Georgia" w:hAnsi="Georgia"/>
        </w:rPr>
        <w:t xml:space="preserve">B-II-3 Préciser la valeur de l'angle </w:t>
      </w:r>
      <m:oMath>
        <m:r>
          <m:rPr>
            <m:sty m:val="i"/>
          </m:rPr>
          <m:t>α</m:t>
        </m:r>
      </m:oMath>
      <w:r>
        <w:rPr>
          <w:rFonts w:eastAsia="Georgia" w:cs="Georgia" w:ascii="Georgia" w:hAnsi="Georgia"/>
        </w:rPr>
        <w:t xml:space="preserve"> ' qui caractérise le champ de vision.</w:t>
      </w:r>
      <w:r>
        <w:rPr/>
        <w:br w:type="textWrapping"/>
      </w:r>
      <w:r>
        <w:rPr>
          <w:rFonts w:eastAsia="Georgia" w:cs="Georgia" w:ascii="Georgia" w:hAnsi="Georgia"/>
        </w:rPr>
        <w:t xml:space="preserve">B-II-4 Application numérique : calculer </w:t>
      </w:r>
      <m:oMath>
        <m:sSup>
          <m:sSupPr/>
          <m:e>
            <m:r>
              <m:rPr>
                <m:sty m:val="i"/>
              </m:rPr>
              <m:t>α</m:t>
            </m:r>
          </m:e>
          <m:sup>
            <m:r>
              <m:rPr>
                <m:sty m:val="i"/>
              </m:rPr>
              <m:t>′</m:t>
            </m:r>
          </m:sup>
        </m:sSup>
      </m:oMath>
      <w:r>
        <w:rPr/>
        <w:t xml:space="preserve">, avec </w:t>
      </w:r>
      <m:oMath>
        <m:r>
          <m:rPr>
            <m:sty m:val="p"/>
          </m:rPr>
          <m:t>L</m:t>
        </m:r>
        <m:r>
          <m:rPr>
            <m:sty m:val="p"/>
          </m:rPr>
          <m:t>=</m:t>
        </m:r>
        <m:r>
          <m:rPr>
            <m:sty m:val="p"/>
          </m:rPr>
          <m:t>20</m:t>
        </m:r>
        <m:r>
          <m:rPr>
            <m:nor/>
          </m:rPr>
          <m:t xml:space="preserve"> </m:t>
        </m:r>
        <m:r>
          <m:rPr>
            <m:sty m:val="p"/>
          </m:rPr>
          <m:t>cm</m:t>
        </m:r>
        <m:r>
          <m:rPr>
            <m:sty m:val="p"/>
          </m:rPr>
          <m:t>,</m:t>
        </m:r>
        <m:r>
          <m:rPr>
            <m:sty m:val="p"/>
          </m:rPr>
          <m:t>D</m:t>
        </m:r>
        <m:r>
          <m:rPr>
            <m:sty m:val="p"/>
          </m:rPr>
          <m:t>=</m:t>
        </m:r>
        <m:r>
          <m:rPr>
            <m:sty m:val="p"/>
          </m:rPr>
          <m:t>50</m:t>
        </m:r>
        <m:r>
          <m:rPr>
            <m:nor/>
          </m:rPr>
          <m:t xml:space="preserve"> </m:t>
        </m:r>
        <m:r>
          <m:rPr>
            <m:sty m:val="p"/>
          </m:rPr>
          <m:t>cm</m:t>
        </m:r>
        <m:r>
          <m:rPr>
            <m:sty m:val="p"/>
          </m:rPr>
          <m:t>,</m:t>
        </m:r>
        <m:r>
          <m:rPr>
            <m:sty m:val="p"/>
          </m:rPr>
          <m:t>R</m:t>
        </m:r>
        <m:r>
          <m:rPr>
            <m:sty m:val="p"/>
          </m:rPr>
          <m:t>=</m:t>
        </m:r>
        <m:r>
          <m:rPr>
            <m:sty m:val="p"/>
          </m:rPr>
          <m:t>50</m:t>
        </m:r>
        <m:r>
          <m:rPr>
            <m:nor/>
          </m:rPr>
          <m:t xml:space="preserve"> </m:t>
        </m:r>
        <m:r>
          <m:rPr>
            <m:sty m:val="p"/>
          </m:rPr>
          <m:t>cm</m:t>
        </m:r>
      </m:oMath>
    </w:p>
    <w:p>
      <w:pPr>
        <w:spacing w:line="271" w:before="330" w:lineRule="auto"/>
      </w:pPr>
      <w:r>
        <w:rPr>
          <w:b/>
          <w:sz w:val="42"/>
        </w:rPr>
        <w:t xml:space="preserve">B-III Comparaison des deux dispositifs</w:t>
      </w:r>
    </w:p>
    <w:p>
      <w:pPr>
        <w:spacing w:after="220" w:lineRule="auto"/>
      </w:pPr>
      <w:r>
        <w:rPr>
          <w:rFonts w:eastAsia="Georgia" w:cs="Georgia" w:ascii="Georgia" w:hAnsi="Georgia"/>
        </w:rPr>
        <w:t xml:space="preserve">B-III-1 Comparer les champs angulaires des deux types de rétroviseur.</w:t>
      </w:r>
      <w:r>
        <w:rPr/>
        <w:br w:type="textWrapping"/>
      </w:r>
      <w:r>
        <w:rPr>
          <w:rFonts w:eastAsia="Georgia" w:cs="Georgia" w:ascii="Georgia" w:hAnsi="Georgia"/>
        </w:rPr>
        <w:t xml:space="preserve">B-III-2 Un objet, de taille 1 m , est situé à une distance </w:t>
      </w:r>
      <m:oMath>
        <m:sSup>
          <m:sSupPr/>
          <m:e>
            <m:r>
              <m:rPr>
                <m:sty m:val="p"/>
              </m:rPr>
              <m:t>D</m:t>
            </m:r>
          </m:e>
          <m:sup>
            <m:r>
              <m:rPr>
                <m:sty m:val="i"/>
              </m:rPr>
              <m:t>′</m:t>
            </m:r>
          </m:sup>
        </m:sSup>
        <m:r>
          <m:rPr>
            <m:sty m:val="p"/>
          </m:rPr>
          <m:t>=</m:t>
        </m:r>
        <m:r>
          <m:rPr>
            <m:sty m:val="p"/>
          </m:rPr>
          <m:t>10</m:t>
        </m:r>
        <m:r>
          <m:rPr>
            <m:nor/>
          </m:rPr>
          <m:t xml:space="preserve"> </m:t>
        </m:r>
        <m:r>
          <m:rPr>
            <m:sty m:val="p"/>
          </m:rPr>
          <m:t>m</m:t>
        </m:r>
      </m:oMath>
      <w:r>
        <w:rPr>
          <w:rFonts w:eastAsia="Georgia" w:cs="Georgia" w:ascii="Georgia" w:hAnsi="Georgia"/>
        </w:rPr>
        <w:t xml:space="preserve"> du rétroviseur. Faire une construction graphique de l'image dans les deux cas. Déterminer puis calculer les angles apparents sous lesquels l'automobiliste voit l'objet avec les deux types de rétroviseur. Commenter.</w:t>
      </w:r>
    </w:p>
    <w:p>
      <w:pPr>
        <w:spacing w:line="271" w:before="330" w:lineRule="auto"/>
      </w:pPr>
      <w:r>
        <w:rPr>
          <w:b/>
          <w:sz w:val="42"/>
        </w:rPr>
        <w:t xml:space="preserve">B-IV Angle mort</w:t>
      </w:r>
    </w:p>
    <w:p>
      <w:pPr>
        <w:spacing w:after="220" w:lineRule="auto"/>
      </w:pPr>
      <w:r>
        <w:rPr>
          <w:rFonts w:eastAsia="Georgia" w:cs="Georgia" w:ascii="Georgia" w:hAnsi="Georgia"/>
        </w:rPr>
        <w:t xml:space="preserve">Le motard est-il vu dans le rétroviseur de l'automobiliste? Vous justifierez votre réponse à l'aide d'un tracé. Le rétroviseur est considéré comme un miroir plan, son axe étant symbolisé par NN' sur la figure. Les yeux du conducteur sont représentés par le point O .</w:t>
      </w:r>
    </w:p>
    <w:p>
      <w:pPr>
        <w:spacing w:line="271" w:before="330" w:lineRule="auto"/>
      </w:pPr>
      <w:r>
        <w:rPr>
          <w:b/>
          <w:sz w:val="42"/>
        </w:rPr>
        <w:t xml:space="preserve">FIN DE LA PHYSIQUE</w:t>
      </w:r>
    </w:p>
    <w:p>
      <w:pPr>
        <w:spacing w:line="271" w:before="330" w:lineRule="auto"/>
      </w:pPr>
      <w:r>
        <w:rPr>
          <w:b/>
          <w:sz w:val="42"/>
        </w:rPr>
        <w:t xml:space="preserve">CHIMIE</w:t>
      </w:r>
    </w:p>
    <w:p>
      <w:pPr>
        <w:spacing w:line="271" w:before="330" w:lineRule="auto"/>
      </w:pPr>
      <w:r>
        <w:rPr>
          <w:rFonts w:eastAsia="Georgia" w:cs="Georgia" w:ascii="Georgia" w:hAnsi="Georgia"/>
          <w:b/>
          <w:sz w:val="42"/>
        </w:rPr>
        <w:t xml:space="preserve">Problème </w:t>
      </w:r>
      <m:oMath>
        <m:sSup>
          <m:sSupPr>
            <m:ctrlPr>
              <w:rPr>
                <w:rFonts w:ascii="Cambria Math" w:hAnsi="Cambria Math"/>
                <w:sz w:val="42"/>
              </w:rPr>
            </m:ctrlPr>
          </m:sSupPr>
          <m:e>
            <m:r>
              <m:rPr>
                <m:sty m:val="p"/>
              </m:rPr>
              <w:rPr>
                <w:sz w:val="42"/>
              </w:rPr>
              <m:t>N</m:t>
            </m:r>
          </m:e>
          <m:sup>
            <m:r>
              <m:rPr>
                <m:sty m:val="p"/>
              </m:rPr>
              <w:rPr>
                <w:sz w:val="42"/>
              </w:rPr>
              <m:t>∘</m:t>
            </m:r>
          </m:sup>
        </m:sSup>
      </m:oMath>
      <w:r>
        <w:rPr>
          <w:rFonts w:eastAsia="Georgia" w:cs="Georgia" w:ascii="Georgia" w:hAnsi="Georgia"/>
          <w:b/>
          <w:sz w:val="42"/>
        </w:rPr>
        <w:t xml:space="preserve"> 1: Etude de la combustion isobare du mélange air-carburant</w:t>
      </w:r>
    </w:p>
    <w:p>
      <w:pPr>
        <w:spacing w:after="220" w:lineRule="auto"/>
      </w:pPr>
      <w:r>
        <w:rPr>
          <w:rFonts w:eastAsia="Georgia" w:cs="Georgia" w:ascii="Georgia" w:hAnsi="Georgia"/>
        </w:rPr>
        <w:t xml:space="preserve">Dans cette partie, on reprend l'étude du moteur à explosion et plus précisément celle de l'étape BC de combustion du mélange air-carburant</w:t>
      </w:r>
      <w:r>
        <w:rPr/>
        <w:br w:type="textWrapping"/>
      </w:r>
      <w:r>
        <w:rPr>
          <w:rFonts w:eastAsia="Georgia" w:cs="Georgia" w:ascii="Georgia" w:hAnsi="Georgia"/>
        </w:rPr>
        <w:t xml:space="preserve">Rappel : Le mélange gazeux est constitué de </w:t>
      </w:r>
      <m:oMath>
        <m:r>
          <m:rPr>
            <m:sty m:val="p"/>
          </m:rPr>
          <m:t>n</m:t>
        </m:r>
        <m:r>
          <m:rPr>
            <m:sty m:val="p"/>
          </m:rPr>
          <m:t>=</m:t>
        </m:r>
        <m:sSup>
          <m:sSupPr/>
          <m:e>
            <m:r>
              <m:rPr>
                <m:sty m:val="p"/>
              </m:rPr>
              <m:t>4.10</m:t>
            </m:r>
          </m:e>
          <m:sup>
            <m:r>
              <m:rPr>
                <m:sty m:val="p"/>
              </m:rPr>
              <m:t>−</m:t>
            </m:r>
            <m:r>
              <m:rPr>
                <m:sty m:val="p"/>
              </m:rPr>
              <m:t>2</m:t>
            </m:r>
          </m:sup>
        </m:sSup>
      </m:oMath>
      <w:r>
        <w:rPr/>
        <w:t xml:space="preserve"> mol d'air et de </w:t>
      </w:r>
      <m:oMath>
        <m:sSup>
          <m:sSupPr/>
          <m:e>
            <m:r>
              <m:rPr>
                <m:sty m:val="p"/>
              </m:rPr>
              <m:t>n</m:t>
            </m:r>
          </m:e>
          <m:sup>
            <m:r>
              <m:rPr>
                <m:sty m:val="i"/>
              </m:rPr>
              <m:t>′</m:t>
            </m:r>
          </m:sup>
        </m:sSup>
        <m:r>
          <m:rPr>
            <m:sty m:val="p"/>
          </m:rPr>
          <m:t>=</m:t>
        </m:r>
        <m:sSup>
          <m:sSupPr/>
          <m:e>
            <m:r>
              <m:rPr>
                <m:sty m:val="p"/>
              </m:rPr>
              <m:t>2.10</m:t>
            </m:r>
          </m:e>
          <m:sup>
            <m:r>
              <m:rPr>
                <m:sty m:val="p"/>
              </m:rPr>
              <m:t>−</m:t>
            </m:r>
            <m:r>
              <m:rPr>
                <m:sty m:val="p"/>
              </m:rPr>
              <m:t>4</m:t>
            </m:r>
          </m:sup>
        </m:sSup>
      </m:oMath>
      <w:r>
        <w:rPr/>
        <w:t xml:space="preserve"> mol d'essence et se trouve alors dans les conditions </w:t>
      </w:r>
      <m:oMath>
        <m:sSub>
          <m:sSubPr/>
          <m:e>
            <m:r>
              <m:rPr>
                <m:sty m:val="p"/>
              </m:rPr>
              <m:t>V</m:t>
            </m:r>
          </m:e>
          <m:sub>
            <m:r>
              <m:rPr>
                <m:sty m:val="p"/>
              </m:rPr>
              <m:t>B</m:t>
            </m:r>
          </m:sub>
        </m:sSub>
        <m:r>
          <m:rPr>
            <m:sty m:val="p"/>
          </m:rPr>
          <m:t>=</m:t>
        </m:r>
        <m:r>
          <m:rPr>
            <m:sty m:val="p"/>
          </m:rPr>
          <m:t>0</m:t>
        </m:r>
        <m:r>
          <m:rPr>
            <m:sty m:val="p"/>
          </m:rPr>
          <m:t>,</m:t>
        </m:r>
        <m:r>
          <m:rPr>
            <m:sty m:val="p"/>
          </m:rPr>
          <m:t>125</m:t>
        </m:r>
        <m:r>
          <m:rPr>
            <m:nor/>
          </m:rPr>
          <m:t xml:space="preserve"> </m:t>
        </m:r>
        <m:r>
          <m:rPr>
            <m:sty m:val="p"/>
          </m:rPr>
          <m:t>L</m:t>
        </m:r>
        <m:r>
          <m:rPr>
            <m:sty m:val="p"/>
          </m:rPr>
          <m:t>;</m:t>
        </m:r>
        <m:sSub>
          <m:sSubPr/>
          <m:e>
            <m:r>
              <m:rPr>
                <m:sty m:val="p"/>
              </m:rPr>
              <m:t>T</m:t>
            </m:r>
          </m:e>
          <m:sub>
            <m:r>
              <m:rPr>
                <m:sty m:val="p"/>
              </m:rPr>
              <m:t>B</m:t>
            </m:r>
          </m:sub>
        </m:sSub>
        <m:r>
          <m:rPr>
            <m:sty m:val="p"/>
          </m:rPr>
          <m:t>=</m:t>
        </m:r>
        <m:r>
          <m:rPr>
            <m:sty m:val="p"/>
          </m:rPr>
          <m:t>673</m:t>
        </m:r>
        <m:r>
          <m:rPr>
            <m:nor/>
          </m:rPr>
          <m:t xml:space="preserve"> </m:t>
        </m:r>
        <m:r>
          <m:rPr>
            <m:sty m:val="p"/>
          </m:rPr>
          <m:t>K</m:t>
        </m:r>
        <m:r>
          <m:rPr>
            <m:sty m:val="p"/>
          </m:rPr>
          <m:t>;</m:t>
        </m:r>
        <m:sSub>
          <m:sSubPr/>
          <m:e>
            <m:r>
              <m:rPr>
                <m:sty m:val="p"/>
              </m:rPr>
              <m:t>P</m:t>
            </m:r>
          </m:e>
          <m:sub>
            <m:r>
              <m:rPr>
                <m:sty m:val="p"/>
              </m:rPr>
              <m:t>B</m:t>
            </m:r>
          </m:sub>
        </m:sSub>
        <m:r>
          <m:rPr>
            <m:sty m:val="p"/>
          </m:rPr>
          <m:t>=</m:t>
        </m:r>
        <m:r>
          <m:rPr>
            <m:sty m:val="p"/>
          </m:rPr>
          <m:t>18</m:t>
        </m:r>
        <m:r>
          <m:rPr>
            <m:sty m:val="p"/>
          </m:rPr>
          <m:t>,</m:t>
        </m:r>
        <m:r>
          <m:rPr>
            <m:sty m:val="p"/>
          </m:rPr>
          <m:t>4</m:t>
        </m:r>
      </m:oMath>
      <w:r>
        <w:rPr/>
        <w:t xml:space="preserve"> bar</w:t>
      </w:r>
      <w:r>
        <w:rPr/>
        <w:br w:type="textWrapping"/>
      </w:r>
      <w:r>
        <w:rPr/>
        <w:t xml:space="preserve">Le gaz subit alors la transformation : </w:t>
      </w:r>
      <m:oMath>
        <m:r>
          <m:rPr>
            <m:sty m:val="p"/>
          </m:rPr>
          <m:t>B</m:t>
        </m:r>
        <m:r>
          <m:rPr>
            <m:sty m:val="p"/>
          </m:rPr>
          <m:t>→</m:t>
        </m:r>
        <m:r>
          <m:rPr>
            <m:sty m:val="p"/>
          </m:rPr>
          <m:t>C</m:t>
        </m:r>
      </m:oMath>
      <w:r>
        <w:rPr>
          <w:rFonts w:eastAsia="Georgia" w:cs="Georgia" w:ascii="Georgia" w:hAnsi="Georgia"/>
        </w:rPr>
        <w:t xml:space="preserve"> : une étincelle provoque la combustion isobare, instantanée, de toute l'essence; cette évolution est également adiabatique pour l'ensemble du système réactif.</w:t>
      </w:r>
      <w:r>
        <w:rPr/>
        <w:br w:type="textWrapping"/>
      </w:r>
      <w:r>
        <w:rPr>
          <w:rFonts w:eastAsia="Georgia" w:cs="Georgia" w:ascii="Georgia" w:hAnsi="Georgia"/>
        </w:rPr>
        <w:t xml:space="preserve">Remarque : la combustion étant en réalité isochore et non isobare, on ne s'étonnera pas de trouver une température </w:t>
      </w:r>
      <m:oMath>
        <m:sSub>
          <m:sSubPr/>
          <m:e>
            <m:r>
              <m:rPr>
                <m:sty m:val="i"/>
              </m:rPr>
              <m:t>T</m:t>
            </m:r>
          </m:e>
          <m:sub>
            <m:r>
              <m:rPr>
                <m:sty m:val="i"/>
              </m:rPr>
              <m:t>C</m:t>
            </m:r>
          </m:sub>
        </m:sSub>
      </m:oMath>
      <w:r>
        <w:rPr>
          <w:rFonts w:eastAsia="Georgia" w:cs="Georgia" w:ascii="Georgia" w:hAnsi="Georgia"/>
        </w:rPr>
        <w:t xml:space="preserve"> sensiblement différente de celle proposée dans le problème de physique.</w:t>
      </w:r>
      <w:r>
        <w:rPr/>
        <w:br w:type="textWrapping"/>
      </w:r>
      <w:r>
        <w:rPr>
          <w:rFonts w:eastAsia="Georgia" w:cs="Georgia" w:ascii="Georgia" w:hAnsi="Georgia"/>
        </w:rPr>
        <w:t xml:space="preserve">Données: </w:t>
      </w:r>
      <m:oMath>
        <m:r>
          <m:rPr>
            <m:sty m:val="p"/>
          </m:rPr>
          <m:t xml:space="preserve"> </m:t>
        </m:r>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A 298 K</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m:t>
                    </m:r>
                  </m:e>
                  <m:sub>
                    <m:r>
                      <m:rPr>
                        <m:sty m:val="p"/>
                      </m:rPr>
                      <m:t>8</m:t>
                    </m:r>
                  </m:sub>
                </m:sSub>
                <m:sSub>
                  <m:sSubPr/>
                  <m:e>
                    <m:r>
                      <m:rPr>
                        <m:sty m:val="p"/>
                      </m:rPr>
                      <m:t>H</m:t>
                    </m:r>
                  </m:e>
                  <m:sub>
                    <m:r>
                      <m:rPr>
                        <m:sty m:val="p"/>
                      </m:rPr>
                      <m:t>18</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CO</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r>
                  <m:rPr>
                    <m:sty m:val="p"/>
                  </m:rPr>
                  <m:t>O</m:t>
                </m:r>
                <m:r>
                  <m:rPr>
                    <m:sty m:val="p"/>
                  </m:rPr>
                  <m:t>(</m:t>
                </m:r>
                <m:r>
                  <m:rPr>
                    <m:sty m:val="p"/>
                  </m:rPr>
                  <m:t>g</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p"/>
                      </m:rPr>
                      <m:t>f</m:t>
                    </m:r>
                  </m:sub>
                </m:sSub>
                <m:sSup>
                  <m:sSupPr/>
                  <m:e>
                    <m:r>
                      <m:rPr>
                        <m:sty m:val="p"/>
                      </m:rPr>
                      <m:t>H</m:t>
                    </m:r>
                  </m:e>
                  <m:sup>
                    <m:r>
                      <m:rPr>
                        <m:sty m:val="p"/>
                      </m:rPr>
                      <m:t>∘</m:t>
                    </m:r>
                  </m:sup>
                </m:sSup>
                <m:d>
                  <m:dPr>
                    <m:begChr m:val="("/>
                    <m:endChr m:val=")"/>
                    <m:ctrlPr>
                      <w:rPr>
                        <w:rFonts w:ascii="Cambria Math" w:hAnsi="Cambria Math"/>
                      </w:rPr>
                    </m:ctrlPr>
                  </m:dPr>
                  <m:e>
                    <m:sSup>
                      <m:sSupPr/>
                      <m:e>
                        <m:r>
                          <m:rPr>
                            <m:sty m:val="p"/>
                          </m:rPr>
                          <m:t>kJ</m:t>
                        </m:r>
                      </m:e>
                      <m:sup>
                        <m:r>
                          <m:rPr>
                            <m:sty m:val="p"/>
                          </m:rPr>
                          <m:t>−</m:t>
                        </m:r>
                        <m:r>
                          <m:rPr>
                            <m:sty m:val="p"/>
                          </m:rPr>
                          <m:t>1</m:t>
                        </m:r>
                      </m:sup>
                    </m:sSup>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left"/>
            </w:pPr>
            <w:r>
              <w:rPr/>
              <w:t xml:space="preserve">580</w:t>
            </w:r>
          </w:p>
        </w:tc>
        <w:tc>
          <w:tcPr>
            <w:tcBorders>
              <w:bottom w:val="single" w:sz="8" w:space="0" w:color="000000"/>
              <w:right w:val="single" w:sz="8" w:space="0" w:color="000000"/>
            </w:tcBorders>
            <w:vAlign w:val="center"/>
          </w:tcPr>
          <w:p>
            <w:pPr>
              <w:spacing w:lineRule="auto"/>
              <w:jc w:val="left"/>
            </w:pPr>
            <w:r>
              <w:rPr/>
              <w:t xml:space="preserve">-394</w:t>
            </w:r>
          </w:p>
        </w:tc>
        <w:tc>
          <w:tcPr>
            <w:tcBorders>
              <w:bottom w:val="single" w:sz="8" w:space="0" w:color="000000"/>
              <w:right w:val="single" w:sz="8" w:space="0" w:color="000000"/>
            </w:tcBorders>
            <w:vAlign w:val="center"/>
          </w:tcPr>
          <w:p>
            <w:pPr>
              <w:spacing w:lineRule="auto"/>
              <w:jc w:val="left"/>
            </w:pPr>
            <w:r>
              <w:rPr/>
              <w:t xml:space="preserve">-242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m:t>
                    </m:r>
                  </m:e>
                  <m:sub>
                    <m:r>
                      <m:rPr>
                        <m:sty m:val="p"/>
                      </m:rPr>
                      <m:t>p</m:t>
                    </m:r>
                    <m:r>
                      <m:rPr>
                        <m:sty m:val="p"/>
                      </m:rPr>
                      <m:t>,</m:t>
                    </m:r>
                    <m:r>
                      <m:rPr>
                        <m:sty m:val="p"/>
                      </m:rPr>
                      <m:t>m</m:t>
                    </m:r>
                  </m:sub>
                </m:sSub>
                <m:d>
                  <m:dPr>
                    <m:begChr m:val="("/>
                    <m:endChr m:val=")"/>
                    <m:ctrlPr>
                      <w:rPr>
                        <w:rFonts w:ascii="Cambria Math" w:hAnsi="Cambria Math"/>
                      </w:rPr>
                    </m:ctrlPr>
                  </m:dPr>
                  <m:e>
                    <m:sSup>
                      <m:sSupPr/>
                      <m:e>
                        <m:r>
                          <m:rPr>
                            <m:sty m:val="p"/>
                          </m:rPr>
                          <m:t>J</m:t>
                        </m:r>
                      </m:e>
                      <m:sup>
                        <m:r>
                          <m:rPr>
                            <m:sty m:val="p"/>
                          </m:rPr>
                          <m:t>−</m:t>
                        </m:r>
                        <m:r>
                          <m:rPr>
                            <m:sty m:val="p"/>
                          </m:rPr>
                          <m:t>1</m:t>
                        </m:r>
                      </m:sup>
                    </m:sSup>
                    <m:sSup>
                      <m:sSupPr/>
                      <m:e>
                        <m:r>
                          <m:rPr>
                            <m:nor/>
                          </m:rPr>
                          <m:t xml:space="preserve"> </m:t>
                        </m:r>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left"/>
            </w:pPr>
            <w:r>
              <w:rPr/>
              <w:t xml:space="preserve">29</w:t>
            </w:r>
          </w:p>
        </w:tc>
        <w:tc>
          <w:tcPr>
            <w:tcBorders>
              <w:bottom w:val="single" w:sz="8" w:space="0" w:color="000000"/>
              <w:right w:val="single" w:sz="8" w:space="0" w:color="000000"/>
            </w:tcBorders>
            <w:vAlign w:val="center"/>
          </w:tcPr>
          <w:p>
            <w:pPr>
              <w:spacing w:lineRule="auto"/>
              <w:jc w:val="left"/>
            </w:pPr>
            <w:r>
              <w:rPr/>
              <w:t xml:space="preserve">29</w:t>
            </w:r>
          </w:p>
        </w:tc>
        <w:tc>
          <w:tcPr>
            <w:tcBorders>
              <w:bottom w:val="single" w:sz="8" w:space="0" w:color="000000"/>
              <w:right w:val="single" w:sz="8" w:space="0" w:color="000000"/>
            </w:tcBorders>
            <w:vAlign w:val="center"/>
          </w:tcPr>
          <w:p>
            <w:pPr>
              <w:spacing w:lineRule="auto"/>
              <w:jc w:val="left"/>
            </w:pPr>
            <w:r>
              <w:rPr/>
              <w:t xml:space="preserve">29</w:t>
            </w:r>
          </w:p>
        </w:tc>
      </w:tr>
    </w:tbl>
    <w:p>
      <w:pPr>
        <w:spacing w:lineRule="auto"/>
      </w:pPr>
    </w:p>
    <w:p>
      <w:pPr>
        <w:spacing w:after="220" w:lineRule="auto"/>
      </w:pPr>
      <w:r>
        <w:rPr/>
        <w:t xml:space="preserve">Les </w:t>
      </w:r>
      <m:oMath>
        <m:sSub>
          <m:sSubPr/>
          <m:e>
            <m:r>
              <m:rPr>
                <m:sty m:val="p"/>
              </m:rPr>
              <m:t>C</m:t>
            </m:r>
          </m:e>
          <m:sub>
            <m:r>
              <m:rPr>
                <m:sty m:val="p"/>
              </m:rPr>
              <m:t>p</m:t>
            </m:r>
            <m:r>
              <m:rPr>
                <m:sty m:val="p"/>
              </m:rPr>
              <m:t>,</m:t>
            </m:r>
            <m:r>
              <m:rPr>
                <m:sty m:val="p"/>
              </m:rPr>
              <m:t>m</m:t>
            </m:r>
          </m:sub>
        </m:sSub>
      </m:oMath>
      <w:r>
        <w:rPr>
          <w:rFonts w:eastAsia="Georgia" w:cs="Georgia" w:ascii="Georgia" w:hAnsi="Georgia"/>
        </w:rPr>
        <w:t xml:space="preserve">, capacités thermiques molaires à pression constante, seront considérées indépendantes de la température.</w:t>
      </w:r>
      <w:r>
        <w:rPr/>
        <w:br w:type="textWrapping"/>
      </w:r>
      <w:r>
        <w:rPr>
          <w:rFonts w:eastAsia="Georgia" w:cs="Georgia" w:ascii="Georgia" w:hAnsi="Georgia"/>
        </w:rPr>
        <w:t xml:space="preserve">Le carburant utilisé est de l'octane </w:t>
      </w:r>
      <m:oMath>
        <m:sSub>
          <m:sSubPr/>
          <m:e>
            <m:r>
              <m:rPr>
                <m:sty m:val="p"/>
              </m:rPr>
              <m:t>C</m:t>
            </m:r>
          </m:e>
          <m:sub>
            <m:r>
              <m:rPr>
                <m:sty m:val="p"/>
              </m:rPr>
              <m:t>8</m:t>
            </m:r>
          </m:sub>
        </m:sSub>
        <m:sSub>
          <m:sSubPr/>
          <m:e>
            <m:r>
              <m:rPr>
                <m:sty m:val="p"/>
              </m:rPr>
              <m:t>H</m:t>
            </m:r>
          </m:e>
          <m:sub>
            <m:r>
              <m:rPr>
                <m:sty m:val="p"/>
              </m:rPr>
              <m:t>18</m:t>
            </m:r>
          </m:sub>
        </m:sSub>
      </m:oMath>
      <w:r>
        <w:rPr/>
        <w:t xml:space="preserve">.</w:t>
      </w:r>
      <w:r>
        <w:rPr/>
        <w:br w:type="textWrapping"/>
      </w:r>
      <w:r>
        <w:rPr>
          <w:rFonts w:eastAsia="Georgia" w:cs="Georgia" w:ascii="Georgia" w:hAnsi="Georgia"/>
        </w:rPr>
        <w:t xml:space="preserve">1 Ecrire et équilibrer la réaction de combustion d'une mole d'octane avec le dioxygène de l'air pour former </w:t>
      </w:r>
      <m:oMath>
        <m:sSub>
          <m:sSubPr/>
          <m:e>
            <m:r>
              <m:rPr>
                <m:sty m:val="p"/>
              </m:rPr>
              <m:t>CO</m:t>
            </m:r>
          </m:e>
          <m:sub>
            <m:r>
              <m:rPr>
                <m:sty m:val="p"/>
              </m:rPr>
              <m:t>2</m:t>
            </m:r>
          </m:sub>
        </m:sSub>
        <m:r>
          <m:rPr>
            <m:sty m:val="p"/>
          </m:rPr>
          <m:t>(</m:t>
        </m:r>
        <m:r>
          <m:rPr>
            <m:nor/>
          </m:rPr>
          <m:t xml:space="preserve"> </m:t>
        </m:r>
        <m:r>
          <m:rPr>
            <m:sty m:val="p"/>
          </m:rPr>
          <m:t>g</m:t>
        </m:r>
        <m:r>
          <m:rPr>
            <m:sty m:val="p"/>
          </m:rPr>
          <m:t>)</m:t>
        </m:r>
      </m:oMath>
      <w:r>
        <w:rPr/>
        <w:t xml:space="preserve"> et </w:t>
      </w:r>
      <m:oMath>
        <m:sSub>
          <m:sSubPr/>
          <m:e>
            <m:r>
              <m:rPr>
                <m:sty m:val="p"/>
              </m:rPr>
              <m:t>H</m:t>
            </m:r>
          </m:e>
          <m:sub>
            <m:r>
              <m:rPr>
                <m:sty m:val="p"/>
              </m:rPr>
              <m:t>2</m:t>
            </m:r>
          </m:sub>
        </m:sSub>
        <m:r>
          <m:rPr>
            <m:sty m:val="p"/>
          </m:rPr>
          <m:t>O</m:t>
        </m:r>
        <m:r>
          <m:rPr>
            <m:sty m:val="p"/>
          </m:rPr>
          <m:t>(</m:t>
        </m:r>
        <m:r>
          <m:rPr>
            <m:sty m:val="p"/>
          </m:rPr>
          <m:t>g</m:t>
        </m:r>
        <m:r>
          <m:rPr>
            <m:sty m:val="p"/>
          </m:rPr>
          <m:t>)</m:t>
        </m:r>
      </m:oMath>
      <w:r>
        <w:rPr/>
        <w:t xml:space="preserve">.</w:t>
      </w:r>
      <w:r>
        <w:rPr/>
        <w:br w:type="textWrapping"/>
      </w:r>
      <w:r>
        <w:rPr>
          <w:rFonts w:eastAsia="Georgia" w:cs="Georgia" w:ascii="Georgia" w:hAnsi="Georgia"/>
        </w:rPr>
        <w:t xml:space="preserve">2 Calculer l'enthalpie standard de cette réaction à 298 K</w:t>
      </w:r>
      <w:r>
        <w:rPr/>
        <w:br w:type="textWrapping"/>
      </w:r>
      <w:r>
        <w:rPr>
          <w:rFonts w:eastAsia="Georgia" w:cs="Georgia" w:ascii="Georgia" w:hAnsi="Georgia"/>
        </w:rPr>
        <w:t xml:space="preserve">3 Exprimer puis calculer l'enthalpie standard de cette réaction à </w:t>
      </w:r>
      <m:oMath>
        <m:sSub>
          <m:sSubPr/>
          <m:e>
            <m:r>
              <m:rPr>
                <m:sty m:val="p"/>
              </m:rPr>
              <m:t>T</m:t>
            </m:r>
          </m:e>
          <m:sub>
            <m:r>
              <m:rPr>
                <m:sty m:val="p"/>
              </m:rPr>
              <m:t>B</m:t>
            </m:r>
          </m:sub>
        </m:sSub>
      </m:oMath>
      <w:r>
        <w:rPr/>
        <w:br w:type="textWrapping"/>
      </w:r>
      <w:r>
        <w:rPr>
          <w:rFonts w:eastAsia="Georgia" w:cs="Georgia" w:ascii="Georgia" w:hAnsi="Georgia"/>
        </w:rPr>
        <w:t xml:space="preserve">4 L'air est composé, en pourcentage molaire, de </w:t>
      </w:r>
      <m:oMath>
        <m:r>
          <m:rPr>
            <m:sty m:val="p"/>
          </m:rPr>
          <m:t>20</m:t>
        </m:r>
        <m:r>
          <m:rPr>
            <m:sty m:val="p"/>
          </m:rPr>
          <m:t>%</m:t>
        </m:r>
      </m:oMath>
      <w:r>
        <w:rPr/>
        <w:t xml:space="preserve"> de </w:t>
      </w:r>
      <m:oMath>
        <m:sSub>
          <m:sSubPr/>
          <m:e>
            <m:r>
              <m:rPr>
                <m:sty m:val="p"/>
              </m:rPr>
              <m:t>O</m:t>
            </m:r>
          </m:e>
          <m:sub>
            <m:r>
              <m:rPr>
                <m:sty m:val="p"/>
              </m:rPr>
              <m:t>2</m:t>
            </m:r>
          </m:sub>
        </m:sSub>
      </m:oMath>
      <w:r>
        <w:rPr/>
        <w:t xml:space="preserve"> et de </w:t>
      </w:r>
      <m:oMath>
        <m:r>
          <m:rPr>
            <m:sty m:val="p"/>
          </m:rPr>
          <m:t>80</m:t>
        </m:r>
        <m:r>
          <m:rPr>
            <m:sty m:val="p"/>
          </m:rPr>
          <m:t>%</m:t>
        </m:r>
      </m:oMath>
      <w:r>
        <w:rPr/>
        <w:t xml:space="preserve"> de </w:t>
      </w:r>
      <m:oMath>
        <m:sSub>
          <m:sSubPr/>
          <m:e>
            <m:r>
              <m:rPr>
                <m:sty m:val="p"/>
              </m:rPr>
              <m:t>N</m:t>
            </m:r>
          </m:e>
          <m:sub>
            <m:r>
              <m:rPr>
                <m:sty m:val="p"/>
              </m:rPr>
              <m:t>2</m:t>
            </m:r>
          </m:sub>
        </m:sSub>
      </m:oMath>
      <w:r>
        <w:rPr/>
        <w:t xml:space="preserve">.</w:t>
      </w:r>
      <w:r>
        <w:rPr/>
        <w:br w:type="textWrapping"/>
      </w:r>
      <w:r>
        <w:rPr>
          <w:rFonts w:eastAsia="Georgia" w:cs="Georgia" w:ascii="Georgia" w:hAnsi="Georgia"/>
        </w:rPr>
        <w:t xml:space="preserve">4-a Justifier que l'énergie thermique dégagée par la combustion de l'octane sert à échauffer les gaz de combustion de </w:t>
      </w:r>
      <m:oMath>
        <m:sSub>
          <m:sSubPr/>
          <m:e>
            <m:r>
              <m:rPr>
                <m:sty m:val="p"/>
              </m:rPr>
              <m:t>T</m:t>
            </m:r>
          </m:e>
          <m:sub>
            <m:r>
              <m:rPr>
                <m:sty m:val="p"/>
              </m:rPr>
              <m:t>B</m:t>
            </m:r>
          </m:sub>
        </m:sSub>
      </m:oMath>
      <w:r>
        <w:rPr>
          <w:rFonts w:eastAsia="Georgia" w:cs="Georgia" w:ascii="Georgia" w:hAnsi="Georgia"/>
        </w:rPr>
        <w:t xml:space="preserve"> à </w:t>
      </w:r>
      <m:oMath>
        <m:sSub>
          <m:sSubPr/>
          <m:e>
            <m:r>
              <m:rPr>
                <m:sty m:val="p"/>
              </m:rPr>
              <m:t>T</m:t>
            </m:r>
          </m:e>
          <m:sub>
            <m:r>
              <m:rPr>
                <m:sty m:val="p"/>
              </m:rPr>
              <m:t>C</m:t>
            </m:r>
          </m:sub>
        </m:sSub>
      </m:oMath>
      <w:r>
        <w:rPr/>
        <w:t xml:space="preserve">.</w:t>
      </w:r>
      <w:r>
        <w:rPr/>
        <w:br w:type="textWrapping"/>
      </w:r>
      <w:r>
        <w:rPr>
          <w:rFonts w:eastAsia="Georgia" w:cs="Georgia" w:ascii="Georgia" w:hAnsi="Georgia"/>
        </w:rPr>
        <w:t xml:space="preserve">4-b Faire un bilan -molaire- des espèces présentes en début puis en fin de combustion.</w:t>
      </w:r>
      <w:r>
        <w:rPr/>
        <w:br w:type="textWrapping"/>
      </w:r>
      <w:r>
        <w:rPr>
          <w:rFonts w:eastAsia="Georgia" w:cs="Georgia" w:ascii="Georgia" w:hAnsi="Georgia"/>
        </w:rPr>
        <w:t xml:space="preserve">4-c Justifier la phrase: «Dans toute l'étude de ce modèle de moteur à explosion, on suppose constant le nombre total de moles gazeuses »</w:t>
      </w:r>
      <w:r>
        <w:rPr/>
        <w:br w:type="textWrapping"/>
      </w:r>
      <w:r>
        <w:rPr>
          <w:rFonts w:eastAsia="Georgia" w:cs="Georgia" w:ascii="Georgia" w:hAnsi="Georgia"/>
        </w:rPr>
        <w:t xml:space="preserve">4-d En déduire la température </w:t>
      </w:r>
      <m:oMath>
        <m:sSub>
          <m:sSubPr/>
          <m:e>
            <m:r>
              <m:rPr>
                <m:sty m:val="p"/>
              </m:rPr>
              <m:t>T</m:t>
            </m:r>
          </m:e>
          <m:sub>
            <m:r>
              <m:rPr>
                <m:sty m:val="p"/>
              </m:rPr>
              <m:t>C</m:t>
            </m:r>
          </m:sub>
        </m:sSub>
      </m:oMath>
      <w:r>
        <w:rPr/>
        <w:t xml:space="preserve"> en fin de combustion.</w:t>
      </w:r>
    </w:p>
    <w:p>
      <w:pPr>
        <w:spacing w:line="271" w:before="330" w:lineRule="auto"/>
      </w:pPr>
      <w:r>
        <w:rPr>
          <w:rFonts w:eastAsia="Georgia" w:cs="Georgia" w:ascii="Georgia" w:hAnsi="Georgia"/>
          <w:b/>
          <w:sz w:val="42"/>
        </w:rPr>
        <w:t xml:space="preserve">Problème </w:t>
      </w:r>
      <m:oMath>
        <m:sSup>
          <m:sSupPr>
            <m:ctrlPr>
              <w:rPr>
                <w:rFonts w:ascii="Cambria Math" w:hAnsi="Cambria Math"/>
                <w:sz w:val="42"/>
              </w:rPr>
            </m:ctrlPr>
          </m:sSupPr>
          <m:e>
            <m:r>
              <m:rPr>
                <m:sty m:val="b"/>
              </m:rPr>
              <w:rPr>
                <w:sz w:val="42"/>
              </w:rPr>
              <m:t>N</m:t>
            </m:r>
          </m:e>
          <m:sup>
            <m:r>
              <m:rPr>
                <m:sty m:val="p"/>
              </m:rPr>
              <w:rPr>
                <w:sz w:val="42"/>
              </w:rPr>
              <m:t>∘</m:t>
            </m:r>
          </m:sup>
        </m:sSup>
        <m:r>
          <m:rPr>
            <m:sty m:val="b"/>
          </m:rPr>
          <w:rPr>
            <w:sz w:val="42"/>
          </w:rPr>
          <m:t>2</m:t>
        </m:r>
      </m:oMath>
      <w:r>
        <w:rPr>
          <w:b/>
          <w:sz w:val="42"/>
        </w:rPr>
        <w:t xml:space="preserve"> : Boire ou conduire ...</w:t>
      </w:r>
    </w:p>
    <w:p>
      <w:pPr>
        <w:spacing w:after="220" w:lineRule="auto"/>
      </w:pPr>
      <w:r>
        <w:rPr>
          <w:rFonts w:eastAsia="Georgia" w:cs="Georgia" w:ascii="Georgia" w:hAnsi="Georgia"/>
        </w:rPr>
        <w:t xml:space="preserve">Ce problème traite de la cinétique de dégradation de l'alcool dans l'organisme et de la détection d'alcool dans l'air expiré. Les différentes parties sont largement indépendantes: les 3 premières traitant de la cinétique, la </w:t>
      </w:r>
      <m:oMath>
        <m:sSup>
          <m:sSupPr/>
          <m:e>
            <m:r>
              <m:rPr>
                <m:sty m:val="p"/>
              </m:rPr>
              <m:t>4</m:t>
            </m:r>
          </m:e>
          <m:sup>
            <m:r>
              <m:rPr>
                <m:nor/>
              </m:rPr>
              <m:t>ème </m:t>
            </m:r>
          </m:sup>
        </m:sSup>
      </m:oMath>
      <w:r>
        <w:rPr>
          <w:rFonts w:eastAsia="Georgia" w:cs="Georgia" w:ascii="Georgia" w:hAnsi="Georgia"/>
        </w:rPr>
        <w:t xml:space="preserve"> de la détection et d'oxydoréduction.</w:t>
      </w:r>
      <w:r>
        <w:rPr/>
        <w:br w:type="textWrapping"/>
      </w:r>
      <w:r>
        <w:rPr>
          <w:rFonts w:eastAsia="Georgia" w:cs="Georgia" w:ascii="Georgia" w:hAnsi="Georgia"/>
        </w:rPr>
        <w:t xml:space="preserve">Un homme boit 66 cL d'une bière forte. L'objet des trois premières parties sera de savoir combien de temps il devra attendre avant de reprendre sa voiture sachant qu'en France il n'est autorisé à conduire que si la teneur en alcool de son sang est inférieure à </w:t>
      </w:r>
      <m:oMath>
        <m:r>
          <m:rPr>
            <m:sty m:val="p"/>
          </m:rPr>
          <m:t>0</m:t>
        </m:r>
        <m:r>
          <m:rPr>
            <m:sty m:val="p"/>
          </m:rPr>
          <m:t>,</m:t>
        </m:r>
        <m:r>
          <m:rPr>
            <m:sty m:val="p"/>
          </m:rPr>
          <m:t>5</m:t>
        </m:r>
        <m:r>
          <m:rPr>
            <m:nor/>
          </m:rPr>
          <m:t xml:space="preserve"> </m:t>
        </m:r>
        <m:r>
          <m:rPr>
            <m:sty m:val="p"/>
          </m:rPr>
          <m:t>g</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La cinétique de décomposition de l'alcool se fait en deux phases et peut être modélisée de la façon suivante :</w:t>
      </w:r>
      <w:r>
        <w:rPr/>
        <w:br w:type="textWrapping"/>
      </w:r>
      <m:oMath>
        <m:sSup>
          <m:sSupPr/>
          <m:e>
            <m:r>
              <m:rPr>
                <m:sty m:val="p"/>
              </m:rPr>
              <m:t>1</m:t>
            </m:r>
          </m:e>
          <m:sup>
            <m:r>
              <m:rPr>
                <m:nor/>
              </m:rPr>
              <m:t>ère </m:t>
            </m:r>
          </m:sup>
        </m:sSup>
      </m:oMath>
      <w:r>
        <w:rPr>
          <w:rFonts w:eastAsia="Georgia" w:cs="Georgia" w:ascii="Georgia" w:hAnsi="Georgia"/>
        </w:rPr>
        <w:t xml:space="preserve"> phase : passage de l'alcool à travers la paroi stomacale dans le sang.</w:t>
      </w:r>
      <w:r>
        <w:rPr/>
        <w:br w:type="textWrapping"/>
      </w:r>
      <m:oMath>
        <m:sSup>
          <m:sSupPr/>
          <m:e>
            <m:r>
              <m:rPr>
                <m:sty m:val="p"/>
              </m:rPr>
              <m:t>2</m:t>
            </m:r>
          </m:e>
          <m:sup>
            <m:r>
              <m:rPr>
                <m:nor/>
              </m:rPr>
              <m:t>ème </m:t>
            </m:r>
          </m:sup>
        </m:sSup>
      </m:oMath>
      <w:r>
        <w:rPr/>
        <w:t xml:space="preserve"> phase: oxydation de l'alcool dans le sang.</w:t>
      </w:r>
      <w:r>
        <w:rPr/>
        <w:br w:type="textWrapping"/>
      </w:r>
      <w:r>
        <w:rPr>
          <w:rFonts w:eastAsia="Georgia" w:cs="Georgia" w:ascii="Georgia" w:hAnsi="Georgia"/>
        </w:rPr>
        <w:t xml:space="preserve">Nous allons étudier successivement ces deux phases avant d'en tirer les conclusions quant aux conseils à donner à notre automobiliste.</w:t>
      </w:r>
    </w:p>
    <w:p>
      <w:pPr>
        <w:spacing w:line="271" w:before="330" w:lineRule="auto"/>
      </w:pPr>
      <w:r>
        <w:rPr>
          <w:rFonts w:eastAsia="Georgia" w:cs="Georgia" w:ascii="Georgia" w:hAnsi="Georgia"/>
          <w:b/>
          <w:sz w:val="42"/>
        </w:rPr>
        <w:t xml:space="preserve">I- Passage de l'alcool à travers la paroi stomacale</w:t>
      </w:r>
    </w:p>
    <w:p>
      <w:pPr>
        <w:spacing w:after="220" w:lineRule="auto"/>
      </w:pPr>
      <w:r>
        <w:rPr>
          <w:rFonts w:eastAsia="Georgia" w:cs="Georgia" w:ascii="Georgia" w:hAnsi="Georgia"/>
        </w:rPr>
        <w:t xml:space="preserve">La réaction peut se modéliser de la façon suivante : </w:t>
      </w:r>
      <m:oMath>
        <m:sSub>
          <m:sSubPr/>
          <m:e>
            <m:r>
              <m:rPr>
                <m:sty m:val="p"/>
              </m:rPr>
              <m:t>CH</m:t>
            </m:r>
          </m:e>
          <m:sub>
            <m:r>
              <m:rPr>
                <m:sty m:val="p"/>
              </m:rPr>
              <m:t>3</m:t>
            </m:r>
          </m:sub>
        </m:sSub>
        <m:sSub>
          <m:sSubPr/>
          <m:e>
            <m:r>
              <m:rPr>
                <m:sty m:val="p"/>
              </m:rPr>
              <m:t>CH</m:t>
            </m:r>
          </m:e>
          <m:sub>
            <m:r>
              <m:rPr>
                <m:sty m:val="p"/>
              </m:rPr>
              <m:t>2</m:t>
            </m:r>
          </m:sub>
        </m:sSub>
        <m:r>
          <m:rPr>
            <m:sty m:val="p"/>
          </m:rPr>
          <m:t>OH</m:t>
        </m:r>
      </m:oMath>
      <w:r>
        <w:rPr/>
        <w:t xml:space="preserve"> estomac </w:t>
      </w:r>
      <m:oMath>
        <m:r>
          <m:rPr>
            <m:sty m:val="p"/>
          </m:rPr>
          <m:t>→</m:t>
        </m:r>
        <m:sSub>
          <m:sSubPr/>
          <m:e>
            <m:r>
              <m:rPr>
                <m:sty m:val="p"/>
              </m:rPr>
              <m:t>CH</m:t>
            </m:r>
          </m:e>
          <m:sub>
            <m:r>
              <m:rPr>
                <m:sty m:val="p"/>
              </m:rPr>
              <m:t>3</m:t>
            </m:r>
          </m:sub>
        </m:sSub>
        <m:sSub>
          <m:sSubPr/>
          <m:e>
            <m:r>
              <m:rPr>
                <m:sty m:val="p"/>
              </m:rPr>
              <m:t>CH</m:t>
            </m:r>
          </m:e>
          <m:sub>
            <m:r>
              <m:rPr>
                <m:sty m:val="p"/>
              </m:rPr>
              <m:t>2</m:t>
            </m:r>
          </m:sub>
        </m:sSub>
        <m:r>
          <m:rPr>
            <m:sty m:val="p"/>
          </m:rPr>
          <m:t>OH</m:t>
        </m:r>
      </m:oMath>
      <w:r>
        <w:rPr/>
        <w:t xml:space="preserve"> sang On adopte les conventions suivantes :</w:t>
      </w:r>
    </w:p>
    <w:p>
      <w:pPr>
        <w:numPr>
          <w:ilvl w:val="0"/>
          <w:numId w:val="2"/>
        </w:numPr>
        <w:spacing w:lineRule="auto"/>
      </w:pPr>
      <w:r>
        <w:rPr>
          <w:rFonts w:eastAsia="Georgia" w:cs="Georgia" w:ascii="Georgia" w:hAnsi="Georgia"/>
        </w:rPr>
        <w:t xml:space="preserve">l'estomac est considéré comme un milieu réactionnel de volume constant </w:t>
      </w:r>
      <m:oMath>
        <m:sSub>
          <m:sSubPr/>
          <m:e>
            <m:r>
              <m:rPr>
                <m:sty m:val="p"/>
              </m:rPr>
              <m:t>V</m:t>
            </m:r>
          </m:e>
          <m:sub>
            <m:r>
              <m:rPr>
                <m:sty m:val="p"/>
              </m:rPr>
              <m:t>1</m:t>
            </m:r>
          </m:sub>
        </m:sSub>
      </m:oMath>
      <w:r>
        <w:rPr>
          <w:rFonts w:eastAsia="Georgia" w:cs="Georgia" w:ascii="Georgia" w:hAnsi="Georgia"/>
        </w:rPr>
        <w:t xml:space="preserve"> égal pour chaque expérience au volume d'alcool absorbé.</w:t>
      </w:r>
    </w:p>
    <w:p>
      <w:pPr>
        <w:numPr>
          <w:ilvl w:val="0"/>
          <w:numId w:val="2"/>
        </w:numPr>
        <w:spacing w:lineRule="auto"/>
      </w:pPr>
      <w:r>
        <w:rPr/>
        <w:t xml:space="preserve">on note </w:t>
      </w:r>
      <m:oMath>
        <m:d>
          <m:dPr>
            <m:begChr m:val="["/>
            <m:endChr m:val=""/>
            <m:ctrlPr>
              <w:rPr>
                <w:rFonts w:ascii="Cambria Math" w:hAnsi="Cambria Math"/>
              </w:rPr>
            </m:ctrlPr>
          </m:dPr>
          <m:e>
            <m:sSub>
              <m:sSubPr/>
              <m:e>
                <m:r>
                  <m:rPr>
                    <m:sty m:val="p"/>
                  </m:rPr>
                  <m:t>CH</m:t>
                </m:r>
              </m:e>
              <m:sub>
                <m:r>
                  <m:rPr>
                    <m:sty m:val="p"/>
                  </m:rPr>
                  <m:t>3</m:t>
                </m:r>
              </m:sub>
            </m:sSub>
            <m:sSub>
              <m:sSubPr/>
              <m:e>
                <m:r>
                  <m:rPr>
                    <m:sty m:val="p"/>
                  </m:rPr>
                  <m:t>CH</m:t>
                </m:r>
              </m:e>
              <m:sub>
                <m:r>
                  <m:rPr>
                    <m:sty m:val="p"/>
                  </m:rPr>
                  <m:t>2</m:t>
                </m:r>
              </m:sub>
            </m:sSub>
            <m:r>
              <m:rPr>
                <m:sty m:val="p"/>
              </m:rPr>
              <m:t>OH</m:t>
            </m:r>
          </m:e>
        </m:d>
      </m:oMath>
      <w:r>
        <w:rPr/>
        <w:t xml:space="preserve"> estomac </w:t>
      </w:r>
      <m:oMath>
        <m:r>
          <m:rPr>
            <m:sty m:val="p"/>
          </m:rPr>
          <m:t>]</m:t>
        </m:r>
        <m:r>
          <m:rPr>
            <m:sty m:val="p"/>
          </m:rPr>
          <m:t>=</m:t>
        </m:r>
        <m:sSub>
          <m:sSubPr/>
          <m:e>
            <m:r>
              <m:rPr>
                <m:sty m:val="p"/>
              </m:rPr>
              <m:t>C</m:t>
            </m:r>
          </m:e>
          <m:sub>
            <m:r>
              <m:rPr>
                <m:sty m:val="p"/>
              </m:rPr>
              <m:t>1</m:t>
            </m:r>
          </m:sub>
        </m:sSub>
        <m:r>
          <m:rPr>
            <m:sty m:val="p"/>
          </m:rPr>
          <m:t>=</m:t>
        </m:r>
        <m:sSub>
          <m:sSubPr/>
          <m:e>
            <m:r>
              <m:rPr>
                <m:sty m:val="p"/>
              </m:rPr>
              <m:t>C</m:t>
            </m:r>
          </m:e>
          <m:sub>
            <m:r>
              <m:rPr>
                <m:sty m:val="p"/>
              </m:rPr>
              <m:t>0</m:t>
            </m:r>
          </m:sub>
        </m:sSub>
        <m:r>
          <m:rPr>
            <m:sty m:val="p"/>
          </m:rPr>
          <m:t>−</m:t>
        </m:r>
        <m:r>
          <m:rPr>
            <m:sty m:val="p"/>
          </m:rPr>
          <m:t>x</m:t>
        </m:r>
      </m:oMath>
      <w:r>
        <w:rPr/>
        <w:t xml:space="preserve">; ( </w:t>
      </w:r>
      <m:oMath>
        <m:sSub>
          <m:sSubPr/>
          <m:e>
            <m:r>
              <m:rPr>
                <m:sty m:val="p"/>
              </m:rPr>
              <m:t>C</m:t>
            </m:r>
          </m:e>
          <m:sub>
            <m:r>
              <m:rPr>
                <m:sty m:val="p"/>
              </m:rPr>
              <m:t>0</m:t>
            </m:r>
          </m:sub>
        </m:sSub>
      </m:oMath>
      <w:r>
        <w:rPr>
          <w:rFonts w:eastAsia="Georgia" w:cs="Georgia" w:ascii="Georgia" w:hAnsi="Georgia"/>
        </w:rPr>
        <w:t xml:space="preserve"> étant la concentration initiale, c'est à dire au moment de l'absorption)</w:t>
      </w:r>
    </w:p>
    <w:p>
      <w:pPr>
        <w:spacing w:after="220" w:lineRule="auto"/>
      </w:pPr>
      <w:r>
        <w:rPr>
          <w:rFonts w:eastAsia="Georgia" w:cs="Georgia" w:ascii="Georgia" w:hAnsi="Georgia"/>
        </w:rPr>
        <w:t xml:space="preserve">On réalise l'expérience suivante : un homme boit 250 mL d'un apéritif contenant 1 mole d'éthanol. On mesure la concentration </w:t>
      </w:r>
      <m:oMath>
        <m:sSub>
          <m:sSubPr/>
          <m:e>
            <m:r>
              <m:rPr>
                <m:sty m:val="p"/>
              </m:rPr>
              <m:t>C</m:t>
            </m:r>
          </m:e>
          <m:sub>
            <m:r>
              <m:rPr>
                <m:sty m:val="p"/>
              </m:rPr>
              <m:t>1</m:t>
            </m:r>
          </m:sub>
        </m:sSub>
      </m:oMath>
      <w:r>
        <w:rPr>
          <w:rFonts w:eastAsia="Georgia" w:cs="Georgia" w:ascii="Georgia" w:hAnsi="Georgia"/>
        </w:rPr>
        <w:t xml:space="preserve"> de l'éthanol dans l'estomac en fonction du temps. Les résultats sont regroupés dans le tableau ci-dessous</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t en min</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1,73</w:t>
            </w:r>
          </w:p>
        </w:tc>
        <w:tc>
          <w:tcPr>
            <w:tcBorders>
              <w:top w:val="single" w:sz="8" w:space="0" w:color="000000"/>
              <w:bottom w:val="single" w:sz="8" w:space="0" w:color="000000"/>
              <w:right w:val="single" w:sz="8" w:space="0" w:color="000000"/>
            </w:tcBorders>
            <w:vAlign w:val="center"/>
          </w:tcPr>
          <w:p>
            <w:pPr>
              <w:spacing w:lineRule="auto"/>
              <w:jc w:val="left"/>
            </w:pPr>
            <w:r>
              <w:rPr/>
              <w:t xml:space="preserve">2,8</w:t>
            </w:r>
          </w:p>
        </w:tc>
        <w:tc>
          <w:tcPr>
            <w:tcBorders>
              <w:top w:val="single" w:sz="8" w:space="0" w:color="000000"/>
              <w:bottom w:val="single" w:sz="8" w:space="0" w:color="000000"/>
              <w:right w:val="single" w:sz="8" w:space="0" w:color="000000"/>
            </w:tcBorders>
            <w:vAlign w:val="center"/>
          </w:tcPr>
          <w:p>
            <w:pPr>
              <w:spacing w:lineRule="auto"/>
              <w:jc w:val="left"/>
            </w:pPr>
            <w:r>
              <w:rPr/>
              <w:t xml:space="preserve">5,5</w:t>
            </w:r>
          </w:p>
        </w:tc>
        <w:tc>
          <w:tcPr>
            <w:tcBorders>
              <w:top w:val="single" w:sz="8" w:space="0" w:color="000000"/>
              <w:bottom w:val="single" w:sz="8" w:space="0" w:color="000000"/>
              <w:right w:val="single" w:sz="8" w:space="0" w:color="000000"/>
            </w:tcBorders>
            <w:vAlign w:val="center"/>
          </w:tcPr>
          <w:p>
            <w:pPr>
              <w:spacing w:lineRule="auto"/>
              <w:jc w:val="left"/>
            </w:pPr>
            <w:r>
              <w:rPr/>
              <w:t xml:space="preserve">18</w:t>
            </w:r>
          </w:p>
        </w:tc>
        <w:tc>
          <w:tcPr>
            <w:tcBorders>
              <w:top w:val="single" w:sz="8" w:space="0" w:color="000000"/>
              <w:bottom w:val="single" w:sz="8" w:space="0" w:color="000000"/>
              <w:right w:val="single" w:sz="8" w:space="0" w:color="000000"/>
            </w:tcBorders>
            <w:vAlign w:val="center"/>
          </w:tcPr>
          <w:p>
            <w:pPr>
              <w:spacing w:lineRule="auto"/>
              <w:jc w:val="left"/>
            </w:pPr>
            <w:r>
              <w:rPr/>
              <w:t xml:space="preserve">22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C</m:t>
                  </m:r>
                </m:e>
                <m:sub>
                  <m:r>
                    <m:rPr>
                      <m:sty m:val="p"/>
                    </m:rPr>
                    <m:t>1</m:t>
                  </m:r>
                </m:sub>
              </m:sSub>
            </m:oMath>
            <w:r>
              <w:rPr/>
              <w:t xml:space="preserve"> en mol. </w:t>
            </w:r>
            <m:oMath>
              <m:sSup>
                <m:sSupPr/>
                <m:e>
                  <m:r>
                    <m:rPr>
                      <m:sty m:val="p"/>
                    </m:rPr>
                    <m:t>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4,0</w:t>
            </w:r>
          </w:p>
        </w:tc>
        <w:tc>
          <w:tcPr>
            <w:tcBorders>
              <w:bottom w:val="single" w:sz="8" w:space="0" w:color="000000"/>
              <w:right w:val="single" w:sz="8" w:space="0" w:color="000000"/>
            </w:tcBorders>
            <w:vAlign w:val="center"/>
          </w:tcPr>
          <w:p>
            <w:pPr>
              <w:spacing w:lineRule="auto"/>
              <w:jc w:val="left"/>
            </w:pPr>
            <w:r>
              <w:rPr/>
              <w:t xml:space="preserve">3,0</w:t>
            </w:r>
          </w:p>
        </w:tc>
        <w:tc>
          <w:tcPr>
            <w:tcBorders>
              <w:bottom w:val="single" w:sz="8" w:space="0" w:color="000000"/>
              <w:right w:val="single" w:sz="8" w:space="0" w:color="000000"/>
            </w:tcBorders>
            <w:vAlign w:val="center"/>
          </w:tcPr>
          <w:p>
            <w:pPr>
              <w:spacing w:lineRule="auto"/>
              <w:jc w:val="left"/>
            </w:pPr>
            <w:r>
              <w:rPr/>
              <w:t xml:space="preserve">2,5</w:t>
            </w:r>
          </w:p>
        </w:tc>
        <w:tc>
          <w:tcPr>
            <w:tcBorders>
              <w:bottom w:val="single" w:sz="8" w:space="0" w:color="000000"/>
              <w:right w:val="single" w:sz="8" w:space="0" w:color="000000"/>
            </w:tcBorders>
            <w:vAlign w:val="center"/>
          </w:tcPr>
          <w:p>
            <w:pPr>
              <w:spacing w:lineRule="auto"/>
              <w:jc w:val="left"/>
            </w:pPr>
            <w:r>
              <w:rPr/>
              <w:t xml:space="preserve">1,6</w:t>
            </w:r>
          </w:p>
        </w:tc>
        <w:tc>
          <w:tcPr>
            <w:tcBorders>
              <w:bottom w:val="single" w:sz="8" w:space="0" w:color="000000"/>
              <w:right w:val="single" w:sz="8" w:space="0" w:color="000000"/>
            </w:tcBorders>
            <w:vAlign w:val="center"/>
          </w:tcPr>
          <w:p>
            <w:pPr>
              <w:spacing w:lineRule="auto"/>
              <w:jc w:val="left"/>
            </w:pPr>
            <w:r>
              <w:rPr/>
              <w:t xml:space="preserve">0,2</w:t>
            </w:r>
          </w:p>
        </w:tc>
        <w:tc>
          <w:tcPr>
            <w:tcBorders>
              <w:bottom w:val="single" w:sz="8" w:space="0" w:color="000000"/>
              <w:right w:val="single" w:sz="8" w:space="0" w:color="000000"/>
            </w:tcBorders>
            <w:vAlign w:val="center"/>
          </w:tcPr>
          <w:p>
            <w:pPr>
              <w:spacing w:lineRule="auto"/>
              <w:jc w:val="left"/>
            </w:pPr>
            <w:r>
              <w:rPr/>
              <w:t xml:space="preserve">0,1</w:t>
            </w:r>
          </w:p>
        </w:tc>
      </w:tr>
    </w:tbl>
    <w:p>
      <w:pPr>
        <w:spacing w:lineRule="auto"/>
      </w:pPr>
    </w:p>
    <w:p>
      <w:pPr>
        <w:spacing w:after="220" w:lineRule="auto"/>
      </w:pPr>
      <w:r>
        <w:rPr>
          <w:rFonts w:eastAsia="Georgia" w:cs="Georgia" w:ascii="Georgia" w:hAnsi="Georgia"/>
        </w:rPr>
        <w:t xml:space="preserve">I-1 Définir la vitesse de disparition de l'alcool dans l'estomac. Cette vitesse sera notée </w:t>
      </w:r>
      <m:oMath>
        <m:sSub>
          <m:sSubPr/>
          <m:e>
            <m:r>
              <m:rPr>
                <m:sty m:val="p"/>
              </m:rPr>
              <m:t>v</m:t>
            </m:r>
          </m:e>
          <m:sub>
            <m:r>
              <m:rPr>
                <m:sty m:val="p"/>
              </m:rPr>
              <m:t>1</m:t>
            </m:r>
          </m:sub>
        </m:sSub>
      </m:oMath>
      <w:r>
        <w:rPr/>
        <w:br w:type="textWrapping"/>
      </w:r>
      <w:r>
        <w:rPr/>
        <w:t xml:space="preserve">I-2 Montrer que </w:t>
      </w:r>
      <m:oMath>
        <m:sSub>
          <m:sSubPr/>
          <m:e>
            <m:r>
              <m:rPr>
                <m:sty m:val="p"/>
              </m:rPr>
              <m:t>v</m:t>
            </m:r>
          </m:e>
          <m:sub>
            <m:r>
              <m:rPr>
                <m:sty m:val="p"/>
              </m:rPr>
              <m:t>1</m:t>
            </m:r>
          </m:sub>
        </m:sSub>
      </m:oMath>
      <w:r>
        <w:rPr>
          <w:rFonts w:eastAsia="Georgia" w:cs="Georgia" w:ascii="Georgia" w:hAnsi="Georgia"/>
        </w:rPr>
        <w:t xml:space="preserve"> suit une loi cinétique d'ordre 1 . Déterminer la valeur de la constante de vitesse </w:t>
      </w:r>
      <m:oMath>
        <m:sSub>
          <m:sSubPr/>
          <m:e>
            <m:r>
              <m:rPr>
                <m:sty m:val="p"/>
              </m:rPr>
              <m:t>k</m:t>
            </m:r>
          </m:e>
          <m:sub>
            <m:r>
              <m:rPr>
                <m:sty m:val="p"/>
              </m:rPr>
              <m:t>1</m:t>
            </m:r>
          </m:sub>
        </m:sSub>
      </m:oMath>
      <w:r>
        <w:rPr>
          <w:rFonts w:eastAsia="Georgia" w:cs="Georgia" w:ascii="Georgia" w:hAnsi="Georgia"/>
        </w:rPr>
        <w:t xml:space="preserve"> (sans oublier son unité !)</w:t>
      </w:r>
      <w:r>
        <w:rPr/>
        <w:br w:type="textWrapping"/>
      </w:r>
      <w:r>
        <w:rPr>
          <w:rFonts w:eastAsia="Georgia" w:cs="Georgia" w:ascii="Georgia" w:hAnsi="Georgia"/>
        </w:rPr>
        <w:t xml:space="preserve">I-3 Le sang et les autres liquides contenus dans le corps seront considérés comme un milieu réactionnel unique, dénommé «sang», de volume </w:t>
      </w:r>
      <m:oMath>
        <m:sSub>
          <m:sSubPr/>
          <m:e>
            <m:r>
              <m:rPr>
                <m:sty m:val="p"/>
              </m:rPr>
              <m:t>V</m:t>
            </m:r>
          </m:e>
          <m:sub>
            <m:r>
              <m:rPr>
                <m:sty m:val="p"/>
              </m:rPr>
              <m:t>2</m:t>
            </m:r>
          </m:sub>
        </m:sSub>
        <m:r>
          <m:rPr>
            <m:sty m:val="p"/>
          </m:rPr>
          <m:t>=</m:t>
        </m:r>
        <m:r>
          <m:rPr>
            <m:sty m:val="p"/>
          </m:rPr>
          <m:t>40</m:t>
        </m:r>
        <m:r>
          <m:rPr>
            <m:nor/>
          </m:rPr>
          <m:t xml:space="preserve"> </m:t>
        </m:r>
        <m:r>
          <m:rPr>
            <m:sty m:val="p"/>
          </m:rPr>
          <m:t>L</m:t>
        </m:r>
      </m:oMath>
      <w:r>
        <w:rPr>
          <w:rFonts w:eastAsia="Georgia" w:cs="Georgia" w:ascii="Georgia" w:hAnsi="Georgia"/>
        </w:rPr>
        <w:t xml:space="preserve"> constant pour toutes les expériences. Calculer la concentration </w:t>
      </w:r>
      <m:oMath>
        <m:sSub>
          <m:sSubPr/>
          <m:e>
            <m:r>
              <m:rPr>
                <m:sty m:val="i"/>
              </m:rPr>
              <m:t>C</m:t>
            </m:r>
          </m:e>
          <m:sub>
            <m:r>
              <m:rPr>
                <m:sty m:val="p"/>
              </m:rPr>
              <m:t>2</m:t>
            </m:r>
          </m:sub>
        </m:sSub>
      </m:oMath>
      <w:r>
        <w:rPr>
          <w:rFonts w:eastAsia="Georgia" w:cs="Georgia" w:ascii="Georgia" w:hAnsi="Georgia"/>
        </w:rPr>
        <w:t xml:space="preserve"> de l'alcool dans le sang à </w:t>
      </w:r>
      <m:oMath>
        <m:r>
          <m:rPr>
            <m:sty m:val="i"/>
          </m:rPr>
          <m:t>t</m:t>
        </m:r>
        <m:r>
          <m:rPr>
            <m:sty m:val="p"/>
          </m:rPr>
          <m:t>=</m:t>
        </m:r>
        <m:r>
          <m:rPr>
            <m:sty m:val="p"/>
          </m:rPr>
          <m:t>18</m:t>
        </m:r>
      </m:oMath>
      <w:r>
        <w:rPr>
          <w:rFonts w:eastAsia="Georgia" w:cs="Georgia" w:ascii="Georgia" w:hAnsi="Georgia"/>
        </w:rPr>
        <w:t xml:space="preserve"> min dans le cas où on admet qu'aucune oxydation de l'alcool ne s'est produite.</w:t>
      </w:r>
      <w:r>
        <w:rPr/>
        <w:br w:type="textWrapping"/>
      </w:r>
      <w:r>
        <w:rPr>
          <w:rFonts w:eastAsia="Georgia" w:cs="Georgia" w:ascii="Georgia" w:hAnsi="Georgia"/>
        </w:rPr>
        <w:t xml:space="preserve">I-4 Démontrer la relation existant entre la vitesse de disparition de l'alcool dans l'estomac et la vitesse d'apparition, notée v , de l'alcool dans le sang en fonction de </w:t>
      </w:r>
      <m:oMath>
        <m:sSub>
          <m:sSubPr/>
          <m:e>
            <m:r>
              <m:rPr>
                <m:sty m:val="p"/>
              </m:rPr>
              <m:t>V</m:t>
            </m:r>
          </m:e>
          <m:sub>
            <m:r>
              <m:rPr>
                <m:sty m:val="p"/>
              </m:rPr>
              <m:t>1</m:t>
            </m:r>
          </m:sub>
        </m:sSub>
      </m:oMath>
      <w:r>
        <w:rPr/>
        <w:t xml:space="preserve"> et </w:t>
      </w:r>
      <m:oMath>
        <m:sSub>
          <m:sSubPr/>
          <m:e>
            <m:r>
              <m:rPr>
                <m:sty m:val="p"/>
              </m:rPr>
              <m:t>V</m:t>
            </m:r>
          </m:e>
          <m:sub>
            <m:r>
              <m:rPr>
                <m:sty m:val="p"/>
              </m:rPr>
              <m:t>2</m:t>
            </m:r>
          </m:sub>
        </m:sSub>
      </m:oMath>
      <w:r>
        <w:rPr/>
        <w:t xml:space="preserve">.</w:t>
      </w:r>
    </w:p>
    <w:p>
      <w:pPr>
        <w:spacing w:line="271" w:before="330" w:lineRule="auto"/>
      </w:pPr>
      <w:r>
        <w:rPr>
          <w:b/>
          <w:sz w:val="42"/>
        </w:rPr>
        <w:t xml:space="preserve">II- Oxydation de l'alcool dans le sang</w:t>
      </w:r>
    </w:p>
    <w:p>
      <w:pPr>
        <w:spacing w:after="220" w:lineRule="auto"/>
      </w:pPr>
      <w:r>
        <w:rPr>
          <w:rFonts w:eastAsia="Georgia" w:cs="Georgia" w:ascii="Georgia" w:hAnsi="Georgia"/>
        </w:rPr>
        <w:t xml:space="preserve">On injecte directement une certaine quantité d'alcool dans le sang et on détermine la concentration en fonction du temps. (on suppose que l'injection est instantanée et que la concentration de l'alcool dans le sang est uniforme)</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t en min</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120</w:t>
            </w:r>
          </w:p>
        </w:tc>
        <w:tc>
          <w:tcPr>
            <w:tcBorders>
              <w:top w:val="single" w:sz="8" w:space="0" w:color="000000"/>
              <w:bottom w:val="single" w:sz="8" w:space="0" w:color="000000"/>
              <w:right w:val="single" w:sz="8" w:space="0" w:color="000000"/>
            </w:tcBorders>
            <w:vAlign w:val="center"/>
          </w:tcPr>
          <w:p>
            <w:pPr>
              <w:spacing w:lineRule="auto"/>
              <w:jc w:val="left"/>
            </w:pPr>
            <w:r>
              <w:rPr/>
              <w:t xml:space="preserve">240</w:t>
            </w:r>
          </w:p>
        </w:tc>
        <w:tc>
          <w:tcPr>
            <w:tcBorders>
              <w:top w:val="single" w:sz="8" w:space="0" w:color="000000"/>
              <w:bottom w:val="single" w:sz="8" w:space="0" w:color="000000"/>
              <w:right w:val="single" w:sz="8" w:space="0" w:color="000000"/>
            </w:tcBorders>
            <w:vAlign w:val="center"/>
          </w:tcPr>
          <w:p>
            <w:pPr>
              <w:spacing w:lineRule="auto"/>
              <w:jc w:val="left"/>
            </w:pPr>
            <w:r>
              <w:rPr/>
              <w:t xml:space="preserve">360</w:t>
            </w:r>
          </w:p>
        </w:tc>
        <w:tc>
          <w:tcPr>
            <w:tcBorders>
              <w:top w:val="single" w:sz="8" w:space="0" w:color="000000"/>
              <w:bottom w:val="single" w:sz="8" w:space="0" w:color="000000"/>
              <w:right w:val="single" w:sz="8" w:space="0" w:color="000000"/>
            </w:tcBorders>
            <w:vAlign w:val="center"/>
          </w:tcPr>
          <w:p>
            <w:pPr>
              <w:spacing w:lineRule="auto"/>
              <w:jc w:val="left"/>
            </w:pPr>
            <w:r>
              <w:rPr/>
              <w:t xml:space="preserve">480</w:t>
            </w:r>
          </w:p>
        </w:tc>
        <w:tc>
          <w:tcPr>
            <w:tcBorders>
              <w:top w:val="single" w:sz="8" w:space="0" w:color="000000"/>
              <w:bottom w:val="single" w:sz="8" w:space="0" w:color="000000"/>
              <w:right w:val="single" w:sz="8" w:space="0" w:color="000000"/>
            </w:tcBorders>
            <w:vAlign w:val="center"/>
          </w:tcPr>
          <w:p>
            <w:pPr>
              <w:spacing w:lineRule="auto"/>
              <w:jc w:val="left"/>
            </w:pPr>
            <w:r>
              <w:rPr/>
              <w:t xml:space="preserve">600</w:t>
            </w:r>
          </w:p>
        </w:tc>
        <w:tc>
          <w:tcPr>
            <w:tcBorders>
              <w:top w:val="single" w:sz="8" w:space="0" w:color="000000"/>
              <w:bottom w:val="single" w:sz="8" w:space="0" w:color="000000"/>
              <w:right w:val="single" w:sz="8" w:space="0" w:color="000000"/>
            </w:tcBorders>
            <w:vAlign w:val="center"/>
          </w:tcPr>
          <w:p>
            <w:pPr>
              <w:spacing w:lineRule="auto"/>
              <w:jc w:val="left"/>
            </w:pPr>
            <w:r>
              <w:rPr/>
              <w:t xml:space="preserve">720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C</m:t>
                  </m:r>
                </m:e>
                <m:sub>
                  <m:r>
                    <m:rPr>
                      <m:sty m:val="p"/>
                    </m:rPr>
                    <m:t>2</m:t>
                  </m:r>
                </m:sub>
              </m:sSub>
            </m:oMath>
            <w:r>
              <w:rPr/>
              <w:t xml:space="preserve"> en mol. </w:t>
            </w:r>
            <m:oMath>
              <m:sSup>
                <m:sSupPr/>
                <m:e>
                  <m:r>
                    <m:rPr>
                      <m:sty m:val="p"/>
                    </m:rPr>
                    <m:t>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5.10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p"/>
                  </m:rPr>
                  <m:t>,</m:t>
                </m:r>
                <m:sSup>
                  <m:sSupPr/>
                  <m:e>
                    <m:r>
                      <m:rPr>
                        <m:sty m:val="p"/>
                      </m:rPr>
                      <m:t>13.10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sSup>
                  <m:sSupPr/>
                  <m:e>
                    <m:r>
                      <m:rPr>
                        <m:sty m:val="p"/>
                      </m:rPr>
                      <m:t>26.10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sSup>
                  <m:sSupPr/>
                  <m:e>
                    <m:r>
                      <m:rPr>
                        <m:sty m:val="p"/>
                      </m:rPr>
                      <m:t>39.10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52.10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0</m:t>
                </m:r>
                <m:r>
                  <m:rPr>
                    <m:sty m:val="p"/>
                  </m:rPr>
                  <m:t>,</m:t>
                </m:r>
                <m:sSup>
                  <m:sSupPr/>
                  <m:e>
                    <m:r>
                      <m:rPr>
                        <m:sty m:val="p"/>
                      </m:rPr>
                      <m:t>65.10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w:r>
              <w:rPr/>
              <w:t xml:space="preserve">0</w:t>
            </w:r>
          </w:p>
        </w:tc>
      </w:tr>
    </w:tbl>
    <w:p>
      <w:pPr>
        <w:spacing w:lineRule="auto"/>
      </w:pPr>
    </w:p>
    <w:p>
      <w:pPr>
        <w:spacing w:after="220" w:lineRule="auto"/>
      </w:pPr>
      <w:r>
        <w:rPr>
          <w:rFonts w:eastAsia="Georgia" w:cs="Georgia" w:ascii="Georgia" w:hAnsi="Georgia"/>
        </w:rPr>
        <w:t xml:space="preserve">II-1 Définir la vitesse d'oxydation de l'alcool dans le sang. Cette vitesse sera notée </w:t>
      </w:r>
      <m:oMath>
        <m:sSub>
          <m:sSubPr/>
          <m:e>
            <m:r>
              <m:rPr>
                <m:sty m:val="i"/>
              </m:rPr>
              <m:t>v</m:t>
            </m:r>
          </m:e>
          <m:sub>
            <m:r>
              <m:rPr>
                <m:sty m:val="p"/>
              </m:rPr>
              <m:t>2</m:t>
            </m:r>
          </m:sub>
        </m:sSub>
      </m:oMath>
      <w:r>
        <w:rPr/>
        <w:t xml:space="preserve">.</w:t>
      </w:r>
      <w:r>
        <w:rPr/>
        <w:br w:type="textWrapping"/>
      </w:r>
      <w:r>
        <w:rPr>
          <w:rFonts w:eastAsia="Georgia" w:cs="Georgia" w:ascii="Georgia" w:hAnsi="Georgia"/>
        </w:rPr>
        <w:t xml:space="preserve">II-2 Montrer que l'oxydation suit une loi cinétique d'ordre 0 , c'est à dire que </w:t>
      </w:r>
      <m:oMath>
        <m:sSub>
          <m:sSubPr/>
          <m:e>
            <m:r>
              <m:rPr>
                <m:sty m:val="i"/>
              </m:rPr>
              <m:t>v</m:t>
            </m:r>
          </m:e>
          <m:sub>
            <m:r>
              <m:rPr>
                <m:sty m:val="p"/>
              </m:rPr>
              <m:t>2</m:t>
            </m:r>
          </m:sub>
        </m:sSub>
        <m:r>
          <m:rPr>
            <m:sty m:val="p"/>
          </m:rPr>
          <m:t>=</m:t>
        </m:r>
        <m:sSub>
          <m:sSubPr/>
          <m:e>
            <m:r>
              <m:rPr>
                <m:sty m:val="i"/>
              </m:rPr>
              <m:t>k</m:t>
            </m:r>
          </m:e>
          <m:sub>
            <m:r>
              <m:rPr>
                <m:sty m:val="p"/>
              </m:rPr>
              <m:t>2</m:t>
            </m:r>
          </m:sub>
        </m:sSub>
      </m:oMath>
      <w:r>
        <w:rPr>
          <w:rFonts w:eastAsia="Georgia" w:cs="Georgia" w:ascii="Georgia" w:hAnsi="Georgia"/>
        </w:rPr>
        <w:t xml:space="preserve">. Déterminer </w:t>
      </w:r>
      <m:oMath>
        <m:sSub>
          <m:sSubPr/>
          <m:e>
            <m:r>
              <m:rPr>
                <m:sty m:val="p"/>
              </m:rPr>
              <m:t>k</m:t>
            </m:r>
          </m:e>
          <m:sub>
            <m:r>
              <m:rPr>
                <m:sty m:val="p"/>
              </m:rPr>
              <m:t>2</m:t>
            </m:r>
          </m:sub>
        </m:sSub>
      </m:oMath>
      <w:r>
        <w:rPr>
          <w:rFonts w:eastAsia="Georgia" w:cs="Georgia" w:ascii="Georgia" w:hAnsi="Georgia"/>
        </w:rPr>
        <w:t xml:space="preserve"> (avec son unité !)</w:t>
      </w:r>
    </w:p>
    <w:p>
      <w:pPr>
        <w:spacing w:line="271" w:before="330" w:lineRule="auto"/>
      </w:pPr>
      <w:r>
        <w:rPr>
          <w:b/>
          <w:sz w:val="42"/>
        </w:rPr>
        <w:t xml:space="preserve">III- Boire ou conduire ...</w:t>
      </w:r>
    </w:p>
    <w:p>
      <w:pPr>
        <w:spacing w:after="220" w:lineRule="auto"/>
      </w:pPr>
      <w:r>
        <w:rPr>
          <w:rFonts w:eastAsia="Georgia" w:cs="Georgia" w:ascii="Georgia" w:hAnsi="Georgia"/>
        </w:rPr>
        <w:t xml:space="preserve">Pour déterminer le temps que la personne devra attendre avant de conduire, on est amené à étudier le phénomène absorption-oxydation de l'alcool dans son ensemble. On fait alors l'hypothèse simplificatrice que les lois de vitesse démontrées séparément restent valables.</w:t>
      </w:r>
    </w:p>
    <w:p>
      <w:pPr>
        <w:spacing w:after="220" w:lineRule="auto"/>
      </w:pPr>
      <w:r>
        <w:rPr/>
        <w:t xml:space="preserve">III-1 Calculer la concentration maximale, en mol. </w:t>
      </w:r>
      <m:oMath>
        <m:sSup>
          <m:sSupPr/>
          <m:e>
            <m:r>
              <m:rPr>
                <m:sty m:val="i"/>
              </m:rPr>
              <m:t>L</m:t>
            </m:r>
          </m:e>
          <m:sup>
            <m:r>
              <m:rPr>
                <m:sty m:val="p"/>
              </m:rPr>
              <m:t>−</m:t>
            </m:r>
            <m:r>
              <m:rPr>
                <m:sty m:val="p"/>
              </m:rPr>
              <m:t>1</m:t>
            </m:r>
          </m:sup>
        </m:sSup>
      </m:oMath>
      <w:r>
        <w:rPr>
          <w:rFonts w:eastAsia="Georgia" w:cs="Georgia" w:ascii="Georgia" w:hAnsi="Georgia"/>
        </w:rPr>
        <w:t xml:space="preserve">, tolérée en France de l'alcool dans le sang. (La masse molaire de l'éthanol vaut </w:t>
      </w:r>
      <m:oMath>
        <m:r>
          <m:rPr>
            <m:sty m:val="p"/>
          </m:rPr>
          <m:t>46</m:t>
        </m:r>
        <m:r>
          <m:rPr>
            <m:nor/>
          </m:rPr>
          <m:t xml:space="preserve"> </m:t>
        </m:r>
        <m:r>
          <m:rPr>
            <m:sty m:val="p"/>
          </m:rPr>
          <m:t>g</m:t>
        </m:r>
        <m:r>
          <m:rPr>
            <m:sty m:val="p"/>
          </m:rPr>
          <m:t>.</m:t>
        </m:r>
        <m:sSup>
          <m:sSupPr/>
          <m:e>
            <m:r>
              <m:rPr>
                <m:sty m:val="p"/>
              </m:rPr>
              <m:t>mol</m:t>
            </m:r>
          </m:e>
          <m:sup>
            <m:r>
              <m:rPr>
                <m:sty m:val="p"/>
              </m:rPr>
              <m:t>−</m:t>
            </m:r>
            <m:r>
              <m:rPr>
                <m:sty m:val="p"/>
              </m:rPr>
              <m:t>1</m:t>
            </m:r>
          </m:sup>
        </m:sSup>
      </m:oMath>
      <w:r>
        <w:rPr>
          <w:rFonts w:eastAsia="Georgia" w:cs="Georgia" w:ascii="Georgia" w:hAnsi="Georgia"/>
        </w:rPr>
        <w:t xml:space="preserve">, et le taux maximal d'alcoolémie est fixé à </w:t>
      </w:r>
      <m:oMath>
        <m:d>
          <m:dPr>
            <m:begChr m:val=""/>
            <m:endChr m:val=")"/>
            <m:ctrlPr>
              <w:rPr>
                <w:rFonts w:ascii="Cambria Math" w:hAnsi="Cambria Math"/>
              </w:rPr>
            </m:ctrlPr>
          </m:dPr>
          <m:e>
            <m:r>
              <m:rPr>
                <m:sty m:val="p"/>
              </m:rPr>
              <m:t>0</m:t>
            </m:r>
            <m:r>
              <m:rPr>
                <m:sty m:val="p"/>
              </m:rPr>
              <m:t>,</m:t>
            </m:r>
            <m:r>
              <m:rPr>
                <m:sty m:val="p"/>
              </m:rPr>
              <m:t>5</m:t>
            </m:r>
            <m:r>
              <m:rPr>
                <m:nor/>
              </m:rPr>
              <m:t xml:space="preserve"> </m:t>
            </m:r>
            <m:r>
              <m:rPr>
                <m:sty m:val="p"/>
              </m:rPr>
              <m:t>g</m:t>
            </m:r>
            <m:r>
              <m:rPr>
                <m:sty m:val="p"/>
              </m:rPr>
              <m:t>.</m:t>
            </m:r>
            <m:sSup>
              <m:sSupPr/>
              <m:e>
                <m:r>
                  <m:rPr>
                    <m:sty m:val="p"/>
                  </m:rPr>
                  <m:t>L</m:t>
                </m:r>
              </m:e>
              <m:sup>
                <m:r>
                  <m:rPr>
                    <m:sty m:val="p"/>
                  </m:rPr>
                  <m:t>−</m:t>
                </m:r>
                <m:r>
                  <m:rPr>
                    <m:sty m:val="p"/>
                  </m:rPr>
                  <m:t>1</m:t>
                </m:r>
              </m:sup>
            </m:sSup>
          </m:e>
        </m:d>
      </m:oMath>
      <w:r>
        <w:rPr/>
        <w:t xml:space="preserve">.</w:t>
      </w:r>
      <w:r>
        <w:rPr/>
        <w:br w:type="textWrapping"/>
      </w:r>
      <w:r>
        <w:rPr/>
        <w:t xml:space="preserve">III-2 Exprimer la vitesse d'apparition de l'alcool dans le sang, </w:t>
      </w:r>
      <m:oMath>
        <m:sSub>
          <m:sSubPr/>
          <m:e>
            <m:r>
              <m:rPr>
                <m:sty m:val="p"/>
              </m:rPr>
              <m:t>dC</m:t>
            </m:r>
          </m:e>
          <m:sub>
            <m:r>
              <m:rPr>
                <m:sty m:val="p"/>
              </m:rPr>
              <m:t>2</m:t>
            </m:r>
          </m:sub>
        </m:sSub>
        <m:r>
          <m:rPr>
            <m:sty m:val="p"/>
          </m:rPr>
          <m:t>/</m:t>
        </m:r>
        <m:r>
          <m:rPr>
            <m:sty m:val="p"/>
          </m:rPr>
          <m:t>dt</m:t>
        </m:r>
      </m:oMath>
      <w:r>
        <w:rPr/>
        <w:t xml:space="preserve">, en fonction des vitesses </w:t>
      </w:r>
      <m:oMath>
        <m:r>
          <m:rPr>
            <m:sty m:val="i"/>
          </m:rPr>
          <m:t>v</m:t>
        </m:r>
      </m:oMath>
      <w:r>
        <w:rPr/>
        <w:t xml:space="preserve"> et </w:t>
      </w:r>
      <m:oMath>
        <m:sSub>
          <m:sSubPr/>
          <m:e>
            <m:r>
              <m:rPr>
                <m:sty m:val="i"/>
              </m:rPr>
              <m:t>v</m:t>
            </m:r>
          </m:e>
          <m:sub>
            <m:r>
              <m:rPr>
                <m:sty m:val="p"/>
              </m:rPr>
              <m:t>2</m:t>
            </m:r>
          </m:sub>
        </m:sSub>
      </m:oMath>
      <w:r>
        <w:rPr/>
        <w:t xml:space="preserve"> puis en fonction de la concentration </w:t>
      </w:r>
      <m:oMath>
        <m:sSub>
          <m:sSubPr/>
          <m:e>
            <m:r>
              <m:rPr>
                <m:sty m:val="i"/>
              </m:rPr>
              <m:t>C</m:t>
            </m:r>
          </m:e>
          <m:sub>
            <m:r>
              <m:rPr>
                <m:sty m:val="p"/>
              </m:rPr>
              <m:t>1</m:t>
            </m:r>
          </m:sub>
        </m:sSub>
      </m:oMath>
      <w:r>
        <w:rPr/>
        <w:t xml:space="preserve"> de l'alcool dans l'estomac au temps </w:t>
      </w:r>
      <m:oMath>
        <m:r>
          <m:rPr>
            <m:sty m:val="i"/>
          </m:rPr>
          <m:t>t</m:t>
        </m:r>
      </m:oMath>
      <w:r>
        <w:rPr/>
        <w:t xml:space="preserve">, des constantes </w:t>
      </w:r>
      <m:oMath>
        <m:sSub>
          <m:sSubPr/>
          <m:e>
            <m:r>
              <m:rPr>
                <m:sty m:val="p"/>
              </m:rPr>
              <m:t>k</m:t>
            </m:r>
          </m:e>
          <m:sub>
            <m:r>
              <m:rPr>
                <m:sty m:val="p"/>
              </m:rPr>
              <m:t>1</m:t>
            </m:r>
          </m:sub>
        </m:sSub>
      </m:oMath>
      <w:r>
        <w:rPr/>
        <w:t xml:space="preserve"> et </w:t>
      </w:r>
      <m:oMath>
        <m:sSub>
          <m:sSubPr/>
          <m:e>
            <m:r>
              <m:rPr>
                <m:sty m:val="p"/>
              </m:rPr>
              <m:t>k</m:t>
            </m:r>
          </m:e>
          <m:sub>
            <m:r>
              <m:rPr>
                <m:sty m:val="p"/>
              </m:rPr>
              <m:t>2</m:t>
            </m:r>
          </m:sub>
        </m:sSub>
      </m:oMath>
      <w:r>
        <w:rPr/>
        <w:t xml:space="preserve">, des volumes </w:t>
      </w:r>
      <m:oMath>
        <m:sSub>
          <m:sSubPr/>
          <m:e>
            <m:r>
              <m:rPr>
                <m:sty m:val="p"/>
              </m:rPr>
              <m:t>V</m:t>
            </m:r>
          </m:e>
          <m:sub>
            <m:r>
              <m:rPr>
                <m:sty m:val="p"/>
              </m:rPr>
              <m:t>1</m:t>
            </m:r>
          </m:sub>
        </m:sSub>
      </m:oMath>
      <w:r>
        <w:rPr/>
        <w:t xml:space="preserve"> et </w:t>
      </w:r>
      <m:oMath>
        <m:sSub>
          <m:sSubPr/>
          <m:e>
            <m:r>
              <m:rPr>
                <m:sty m:val="p"/>
              </m:rPr>
              <m:t>V</m:t>
            </m:r>
          </m:e>
          <m:sub>
            <m:r>
              <m:rPr>
                <m:sty m:val="p"/>
              </m:rPr>
              <m:t>2</m:t>
            </m:r>
          </m:sub>
        </m:sSub>
      </m:oMath>
      <w:r>
        <w:rPr/>
        <w:t xml:space="preserve">.</w:t>
      </w:r>
      <w:r>
        <w:rPr/>
        <w:br w:type="textWrapping"/>
      </w:r>
      <w:r>
        <w:rPr>
          <w:rFonts w:eastAsia="Georgia" w:cs="Georgia" w:ascii="Georgia" w:hAnsi="Georgia"/>
        </w:rPr>
        <w:t xml:space="preserve">III-3 En déduire que </w:t>
      </w:r>
      <m:oMath>
        <m:sSub>
          <m:sSubPr/>
          <m:e>
            <m:r>
              <m:rPr>
                <m:sty m:val="p"/>
              </m:rPr>
              <m:t>C</m:t>
            </m:r>
          </m:e>
          <m:sub>
            <m:r>
              <m:rPr>
                <m:sty m:val="p"/>
              </m:rPr>
              <m:t>2</m:t>
            </m:r>
          </m:sub>
        </m:sSub>
        <m:r>
          <m:rPr>
            <m:sty m:val="p"/>
          </m:rPr>
          <m:t>=</m:t>
        </m:r>
        <m:sSub>
          <m:sSubPr/>
          <m:e>
            <m:r>
              <m:rPr>
                <m:sty m:val="p"/>
              </m:rPr>
              <m:t>C</m:t>
            </m:r>
          </m:e>
          <m:sub>
            <m:r>
              <m:rPr>
                <m:sty m:val="p"/>
              </m:rPr>
              <m:t>0</m:t>
            </m:r>
          </m:sub>
        </m:sSub>
        <m:sSub>
          <m:sSubPr/>
          <m:e>
            <m:r>
              <m:rPr>
                <m:nor/>
              </m:rPr>
              <m:t xml:space="preserve"> </m:t>
            </m:r>
            <m:r>
              <m:rPr>
                <m:sty m:val="p"/>
              </m:rPr>
              <m:t>V</m:t>
            </m:r>
          </m:e>
          <m:sub>
            <m:r>
              <m:rPr>
                <m:sty m:val="p"/>
              </m:rPr>
              <m:t>1</m:t>
            </m:r>
          </m:sub>
        </m:sSub>
        <m:r>
          <m:rPr>
            <m:sty m:val="p"/>
          </m:rPr>
          <m:t>/</m:t>
        </m:r>
        <m:sSub>
          <m:sSubPr/>
          <m:e>
            <m:r>
              <m:rPr>
                <m:sty m:val="p"/>
              </m:rPr>
              <m:t>V</m:t>
            </m:r>
          </m:e>
          <m:sub>
            <m:r>
              <m:rPr>
                <m:sty m:val="p"/>
              </m:rPr>
              <m:t>2</m:t>
            </m:r>
          </m:sub>
        </m:sSub>
        <m:d>
          <m:dPr>
            <m:begChr m:val="("/>
            <m:endChr m:val=")"/>
            <m:ctrlPr>
              <w:rPr>
                <w:rFonts w:ascii="Cambria Math" w:hAnsi="Cambria Math"/>
              </w:rPr>
            </m:ctrlPr>
          </m:dPr>
          <m:e>
            <m:r>
              <m:rPr>
                <m:sty m:val="p"/>
              </m:rPr>
              <m:t>1</m:t>
            </m:r>
            <m:r>
              <m:rPr>
                <m:sty m:val="p"/>
              </m:rPr>
              <m:t>−</m:t>
            </m:r>
            <m:sSup>
              <m:sSupPr/>
              <m:e>
                <m:r>
                  <m:rPr>
                    <m:sty m:val="p"/>
                  </m:rPr>
                  <m:t>e</m:t>
                </m:r>
              </m:e>
              <m:sup>
                <m:r>
                  <m:rPr>
                    <m:sty m:val="p"/>
                  </m:rPr>
                  <m:t>−</m:t>
                </m:r>
                <m:sSub>
                  <m:sSubPr/>
                  <m:e>
                    <m:r>
                      <m:rPr>
                        <m:sty m:val="p"/>
                      </m:rPr>
                      <m:t>k</m:t>
                    </m:r>
                  </m:e>
                  <m:sub>
                    <m:r>
                      <m:rPr>
                        <m:sty m:val="p"/>
                      </m:rPr>
                      <m:t>1</m:t>
                    </m:r>
                  </m:sub>
                </m:sSub>
                <m:sSup>
                  <m:sSupPr/>
                  <m:e>
                    <m:r>
                      <m:t xml:space="preserve"> </m:t>
                    </m:r>
                  </m:e>
                  <m:sup>
                    <m:r>
                      <m:rPr>
                        <m:sty m:val="p"/>
                      </m:rPr>
                      <m:t>t</m:t>
                    </m:r>
                  </m:sup>
                </m:sSup>
              </m:sup>
            </m:sSup>
          </m:e>
        </m:d>
        <m:r>
          <m:rPr>
            <m:sty m:val="p"/>
          </m:rPr>
          <m:t>−</m:t>
        </m:r>
        <m:sSub>
          <m:sSubPr/>
          <m:e>
            <m:r>
              <m:rPr>
                <m:sty m:val="p"/>
              </m:rPr>
              <m:t>k</m:t>
            </m:r>
          </m:e>
          <m:sub>
            <m:r>
              <m:rPr>
                <m:sty m:val="p"/>
              </m:rPr>
              <m:t>2</m:t>
            </m:r>
          </m:sub>
        </m:sSub>
        <m:r>
          <m:rPr>
            <m:sty m:val="p"/>
          </m:rPr>
          <m:t>t</m:t>
        </m:r>
      </m:oMath>
      <w:r>
        <w:rPr/>
        <w:t xml:space="preserve">.</w:t>
      </w:r>
      <w:r>
        <w:rPr/>
        <w:br w:type="textWrapping"/>
      </w:r>
      <w:r>
        <w:rPr>
          <w:rFonts w:eastAsia="Georgia" w:cs="Georgia" w:ascii="Georgia" w:hAnsi="Georgia"/>
        </w:rPr>
        <w:t xml:space="preserve">En buvant ses 2 bières à </w:t>
      </w:r>
      <m:oMath>
        <m:r>
          <m:rPr>
            <m:sty m:val="p"/>
          </m:rPr>
          <m:t>8</m:t>
        </m:r>
        <m:r>
          <m:rPr>
            <m:sty m:val="p"/>
          </m:rPr>
          <m:t>%</m:t>
        </m:r>
      </m:oMath>
      <w:r>
        <w:rPr/>
        <w:t xml:space="preserve"> notre homme absorbe 66cL et 0,9 mole d'alcool</w:t>
      </w:r>
      <w:r>
        <w:rPr/>
        <w:br w:type="textWrapping"/>
      </w:r>
      <w:r>
        <w:rPr>
          <w:rFonts w:eastAsia="Georgia" w:cs="Georgia" w:ascii="Georgia" w:hAnsi="Georgia"/>
        </w:rPr>
        <w:t xml:space="preserve">III-4-a Déterminer l'instant, </w:t>
      </w:r>
      <m:oMath>
        <m:sSub>
          <m:sSubPr/>
          <m:e>
            <m:r>
              <m:rPr>
                <m:sty m:val="i"/>
              </m:rPr>
              <m:t>t</m:t>
            </m:r>
          </m:e>
          <m:sub>
            <m:r>
              <m:rPr>
                <m:nor/>
              </m:rPr>
              <m:t>max </m:t>
            </m:r>
          </m:sub>
        </m:sSub>
      </m:oMath>
      <w:r>
        <w:rPr>
          <w:rFonts w:eastAsia="Georgia" w:cs="Georgia" w:ascii="Georgia" w:hAnsi="Georgia"/>
        </w:rPr>
        <w:t xml:space="preserve">, pour lequel la concentration en éthanol est maximale dans le sang.</w:t>
      </w:r>
    </w:p>
    <w:p>
      <w:pPr>
        <w:spacing w:after="220" w:lineRule="auto"/>
      </w:pPr>
      <w:r>
        <w:rPr/>
        <w:t xml:space="preserve">III-4-b Calculer cette concentration. Peut-il conduire?</w:t>
      </w:r>
      <w:r>
        <w:rPr/>
        <w:br w:type="textWrapping"/>
      </w:r>
      <w:r>
        <w:rPr>
          <w:rFonts w:eastAsia="Georgia" w:cs="Georgia" w:ascii="Georgia" w:hAnsi="Georgia"/>
        </w:rPr>
        <w:t xml:space="preserve">III-4-c Le tracé de la courbe </w:t>
      </w:r>
      <m:oMath>
        <m:sSub>
          <m:sSubPr/>
          <m:e>
            <m:r>
              <m:rPr>
                <m:sty m:val="p"/>
              </m:rPr>
              <m:t>C</m:t>
            </m:r>
          </m:e>
          <m:sub>
            <m:r>
              <m:rPr>
                <m:sty m:val="p"/>
              </m:rPr>
              <m:t>2</m:t>
            </m:r>
          </m:sub>
        </m:sSub>
        <m:r>
          <m:rPr>
            <m:sty m:val="p"/>
          </m:rPr>
          <m:t>(</m:t>
        </m:r>
        <m:r>
          <m:rPr>
            <m:sty m:val="p"/>
          </m:rPr>
          <m:t>t</m:t>
        </m:r>
        <m:r>
          <m:rPr>
            <m:sty m:val="p"/>
          </m:rPr>
          <m:t>)</m:t>
        </m:r>
      </m:oMath>
      <w:r>
        <w:rPr/>
        <w:t xml:space="preserve"> a l'allure suivante :</w:t>
      </w:r>
      <w:r>
        <w:rPr/>
        <w:br w:type="textWrapping"/>
      </w:r>
    </w:p>
    <w:p>
      <w:pPr>
        <w:spacing w:lineRule="auto"/>
        <w:jc w:val="center"/>
      </w:pPr>
      <w:r>
        <w:rPr/>
        <w:drawing>
          <wp:inline distB="0" distL="0" distR="0" distT="0">
            <wp:extent cx="2752725" cy="1990725"/>
            <wp:effectExtent b="0" l="0" r="0" t="0"/>
            <wp:docPr id="4" name="image-7121c2a036f3b0508ba18ea764ab0640df9fef16.jpg"/>
            <a:graphic>
              <a:graphicData uri="http://schemas.openxmlformats.org/drawingml/2006/picture">
                <pic:pic>
                  <pic:nvPicPr>
                    <pic:cNvPr id="4" name="image-7121c2a036f3b0508ba18ea764ab0640df9fef16.jpg" descr=""/>
                    <pic:cNvPicPr/>
                  </pic:nvPicPr>
                  <pic:blipFill>
                    <a:blip r:embed="rId8" cstate="print"/>
                    <a:srcRect b="0" l="0" r="0" t="0"/>
                    <a:stretch>
                      <a:fillRect/>
                    </a:stretch>
                  </pic:blipFill>
                  <pic:spPr>
                    <a:xfrm>
                      <a:off x="0" y="0"/>
                      <a:ext cx="2752725" cy="1990725"/>
                    </a:xfrm>
                    <a:prstGeom prst="rect"/>
                  </pic:spPr>
                </pic:pic>
              </a:graphicData>
            </a:graphic>
          </wp:inline>
        </w:drawing>
      </w:r>
    </w:p>
    <w:p>
      <w:pPr>
        <w:spacing w:after="220" w:lineRule="auto"/>
      </w:pPr>
      <w:r>
        <w:rPr>
          <w:rFonts w:eastAsia="Georgia" w:cs="Georgia" w:ascii="Georgia" w:hAnsi="Georgia"/>
        </w:rPr>
        <w:t xml:space="preserve">On remarquera que au delà de </w:t>
      </w:r>
      <m:oMath>
        <m:sSub>
          <m:sSubPr/>
          <m:e>
            <m:r>
              <m:rPr>
                <m:sty m:val="i"/>
              </m:rPr>
              <m:t>t</m:t>
            </m:r>
          </m:e>
          <m:sub>
            <m:r>
              <m:rPr>
                <m:nor/>
              </m:rPr>
              <m:t>max </m:t>
            </m:r>
          </m:sub>
        </m:sSub>
      </m:oMath>
      <w:r>
        <w:rPr>
          <w:rFonts w:eastAsia="Georgia" w:cs="Georgia" w:ascii="Georgia" w:hAnsi="Georgia"/>
        </w:rPr>
        <w:t xml:space="preserve"> la courbe peut s'apparenter à une droite. Quelle est la pente de cette droite ? En déduire le temps au bout duquel notre homme pourra reprendre sa voiture.</w:t>
      </w:r>
    </w:p>
    <w:p>
      <w:pPr>
        <w:spacing w:line="271" w:before="330" w:lineRule="auto"/>
      </w:pPr>
      <w:r>
        <w:rPr>
          <w:rFonts w:eastAsia="Georgia" w:cs="Georgia" w:ascii="Georgia" w:hAnsi="Georgia"/>
          <w:b/>
          <w:sz w:val="42"/>
        </w:rPr>
        <w:t xml:space="preserve">IV- Contrôle d'Alcoolémie</w:t>
      </w:r>
    </w:p>
    <w:p>
      <w:pPr>
        <w:spacing w:after="220" w:lineRule="auto"/>
      </w:pPr>
      <w:r>
        <w:rPr>
          <w:rFonts w:eastAsia="Georgia" w:cs="Georgia" w:ascii="Georgia" w:hAnsi="Georgia"/>
        </w:rPr>
        <w:t xml:space="preserve">Environ 1/2 heure après avoir été consommé, l'alcool parvient dans l'intestin grêle où il passe dans le sang. Le cœur propulse le sang veineux vers les poumons pour qu'il s'y oxygène. Dans les alvéoles pulmonaires, les échanges gazeux s'effectuent : le sang se charge en dioxygène et se libère du dioxyde de carbone ainsi que d'une partie de l'alcool. Ces vapeurs sont expirées dans l'air. L'air alvéolaire est environ 2100 fois moins concentré en alcool que le sang.</w:t>
      </w:r>
      <w:r>
        <w:rPr/>
        <w:br w:type="textWrapping"/>
      </w:r>
      <w:r>
        <w:rPr>
          <w:rFonts w:eastAsia="Georgia" w:cs="Georgia" w:ascii="Georgia" w:hAnsi="Georgia"/>
        </w:rPr>
        <w:t xml:space="preserve">Dans les stations services ou en pharmacie, on peut acheter des alcootests jetables. Ils sont constitués d'un sachet gonflable de capacité 1 L et d'un tube en verre contenant des cristaux jaunes de dichromate de potassium en milieu acide. Ceux-ci se colorent en vert au contact de l'alcool. L'automobiliste souffle dans le ballon et fait passer l'air à travers le tube. Si la coloration verte dépasse le trait témoin sur le tube, le seuil toléré des </w:t>
      </w:r>
      <m:oMath>
        <m:r>
          <m:rPr>
            <m:sty m:val="p"/>
          </m:rPr>
          <m:t>0</m:t>
        </m:r>
        <m:r>
          <m:rPr>
            <m:sty m:val="p"/>
          </m:rPr>
          <m:t>,</m:t>
        </m:r>
        <m:r>
          <m:rPr>
            <m:sty m:val="p"/>
          </m:rPr>
          <m:t>5</m:t>
        </m:r>
        <m:r>
          <m:rPr>
            <m:nor/>
          </m:rPr>
          <m:t xml:space="preserve"> </m:t>
        </m:r>
        <m:r>
          <m:rPr>
            <m:sty m:val="p"/>
          </m:rPr>
          <m:t>g</m:t>
        </m:r>
        <m:r>
          <m:rPr>
            <m:sty m:val="p"/>
          </m:rPr>
          <m:t>.</m:t>
        </m:r>
        <m:sSup>
          <m:sSupPr/>
          <m:e>
            <m:r>
              <m:rPr>
                <m:sty m:val="p"/>
              </m:rPr>
              <m:t>L</m:t>
            </m:r>
          </m:e>
          <m:sup>
            <m:r>
              <m:rPr>
                <m:sty m:val="p"/>
              </m:rPr>
              <m:t>−</m:t>
            </m:r>
            <m:r>
              <m:rPr>
                <m:sty m:val="p"/>
              </m:rPr>
              <m:t>1</m:t>
            </m:r>
          </m:sup>
        </m:sSup>
      </m:oMath>
      <w:r>
        <w:rPr>
          <w:rFonts w:eastAsia="Georgia" w:cs="Georgia" w:ascii="Georgia" w:hAnsi="Georgia"/>
        </w:rPr>
        <w:t xml:space="preserve"> est dépassé.</w:t>
      </w:r>
      <w:r>
        <w:rPr/>
        <w:br w:type="textWrapping"/>
      </w:r>
      <w:r>
        <w:rPr>
          <w:rFonts w:eastAsia="Georgia" w:cs="Georgia" w:ascii="Georgia" w:hAnsi="Georgia"/>
        </w:rPr>
        <w:t xml:space="preserve">Données :</w:t>
      </w:r>
      <w:r>
        <w:rPr/>
        <w:br w:type="textWrapping"/>
      </w:r>
      <w:r>
        <w:rPr/>
        <w:t xml:space="preserve">Potentiel standard :</w:t>
      </w:r>
    </w:p>
    <w:p>
      <w:pPr>
        <w:spacing w:after="220" w:lineRule="auto"/>
      </w:pPr>
      <w:r>
        <w:rPr/>
        <w:t xml:space="preserve">Masse molaire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Couple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r>
                  <m:rPr>
                    <m:sty m:val="p"/>
                  </m:rPr>
                  <m:t>/</m:t>
                </m:r>
                <m:sSup>
                  <m:sSupPr/>
                  <m:e>
                    <m:r>
                      <m:rPr>
                        <m:sty m:val="p"/>
                      </m:rPr>
                      <m:t>Cr</m:t>
                    </m:r>
                  </m:e>
                  <m:sup>
                    <m:r>
                      <m:rPr>
                        <m:sty m:val="p"/>
                      </m:rPr>
                      <m:t>3</m:t>
                    </m:r>
                    <m:r>
                      <m:rPr>
                        <m:sty m:val="p"/>
                      </m:rPr>
                      <m:t>+</m:t>
                    </m:r>
                  </m:sup>
                </m:sSup>
              </m:oMath>
            </m:oMathPara>
          </w:p>
        </w:tc>
        <w:tc>
          <w:tcPr>
            <w:gridSpan w:val="3"/>
            <w:tcBorders>
              <w:top w:val="single" w:sz="8" w:space="0" w:color="000000"/>
              <w:bottom w:val="single" w:sz="8" w:space="0" w:color="000000"/>
            </w:tcBorders>
          </w:tcPr>
          <w:p/>
        </w:tc>
        <w:tc>
          <w:tcPr>
            <w:tcBorders>
              <w:top w:val="single" w:sz="8" w:space="0" w:color="000000"/>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E</m:t>
                    </m:r>
                  </m:e>
                  <m:sup>
                    <m:r>
                      <m:rPr>
                        <m:sty m:val="p"/>
                      </m:rPr>
                      <m:t>∘</m:t>
                    </m:r>
                  </m:sup>
                </m:sSup>
                <m:r>
                  <m:rPr>
                    <m:sty m:val="p"/>
                  </m:rPr>
                  <m:t>(</m:t>
                </m:r>
                <m:r>
                  <m:rPr>
                    <m:sty m:val="p"/>
                  </m:rPr>
                  <m:t>V</m:t>
                </m:r>
                <m:r>
                  <m:rPr>
                    <m:sty m:val="p"/>
                  </m:rPr>
                  <m:t>)</m:t>
                </m:r>
              </m:oMath>
            </m:oMathPara>
          </w:p>
        </w:tc>
        <w:tc>
          <w:tcPr>
            <w:gridSpan w:val="2"/>
            <w:tcBorders>
              <w:bottom w:val="single" w:sz="8" w:space="0" w:color="000000"/>
            </w:tcBorders>
          </w:tcPr>
          <w:p>
            <w:pPr>
              <w:spacing w:lineRule="auto"/>
              <w:jc w:val="left"/>
            </w:pPr>
            <m:oMathPara>
              <m:oMathParaPr>
                <m:jc m:val="left"/>
              </m:oMathParaPr>
              <m:oMath>
                <m:sSub>
                  <m:sSubPr/>
                  <m:e>
                    <m:r>
                      <m:rPr>
                        <m:sty m:val="p"/>
                      </m:rPr>
                      <m:t>CH</m:t>
                    </m:r>
                  </m:e>
                  <m:sub>
                    <m:r>
                      <m:rPr>
                        <m:sty m:val="p"/>
                      </m:rPr>
                      <m:t>3</m:t>
                    </m:r>
                  </m:sub>
                </m:sSub>
                <m:r>
                  <m:rPr>
                    <m:sty m:val="p"/>
                  </m:rPr>
                  <m:t>COOH</m:t>
                </m:r>
                <m:r>
                  <m:rPr>
                    <m:sty m:val="p"/>
                  </m:rPr>
                  <m:t>/</m:t>
                </m:r>
                <m:sSub>
                  <m:sSubPr/>
                  <m:e>
                    <m:r>
                      <m:rPr>
                        <m:sty m:val="p"/>
                      </m:rPr>
                      <m:t>CH</m:t>
                    </m:r>
                  </m:e>
                  <m:sub>
                    <m:r>
                      <m:rPr>
                        <m:sty m:val="p"/>
                      </m:rPr>
                      <m:t>3</m:t>
                    </m:r>
                  </m:sub>
                </m:sSub>
                <m:sSub>
                  <m:sSubPr/>
                  <m:e>
                    <m:r>
                      <m:rPr>
                        <m:sty m:val="p"/>
                      </m:rPr>
                      <m:t>CH</m:t>
                    </m:r>
                  </m:e>
                  <m:sub>
                    <m:r>
                      <m:rPr>
                        <m:sty m:val="p"/>
                      </m:rPr>
                      <m:t>2</m:t>
                    </m:r>
                  </m:sub>
                </m:sSub>
                <m:r>
                  <m:rPr>
                    <m:sty m:val="p"/>
                  </m:rPr>
                  <m:t>OH</m:t>
                </m:r>
              </m:oMath>
            </m:oMathPara>
          </w:p>
        </w:tc>
        <w:tc>
          <w:tcPr>
            <w:gridSpan w:val="1"/>
            <w:tcBorders>
              <w:bottom w:val="single" w:sz="8" w:space="0" w:color="000000"/>
            </w:tcBorders>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Elément</w:t>
            </w:r>
          </w:p>
        </w:tc>
        <w:tc>
          <w:tcPr>
            <w:gridSpan w:val="1"/>
            <w:tcBorders>
              <w:bottom w:val="single" w:sz="8" w:space="0" w:color="000000"/>
            </w:tcBorders>
          </w:tcPr>
          <w:p>
            <w:pPr>
              <w:spacing w:lineRule="auto"/>
              <w:jc w:val="left"/>
            </w:pPr>
            <w:r>
              <w:rPr/>
              <w:t xml:space="preserve">0,33</w:t>
            </w:r>
          </w:p>
        </w:tc>
        <w:tc>
          <w:tcPr>
            <w:gridSpan w:val="2"/>
            <w:tcBorders>
              <w:bottom w:val="single" w:sz="8" w:space="0" w:color="000000"/>
            </w:tcBorders>
          </w:tcPr>
          <w:p>
            <w:pPr>
              <w:spacing w:lineRule="auto"/>
              <w:jc w:val="left"/>
            </w:pPr>
            <w:r>
              <w:rPr/>
              <w:t xml:space="preserve">0,19</w:t>
            </w:r>
          </w:p>
        </w:tc>
        <w:tc>
          <w:tcPr>
            <w:gridSpan w:val="1"/>
            <w:tcBorders>
              <w:bottom w:val="single" w:sz="8" w:space="0" w:color="000000"/>
            </w:tcBorders>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m:t>
                </m:r>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12</w:t>
            </w:r>
          </w:p>
        </w:tc>
        <w:tc>
          <w:tcPr>
            <w:gridSpan w:val="1"/>
            <w:tcBorders>
              <w:bottom w:val="single" w:sz="8" w:space="0" w:color="000000"/>
            </w:tcBorders>
          </w:tcPr>
          <w:p>
            <w:pPr>
              <w:spacing w:lineRule="auto"/>
              <w:jc w:val="left"/>
            </w:pPr>
            <w:r>
              <w:rPr/>
              <w:t xml:space="preserve">H</w:t>
            </w:r>
          </w:p>
        </w:tc>
        <w:tc>
          <w:tcPr>
            <w:tcBorders>
              <w:bottom w:val="single" w:sz="8" w:space="0" w:color="000000"/>
              <w:right w:val="single" w:sz="8" w:space="0" w:color="000000"/>
            </w:tcBorders>
            <w:vAlign w:val="center"/>
          </w:tcPr>
          <w:p>
            <w:pPr>
              <w:spacing w:lineRule="auto"/>
              <w:jc w:val="center"/>
            </w:pPr>
            <w:r>
              <w:rPr/>
              <w:t xml:space="preserve">O</w:t>
            </w:r>
          </w:p>
        </w:tc>
        <w:tc>
          <w:tcPr>
            <w:tcBorders>
              <w:bottom w:val="single" w:sz="8" w:space="0" w:color="000000"/>
              <w:right w:val="single" w:sz="8" w:space="0" w:color="000000"/>
            </w:tcBorders>
            <w:vAlign w:val="center"/>
          </w:tcPr>
          <w:p>
            <w:pPr>
              <w:spacing w:lineRule="auto"/>
              <w:jc w:val="center"/>
            </w:pPr>
            <w:r>
              <w:rPr/>
              <w:t xml:space="preserve">Cr</w:t>
            </w:r>
          </w:p>
        </w:tc>
        <w:tc>
          <w:tcPr>
            <w:tcBorders>
              <w:bottom w:val="single" w:sz="8" w:space="0" w:color="000000"/>
              <w:right w:val="single" w:sz="8" w:space="0" w:color="000000"/>
            </w:tcBorders>
            <w:vAlign w:val="center"/>
          </w:tcPr>
          <w:p>
            <w:pPr>
              <w:spacing w:lineRule="auto"/>
              <w:jc w:val="center"/>
            </w:pPr>
            <w:r>
              <w:rPr/>
              <w:t xml:space="preserve">K</w:t>
            </w:r>
          </w:p>
        </w:tc>
      </w:tr>
    </w:tbl>
    <w:p>
      <w:pPr>
        <w:spacing w:lineRule="auto"/>
      </w:pPr>
    </w:p>
    <w:p>
      <w:pPr>
        <w:spacing w:after="220" w:lineRule="auto"/>
      </w:pPr>
      <w:r>
        <w:rPr>
          <w:rFonts w:eastAsia="Georgia" w:cs="Georgia" w:ascii="Georgia" w:hAnsi="Georgia"/>
        </w:rPr>
        <w:t xml:space="preserve">Numéro atomique : </w:t>
      </w:r>
      <m:oMath>
        <m:r>
          <m:rPr>
            <m:sty m:val="p"/>
          </m:rPr>
          <m:t>Cr</m:t>
        </m:r>
        <m:r>
          <m:rPr>
            <m:sty m:val="p"/>
          </m:rPr>
          <m:t>Z</m:t>
        </m:r>
        <m:r>
          <m:rPr>
            <m:sty m:val="p"/>
          </m:rPr>
          <m:t>=</m:t>
        </m:r>
        <m:r>
          <m:rPr>
            <m:sty m:val="p"/>
          </m:rPr>
          <m:t>24</m:t>
        </m:r>
        <m:r>
          <m:rPr>
            <m:sty m:val="p"/>
          </m:rPr>
          <m:t xml:space="preserve"> </m:t>
        </m:r>
      </m:oMath>
      <w:r>
        <w:rPr/>
        <w:t xml:space="preserve"> RT/F.Ln10 </w:t>
      </w:r>
      <m:oMath>
        <m:r>
          <m:rPr>
            <m:sty m:val="p"/>
          </m:rPr>
          <m:t>=</m:t>
        </m:r>
        <m:r>
          <m:rPr>
            <m:sty m:val="p"/>
          </m:rPr>
          <m:t>0</m:t>
        </m:r>
        <m:r>
          <m:rPr>
            <m:sty m:val="p"/>
          </m:rPr>
          <m:t>,</m:t>
        </m:r>
        <m:r>
          <m:rPr>
            <m:sty m:val="p"/>
          </m:rPr>
          <m:t>06</m:t>
        </m:r>
        <m:r>
          <m:rPr>
            <m:nor/>
          </m:rPr>
          <m:t xml:space="preserve"> </m:t>
        </m:r>
        <m:r>
          <m:rPr>
            <m:sty m:val="p"/>
          </m:rPr>
          <m:t>V</m:t>
        </m:r>
      </m:oMath>
      <w:r>
        <w:rPr/>
        <w:br w:type="textWrapping"/>
      </w:r>
      <w:r>
        <w:rPr>
          <w:rFonts w:eastAsia="Georgia" w:cs="Georgia" w:ascii="Georgia" w:hAnsi="Georgia"/>
        </w:rPr>
        <w:t xml:space="preserve">IV-1 Ecrire l'équation de la réaction responsable du changement de couleur</w:t>
      </w:r>
      <w:r>
        <w:rPr/>
        <w:br w:type="textWrapping"/>
      </w:r>
      <w:r>
        <w:rPr>
          <w:rFonts w:eastAsia="Georgia" w:cs="Georgia" w:ascii="Georgia" w:hAnsi="Georgia"/>
        </w:rPr>
        <w:t xml:space="preserve">IV-2 Quelle est l'espèce oxydée ? Quelle est l'espèce réduite ?</w:t>
      </w:r>
      <w:r>
        <w:rPr/>
        <w:br w:type="textWrapping"/>
      </w:r>
      <w:r>
        <w:rPr>
          <w:rFonts w:eastAsia="Georgia" w:cs="Georgia" w:ascii="Georgia" w:hAnsi="Georgia"/>
        </w:rPr>
        <w:t xml:space="preserve">IV-3 Calculer la constante d'équilibre de la réaction. Commenter. (démonstration non exigée). IV-4</w:t>
      </w:r>
    </w:p>
    <w:p>
      <w:pPr>
        <w:spacing w:after="220" w:lineRule="auto"/>
      </w:pPr>
      <w:r>
        <w:rPr>
          <w:rFonts w:eastAsia="Georgia" w:cs="Georgia" w:ascii="Georgia" w:hAnsi="Georgia"/>
        </w:rPr>
        <w:t xml:space="preserve">IV-4-a Déterminer le nombre de moles d'alcool expiré par litre d'air dans l'hypothèse d'une alcoolémie de </w:t>
      </w:r>
      <m:oMath>
        <m:r>
          <m:rPr>
            <m:sty m:val="p"/>
          </m:rPr>
          <m:t>0</m:t>
        </m:r>
        <m:r>
          <m:rPr>
            <m:sty m:val="p"/>
          </m:rPr>
          <m:t>,</m:t>
        </m:r>
        <m:r>
          <m:rPr>
            <m:sty m:val="p"/>
          </m:rPr>
          <m:t>5</m:t>
        </m:r>
        <m:r>
          <m:rPr>
            <m:nor/>
          </m:rPr>
          <m:t xml:space="preserve"> </m:t>
        </m:r>
        <m:r>
          <m:rPr>
            <m:sty m:val="p"/>
          </m:rPr>
          <m:t>g</m:t>
        </m:r>
      </m:oMath>
      <w:r>
        <w:rPr/>
        <w:t xml:space="preserve"> d'alcool par litre de sang.</w:t>
      </w:r>
      <w:r>
        <w:rPr/>
        <w:br w:type="textWrapping"/>
      </w:r>
      <w:r>
        <w:rPr>
          <w:rFonts w:eastAsia="Georgia" w:cs="Georgia" w:ascii="Georgia" w:hAnsi="Georgia"/>
        </w:rPr>
        <w:t xml:space="preserve">IV-4-b En déduire la masse de dichromate de potassium devant être placée avant le trait de jauge afin que celui-ci indique le seuil limite des </w:t>
      </w:r>
      <m:oMath>
        <m:r>
          <m:rPr>
            <m:sty m:val="p"/>
          </m:rPr>
          <m:t>0</m:t>
        </m:r>
        <m:r>
          <m:rPr>
            <m:sty m:val="p"/>
          </m:rPr>
          <m:t>,</m:t>
        </m:r>
        <m:r>
          <m:rPr>
            <m:sty m:val="p"/>
          </m:rPr>
          <m:t>5</m:t>
        </m:r>
        <m:r>
          <m:rPr>
            <m:nor/>
          </m:rPr>
          <m:t xml:space="preserve"> </m:t>
        </m:r>
        <m:r>
          <m:rPr>
            <m:sty m:val="p"/>
          </m:rPr>
          <m:t>g</m:t>
        </m:r>
      </m:oMath>
      <w:r>
        <w:rPr/>
        <w:t xml:space="preserve"> d'alcool par litre de sang.</w:t>
      </w:r>
      <w:r>
        <w:rPr/>
        <w:br w:type="textWrapping"/>
      </w:r>
      <w:r>
        <w:rPr/>
        <w:t xml:space="preserve">IV-5 A propos du chrome</w:t>
      </w:r>
      <w:r>
        <w:rPr/>
        <w:br w:type="textWrapping"/>
      </w:r>
      <w:r>
        <w:rPr>
          <w:rFonts w:eastAsia="Georgia" w:cs="Georgia" w:ascii="Georgia" w:hAnsi="Georgia"/>
        </w:rPr>
        <w:t xml:space="preserve">IV-5-a Quels sont les nombres d'oxydation du chrome dans les espèces </w:t>
      </w:r>
      <m:oMath>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oMath>
      <w:r>
        <w:rPr/>
        <w:t xml:space="preserve"> et </w:t>
      </w:r>
      <m:oMath>
        <m:sSup>
          <m:sSupPr/>
          <m:e>
            <m:r>
              <m:rPr>
                <m:sty m:val="p"/>
              </m:rPr>
              <m:t>Cr</m:t>
            </m:r>
          </m:e>
          <m:sup>
            <m:r>
              <m:rPr>
                <m:sty m:val="p"/>
              </m:rPr>
              <m:t>3</m:t>
            </m:r>
            <m:r>
              <m:rPr>
                <m:sty m:val="p"/>
              </m:rPr>
              <m:t>+</m:t>
            </m:r>
          </m:sup>
        </m:sSup>
      </m:oMath>
      <w:r>
        <w:rPr/>
        <w:t xml:space="preserve"> ?</w:t>
      </w:r>
      <w:r>
        <w:rPr/>
        <w:br w:type="textWrapping"/>
      </w:r>
      <w:r>
        <w:rPr>
          <w:rFonts w:eastAsia="Georgia" w:cs="Georgia" w:ascii="Georgia" w:hAnsi="Georgia"/>
        </w:rPr>
        <w:t xml:space="preserve">IV-5-b Proposer une configuration électronique pour le chrome. Combien possède-t-il d'électrons de valence?</w:t>
      </w:r>
      <w:r>
        <w:rPr/>
        <w:br w:type="textWrapping"/>
      </w:r>
      <w:r>
        <w:rPr/>
        <w:t xml:space="preserve">IV-5-c Dans l'ion </w:t>
      </w:r>
      <m:oMath>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oMath>
      <w:r>
        <w:rPr>
          <w:rFonts w:eastAsia="Georgia" w:cs="Georgia" w:ascii="Georgia" w:hAnsi="Georgia"/>
        </w:rPr>
        <w:t xml:space="preserve">, les deux atomes de chrome ont le même environnement spatial et sont de plus reliés par l'intermédiaire d'un atome d'oxygène. On a donc l'enchaînement « </w:t>
      </w:r>
      <m:oMath>
        <m:r>
          <m:rPr>
            <m:sty m:val="p"/>
          </m:rPr>
          <m:t>Cr</m:t>
        </m:r>
        <m:r>
          <m:rPr>
            <m:sty m:val="p"/>
          </m:rPr>
          <m:t>−</m:t>
        </m:r>
        <m:r>
          <m:rPr>
            <m:sty m:val="p"/>
          </m:rPr>
          <m:t>O</m:t>
        </m:r>
        <m:r>
          <m:rPr>
            <m:sty m:val="p"/>
          </m:rPr>
          <m:t>−</m:t>
        </m:r>
        <m:r>
          <m:rPr>
            <m:sty m:val="p"/>
          </m:rPr>
          <m:t>Cr</m:t>
        </m:r>
      </m:oMath>
      <w:r>
        <w:rPr>
          <w:rFonts w:eastAsia="Georgia" w:cs="Georgia" w:ascii="Georgia" w:hAnsi="Georgia"/>
        </w:rPr>
        <w:t xml:space="preserve"> ». Proposer une structure de Lewis pour l'ion </w:t>
      </w:r>
      <m:oMath>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oMath>
      <w:r>
        <w:rPr/>
        <w:br w:type="textWrapping"/>
      </w:r>
      <w:r>
        <w:rPr>
          <w:rFonts w:eastAsia="Georgia" w:cs="Georgia" w:ascii="Georgia" w:hAnsi="Georgia"/>
        </w:rPr>
        <w:t xml:space="preserve">IV-5-d En utilisant la méthode V.S.E.P.R (ou théorie de Gillepsie), proposer une géométrie pour chaque atome de chrome de l'ion </w:t>
      </w:r>
      <m:oMath>
        <m:sSub>
          <m:sSubPr/>
          <m:e>
            <m:r>
              <m:rPr>
                <m:sty m:val="p"/>
              </m:rPr>
              <m:t>Cr</m:t>
            </m:r>
          </m:e>
          <m:sub>
            <m:r>
              <m:rPr>
                <m:sty m:val="p"/>
              </m:rPr>
              <m:t>2</m:t>
            </m:r>
          </m:sub>
        </m:sSub>
        <m:sSub>
          <m:sSubPr/>
          <m:e>
            <m:r>
              <m:rPr>
                <m:sty m:val="p"/>
              </m:rPr>
              <m:t>O</m:t>
            </m:r>
          </m:e>
          <m:sub>
            <m:r>
              <m:rPr>
                <m:sty m:val="p"/>
              </m:rPr>
              <m:t>7</m:t>
            </m:r>
          </m:sub>
        </m:sSub>
        <m:sSup>
          <m:sSupPr/>
          <m:e>
            <m:r>
              <m:t xml:space="preserve"> </m:t>
            </m:r>
          </m:e>
          <m:sup>
            <m:r>
              <m:rPr>
                <m:sty m:val="p"/>
              </m:rPr>
              <m:t>2</m:t>
            </m:r>
            <m:r>
              <m:rPr>
                <m:sty m:val="p"/>
              </m:rPr>
              <m:t>−</m:t>
            </m:r>
          </m:sup>
        </m:sSup>
      </m:oMath>
      <w:r>
        <w:rPr>
          <w:rFonts w:eastAsia="Georgia" w:cs="Georgia" w:ascii="Georgia" w:hAnsi="Georgia"/>
        </w:rPr>
        <w:t xml:space="preserve">. Représenter son environnement dans l'espace.</w:t>
      </w:r>
    </w:p>
    <w:p>
      <w:pPr>
        <w:spacing w:line="271" w:before="330" w:lineRule="auto"/>
      </w:pPr>
      <w:r>
        <w:rPr>
          <w:b/>
          <w:sz w:val="42"/>
        </w:rPr>
        <w:t xml:space="preserve">FIN DE L'EPREUVE</w:t>
      </w:r>
    </w:p>
    <w:p>
      <w:pPr>
        <w:spacing w:after="220" w:lineRule="auto"/>
      </w:pPr>
      <w:r>
        <w:rPr>
          <w:rFonts w:eastAsia="Georgia" w:cs="Georgia" w:ascii="Georgia" w:hAnsi="Georgia"/>
        </w:rPr>
        <w:t xml:space="preserve">Les schémas proposés ne sont pas à l'échelle</w:t>
      </w:r>
    </w:p>
    <w:tbl>
      <w:tblPr>
        <w:tblStyle w:val="TableGrid"/>
        <w:jc w:val="center"/>
        <w:tblCellSpacing w:w="0" w:type="dxa"/>
        <w:tblBorders/>
        <w:tblCellMar>
          <w:top w:type="dxa" w:w="80"/>
          <w:left w:type="dxa" w:w="160"/>
          <w:bottom w:type="dxa" w:w="80"/>
          <w:right w:type="dxa" w:w="160"/>
        </w:tblCellMar>
      </w:tblPr>
      <w:tblGrid>
        <w:gridCol w:w="540"/>
        <w:gridCol w:w="540"/>
        <w:gridCol w:w="540"/>
        <w:gridCol w:w="540"/>
        <w:gridCol w:w="540"/>
        <w:gridCol w:w="540"/>
        <w:gridCol w:w="540"/>
        <w:gridCol w:w="540"/>
        <w:gridCol w:w="540"/>
        <w:gridCol w:w="540"/>
        <w:gridCol w:w="540"/>
        <w:gridCol w:w="540"/>
        <w:gridCol w:w="540"/>
        <w:gridCol w:w="540"/>
        <w:gridCol w:w="540"/>
        <w:gridCol w:w="5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w:t>
            </w: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vMerge w:val="restart"/>
            <w:tcBorders>
              <w:top w:val="single" w:sz="8" w:space="0" w:color="000000"/>
              <w:bottom w:val="single" w:sz="8" w:space="0" w:color="000000"/>
              <w:right w:val="single" w:sz="8" w:space="0" w:color="000000"/>
            </w:tcBorders>
            <w:vAlign w:val="bottom"/>
          </w:tcPr>
          <w:p>
            <w:pPr>
              <w:spacing w:lineRule="auto"/>
              <w:jc w:val="left"/>
            </w:pPr>
            <w:r>
              <w:rPr/>
              <w:t xml:space="preserve">k</w:t>
            </w:r>
          </w:p>
          <w:p>
            <w:pPr>
              <w:spacing w:lineRule="auto"/>
              <w:jc w:val="left"/>
            </w:pPr>
            <w:r>
              <w:rPr>
                <w:rFonts w:eastAsia="Georgia" w:cs="Georgia" w:ascii="Georgia" w:hAnsi="Georgia"/>
              </w:rPr>
              <w:t xml:space="preserve">ᄃ</w:t>
            </w: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w:t>
            </w:r>
          </w:p>
        </w:tc>
        <w:tc>
          <w:tcPr>
            <w:tcBorders>
              <w:top w:val="single" w:sz="8" w:space="0" w:color="000000"/>
              <w:bottom w:val="single" w:sz="8" w:space="0" w:color="000000"/>
              <w:right w:val="single" w:sz="8" w:space="0" w:color="000000"/>
            </w:tcBorders>
            <w:vAlign w:val="center"/>
          </w:tcPr>
          <w:p/>
        </w:tc>
        <w:tc>
          <w:tcPr>
            <w:gridSpan w:val="2"/>
            <w:tcBorders>
              <w:top w:val="single" w:sz="8" w:space="0" w:color="000000"/>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tc>
        <w:tc>
          <w:tcPr>
            <w:vMerge w:val="restart"/>
            <w:tcBorders>
              <w:top w:val="single" w:sz="8" w:space="0" w:color="000000"/>
              <w:bottom w:val="single" w:sz="8" w:space="0" w:color="000000"/>
              <w:right w:val="single" w:sz="8" w:space="0" w:color="000000"/>
            </w:tcBorders>
            <w:vAlign w:val="center"/>
          </w:tcPr>
          <w:p>
            <w:pPr>
              <w:spacing w:lineRule="auto"/>
            </w:pPr>
            <w:r>
              <w:rPr/>
              <w:drawing>
                <wp:inline distB="0" distL="0" distR="0" distT="0">
                  <wp:extent cx="381000" cy="1504950"/>
                  <wp:effectExtent b="0" l="0" r="0" t="0"/>
                  <wp:docPr id="5" name="image-a84b6bdda8038ea2a25dd27e890f72134c93f16d.jpg"/>
                  <a:graphic>
                    <a:graphicData uri="http://schemas.openxmlformats.org/drawingml/2006/picture">
                      <pic:pic>
                        <pic:nvPicPr>
                          <pic:cNvPr id="5" name="image-a84b6bdda8038ea2a25dd27e890f72134c93f16d.jpg" descr=""/>
                          <pic:cNvPicPr/>
                        </pic:nvPicPr>
                        <pic:blipFill>
                          <a:blip r:embed="rId9" cstate="print"/>
                          <a:srcRect b="0" l="0" r="0" t="0"/>
                          <a:stretch>
                            <a:fillRect/>
                          </a:stretch>
                        </pic:blipFill>
                        <pic:spPr>
                          <a:xfrm>
                            <a:off x="0" y="0"/>
                            <a:ext cx="381000" cy="1504950"/>
                          </a:xfrm>
                          <a:prstGeom prst="rect"/>
                        </pic:spPr>
                      </pic:pic>
                    </a:graphicData>
                  </a:graphic>
                </wp:inline>
              </w:drawing>
            </w:r>
          </w:p>
        </w:tc>
      </w:tr>
      <w:tr>
        <w:trPr>
          <w:cantSplit/>
        </w:trPr>
        <w:tc>
          <w:tcPr>
            <w:vMerge w:val="restart"/>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vMerge w:val="continue"/>
            <w:tcBorders>
              <w:top w:val="single" w:sz="8" w:space="0" w:color="000000"/>
              <w:bottom w:val="single" w:sz="8" w:space="0" w:color="000000"/>
              <w:right w:val="single" w:sz="8" w:space="0" w:color="000000"/>
            </w:tcBorders>
            <w:vAlign w:val="bottom"/>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vMerge w:val="restart"/>
            <w:tcBorders>
              <w:bottom w:val="single" w:sz="8" w:space="0" w:color="000000"/>
              <w:right w:val="single" w:sz="8" w:space="0" w:color="000000"/>
            </w:tcBorders>
            <w:vAlign w:val="bottom"/>
          </w:tcPr>
          <w:p/>
        </w:tc>
        <w:tc>
          <w:tcPr>
            <w:vMerge w:val="restart"/>
            <w:tcBorders>
              <w:bottom w:val="single" w:sz="8" w:space="0" w:color="000000"/>
              <w:right w:val="single" w:sz="8" w:space="0" w:color="000000"/>
            </w:tcBorders>
            <w:vAlign w:val="bottom"/>
          </w:tcPr>
          <w:p/>
        </w:tc>
        <w:tc>
          <w:tcPr>
            <w:vMerge w:val="restart"/>
            <w:tcBorders>
              <w:bottom w:val="single" w:sz="8" w:space="0" w:color="000000"/>
              <w:right w:val="single" w:sz="8" w:space="0" w:color="000000"/>
            </w:tcBorders>
            <w:vAlign w:val="bottom"/>
          </w:tcPr>
          <w:p>
            <w:pPr>
              <w:spacing w:lineRule="auto"/>
            </w:pPr>
            <w:r>
              <w:rPr/>
              <w:drawing>
                <wp:inline distB="0" distL="0" distR="0" distT="0">
                  <wp:extent cx="209550" cy="1409700"/>
                  <wp:effectExtent b="0" l="0" r="0" t="0"/>
                  <wp:docPr id="6" name="image-9f37c0207298de875273819a5c08d7ec47bf4c4d.jpg"/>
                  <a:graphic>
                    <a:graphicData uri="http://schemas.openxmlformats.org/drawingml/2006/picture">
                      <pic:pic>
                        <pic:nvPicPr>
                          <pic:cNvPr id="6" name="image-9f37c0207298de875273819a5c08d7ec47bf4c4d.jpg" descr=""/>
                          <pic:cNvPicPr/>
                        </pic:nvPicPr>
                        <pic:blipFill>
                          <a:blip r:embed="rId10" cstate="print"/>
                          <a:srcRect b="0" l="0" r="0" t="0"/>
                          <a:stretch>
                            <a:fillRect/>
                          </a:stretch>
                        </pic:blipFill>
                        <pic:spPr>
                          <a:xfrm>
                            <a:off x="0" y="0"/>
                            <a:ext cx="209550" cy="1409700"/>
                          </a:xfrm>
                          <a:prstGeom prst="rect"/>
                        </pic:spPr>
                      </pic:pic>
                    </a:graphicData>
                  </a:graphic>
                </wp:inline>
              </w:drawing>
            </w:r>
          </w:p>
        </w:tc>
        <w:tc>
          <w:tcPr>
            <w:gridSpan w:val="2"/>
            <w:tcBorders>
              <w:bottom w:val="single" w:sz="8" w:space="0" w:color="000000"/>
              <w:right w:val="single" w:sz="8" w:space="0" w:color="000000"/>
            </w:tcBorders>
            <w:vAlign w:val="bottom"/>
          </w:tcP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D</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vMerge w:val="continue"/>
            <w:tcBorders>
              <w:top w:val="single" w:sz="8" w:space="0" w:color="000000"/>
              <w:bottom w:val="single" w:sz="8" w:space="0" w:color="000000"/>
              <w:right w:val="single" w:sz="8" w:space="0" w:color="000000"/>
            </w:tcBorders>
            <w:vAlign w:val="bottom"/>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vMerge w:val="continue"/>
            <w:tcBorders>
              <w:bottom w:val="single" w:sz="8" w:space="0" w:color="000000"/>
              <w:right w:val="single" w:sz="8" w:space="0" w:color="000000"/>
            </w:tcBorders>
            <w:vAlign w:val="bottom"/>
          </w:tcPr>
          <w:p/>
        </w:tc>
        <w:tc>
          <w:tcPr>
            <w:vMerge w:val="continue"/>
            <w:tcBorders>
              <w:bottom w:val="single" w:sz="8" w:space="0" w:color="000000"/>
              <w:right w:val="single" w:sz="8" w:space="0" w:color="000000"/>
            </w:tcBorders>
            <w:vAlign w:val="bottom"/>
          </w:tcPr>
          <w:p/>
        </w:tc>
        <w:tc>
          <w:tcPr>
            <w:vMerge w:val="continue"/>
            <w:tcBorders>
              <w:bottom w:val="single" w:sz="8" w:space="0" w:color="000000"/>
              <w:right w:val="single" w:sz="8" w:space="0" w:color="000000"/>
            </w:tcBorders>
            <w:vAlign w:val="bottom"/>
          </w:tcPr>
          <w:p/>
        </w:tc>
        <w:tc>
          <w:tcPr>
            <w:gridSpan w:val="2"/>
            <w:tcBorders>
              <w:bottom w:val="single" w:sz="8" w:space="0" w:color="000000"/>
              <w:right w:val="single" w:sz="8" w:space="0" w:color="000000"/>
            </w:tcBorders>
            <w:vAlign w:val="bottom"/>
          </w:tcPr>
          <w:p>
            <w:pPr>
              <w:spacing w:lineRule="auto"/>
            </w:pPr>
            <w:r>
              <w:rPr/>
              <w:drawing>
                <wp:inline distB="0" distL="0" distR="0" distT="0">
                  <wp:extent cx="1419225" cy="542925"/>
                  <wp:effectExtent b="0" l="0" r="0" t="0"/>
                  <wp:docPr id="7" name="image-7a624583b92ece2bbb7c1caf9ac5739460abfd44.jpg"/>
                  <a:graphic>
                    <a:graphicData uri="http://schemas.openxmlformats.org/drawingml/2006/picture">
                      <pic:pic>
                        <pic:nvPicPr>
                          <pic:cNvPr id="7" name="image-7a624583b92ece2bbb7c1caf9ac5739460abfd44.jpg" descr=""/>
                          <pic:cNvPicPr/>
                        </pic:nvPicPr>
                        <pic:blipFill>
                          <a:blip r:embed="rId11" cstate="print"/>
                          <a:srcRect b="0" l="0" r="0" t="0"/>
                          <a:stretch>
                            <a:fillRect/>
                          </a:stretch>
                        </pic:blipFill>
                        <pic:spPr>
                          <a:xfrm>
                            <a:off x="0" y="0"/>
                            <a:ext cx="1419225" cy="54292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i"/>
                      </m:rPr>
                      <m:t>A</m:t>
                    </m:r>
                  </m:e>
                  <m:sup>
                    <m:r>
                      <m:rPr>
                        <m:sty m:val="i"/>
                      </m:rPr>
                      <m:t>′</m:t>
                    </m:r>
                  </m:sup>
                </m:sSup>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pPr>
            <w:r>
              <w:rPr/>
              <w:drawing>
                <wp:inline distB="0" distL="0" distR="0" distT="0">
                  <wp:extent cx="257175" cy="314325"/>
                  <wp:effectExtent b="0" l="0" r="0" t="0"/>
                  <wp:docPr id="8" name="image-927fe9011aaf99c7ce1104169ff76662d8f72b66.jpg"/>
                  <a:graphic>
                    <a:graphicData uri="http://schemas.openxmlformats.org/drawingml/2006/picture">
                      <pic:pic>
                        <pic:nvPicPr>
                          <pic:cNvPr id="8" name="image-927fe9011aaf99c7ce1104169ff76662d8f72b66.jpg" descr=""/>
                          <pic:cNvPicPr/>
                        </pic:nvPicPr>
                        <pic:blipFill>
                          <a:blip r:embed="rId12" cstate="print"/>
                          <a:srcRect b="0" l="0" r="0" t="0"/>
                          <a:stretch>
                            <a:fillRect/>
                          </a:stretch>
                        </pic:blipFill>
                        <pic:spPr>
                          <a:xfrm>
                            <a:off x="0" y="0"/>
                            <a:ext cx="257175" cy="314325"/>
                          </a:xfrm>
                          <a:prstGeom prst="rect"/>
                        </pic:spPr>
                      </pic:pic>
                    </a:graphicData>
                  </a:graphic>
                </wp:inline>
              </w:drawing>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pPr>
            <w:r>
              <w:rPr/>
              <w:drawing>
                <wp:inline distB="0" distL="0" distR="0" distT="0">
                  <wp:extent cx="571500" cy="666750"/>
                  <wp:effectExtent b="0" l="0" r="0" t="0"/>
                  <wp:docPr id="9" name="image-90d6fff6bf36c626c991ff3dcece1569f524d32e.jpg"/>
                  <a:graphic>
                    <a:graphicData uri="http://schemas.openxmlformats.org/drawingml/2006/picture">
                      <pic:pic>
                        <pic:nvPicPr>
                          <pic:cNvPr id="9" name="image-90d6fff6bf36c626c991ff3dcece1569f524d32e.jpg" descr=""/>
                          <pic:cNvPicPr/>
                        </pic:nvPicPr>
                        <pic:blipFill>
                          <a:blip r:embed="rId13" cstate="print"/>
                          <a:srcRect b="0" l="0" r="0" t="0"/>
                          <a:stretch>
                            <a:fillRect/>
                          </a:stretch>
                        </pic:blipFill>
                        <pic:spPr>
                          <a:xfrm>
                            <a:off x="0" y="0"/>
                            <a:ext cx="571500" cy="666750"/>
                          </a:xfrm>
                          <a:prstGeom prst="rect"/>
                        </pic:spPr>
                      </pic:pic>
                    </a:graphicData>
                  </a:graphic>
                </wp:inline>
              </w:drawing>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vMerge w:val="continue"/>
            <w:tcBorders>
              <w:top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w:t>
            </w:r>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left"/>
            </w:pPr>
            <w:r>
              <w:rPr/>
              <w:t xml:space="preserve">II</w:t>
            </w:r>
          </w:p>
          <w:p>
            <w:pPr>
              <w:spacing w:lineRule="auto"/>
              <w:jc w:val="left"/>
            </w:pPr>
            <w:r>
              <w:rPr>
                <w:rFonts w:eastAsia="Georgia" w:cs="Georgia" w:ascii="Georgia" w:hAnsi="Georgia"/>
              </w:rPr>
              <w:t xml:space="preserve">П</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k</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tc>
        <w:tc>
          <w:tcPr>
            <w:gridSpan w:val="3"/>
            <w:vMerge w:val="restart"/>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糘</w:t>
            </w:r>
          </w:p>
        </w:tc>
      </w:tr>
      <w:tr>
        <w:trPr>
          <w:cantSplit/>
        </w:trPr>
        <w:tc>
          <w:tcPr>
            <w:vMerge w:val="continue"/>
            <w:tcBorders>
              <w:left w:val="single" w:sz="8" w:space="0" w:color="000000"/>
              <w:bottom w:val="single" w:sz="8" w:space="0" w:color="000000"/>
              <w:right w:val="single" w:sz="8" w:space="0" w:color="000000"/>
            </w:tcBorders>
          </w:tcPr>
          <w:p/>
        </w:tc>
        <w:tc>
          <w:tcPr>
            <w:gridSpan w:val="2"/>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gridSpan w:val="2"/>
            <w:tcBorders>
              <w:bottom w:val="single" w:sz="8" w:space="0" w:color="000000"/>
              <w:right w:val="single" w:sz="8" w:space="0" w:color="000000"/>
            </w:tcBorders>
          </w:tcPr>
          <w:p/>
        </w:tc>
        <w:tc>
          <w:tcPr>
            <w:gridSpan w:val="3"/>
            <w:tcBorders>
              <w:bottom w:val="single" w:sz="8" w:space="0" w:color="000000"/>
              <w:right w:val="single" w:sz="8" w:space="0" w:color="000000"/>
            </w:tcBorders>
          </w:tcPr>
          <w:p>
            <w:pPr>
              <w:spacing w:lineRule="auto"/>
              <w:jc w:val="center"/>
            </w:pPr>
            <m:oMathPara>
              <m:oMathParaPr>
                <m:jc m:val="center"/>
              </m:oMathParaPr>
              <m:oMath>
                <m:r>
                  <m:rPr>
                    <m:sty m:val="i"/>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gridSpan w:val="3"/>
            <w:vMerge w:val="continue"/>
            <w:tcBorders>
              <w:bottom w:val="single" w:sz="8" w:space="0" w:color="000000"/>
              <w:right w:val="single" w:sz="8" w:space="0" w:color="000000"/>
            </w:tcBorders>
          </w:tcP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l</w:t>
            </w:r>
          </w:p>
        </w:tc>
        <w:tc>
          <w:tcPr>
            <w:gridSpan w:val="2"/>
            <w:tcBorders>
              <w:bottom w:val="single" w:sz="8" w:space="0" w:color="000000"/>
              <w:right w:val="single" w:sz="8" w:space="0" w:color="000000"/>
            </w:tcBorders>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tc>
        <w:tc>
          <w:tcPr>
            <w:vMerge w:val="restart"/>
            <w:tcBorders>
              <w:bottom w:val="single" w:sz="8" w:space="0" w:color="000000"/>
              <w:right w:val="single" w:sz="8" w:space="0" w:color="000000"/>
            </w:tcBorders>
            <w:vAlign w:val="center"/>
          </w:tcPr>
          <w:p/>
        </w:tc>
        <w:tc>
          <w:tcPr>
            <w:gridSpan w:val="2"/>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D</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gridSpan w:val="3"/>
            <w:tcBorders>
              <w:bottom w:val="single" w:sz="8" w:space="0" w:color="000000"/>
              <w:right w:val="single" w:sz="8" w:space="0" w:color="000000"/>
            </w:tcBorders>
          </w:tcPr>
          <w:p/>
        </w:tc>
        <w:tc>
          <w:tcPr>
            <w:gridSpan w:val="2"/>
            <w:tcBorders>
              <w:bottom w:val="single" w:sz="8" w:space="0" w:color="000000"/>
              <w:right w:val="single" w:sz="8" w:space="0" w:color="000000"/>
            </w:tcBorders>
          </w:tcPr>
          <w:p>
            <w:pPr>
              <w:spacing w:lineRule="auto"/>
              <w:jc w:val="right"/>
            </w:pPr>
            <m:oMathPara>
              <m:oMathParaPr>
                <m:jc m:val="righ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i"/>
                      </m:rPr>
                      <m:t>A</m:t>
                    </m:r>
                  </m:e>
                  <m:sup>
                    <m:r>
                      <m:rPr>
                        <m:sty m:val="i"/>
                      </m:rPr>
                      <m:t>′</m:t>
                    </m:r>
                  </m:sup>
                </m:sSup>
              </m:oMath>
            </m:oMathPara>
          </w:p>
        </w:tc>
        <w:tc>
          <w:tcPr>
            <w:tcBorders>
              <w:bottom w:val="single" w:sz="8" w:space="0" w:color="000000"/>
              <w:right w:val="single" w:sz="8" w:space="0" w:color="000000"/>
            </w:tcBorders>
            <w:vAlign w:val="center"/>
          </w:tcPr>
          <w:p/>
        </w:tc>
        <w:tc>
          <w:tcPr>
            <w:gridSpan w:val="2"/>
            <w:tcBorders>
              <w:bottom w:val="single" w:sz="8" w:space="0" w:color="000000"/>
              <w:right w:val="single" w:sz="8" w:space="0" w:color="000000"/>
            </w:tcBorders>
          </w:tcPr>
          <w:p/>
        </w:tc>
        <w:tc>
          <w:tcPr>
            <w:gridSpan w:val="3"/>
            <w:tcBorders>
              <w:bottom w:val="single" w:sz="8" w:space="0" w:color="000000"/>
              <w:right w:val="single" w:sz="8" w:space="0" w:color="000000"/>
            </w:tcBorders>
          </w:tcPr>
          <w:p>
            <w:pPr>
              <w:spacing w:lineRule="auto"/>
              <w:jc w:val="center"/>
            </w:pPr>
            <m:oMathPara>
              <m:oMathParaPr>
                <m:jc m:val="center"/>
              </m:oMathParaPr>
              <m:oMath>
                <m:sSup>
                  <m:sSupPr/>
                  <m:e>
                    <m:r>
                      <m:rPr>
                        <m:sty m:val="i"/>
                      </m:rPr>
                      <m:t>v</m:t>
                    </m:r>
                  </m:e>
                  <m:sup>
                    <m:r>
                      <m:rPr>
                        <m:sty m:val="p"/>
                      </m:rPr>
                      <m:t>∘</m:t>
                    </m:r>
                  </m:sup>
                </m:sSup>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gridSpan w:val="2"/>
            <w:tcBorders>
              <w:bottom w:val="single" w:sz="8" w:space="0" w:color="000000"/>
              <w:right w:val="single" w:sz="8" w:space="0" w:color="000000"/>
            </w:tcBorders>
          </w:tcPr>
          <w:p>
            <w:pPr>
              <w:spacing w:lineRule="auto"/>
              <w:jc w:val="center"/>
            </w:pPr>
            <w:r>
              <w:rPr/>
              <w:t xml:space="preserve">C</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pPr>
            <w:r>
              <w:rPr/>
              <w:drawing>
                <wp:inline distB="0" distL="0" distR="0" distT="0">
                  <wp:extent cx="247650" cy="1381125"/>
                  <wp:effectExtent b="0" l="0" r="0" t="0"/>
                  <wp:docPr id="10" name="image-927de9a7373e9b230eee86126a87cf75667d8165.jpg"/>
                  <a:graphic>
                    <a:graphicData uri="http://schemas.openxmlformats.org/drawingml/2006/picture">
                      <pic:pic>
                        <pic:nvPicPr>
                          <pic:cNvPr id="10" name="image-927de9a7373e9b230eee86126a87cf75667d8165.jpg" descr=""/>
                          <pic:cNvPicPr/>
                        </pic:nvPicPr>
                        <pic:blipFill>
                          <a:blip r:embed="rId14" cstate="print"/>
                          <a:srcRect b="0" l="0" r="0" t="0"/>
                          <a:stretch>
                            <a:fillRect/>
                          </a:stretch>
                        </pic:blipFill>
                        <pic:spPr>
                          <a:xfrm>
                            <a:off x="0" y="0"/>
                            <a:ext cx="247650" cy="1381125"/>
                          </a:xfrm>
                          <a:prstGeom prst="rect"/>
                        </pic:spPr>
                      </pic:pic>
                    </a:graphicData>
                  </a:graphic>
                </wp:inline>
              </w:drawing>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III</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vMerge w:val="restart"/>
            <w:tcBorders>
              <w:bottom w:val="single" w:sz="8" w:space="0" w:color="000000"/>
              <w:right w:val="single" w:sz="8" w:space="0" w:color="000000"/>
            </w:tcBorders>
            <w:vAlign w:val="center"/>
          </w:tcPr>
          <w:p/>
        </w:tc>
        <w:tc>
          <w:tcPr>
            <w:vMerge w:val="restart"/>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gridSpan w:val="2"/>
            <w:vMerge w:val="restart"/>
            <w:tcBorders>
              <w:bottom w:val="single" w:sz="8" w:space="0" w:color="000000"/>
              <w:right w:val="single" w:sz="8" w:space="0" w:color="000000"/>
            </w:tcBorders>
            <w:vAlign w:val="bottom"/>
          </w:tcPr>
          <w:p>
            <w:pPr>
              <w:spacing w:lineRule="auto"/>
              <w:jc w:val="left"/>
            </w:pPr>
            <m:oMathPara>
              <m:oMathParaPr>
                <m:jc m:val="left"/>
              </m:oMathParaPr>
              <m:oMath>
                <m:sSub>
                  <m:sSubPr/>
                  <m:e>
                    <m:r>
                      <m:rPr>
                        <m:sty m:val="i"/>
                      </m:rPr>
                      <m:t>t</m:t>
                    </m:r>
                  </m:e>
                  <m:sub>
                    <m:r>
                      <m:rPr>
                        <m:sty m:val="i"/>
                      </m:rPr>
                      <m:t>s</m:t>
                    </m:r>
                  </m:sub>
                </m:sSub>
              </m:oMath>
            </m:oMathPara>
          </w:p>
        </w:tc>
        <w:tc>
          <w:tcPr>
            <w:gridSpan w:val="2"/>
            <w:vMerge w:val="restart"/>
            <w:tcBorders>
              <w:bottom w:val="single" w:sz="8" w:space="0" w:color="000000"/>
              <w:right w:val="single" w:sz="8" w:space="0" w:color="000000"/>
            </w:tcBorders>
            <w:vAlign w:val="center"/>
          </w:tcPr>
          <w:p/>
        </w:tc>
        <w:tc>
          <w:tcPr>
            <w:gridSpan w:val="2"/>
            <w:vMerge w:val="restart"/>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w:t>
            </w: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主</w:t>
            </w:r>
          </w:p>
        </w:tc>
        <w:tc>
          <w:tcPr>
            <w:gridSpan w:val="2"/>
            <w:vMerge w:val="continue"/>
            <w:tcBorders>
              <w:bottom w:val="single" w:sz="8" w:space="0" w:color="000000"/>
              <w:right w:val="single" w:sz="8" w:space="0" w:color="000000"/>
            </w:tcBorders>
            <w:vAlign w:val="bottom"/>
          </w:tcPr>
          <w:p/>
        </w:tc>
        <w:tc>
          <w:tcPr>
            <w:gridSpan w:val="2"/>
            <w:vMerge w:val="continue"/>
            <w:tcBorders>
              <w:bottom w:val="single" w:sz="8" w:space="0" w:color="000000"/>
              <w:right w:val="single" w:sz="8" w:space="0" w:color="000000"/>
            </w:tcBorders>
            <w:vAlign w:val="bottom"/>
          </w:tcPr>
          <w:p/>
        </w:tc>
        <w:tc>
          <w:tcPr>
            <w:gridSpan w:val="2"/>
            <w:vMerge w:val="continue"/>
            <w:tcBorders>
              <w:bottom w:val="single" w:sz="8" w:space="0" w:color="000000"/>
              <w:right w:val="single" w:sz="8" w:space="0" w:color="000000"/>
            </w:tcBorders>
            <w:vAlign w:val="bottom"/>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gridSpan w:val="2"/>
            <w:vMerge w:val="continue"/>
            <w:tcBorders>
              <w:bottom w:val="single" w:sz="8" w:space="0" w:color="000000"/>
              <w:right w:val="single" w:sz="8" w:space="0" w:color="000000"/>
            </w:tcBorders>
            <w:vAlign w:val="bottom"/>
          </w:tcPr>
          <w:p/>
        </w:tc>
        <w:tc>
          <w:tcPr>
            <w:gridSpan w:val="2"/>
            <w:vMerge w:val="continue"/>
            <w:tcBorders>
              <w:bottom w:val="single" w:sz="8" w:space="0" w:color="000000"/>
              <w:right w:val="single" w:sz="8" w:space="0" w:color="000000"/>
            </w:tcBorders>
            <w:vAlign w:val="bottom"/>
          </w:tcPr>
          <w:p/>
        </w:tc>
        <w:tc>
          <w:tcPr>
            <w:gridSpan w:val="2"/>
            <w:vMerge w:val="continue"/>
            <w:tcBorders>
              <w:bottom w:val="single" w:sz="8" w:space="0" w:color="000000"/>
              <w:right w:val="single" w:sz="8" w:space="0" w:color="000000"/>
            </w:tcBorders>
            <w:vAlign w:val="bottom"/>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m:oMathPara>
        <m:oMathParaPr>
          <m:jc m:val="left"/>
        </m:oMathParaPr>
        <m:oMath>
          <m:r>
            <m:rPr>
              <m:sty m:val="i"/>
            </m:rPr>
            <m:t>◻</m:t>
          </m:r>
        </m:oMath>
      </m:oMathPara>
      <w:r>
        <w:rPr/>
        <w:br w:type="textWrapping"/>
      </w:r>
      <w:r>
        <w:rPr/>
        <w:t xml:space="preserve">IV</w:t>
      </w:r>
    </w:p>
    <w:p>
      <w:pPr>
        <w:spacing w:lineRule="auto"/>
        <w:jc w:val="center"/>
      </w:pPr>
      <w:r>
        <w:rPr/>
        <w:drawing>
          <wp:inline distB="0" distL="0" distR="0" distT="0">
            <wp:extent cx="5486400" cy="10013096"/>
            <wp:effectExtent b="0" l="0" r="0" t="0"/>
            <wp:docPr id="11" name="image-1bbd5e63bfd5f9197591c6ed3c8c1f62e56fd69d.jpg"/>
            <a:graphic>
              <a:graphicData uri="http://schemas.openxmlformats.org/drawingml/2006/picture">
                <pic:pic>
                  <pic:nvPicPr>
                    <pic:cNvPr id="11" name="image-1bbd5e63bfd5f9197591c6ed3c8c1f62e56fd69d.jpg" descr=""/>
                    <pic:cNvPicPr/>
                  </pic:nvPicPr>
                  <pic:blipFill>
                    <a:blip r:embed="rId15" cstate="print"/>
                    <a:srcRect b="0" l="0" r="0" t="0"/>
                    <a:stretch>
                      <a:fillRect/>
                    </a:stretch>
                  </pic:blipFill>
                  <pic:spPr>
                    <a:xfrm>
                      <a:off x="0" y="0"/>
                      <a:ext cx="5486400" cy="10013096"/>
                    </a:xfrm>
                    <a:prstGeom prst="rect"/>
                  </pic:spPr>
                </pic:pic>
              </a:graphicData>
            </a:graphic>
          </wp:inline>
        </w:drawing>
      </w:r>
    </w:p>
    <w:p>
      <w:pPr>
        <w:spacing w:lineRule="auto"/>
      </w:pPr>
      <w:r>
        <w:rPr/>
        <w:t xml:space="preserve">FEUILLE ANNEXE A RENDRE AVEC LA COPIE</w:t>
      </w:r>
      <w:r>
        <w:rPr/>
        <w:br w:type="textWrapping"/>
      </w:r>
      <w:r>
        <w:rPr/>
        <w:t xml:space="preserve">(N'oubliez pas d'inscrire votre code candidat en haut de la page)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2b7aa6b387ac5cf291be2273090485b6d7d1457.jpg" TargetMode="Internal"/><Relationship Id="rId6" Type="http://schemas.openxmlformats.org/officeDocument/2006/relationships/image" Target="media/image-fbfbff228695d04c7a847bd109726263b978881a.jpg" TargetMode="Internal"/><Relationship Id="rId7" Type="http://schemas.openxmlformats.org/officeDocument/2006/relationships/image" Target="media/image-079628bd5cbbc45b71eb9a04db9fbf51db3a6167.jpg" TargetMode="Internal"/><Relationship Id="rId8" Type="http://schemas.openxmlformats.org/officeDocument/2006/relationships/image" Target="media/image-7121c2a036f3b0508ba18ea764ab0640df9fef16.jpg" TargetMode="Internal"/><Relationship Id="rId9" Type="http://schemas.openxmlformats.org/officeDocument/2006/relationships/image" Target="media/image-a84b6bdda8038ea2a25dd27e890f72134c93f16d.jpg" TargetMode="Internal"/><Relationship Id="rId10" Type="http://schemas.openxmlformats.org/officeDocument/2006/relationships/image" Target="media/image-9f37c0207298de875273819a5c08d7ec47bf4c4d.jpg" TargetMode="Internal"/><Relationship Id="rId11" Type="http://schemas.openxmlformats.org/officeDocument/2006/relationships/image" Target="media/image-7a624583b92ece2bbb7c1caf9ac5739460abfd44.jpg" TargetMode="Internal"/><Relationship Id="rId12" Type="http://schemas.openxmlformats.org/officeDocument/2006/relationships/image" Target="media/image-927fe9011aaf99c7ce1104169ff76662d8f72b66.jpg" TargetMode="Internal"/><Relationship Id="rId13" Type="http://schemas.openxmlformats.org/officeDocument/2006/relationships/image" Target="media/image-90d6fff6bf36c626c991ff3dcece1569f524d32e.jpg" TargetMode="Internal"/><Relationship Id="rId14" Type="http://schemas.openxmlformats.org/officeDocument/2006/relationships/image" Target="media/image-927de9a7373e9b230eee86126a87cf75667d8165.jpg" TargetMode="Internal"/><Relationship Id="rId15" Type="http://schemas.openxmlformats.org/officeDocument/2006/relationships/image" Target="media/image-1bbd5e63bfd5f9197591c6ed3c8c1f62e56fd69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2025-09-04T01:17:01.591Z</dcterms:created>
  <dcterms:modified xsi:type="dcterms:W3CDTF">2025-09-04T01:17:01.591Z</dcterms:modified>
</cp:coreProperties>
</file>