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COMMUN SUP 2000 DES ÉCOLES DES MINES D'ALBI ALÈS, DOUAI ET NANTES PROBLÈME DE PHYSIQUE</w:t>
      </w:r>
    </w:p>
    <w:p>
      <w:pPr>
        <w:spacing w:line="271" w:before="330" w:lineRule="auto"/>
      </w:pPr>
      <w:r>
        <w:rPr>
          <w:b/>
          <w:sz w:val="42"/>
        </w:rPr>
        <w:t xml:space="preserve">Partie A: Satellite Hipparcos</w:t>
      </w:r>
    </w:p>
    <w:p>
      <w:pPr>
        <w:spacing w:after="220" w:lineRule="auto"/>
      </w:pPr>
      <w:r>
        <w:rPr>
          <w:rFonts w:eastAsia="Georgia" w:cs="Georgia" w:ascii="Georgia" w:hAnsi="Georgia"/>
        </w:rPr>
        <w:t xml:space="preserve">Le satellite Hipparcos lancé le 8 Août 1987 était constitué principalement d'un télescope de 30 cm de diamètre (étudié dans la partie B). Celui-ci a permis d'établir un catalogue des positions, distances et éclats de plus de 118000 étoiles avec une précision jamais atteinte.</w:t>
      </w:r>
      <w:r>
        <w:rPr/>
        <w:br w:type="textWrapping"/>
      </w:r>
      <w:r>
        <w:rPr>
          <w:rFonts w:eastAsia="Georgia" w:cs="Georgia" w:ascii="Georgia" w:hAnsi="Georgia"/>
        </w:rPr>
        <w:t xml:space="preserve">Ce satellite devait être placé sur une orbite géostationnaire à une altitude H=36 000 km . Un problème de mise à feu du moteur d'apogée a laissé Hipparcos sur son orbite de transfert son altitude variant entre h et H. Après utilisation des moteurs de positionnement, l'altitude minimale a été portée à h </w:t>
      </w:r>
      <m:oMath>
        <m:r>
          <m:rPr>
            <m:sty m:val="p"/>
          </m:rPr>
          <m:t>=</m:t>
        </m:r>
        <m:r>
          <m:rPr>
            <m:sty m:val="p"/>
          </m:rPr>
          <m:t>500</m:t>
        </m:r>
        <m:r>
          <m:rPr>
            <m:nor/>
          </m:rPr>
          <m:t xml:space="preserve"> </m:t>
        </m:r>
        <m:r>
          <m:rPr>
            <m:sty m:val="p"/>
          </m:rPr>
          <m:t>km</m:t>
        </m:r>
      </m:oMath>
      <w:r>
        <w:rPr>
          <w:rFonts w:eastAsia="Georgia" w:cs="Georgia" w:ascii="Georgia" w:hAnsi="Georgia"/>
        </w:rPr>
        <w:t xml:space="preserve">. Une programmation du satellite a permis de s'affranchir des problèmes liés à cette orbite.</w:t>
      </w:r>
      <w:r>
        <w:rPr/>
        <w:br w:type="textWrapping"/>
      </w:r>
      <w:r>
        <w:rPr>
          <w:rFonts w:eastAsia="Georgia" w:cs="Georgia" w:ascii="Georgia" w:hAnsi="Georgia"/>
        </w:rPr>
        <w:t xml:space="preserve">Au cours d'une révolution, il passe dans la ceinture de Van Hallen. On supposera que cette ceinture est comprise entre deux sphères de rayon </w:t>
      </w:r>
      <m:oMath>
        <m:sSub>
          <m:sSubPr/>
          <m:e>
            <m:r>
              <m:rPr>
                <m:sty m:val="i"/>
              </m:rPr>
              <m:t>r</m:t>
            </m:r>
          </m:e>
          <m:sub>
            <m:r>
              <m:rPr>
                <m:sty m:val="p"/>
              </m:rPr>
              <m:t>1</m:t>
            </m:r>
          </m:sub>
        </m:sSub>
        <m:r>
          <m:rPr>
            <m:sty m:val="p"/>
          </m:rPr>
          <m:t>=</m:t>
        </m:r>
        <m:r>
          <m:rPr>
            <m:sty m:val="p"/>
          </m:rPr>
          <m:t>8400</m:t>
        </m:r>
        <m:r>
          <m:rPr>
            <m:nor/>
          </m:rPr>
          <m:t xml:space="preserve"> </m:t>
        </m:r>
        <m:r>
          <m:rPr>
            <m:sty m:val="p"/>
          </m:rPr>
          <m:t>km</m:t>
        </m:r>
        <m:r>
          <m:rPr>
            <m:sty m:val="p"/>
          </m:rPr>
          <m:t>,</m:t>
        </m:r>
        <m:sSub>
          <m:sSubPr/>
          <m:e>
            <m:r>
              <m:rPr>
                <m:sty m:val="i"/>
              </m:rPr>
              <m:t>r</m:t>
            </m:r>
          </m:e>
          <m:sub>
            <m:r>
              <m:rPr>
                <m:sty m:val="p"/>
              </m:rPr>
              <m:t>2</m:t>
            </m:r>
          </m:sub>
        </m:sSub>
        <m:r>
          <m:rPr>
            <m:sty m:val="p"/>
          </m:rPr>
          <m:t>=</m:t>
        </m:r>
        <m:r>
          <m:rPr>
            <m:sty m:val="p"/>
          </m:rPr>
          <m:t>28000</m:t>
        </m:r>
        <m:r>
          <m:rPr>
            <m:nor/>
          </m:rPr>
          <m:t xml:space="preserve"> </m:t>
        </m:r>
        <m:r>
          <m:rPr>
            <m:sty m:val="p"/>
          </m:rPr>
          <m:t>km</m:t>
        </m:r>
      </m:oMath>
      <w:r>
        <w:rPr>
          <w:rFonts w:eastAsia="Georgia" w:cs="Georgia" w:ascii="Georgia" w:hAnsi="Georgia"/>
        </w:rPr>
        <w:t xml:space="preserve"> et de centre celui de la terre. La ceinture de Van Hallen est constituée de particules chargées piégées dans le champ magnétique terrestre. Ces particules aveuglent les détecteurs d'Hipparcos interrompant les mesures des positions des étoiles. Il est cependant utilisable à </w:t>
      </w:r>
      <m:oMath>
        <m:r>
          <m:rPr>
            <m:sty m:val="p"/>
          </m:rPr>
          <m:t>65</m:t>
        </m:r>
        <m:r>
          <m:rPr>
            <m:sty m:val="p"/>
          </m:rPr>
          <m:t>%</m:t>
        </m:r>
      </m:oMath>
      <w:r>
        <w:rPr/>
        <w:t xml:space="preserve">.</w:t>
      </w:r>
      <w:r>
        <w:rPr/>
        <w:br w:type="textWrapping"/>
      </w:r>
      <w:r>
        <w:rPr>
          <w:rFonts w:eastAsia="Georgia" w:cs="Georgia" w:ascii="Georgia" w:hAnsi="Georgia"/>
        </w:rPr>
        <w:t xml:space="preserve">On assimile la terre à une sphère de centre O , de rayon </w:t>
      </w:r>
      <m:oMath>
        <m:r>
          <m:rPr>
            <m:sty m:val="p"/>
          </m:rPr>
          <m:t>R</m:t>
        </m:r>
        <m:r>
          <m:rPr>
            <m:sty m:val="p"/>
          </m:rPr>
          <m:t>=</m:t>
        </m:r>
        <m:r>
          <m:rPr>
            <m:sty m:val="p"/>
          </m:rPr>
          <m:t>6400</m:t>
        </m:r>
        <m:r>
          <m:rPr>
            <m:nor/>
          </m:rPr>
          <m:t xml:space="preserve"> </m:t>
        </m:r>
        <m:r>
          <m:rPr>
            <m:sty m:val="p"/>
          </m:rPr>
          <m:t>km</m:t>
        </m:r>
      </m:oMath>
      <w:r>
        <w:rPr>
          <w:rFonts w:eastAsia="Georgia" w:cs="Georgia" w:ascii="Georgia" w:hAnsi="Georgia"/>
        </w:rPr>
        <w:t xml:space="preserve"> et de masse M et le satellite à un point matériel ( </w:t>
      </w:r>
      <m:oMath>
        <m:r>
          <m:rPr>
            <m:sty m:val="p"/>
          </m:rPr>
          <m:t>S</m:t>
        </m:r>
        <m:r>
          <m:rPr>
            <m:sty m:val="p"/>
          </m:rPr>
          <m:t>,</m:t>
        </m:r>
        <m:r>
          <m:rPr>
            <m:sty m:val="p"/>
          </m:rPr>
          <m:t>m</m:t>
        </m:r>
      </m:oMath>
      <w:r>
        <w:rPr>
          <w:rFonts w:eastAsia="Georgia" w:cs="Georgia" w:ascii="Georgia" w:hAnsi="Georgia"/>
        </w:rPr>
        <w:t xml:space="preserve"> ). On suppose le référentiel géocentrique Rgc galiléen. La période de rotation de la terre dans ce référentiel appelée jour sidérai vaut </w:t>
      </w:r>
      <m:oMath>
        <m:r>
          <m:rPr>
            <m:sty m:val="i"/>
          </m:rPr>
          <m:t>T</m:t>
        </m:r>
        <m:r>
          <m:rPr>
            <m:sty m:val="p"/>
          </m:rPr>
          <m:t>=</m:t>
        </m:r>
        <m:r>
          <m:rPr>
            <m:sty m:val="p"/>
          </m:rPr>
          <m:t>86164</m:t>
        </m:r>
        <m:r>
          <m:rPr>
            <m:nor/>
          </m:rPr>
          <m:t xml:space="preserve"> </m:t>
        </m:r>
        <m:r>
          <m:rPr>
            <m:sty m:val="p"/>
          </m:rPr>
          <m:t>s</m:t>
        </m:r>
      </m:oMath>
      <w:r>
        <w:rPr/>
        <w:t xml:space="preserve">. On note </w:t>
      </w:r>
      <m:oMath>
        <m:r>
          <m:rPr>
            <m:sty m:val="i"/>
          </m:rPr>
          <m:t>G</m:t>
        </m:r>
      </m:oMath>
      <w:r>
        <w:rPr>
          <w:rFonts w:eastAsia="Georgia" w:cs="Georgia" w:ascii="Georgia" w:hAnsi="Georgia"/>
        </w:rPr>
        <w:t xml:space="preserve"> la constante de gravitation, sa valeur numérique n'est pas utile dans ce problème.</w:t>
      </w:r>
      <w:r>
        <w:rPr/>
        <w:br w:type="textWrapping"/>
      </w:r>
      <w:r>
        <w:rPr>
          <w:rFonts w:eastAsia="Georgia" w:cs="Georgia" w:ascii="Georgia" w:hAnsi="Georgia"/>
        </w:rPr>
        <w:t xml:space="preserve">A-1: Moment cinétique</w:t>
      </w:r>
      <w:r>
        <w:rPr/>
        <w:br w:type="textWrapping"/>
      </w:r>
      <w:r>
        <w:rPr>
          <w:rFonts w:eastAsia="Georgia" w:cs="Georgia" w:ascii="Georgia" w:hAnsi="Georgia"/>
        </w:rPr>
        <w:t xml:space="preserve">A-I-1 : Montrer que le moment cinétique </w:t>
      </w:r>
      <m:oMath>
        <m:acc>
          <m:accPr>
            <m:chr m:val="⃗"/>
          </m:accPr>
          <m:e>
            <m:r>
              <m:rPr>
                <m:sty m:val="i"/>
              </m:rPr>
              <m:t>L</m:t>
            </m:r>
          </m:e>
        </m:acc>
      </m:oMath>
      <w:r>
        <w:rPr/>
        <w:t xml:space="preserve"> en O du satellite est une constante du mouvement.</w:t>
      </w:r>
      <w:r>
        <w:rPr/>
        <w:br w:type="textWrapping"/>
      </w:r>
      <w:r>
        <w:rPr>
          <w:rFonts w:eastAsia="Georgia" w:cs="Georgia" w:ascii="Georgia" w:hAnsi="Georgia"/>
        </w:rPr>
        <w:t xml:space="preserve">A-I-2 : On utilise les coordonnées cylindriques (O,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t xml:space="preserve"> ) avec </w:t>
      </w:r>
      <m:oMath>
        <m:sSub>
          <m:sSubPr/>
          <m:e>
            <m:acc>
              <m:accPr>
                <m:chr m:val="⃗"/>
              </m:accPr>
              <m:e>
                <m:r>
                  <m:rPr>
                    <m:sty m:val="i"/>
                  </m:rPr>
                  <m:t>U</m:t>
                </m:r>
              </m:e>
            </m:acc>
          </m:e>
          <m:sub>
            <m:r>
              <m:rPr>
                <m:sty m:val="i"/>
              </m:rPr>
              <m:t>z</m:t>
            </m:r>
          </m:sub>
        </m:sSub>
      </m:oMath>
      <w:r>
        <w:rPr/>
        <w:t xml:space="preserve"> tel que </w:t>
      </w:r>
      <m:oMath>
        <m:acc>
          <m:accPr>
            <m:chr m:val="⃗"/>
          </m:accPr>
          <m:e>
            <m:r>
              <m:rPr>
                <m:sty m:val="i"/>
              </m:rPr>
              <m:t>L</m:t>
            </m:r>
          </m:e>
        </m:acc>
        <m:r>
          <m:rPr>
            <m:sty m:val="p"/>
          </m:rPr>
          <m:t>=</m:t>
        </m:r>
        <m:r>
          <m:rPr>
            <m:sty m:val="i"/>
          </m:rPr>
          <m:t>L</m:t>
        </m:r>
        <m:sSub>
          <m:sSubPr/>
          <m:e>
            <m:acc>
              <m:accPr>
                <m:chr m:val="⃗"/>
              </m:accPr>
              <m:e>
                <m:r>
                  <m:rPr>
                    <m:sty m:val="i"/>
                  </m:rPr>
                  <m:t>U</m:t>
                </m:r>
              </m:e>
            </m:acc>
          </m:e>
          <m:sub>
            <m:r>
              <m:rPr>
                <m:sty m:val="i"/>
              </m:rPr>
              <m:t>z</m:t>
            </m:r>
          </m:sub>
        </m:sSub>
      </m:oMath>
      <w:r>
        <w:rPr/>
        <w:t xml:space="preserve">.</w:t>
      </w:r>
      <w:r>
        <w:rPr/>
        <w:br w:type="textWrapping"/>
      </w:r>
      <w:r>
        <w:rPr/>
        <w:t xml:space="preserve">Montrer que le mouvement est plan et exprimer </w:t>
      </w:r>
      <m:oMath>
        <m:sSup>
          <m:sSupPr/>
          <m:e>
            <m:r>
              <m:rPr>
                <m:sty m:val="i"/>
              </m:rPr>
              <m:t>r</m:t>
            </m:r>
          </m:e>
          <m:sup>
            <m:r>
              <m:rPr>
                <m:sty m:val="p"/>
              </m:rPr>
              <m:t>2</m:t>
            </m:r>
          </m:sup>
        </m:sSup>
        <m:acc>
          <m:accPr>
            <m:chr m:val="˙"/>
          </m:accPr>
          <m:e>
            <m:r>
              <m:rPr>
                <m:sty m:val="i"/>
              </m:rPr>
              <m:t>θ</m:t>
            </m:r>
          </m:e>
        </m:acc>
      </m:oMath>
      <w:r>
        <w:rPr/>
        <w:t xml:space="preserve"> en fonction de </w:t>
      </w:r>
      <m:oMath>
        <m:r>
          <m:rPr>
            <m:sty m:val="i"/>
          </m:rPr>
          <m:t>L</m:t>
        </m:r>
      </m:oMath>
      <w:r>
        <w:rPr/>
        <w:t xml:space="preserve"> et </w:t>
      </w:r>
      <m:oMath>
        <m:r>
          <m:rPr>
            <m:sty m:val="i"/>
          </m:rPr>
          <m:t>m</m:t>
        </m:r>
      </m:oMath>
      <w:r>
        <w:rPr/>
        <w:t xml:space="preserve">.</w:t>
      </w:r>
      <w:r>
        <w:rPr/>
        <w:br w:type="textWrapping"/>
      </w:r>
      <w:r>
        <w:rPr/>
        <w:t xml:space="preserve">Quelle est le nom de cette grandeur?</w:t>
      </w:r>
    </w:p>
    <w:p>
      <w:pPr>
        <w:spacing w:line="271" w:before="330" w:lineRule="auto"/>
      </w:pPr>
      <w:r>
        <w:rPr>
          <w:rFonts w:eastAsia="Georgia" w:cs="Georgia" w:ascii="Georgia" w:hAnsi="Georgia"/>
          <w:b/>
          <w:sz w:val="42"/>
        </w:rPr>
        <w:t xml:space="preserve">A-II : Vecteur excentricité</w:t>
      </w:r>
    </w:p>
    <w:p>
      <w:pPr>
        <w:spacing w:after="220" w:lineRule="auto"/>
      </w:pPr>
      <w:r>
        <w:rPr/>
        <w:t xml:space="preserve">A-II-1 : Montrer que </w:t>
      </w:r>
      <m:oMath>
        <m:acc>
          <m:accPr>
            <m:chr m:val="⃗"/>
          </m:accPr>
          <m:e>
            <m:r>
              <m:rPr>
                <m:sty m:val="i"/>
              </m:rPr>
              <m:t>e</m:t>
            </m:r>
          </m:e>
        </m:acc>
        <m:r>
          <m:rPr>
            <m:sty m:val="p"/>
          </m:rPr>
          <m:t>=</m:t>
        </m:r>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i"/>
              </m:rPr>
              <m:t>L</m:t>
            </m:r>
          </m:num>
          <m:den>
            <m:r>
              <m:rPr>
                <m:sty m:val="p"/>
              </m:rPr>
              <m:t>2</m:t>
            </m:r>
            <m:r>
              <m:rPr>
                <m:sty m:val="i"/>
              </m:rPr>
              <m:t>G</m:t>
            </m:r>
            <m:r>
              <m:rPr>
                <m:sty m:val="i"/>
              </m:rPr>
              <m:t>M</m:t>
            </m:r>
          </m:den>
        </m:f>
        <m:acc>
          <m:accPr>
            <m:chr m:val="⃗"/>
          </m:accPr>
          <m:e>
            <m:r>
              <m:rPr>
                <m:sty m:val="i"/>
              </m:rPr>
              <m:t>V</m:t>
            </m:r>
          </m:e>
        </m:acc>
      </m:oMath>
      <w:r>
        <w:rPr/>
        <w:t xml:space="preserve"> est une constante du mouvement ( </w:t>
      </w:r>
      <m:oMath>
        <m:acc>
          <m:accPr>
            <m:chr m:val="⃗"/>
          </m:accPr>
          <m:e>
            <m:r>
              <m:rPr>
                <m:sty m:val="i"/>
              </m:rPr>
              <m:t>V</m:t>
            </m:r>
          </m:e>
        </m:acc>
      </m:oMath>
      <w:r>
        <w:rPr>
          <w:rFonts w:eastAsia="Georgia" w:cs="Georgia" w:ascii="Georgia" w:hAnsi="Georgia"/>
        </w:rPr>
        <w:t xml:space="preserve"> étant la vitesse du satellite).</w:t>
      </w:r>
      <w:r>
        <w:rPr/>
        <w:br w:type="textWrapping"/>
      </w:r>
      <w:r>
        <w:rPr/>
        <w:t xml:space="preserve">A-II-2 : On choisit l'origine de l'angle polaire pour avoir </w:t>
      </w:r>
      <m:oMath>
        <m:r>
          <m:rPr>
            <m:sty m:val="i"/>
          </m:rPr>
          <m:t>θ</m:t>
        </m:r>
        <m:r>
          <m:rPr>
            <m:sty m:val="p"/>
          </m:rPr>
          <m:t>=</m:t>
        </m:r>
        <m:d>
          <m:dPr>
            <m:begChr m:val="("/>
            <m:endChr m:val=")"/>
            <m:ctrlPr>
              <w:rPr>
                <w:rFonts w:ascii="Cambria Math" w:hAnsi="Cambria Math"/>
              </w:rPr>
            </m:ctrlPr>
          </m:dPr>
          <m:e>
            <m:acc>
              <m:accPr>
                <m:chr m:val="⃗"/>
              </m:accPr>
              <m:e>
                <m:r>
                  <m:rPr>
                    <m:sty m:val="i"/>
                  </m:rPr>
                  <m:t>e</m:t>
                </m:r>
              </m:e>
            </m:acc>
            <m:r>
              <m:rPr>
                <m:sty m:val="p"/>
              </m:rPr>
              <m:t>,</m:t>
            </m:r>
            <m:sSub>
              <m:sSubPr/>
              <m:e>
                <m:acc>
                  <m:accPr>
                    <m:chr m:val="⃗"/>
                  </m:accPr>
                  <m:e>
                    <m:r>
                      <m:rPr>
                        <m:sty m:val="i"/>
                      </m:rPr>
                      <m:t>U</m:t>
                    </m:r>
                  </m:e>
                </m:acc>
              </m:e>
              <m:sub>
                <m:r>
                  <m:rPr>
                    <m:sty m:val="i"/>
                  </m:rPr>
                  <m:t>θ</m:t>
                </m:r>
              </m:sub>
            </m:sSub>
          </m:e>
        </m:d>
      </m:oMath>
      <w:r>
        <w:rPr>
          <w:rFonts w:eastAsia="Georgia" w:cs="Georgia" w:ascii="Georgia" w:hAnsi="Georgia"/>
        </w:rPr>
        <w:t xml:space="preserve">. Montrer que l'équation de la trajectoire peut se mettre sous la forme : </w:t>
      </w:r>
      <m:oMath>
        <m:r>
          <m:rPr>
            <m:sty m:val="i"/>
          </m:rPr>
          <m:t>r</m:t>
        </m:r>
        <m:r>
          <m:rPr>
            <m:sty m:val="p"/>
          </m:rPr>
          <m:t>(</m:t>
        </m:r>
        <m:r>
          <m:rPr>
            <m:sty m:val="i"/>
          </m:rPr>
          <m:t>θ</m:t>
        </m:r>
        <m:r>
          <m:rPr>
            <m:sty m:val="p"/>
          </m:rPr>
          <m:t>)</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p"/>
              </m:rPr>
              <m:t>(</m:t>
            </m:r>
            <m:r>
              <m:rPr>
                <m:sty m:val="i"/>
              </m:rPr>
              <m:t>θ</m:t>
            </m:r>
            <m:r>
              <m:rPr>
                <m:sty m:val="p"/>
              </m:rPr>
              <m:t>)</m:t>
            </m:r>
          </m:den>
        </m:f>
      </m:oMath>
      <w:r>
        <w:rPr/>
        <w:br w:type="textWrapping"/>
      </w:r>
      <w:r>
        <w:rPr>
          <w:rFonts w:eastAsia="Georgia" w:cs="Georgia" w:ascii="Georgia" w:hAnsi="Georgia"/>
        </w:rPr>
        <w:t xml:space="preserve">où e est la norme de </w:t>
      </w:r>
      <m:oMath>
        <m:acc>
          <m:accPr>
            <m:chr m:val="⃗"/>
          </m:accPr>
          <m:e>
            <m:r>
              <m:rPr>
                <m:sty m:val="i"/>
              </m:rPr>
              <m:t>e</m:t>
            </m:r>
          </m:e>
        </m:acc>
      </m:oMath>
      <w:r>
        <w:rPr/>
        <w:t xml:space="preserve">.</w:t>
      </w:r>
      <w:r>
        <w:rPr/>
        <w:br w:type="textWrapping"/>
      </w:r>
      <w:r>
        <w:rPr>
          <w:rFonts w:eastAsia="Georgia" w:cs="Georgia" w:ascii="Georgia" w:hAnsi="Georgia"/>
        </w:rPr>
        <w:t xml:space="preserve">En déduire la trajectoire du satellite.</w:t>
      </w:r>
      <w:r>
        <w:rPr/>
        <w:br w:type="textWrapping"/>
      </w:r>
      <w:r>
        <w:rPr/>
        <w:t xml:space="preserve">A-III : Trajectoire d'Hipparcos</w:t>
      </w:r>
      <w:r>
        <w:rPr/>
        <w:br w:type="textWrapping"/>
      </w:r>
      <w:r>
        <w:rPr/>
        <w:t xml:space="preserve">A-III-1 : Exprimer et calculer e et </w:t>
      </w:r>
      <m:oMath>
        <m:r>
          <m:rPr>
            <m:sty m:val="i"/>
          </m:rPr>
          <m:t>p</m:t>
        </m:r>
      </m:oMath>
      <w:r>
        <w:rPr/>
        <w:t xml:space="preserve"> en fonction de </w:t>
      </w:r>
      <m:oMath>
        <m:r>
          <m:rPr>
            <m:sty m:val="i"/>
          </m:rPr>
          <m:t>h</m:t>
        </m:r>
        <m:r>
          <m:rPr>
            <m:sty m:val="p"/>
          </m:rPr>
          <m:t>,</m:t>
        </m:r>
        <m:r>
          <m:rPr>
            <m:sty m:val="i"/>
          </m:rPr>
          <m:t>H</m:t>
        </m:r>
      </m:oMath>
      <w:r>
        <w:rPr/>
        <w:t xml:space="preserve"> et </w:t>
      </w:r>
      <m:oMath>
        <m:r>
          <m:rPr>
            <m:sty m:val="i"/>
          </m:rPr>
          <m:t>R</m:t>
        </m:r>
      </m:oMath>
      <w:r>
        <w:rPr/>
        <w:t xml:space="preserve">.</w:t>
      </w:r>
      <w:r>
        <w:rPr/>
        <w:br w:type="textWrapping"/>
      </w:r>
      <w:r>
        <w:rPr/>
        <w:t xml:space="preserve">A-III-2 : Exprimer et calculer le demi-grand axe a de la trajectoire.</w:t>
      </w:r>
      <w:r>
        <w:rPr/>
        <w:br w:type="textWrapping"/>
      </w:r>
      <w:r>
        <w:rPr>
          <w:rFonts w:eastAsia="Georgia" w:cs="Georgia" w:ascii="Georgia" w:hAnsi="Georgia"/>
        </w:rPr>
        <w:t xml:space="preserve">A-IV : Période d'Hipparcos</w:t>
      </w:r>
      <w:r>
        <w:rPr/>
        <w:br w:type="textWrapping"/>
      </w:r>
      <w:r>
        <w:rPr>
          <w:rFonts w:eastAsia="Georgia" w:cs="Georgia" w:ascii="Georgia" w:hAnsi="Georgia"/>
        </w:rPr>
        <w:t xml:space="preserve">A-IV-1 : Enoncer sans démonstration la troisième loi de Kepler.</w:t>
      </w:r>
      <w:r>
        <w:rPr/>
        <w:br w:type="textWrapping"/>
      </w:r>
      <w:r>
        <w:rPr>
          <w:rFonts w:eastAsia="Georgia" w:cs="Georgia" w:ascii="Georgia" w:hAnsi="Georgia"/>
        </w:rPr>
        <w:t xml:space="preserve">A-IV-2 : Exprimer la période Th de révolution d'Hipparcos en fonction de T, R, H et h. Calculer Then heure.</w:t>
      </w:r>
      <w:r>
        <w:rPr/>
        <w:br w:type="textWrapping"/>
      </w:r>
      <w:r>
        <w:rPr/>
        <w:t xml:space="preserve">A-V : Ceinture de Van Hallen</w:t>
      </w:r>
      <w:r>
        <w:rPr/>
        <w:br w:type="textWrapping"/>
      </w:r>
      <w:r>
        <w:rPr>
          <w:rFonts w:eastAsia="Georgia" w:cs="Georgia" w:ascii="Georgia" w:hAnsi="Georgia"/>
        </w:rPr>
        <w:t xml:space="preserve">A-V-1 : Dé terminer les valeurs numériques des angles </w:t>
      </w:r>
      <m:oMath>
        <m:sSub>
          <m:sSubPr/>
          <m:e>
            <m:r>
              <m:rPr>
                <m:sty m:val="i"/>
              </m:rPr>
              <m:t>θ</m:t>
            </m:r>
          </m:e>
          <m:sub>
            <m:r>
              <m:rPr>
                <m:sty m:val="p"/>
              </m:rPr>
              <m:t>1</m:t>
            </m:r>
          </m:sub>
        </m:sSub>
        <m:r>
          <m:rPr>
            <m:sty m:val="p"/>
          </m:rPr>
          <m:t>,</m:t>
        </m:r>
        <m:sSub>
          <m:sSubPr/>
          <m:e>
            <m:r>
              <m:rPr>
                <m:sty m:val="i"/>
              </m:rPr>
              <m:t>θ</m:t>
            </m:r>
          </m:e>
          <m:sub>
            <m:r>
              <m:rPr>
                <m:sty m:val="p"/>
              </m:rPr>
              <m:t>2</m:t>
            </m:r>
          </m:sub>
        </m:sSub>
      </m:oMath>
      <w:r>
        <w:rPr>
          <w:rFonts w:eastAsia="Georgia" w:cs="Georgia" w:ascii="Georgia" w:hAnsi="Georgia"/>
        </w:rPr>
        <w:t xml:space="preserve"> d'entrée et de sortie de la ceinture de Van Hallen du satellite. On donnera les valeurs comprises entre 0 et </w:t>
      </w:r>
      <m:oMath>
        <m:sSup>
          <m:sSupPr/>
          <m:e>
            <m:r>
              <m:rPr>
                <m:sty m:val="p"/>
              </m:rPr>
              <m:t>180</m:t>
            </m:r>
          </m:e>
          <m:sup>
            <m:r>
              <m:rPr>
                <m:sty m:val="p"/>
              </m:rPr>
              <m:t>∘</m:t>
            </m:r>
          </m:sup>
        </m:sSup>
      </m:oMath>
      <w:r>
        <w:rPr/>
        <w:t xml:space="preserve">.</w:t>
      </w:r>
      <w:r>
        <w:rPr/>
        <w:br w:type="textWrapping"/>
      </w:r>
      <w:r>
        <w:rPr>
          <w:rFonts w:eastAsia="Georgia" w:cs="Georgia" w:ascii="Georgia" w:hAnsi="Georgia"/>
        </w:rPr>
        <w:t xml:space="preserve">A-V-2 : Représenter sur un schéma clair la trajectoire du satellite et l'aire A balayée par </w:t>
      </w:r>
      <m:oMath>
        <m:acc>
          <m:accPr>
            <m:chr m:val="⃗"/>
          </m:accPr>
          <m:e>
            <m:r>
              <m:rPr>
                <m:sty m:val="i"/>
              </m:rPr>
              <m:t>O</m:t>
            </m:r>
            <m:r>
              <m:rPr>
                <m:sty m:val="i"/>
              </m:rPr>
              <m:t>S</m:t>
            </m:r>
          </m:e>
        </m:acc>
      </m:oMath>
      <w:r>
        <w:rPr/>
        <w:t xml:space="preserve"> lors d'un passage dans la ceinture de Van Hallen.</w:t>
      </w:r>
      <w:r>
        <w:rPr/>
        <w:br w:type="textWrapping"/>
      </w:r>
      <w:r>
        <w:rPr>
          <w:rFonts w:eastAsia="Georgia" w:cs="Georgia" w:ascii="Georgia" w:hAnsi="Georgia"/>
        </w:rPr>
        <w:t xml:space="preserve">Pour la question suivante, on prendra une valeur approchée de </w:t>
      </w:r>
      <m:oMath>
        <m:r>
          <m:rPr>
            <m:sty m:val="i"/>
          </m:rPr>
          <m:t>A</m:t>
        </m:r>
        <m:r>
          <m:rPr>
            <m:sty m:val="p"/>
          </m:rPr>
          <m:t>=</m:t>
        </m:r>
        <m:sSup>
          <m:sSupPr/>
          <m:e>
            <m:r>
              <m:rPr>
                <m:sty m:val="p"/>
              </m:rPr>
              <m:t>200.10</m:t>
            </m:r>
          </m:e>
          <m:sup>
            <m:r>
              <m:rPr>
                <m:sty m:val="p"/>
              </m:rPr>
              <m:t>6</m:t>
            </m:r>
          </m:sup>
        </m:sSup>
        <m:sSup>
          <m:sSupPr/>
          <m:e>
            <m:r>
              <m:rPr>
                <m:nor/>
              </m:rPr>
              <m:t xml:space="preserve"> </m:t>
            </m:r>
            <m:r>
              <m:rPr>
                <m:sty m:val="p"/>
              </m:rPr>
              <m:t>km</m:t>
            </m:r>
          </m:e>
          <m:sup>
            <m:r>
              <m:rPr>
                <m:sty m:val="p"/>
              </m:rPr>
              <m:t>2</m:t>
            </m:r>
          </m:sup>
        </m:sSup>
      </m:oMath>
      <w:r>
        <w:rPr/>
        <w:t xml:space="preserve">.</w:t>
      </w:r>
      <w:r>
        <w:rPr/>
        <w:br w:type="textWrapping"/>
      </w:r>
      <w:r>
        <w:rPr>
          <w:rFonts w:eastAsia="Georgia" w:cs="Georgia" w:ascii="Georgia" w:hAnsi="Georgia"/>
        </w:rPr>
        <w:t xml:space="preserve">A-V-3: Déterminer le rapport </w:t>
      </w:r>
      <m:oMath>
        <m:r>
          <m:rPr>
            <m:sty m:val="i"/>
          </m:rPr>
          <m:t>ρ</m:t>
        </m:r>
        <m:r>
          <m:rPr>
            <m:sty m:val="p"/>
          </m:rPr>
          <m:t>=</m:t>
        </m:r>
        <m:f>
          <m:fPr>
            <m:ctrlPr>
              <w:rPr>
                <w:rFonts w:ascii="Cambria Math" w:hAnsi="Cambria Math"/>
              </w:rPr>
            </m:ctrlPr>
          </m:fPr>
          <m:num>
            <m:sSub>
              <m:sSubPr/>
              <m:e>
                <m:r>
                  <m:rPr>
                    <m:sty m:val="i"/>
                  </m:rPr>
                  <m:t>t</m:t>
                </m:r>
              </m:e>
              <m:sub>
                <m:r>
                  <m:rPr>
                    <m:sty m:val="p"/>
                  </m:rPr>
                  <m:t>0</m:t>
                </m:r>
              </m:sub>
            </m:sSub>
          </m:num>
          <m:den>
            <m:r>
              <m:rPr>
                <m:sty m:val="i"/>
              </m:rPr>
              <m:t>T</m:t>
            </m:r>
            <m:r>
              <m:rPr>
                <m:sty m:val="i"/>
              </m:rPr>
              <m:t>h</m:t>
            </m:r>
          </m:den>
        </m:f>
      </m:oMath>
      <w:r>
        <w:rPr>
          <w:rFonts w:eastAsia="Georgia" w:cs="Georgia" w:ascii="Georgia" w:hAnsi="Georgia"/>
        </w:rPr>
        <w:t xml:space="preserve"> en fonction de A et Ae (aire de l'ellipse) où </w:t>
      </w:r>
      <m:oMath>
        <m:sSub>
          <m:sSubPr/>
          <m:e>
            <m:r>
              <m:rPr>
                <m:sty m:val="i"/>
              </m:rPr>
              <m:t>t</m:t>
            </m:r>
          </m:e>
          <m:sub>
            <m:r>
              <m:rPr>
                <m:sty m:val="p"/>
              </m:rPr>
              <m:t>0</m:t>
            </m:r>
          </m:sub>
        </m:sSub>
      </m:oMath>
      <w:r>
        <w:rPr>
          <w:rFonts w:eastAsia="Georgia" w:cs="Georgia" w:ascii="Georgia" w:hAnsi="Georgia"/>
        </w:rPr>
        <w:t xml:space="preserve"> est la durée totale d'inactivité d'Hipparcos sur une période. Commenter.</w:t>
      </w:r>
      <w:r>
        <w:rPr/>
        <w:br w:type="textWrapping"/>
      </w:r>
      <w:r>
        <w:rPr/>
        <w:t xml:space="preserve">On donne l'aire de l'ellipse : </w:t>
      </w:r>
      <m:oMath>
        <m:r>
          <m:rPr>
            <m:sty m:val="i"/>
          </m:rPr>
          <m:t>A</m:t>
        </m:r>
        <m:r>
          <m:rPr>
            <m:sty m:val="i"/>
          </m:rPr>
          <m:t>e</m:t>
        </m:r>
        <m:r>
          <m:rPr>
            <m:sty m:val="p"/>
          </m:rPr>
          <m:t>=</m:t>
        </m:r>
        <m:f>
          <m:fPr>
            <m:ctrlPr>
              <w:rPr>
                <w:rFonts w:ascii="Cambria Math" w:hAnsi="Cambria Math"/>
              </w:rPr>
            </m:ctrlPr>
          </m:fPr>
          <m:num>
            <m:r>
              <m:rPr>
                <m:sty m:val="i"/>
              </m:rPr>
              <m:t>π</m:t>
            </m:r>
            <m:sSup>
              <m:sSupPr/>
              <m:e>
                <m:r>
                  <m:rPr>
                    <m:sty m:val="i"/>
                  </m:rPr>
                  <m:t>p</m:t>
                </m:r>
              </m:e>
              <m:sup>
                <m:r>
                  <m:rPr>
                    <m:sty m:val="p"/>
                  </m:rPr>
                  <m:t>2</m:t>
                </m:r>
              </m:sup>
            </m:sSup>
          </m:num>
          <m:den>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2</m:t>
                        </m:r>
                      </m:sup>
                    </m:sSup>
                  </m:e>
                </m:d>
              </m:e>
              <m:sup>
                <m:r>
                  <m:rPr>
                    <m:sty m:val="p"/>
                  </m:rPr>
                  <m:t>3</m:t>
                </m:r>
                <m:r>
                  <m:rPr>
                    <m:sty m:val="p"/>
                  </m:rPr>
                  <m:t>/</m:t>
                </m:r>
                <m:r>
                  <m:rPr>
                    <m:sty m:val="p"/>
                  </m:rPr>
                  <m:t>2</m:t>
                </m:r>
              </m:sup>
            </m:sSup>
          </m:den>
        </m:f>
      </m:oMath>
    </w:p>
    <w:p>
      <w:pPr>
        <w:spacing w:line="271" w:before="330" w:lineRule="auto"/>
      </w:pPr>
      <w:r>
        <w:rPr>
          <w:rFonts w:eastAsia="Georgia" w:cs="Georgia" w:ascii="Georgia" w:hAnsi="Georgia"/>
          <w:b/>
          <w:sz w:val="42"/>
        </w:rPr>
        <w:t xml:space="preserve">Partie B : Télescope d'Hipparcos</w:t>
      </w:r>
    </w:p>
    <w:p>
      <w:pPr>
        <w:spacing w:after="220" w:lineRule="auto"/>
      </w:pPr>
      <w:r>
        <w:rPr>
          <w:rFonts w:eastAsia="Georgia" w:cs="Georgia" w:ascii="Georgia" w:hAnsi="Georgia"/>
        </w:rPr>
        <w:t xml:space="preserve">On propose de modéliser le télescope d'Hipparcos par un miroir concave </w:t>
      </w:r>
      <m:oMath>
        <m:sSub>
          <m:sSubPr/>
          <m:e>
            <m:r>
              <m:rPr>
                <m:sty m:val="i"/>
              </m:rPr>
              <m:t>M</m:t>
            </m:r>
          </m:e>
          <m:sub>
            <m:r>
              <m:rPr>
                <m:sty m:val="i"/>
              </m:rPr>
              <m:t>c</m:t>
            </m:r>
          </m:sub>
        </m:sSub>
      </m:oMath>
      <w:r>
        <w:rPr/>
        <w:t xml:space="preserve"> de rayon </w:t>
      </w:r>
      <m:oMath>
        <m:r>
          <m:rPr>
            <m:sty m:val="i"/>
          </m:rPr>
          <m:t>R</m:t>
        </m:r>
        <m:r>
          <m:rPr>
            <m:sty m:val="p"/>
          </m:rPr>
          <m:t>=</m:t>
        </m:r>
        <m:r>
          <m:rPr>
            <m:sty m:val="p"/>
          </m:rPr>
          <m:t>2800</m:t>
        </m:r>
        <m:r>
          <m:rPr>
            <m:nor/>
          </m:rPr>
          <m:t xml:space="preserve"> </m:t>
        </m:r>
        <m:r>
          <m:rPr>
            <m:sty m:val="p"/>
          </m:rPr>
          <m:t>mm</m:t>
        </m:r>
      </m:oMath>
      <w:r>
        <w:rPr/>
        <w:t xml:space="preserve"> avec un miroir plan </w:t>
      </w:r>
      <m:oMath>
        <m:sSub>
          <m:sSubPr/>
          <m:e>
            <m:r>
              <m:rPr>
                <m:sty m:val="i"/>
              </m:rPr>
              <m:t>M</m:t>
            </m:r>
          </m:e>
          <m:sub>
            <m:r>
              <m:rPr>
                <m:sty m:val="i"/>
              </m:rPr>
              <m:t>p</m:t>
            </m:r>
          </m:sub>
        </m:sSub>
      </m:oMath>
      <w:r>
        <w:rPr/>
        <w:t xml:space="preserve"> de renvoi (voir figure B-I). On note </w:t>
      </w:r>
      <m:oMath>
        <m:r>
          <m:rPr>
            <m:sty m:val="i"/>
          </m:rPr>
          <m:t>S</m:t>
        </m:r>
      </m:oMath>
      <w:r>
        <w:rPr>
          <w:rFonts w:eastAsia="Georgia" w:cs="Georgia" w:ascii="Georgia" w:hAnsi="Georgia"/>
        </w:rPr>
        <w:t xml:space="preserve"> le sommet du miroir concave. La lumière subit deux</w:t>
      </w:r>
      <w:r>
        <w:rPr/>
        <w:br w:type="textWrapping"/>
      </w:r>
      <w:r>
        <w:rPr>
          <w:rFonts w:eastAsia="Georgia" w:cs="Georgia" w:ascii="Georgia" w:hAnsi="Georgia"/>
        </w:rPr>
        <w:t xml:space="preserve">réflexions et passe par un orifice dans le miroir concave pour atteindre le détecteur. Il est constitué d'une grille et de cellules CCD permettant de repérer la position de l'image. La grille comporte </w:t>
      </w:r>
      <m:oMath>
        <m:r>
          <m:rPr>
            <m:sty m:val="p"/>
          </m:rPr>
          <m:t>N</m:t>
        </m:r>
        <m:r>
          <m:rPr>
            <m:sty m:val="p"/>
          </m:rPr>
          <m:t>=</m:t>
        </m:r>
        <m:r>
          <m:rPr>
            <m:sty m:val="p"/>
          </m:rPr>
          <m:t>2688</m:t>
        </m:r>
      </m:oMath>
      <w:r>
        <w:rPr>
          <w:rFonts w:eastAsia="Georgia" w:cs="Georgia" w:ascii="Georgia" w:hAnsi="Georgia"/>
        </w:rPr>
        <w:t xml:space="preserve"> fentes équidistantes de </w:t>
      </w:r>
      <m:oMath>
        <m:r>
          <m:rPr>
            <m:sty m:val="i"/>
          </m:rPr>
          <m:t>ℓ</m:t>
        </m:r>
        <m:r>
          <m:rPr>
            <m:sty m:val="p"/>
          </m:rPr>
          <m:t>=</m:t>
        </m:r>
        <m:r>
          <m:rPr>
            <m:sty m:val="p"/>
          </m:rPr>
          <m:t>8</m:t>
        </m:r>
        <m:r>
          <m:rPr>
            <m:sty m:val="p"/>
          </m:rPr>
          <m:t>,</m:t>
        </m:r>
        <m:r>
          <m:rPr>
            <m:sty m:val="p"/>
          </m:rPr>
          <m:t>2</m:t>
        </m:r>
        <m:r>
          <m:rPr>
            <m:sty m:val="i"/>
          </m:rPr>
          <m:t>μ</m:t>
        </m:r>
        <m:r>
          <m:rPr>
            <m:nor/>
          </m:rPr>
          <m:t xml:space="preserve"> </m:t>
        </m:r>
        <m:r>
          <m:rPr>
            <m:sty m:val="p"/>
          </m:rPr>
          <m:t>m</m:t>
        </m:r>
      </m:oMath>
      <w:r>
        <w:rPr/>
        <w:t xml:space="preserve">.</w:t>
      </w:r>
    </w:p>
    <w:p>
      <w:pPr>
        <w:spacing w:lineRule="auto"/>
      </w:pPr>
      <w:r>
        <w:rPr/>
        <w:t xml:space="preserve">Figure B-I</w:t>
      </w:r>
    </w:p>
    <w:p>
      <w:pPr>
        <w:spacing w:lineRule="auto"/>
        <w:jc w:val="center"/>
      </w:pPr>
      <w:r>
        <w:rPr/>
        <w:drawing>
          <wp:inline distB="0" distL="0" distR="0" distT="0">
            <wp:extent cx="5486400" cy="2031738"/>
            <wp:effectExtent b="0" l="0" r="0" t="0"/>
            <wp:docPr id="1" name="image-8518ce0ab710fdb17b32f6978da4158c454d91fb.jpg"/>
            <a:graphic>
              <a:graphicData uri="http://schemas.openxmlformats.org/drawingml/2006/picture">
                <pic:pic>
                  <pic:nvPicPr>
                    <pic:cNvPr id="1" name="image-8518ce0ab710fdb17b32f6978da4158c454d91fb.jpg" descr=""/>
                    <pic:cNvPicPr/>
                  </pic:nvPicPr>
                  <pic:blipFill>
                    <a:blip r:embed="rId5" cstate="print"/>
                    <a:srcRect b="0" l="0" r="0" t="0"/>
                    <a:stretch>
                      <a:fillRect/>
                    </a:stretch>
                  </pic:blipFill>
                  <pic:spPr>
                    <a:xfrm>
                      <a:off x="0" y="0"/>
                      <a:ext cx="5486400" cy="2031738"/>
                    </a:xfrm>
                    <a:prstGeom prst="rect"/>
                  </pic:spPr>
                </pic:pic>
              </a:graphicData>
            </a:graphic>
          </wp:inline>
        </w:drawing>
      </w:r>
    </w:p>
    <w:p>
      <w:pPr>
        <w:spacing w:after="220" w:lineRule="auto"/>
      </w:pPr>
      <w:r>
        <w:rPr>
          <w:rFonts w:eastAsia="Georgia" w:cs="Georgia" w:ascii="Georgia" w:hAnsi="Georgia"/>
        </w:rPr>
        <w:t xml:space="preserve">B-I : On considère une étoile </w:t>
      </w:r>
      <m:oMath>
        <m:r>
          <m:rPr>
            <m:sty m:val="i"/>
          </m:rPr>
          <m:t>E</m:t>
        </m:r>
      </m:oMath>
      <w:r>
        <w:rPr>
          <w:rFonts w:eastAsia="Georgia" w:cs="Georgia" w:ascii="Georgia" w:hAnsi="Georgia"/>
        </w:rPr>
        <w:t xml:space="preserve"> visée dans la direction </w:t>
      </w:r>
      <m:oMath>
        <m:r>
          <m:rPr>
            <m:sty m:val="i"/>
          </m:rPr>
          <m:t>S</m:t>
        </m:r>
        <m:r>
          <m:rPr>
            <m:sty m:val="i"/>
          </m:rPr>
          <m:t>x</m:t>
        </m:r>
      </m:oMath>
      <w:r>
        <w:rPr/>
        <w:t xml:space="preserve">. L'axe </w:t>
      </w:r>
      <m:oMath>
        <m:r>
          <m:rPr>
            <m:sty m:val="i"/>
          </m:rPr>
          <m:t>S</m:t>
        </m:r>
        <m:r>
          <m:rPr>
            <m:sty m:val="i"/>
          </m:rPr>
          <m:t>x</m:t>
        </m:r>
      </m:oMath>
      <w:r>
        <w:rPr>
          <w:rFonts w:eastAsia="Georgia" w:cs="Georgia" w:ascii="Georgia" w:hAnsi="Georgia"/>
        </w:rPr>
        <w:t xml:space="preserve"> est orienté vers l'étoile.</w:t>
      </w:r>
      <w:r>
        <w:rPr/>
        <w:br w:type="textWrapping"/>
      </w:r>
      <w:r>
        <w:rPr>
          <w:rFonts w:eastAsia="Georgia" w:cs="Georgia" w:ascii="Georgia" w:hAnsi="Georgia"/>
        </w:rPr>
        <w:t xml:space="preserve">B-I-1 Déterminer l'abscisse </w:t>
      </w:r>
      <m:oMath>
        <m:sSub>
          <m:sSubPr/>
          <m:e>
            <m:r>
              <m:rPr>
                <m:sty m:val="p"/>
              </m:rPr>
              <m:t>x</m:t>
            </m:r>
          </m:e>
          <m:sub>
            <m:r>
              <m:rPr>
                <m:sty m:val="p"/>
              </m:rPr>
              <m:t>1</m:t>
            </m:r>
          </m:sub>
        </m:sSub>
      </m:oMath>
      <w:r>
        <w:rPr/>
        <w:t xml:space="preserve"> de l'image </w:t>
      </w:r>
      <m:oMath>
        <m:sSub>
          <m:sSubPr/>
          <m:e>
            <m:r>
              <m:rPr>
                <m:sty m:val="p"/>
              </m:rPr>
              <m:t>E</m:t>
            </m:r>
          </m:e>
          <m:sub>
            <m:r>
              <m:rPr>
                <m:sty m:val="p"/>
              </m:rPr>
              <m:t>1</m:t>
            </m:r>
          </m:sub>
        </m:sSub>
      </m:oMath>
      <w:r>
        <w:rPr>
          <w:rFonts w:eastAsia="Georgia" w:cs="Georgia" w:ascii="Georgia" w:hAnsi="Georgia"/>
        </w:rPr>
        <w:t xml:space="preserve"> de l'étoile E par le miroir </w:t>
      </w:r>
      <m:oMath>
        <m:sSub>
          <m:sSubPr/>
          <m:e>
            <m:r>
              <m:rPr>
                <m:sty m:val="p"/>
              </m:rPr>
              <m:t>M</m:t>
            </m:r>
          </m:e>
          <m:sub>
            <m:r>
              <m:rPr>
                <m:sty m:val="p"/>
              </m:rPr>
              <m:t>c</m:t>
            </m:r>
          </m:sub>
        </m:sSub>
      </m:oMath>
      <w:r>
        <w:rPr/>
        <w:t xml:space="preserve">.</w:t>
      </w:r>
      <w:r>
        <w:rPr/>
        <w:br w:type="textWrapping"/>
      </w:r>
      <w:r>
        <w:rPr>
          <w:rFonts w:eastAsia="Georgia" w:cs="Georgia" w:ascii="Georgia" w:hAnsi="Georgia"/>
        </w:rPr>
        <w:t xml:space="preserve">B-I-2 On note a la distance séparant le miroir plan et le sommet du miroir concave. Déterminer une condition sur a pour que l'image finale </w:t>
      </w:r>
      <m:oMath>
        <m:sSub>
          <m:sSubPr/>
          <m:e>
            <m:r>
              <m:rPr>
                <m:sty m:val="p"/>
              </m:rPr>
              <m:t>E</m:t>
            </m:r>
          </m:e>
          <m:sub>
            <m:r>
              <m:rPr>
                <m:sty m:val="p"/>
              </m:rPr>
              <m:t>2</m:t>
            </m:r>
          </m:sub>
        </m:sSub>
      </m:oMath>
      <w:r>
        <w:rPr>
          <w:rFonts w:eastAsia="Georgia" w:cs="Georgia" w:ascii="Georgia" w:hAnsi="Georgia"/>
        </w:rPr>
        <w:t xml:space="preserve"> se forme sur le détecteur placé à l'arrière du miroir concave.</w:t>
      </w:r>
    </w:p>
    <w:p>
      <w:pPr>
        <w:spacing w:after="220" w:lineRule="auto"/>
      </w:pPr>
      <w:r>
        <w:rPr>
          <w:rFonts w:eastAsia="Georgia" w:cs="Georgia" w:ascii="Georgia" w:hAnsi="Georgia"/>
        </w:rPr>
        <w:t xml:space="preserve">B-I-3 Déterminer la largeur angulaire </w:t>
      </w:r>
      <m:oMath>
        <m:sSub>
          <m:sSubPr/>
          <m:e>
            <m:r>
              <m:rPr>
                <m:sty m:val="i"/>
              </m:rPr>
              <m:t>α</m:t>
            </m:r>
          </m:e>
          <m:sub>
            <m:r>
              <m:rPr>
                <m:sty m:val="p"/>
              </m:rPr>
              <m:t>c</m:t>
            </m:r>
          </m:sub>
        </m:sSub>
      </m:oMath>
      <w:r>
        <w:rPr>
          <w:rFonts w:eastAsia="Georgia" w:cs="Georgia" w:ascii="Georgia" w:hAnsi="Georgia"/>
        </w:rPr>
        <w:t xml:space="preserve"> du champ observé. Calculer </w:t>
      </w:r>
      <m:oMath>
        <m:sSub>
          <m:sSubPr/>
          <m:e>
            <m:r>
              <m:rPr>
                <m:sty m:val="i"/>
              </m:rPr>
              <m:t>α</m:t>
            </m:r>
          </m:e>
          <m:sub>
            <m:r>
              <m:rPr>
                <m:sty m:val="p"/>
              </m:rPr>
              <m:t>c</m:t>
            </m:r>
          </m:sub>
        </m:sSub>
      </m:oMath>
      <w:r>
        <w:rPr>
          <w:rFonts w:eastAsia="Georgia" w:cs="Georgia" w:ascii="Georgia" w:hAnsi="Georgia"/>
        </w:rPr>
        <w:t xml:space="preserve"> en degré.</w:t>
      </w:r>
      <w:r>
        <w:rPr/>
        <w:br w:type="textWrapping"/>
      </w:r>
      <w:r>
        <w:rPr>
          <w:rFonts w:eastAsia="Georgia" w:cs="Georgia" w:ascii="Georgia" w:hAnsi="Georgia"/>
        </w:rPr>
        <w:t xml:space="preserve">B-II : En réalité Hipparcos réalise une mesure de position relative des étoiles. Le télescope vise deux directions symétriques par rapport à Sx présentant un angle </w:t>
      </w:r>
      <m:oMath>
        <m:r>
          <m:rPr>
            <m:sty m:val="i"/>
          </m:rPr>
          <m:t>β</m:t>
        </m:r>
        <m:r>
          <m:rPr>
            <m:sty m:val="p"/>
          </m:rPr>
          <m:t>=</m:t>
        </m:r>
        <m:sSup>
          <m:sSupPr/>
          <m:e>
            <m:r>
              <m:rPr>
                <m:sty m:val="p"/>
              </m:rPr>
              <m:t>58</m:t>
            </m:r>
          </m:e>
          <m:sup>
            <m:r>
              <m:rPr>
                <m:sty m:val="p"/>
              </m:rPr>
              <m:t>∘</m:t>
            </m:r>
          </m:sup>
        </m:sSup>
      </m:oMath>
      <w:r>
        <w:rPr>
          <w:rFonts w:eastAsia="Georgia" w:cs="Georgia" w:ascii="Georgia" w:hAnsi="Georgia"/>
        </w:rPr>
        <w:t xml:space="preserve">. Ainsi on obtient avec une grande précision l'angle entre deux étoiles. C'est un système de deux miroirs plans </w:t>
      </w:r>
      <m:oMath>
        <m:sSub>
          <m:sSubPr/>
          <m:e>
            <m:r>
              <m:rPr>
                <m:sty m:val="p"/>
              </m:rPr>
              <m:t>M</m:t>
            </m:r>
          </m:e>
          <m:sub>
            <m:r>
              <m:rPr>
                <m:sty m:val="p"/>
              </m:rPr>
              <m:t>1</m:t>
            </m:r>
          </m:sub>
        </m:sSub>
        <m:r>
          <m:rPr>
            <m:sty m:val="p"/>
          </m:rPr>
          <m:t>,</m:t>
        </m:r>
        <m:sSub>
          <m:sSubPr/>
          <m:e>
            <m:r>
              <m:rPr>
                <m:sty m:val="p"/>
              </m:rPr>
              <m:t>M</m:t>
            </m:r>
          </m:e>
          <m:sub>
            <m:r>
              <m:rPr>
                <m:sty m:val="p"/>
              </m:rPr>
              <m:t>2</m:t>
            </m:r>
          </m:sub>
        </m:sSub>
      </m:oMath>
      <w:r>
        <w:rPr>
          <w:rFonts w:eastAsia="Georgia" w:cs="Georgia" w:ascii="Georgia" w:hAnsi="Georgia"/>
        </w:rPr>
        <w:t xml:space="preserve"> qui permet d'obtenir les images des deux étoiles sur le détecteur (voir figure B-II). Le télescope tourne autour d'un axe de direction Sz avec une période </w:t>
      </w:r>
      <m:oMath>
        <m:r>
          <m:rPr>
            <m:sty m:val="i"/>
          </m:rPr>
          <m:t>T</m:t>
        </m:r>
        <m:r>
          <m:rPr>
            <m:sty m:val="p"/>
          </m:rPr>
          <m:t>=</m:t>
        </m:r>
        <m:r>
          <m:rPr>
            <m:sty m:val="p"/>
          </m:rPr>
          <m:t>128</m:t>
        </m:r>
      </m:oMath>
      <w:r>
        <w:rPr/>
        <w:t xml:space="preserve"> minutes. On supposera que la direction </w:t>
      </w:r>
      <m:oMath>
        <m:r>
          <m:rPr>
            <m:sty m:val="i"/>
          </m:rPr>
          <m:t>S</m:t>
        </m:r>
        <m:r>
          <m:rPr>
            <m:sty m:val="i"/>
          </m:rPr>
          <m:t>z</m:t>
        </m:r>
      </m:oMath>
      <w:r>
        <w:rPr>
          <w:rFonts w:eastAsia="Georgia" w:cs="Georgia" w:ascii="Georgia" w:hAnsi="Georgia"/>
        </w:rPr>
        <w:t xml:space="preserve"> est fixe bien que cet axe se déplace lentement afin de viser toute la sphère céleste.</w:t>
      </w:r>
    </w:p>
    <w:p>
      <w:pPr>
        <w:spacing w:after="220" w:lineRule="auto"/>
      </w:pPr>
      <w:r>
        <w:rPr>
          <w:rFonts w:eastAsia="Georgia" w:cs="Georgia" w:ascii="Georgia" w:hAnsi="Georgia"/>
        </w:rPr>
        <w:t xml:space="preserve">B-II-1 Déterminer l'angle </w:t>
      </w:r>
      <m:oMath>
        <m:sSub>
          <m:sSubPr/>
          <m:e>
            <m:r>
              <m:rPr>
                <m:sty m:val="i"/>
              </m:rPr>
              <m:t>φ</m:t>
            </m:r>
          </m:e>
          <m:sub>
            <m:r>
              <m:rPr>
                <m:sty m:val="p"/>
              </m:rPr>
              <m:t>0</m:t>
            </m:r>
          </m:sub>
        </m:sSub>
      </m:oMath>
      <w:r>
        <w:rPr/>
        <w:t xml:space="preserve"> des miroirs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rFonts w:eastAsia="Georgia" w:cs="Georgia" w:ascii="Georgia" w:hAnsi="Georgia"/>
        </w:rPr>
        <w:t xml:space="preserve"> avec l'axe Sx du télescope.</w:t>
      </w:r>
      <w:r>
        <w:rPr/>
        <w:br w:type="textWrapping"/>
      </w:r>
      <w:r>
        <w:rPr>
          <w:rFonts w:eastAsia="Georgia" w:cs="Georgia" w:ascii="Georgia" w:hAnsi="Georgia"/>
        </w:rPr>
        <w:t xml:space="preserve">B-II-2 Déterminer le déplacement angulaire </w:t>
      </w:r>
      <m:oMath>
        <m:sSub>
          <m:sSubPr/>
          <m:e>
            <m:r>
              <m:rPr>
                <m:sty m:val="i"/>
              </m:rPr>
              <m:t>θ</m:t>
            </m:r>
          </m:e>
          <m:sub>
            <m:r>
              <m:rPr>
                <m:sty m:val="p"/>
              </m:rPr>
              <m:t>1</m:t>
            </m:r>
          </m:sub>
        </m:sSub>
      </m:oMath>
      <w:r>
        <w:rPr>
          <w:rFonts w:eastAsia="Georgia" w:cs="Georgia" w:ascii="Georgia" w:hAnsi="Georgia"/>
        </w:rPr>
        <w:t xml:space="preserve"> d'un rayon lumineux réfléchi par le miroir </w:t>
      </w:r>
      <m:oMath>
        <m:sSub>
          <m:sSubPr/>
          <m:e>
            <m:r>
              <m:rPr>
                <m:sty m:val="p"/>
              </m:rPr>
              <m:t>M</m:t>
            </m:r>
          </m:e>
          <m:sub>
            <m:r>
              <m:rPr>
                <m:sty m:val="p"/>
              </m:rPr>
              <m:t>1</m:t>
            </m:r>
          </m:sub>
        </m:sSub>
      </m:oMath>
      <w:r>
        <w:rPr/>
        <w:t xml:space="preserve"> lorsque le satellite tourne d'un angle </w:t>
      </w:r>
      <m:oMath>
        <m:r>
          <m:rPr>
            <m:sty m:val="i"/>
          </m:rPr>
          <m:t>θ</m:t>
        </m:r>
      </m:oMath>
      <w:r>
        <w:rPr>
          <w:rFonts w:eastAsia="Georgia" w:cs="Georgia" w:ascii="Georgia" w:hAnsi="Georgia"/>
        </w:rPr>
        <w:t xml:space="preserve">. Préciser le sens de déplacement des rayons réfléchis par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w:t>
      </w:r>
    </w:p>
    <w:p>
      <w:pPr>
        <w:spacing w:after="220" w:lineRule="auto"/>
      </w:pPr>
      <w:r>
        <w:rPr>
          <w:rFonts w:eastAsia="Georgia" w:cs="Georgia" w:ascii="Georgia" w:hAnsi="Georgia"/>
        </w:rPr>
        <w:t xml:space="preserve">B-II-3 Quelle est la norme V de la vitesse de déplacement des images sur le détecteur?</w:t>
      </w:r>
    </w:p>
    <w:p>
      <w:pPr>
        <w:spacing w:lineRule="auto"/>
      </w:pPr>
      <w:r>
        <w:rPr/>
        <w:t xml:space="preserve">Figure B-II</w:t>
      </w:r>
    </w:p>
    <w:p>
      <w:pPr>
        <w:spacing w:lineRule="auto"/>
        <w:jc w:val="center"/>
      </w:pPr>
      <w:r>
        <w:rPr/>
        <w:drawing>
          <wp:inline distB="0" distL="0" distR="0" distT="0">
            <wp:extent cx="5486400" cy="2881347"/>
            <wp:effectExtent b="0" l="0" r="0" t="0"/>
            <wp:docPr id="2" name="image-435adfc8abc27039b5c65afb58eb0b89e455de9a.jpg"/>
            <a:graphic>
              <a:graphicData uri="http://schemas.openxmlformats.org/drawingml/2006/picture">
                <pic:pic>
                  <pic:nvPicPr>
                    <pic:cNvPr id="2" name="image-435adfc8abc27039b5c65afb58eb0b89e455de9a.jpg" descr=""/>
                    <pic:cNvPicPr/>
                  </pic:nvPicPr>
                  <pic:blipFill>
                    <a:blip r:embed="rId6" cstate="print"/>
                    <a:srcRect b="0" l="0" r="0" t="0"/>
                    <a:stretch>
                      <a:fillRect/>
                    </a:stretch>
                  </pic:blipFill>
                  <pic:spPr>
                    <a:xfrm>
                      <a:off x="0" y="0"/>
                      <a:ext cx="5486400" cy="2881347"/>
                    </a:xfrm>
                    <a:prstGeom prst="rect"/>
                  </pic:spPr>
                </pic:pic>
              </a:graphicData>
            </a:graphic>
          </wp:inline>
        </w:drawing>
      </w:r>
    </w:p>
    <w:p>
      <w:pPr>
        <w:spacing w:line="271" w:before="330" w:lineRule="auto"/>
      </w:pPr>
      <w:r>
        <w:rPr>
          <w:b/>
          <w:sz w:val="42"/>
        </w:rPr>
        <w:t xml:space="preserve">Partie C: Centrale Thermique</w:t>
      </w:r>
    </w:p>
    <w:p>
      <w:pPr>
        <w:spacing w:after="220" w:lineRule="auto"/>
      </w:pPr>
      <w:r>
        <w:rPr>
          <w:rFonts w:eastAsia="Georgia" w:cs="Georgia" w:ascii="Georgia" w:hAnsi="Georgia"/>
        </w:rPr>
        <w:t xml:space="preserve">Une centrale thermique permet la production d'électricité à partir de la combustion de fuel ou de charbon. L'eau subit différentes transformations (décrites ci-dessous) afin de produire un travail mécanique transformé en énergie électrique grâce à un couplage de la turbine avec un alternateur (voir figure C).</w:t>
      </w:r>
    </w:p>
    <w:p>
      <w:pPr>
        <w:numPr>
          <w:ilvl w:val="0"/>
          <w:numId w:val="1"/>
        </w:numPr>
        <w:spacing w:lineRule="auto"/>
      </w:pPr>
      <w:r>
        <w:rPr>
          <w:rFonts w:eastAsia="Georgia" w:cs="Georgia" w:ascii="Georgia" w:hAnsi="Georgia"/>
        </w:rPr>
        <w:t xml:space="preserve">A l'entrée A du compresseur, l'eau est à l'état liquide saturé à la pression </w:t>
      </w:r>
      <m:oMath>
        <m:sSub>
          <m:sSubPr/>
          <m:e>
            <m:r>
              <m:rPr>
                <m:sty m:val="p"/>
              </m:rPr>
              <m:t>P</m:t>
            </m:r>
          </m:e>
          <m:sub>
            <m:r>
              <m:rPr>
                <m:sty m:val="p"/>
              </m:rPr>
              <m:t>1</m:t>
            </m:r>
          </m:sub>
        </m:sSub>
        <m:r>
          <m:rPr>
            <m:sty m:val="p"/>
          </m:rPr>
          <m:t>=</m:t>
        </m:r>
        <m:r>
          <m:rPr>
            <m:sty m:val="p"/>
          </m:rPr>
          <m:t>0</m:t>
        </m:r>
        <m:r>
          <m:rPr>
            <m:sty m:val="p"/>
          </m:rPr>
          <m:t>,</m:t>
        </m:r>
        <m:r>
          <m:rPr>
            <m:sty m:val="p"/>
          </m:rPr>
          <m:t>2</m:t>
        </m:r>
      </m:oMath>
      <w:r>
        <w:rPr>
          <w:rFonts w:eastAsia="Georgia" w:cs="Georgia" w:ascii="Georgia" w:hAnsi="Georgia"/>
        </w:rPr>
        <w:t xml:space="preserve"> bar. Elle subit une compression adiabatique réversible jusqu'à l'état </w:t>
      </w:r>
      <m:oMath>
        <m:r>
          <m:rPr>
            <m:sty m:val="i"/>
          </m:rPr>
          <m:t>B</m:t>
        </m:r>
      </m:oMath>
      <w:r>
        <w:rPr/>
        <w:t xml:space="preserve"> de pression </w:t>
      </w:r>
      <m:oMath>
        <m:sSub>
          <m:sSubPr/>
          <m:e>
            <m:r>
              <m:rPr>
                <m:sty m:val="i"/>
              </m:rPr>
              <m:t>P</m:t>
            </m:r>
          </m:e>
          <m:sub>
            <m:r>
              <m:rPr>
                <m:sty m:val="p"/>
              </m:rPr>
              <m:t>2</m:t>
            </m:r>
          </m:sub>
        </m:sSub>
        <m:r>
          <m:rPr>
            <m:sty m:val="p"/>
          </m:rPr>
          <m:t>=</m:t>
        </m:r>
        <m:r>
          <m:rPr>
            <m:sty m:val="p"/>
          </m:rPr>
          <m:t>100</m:t>
        </m:r>
      </m:oMath>
      <w:r>
        <w:rPr/>
        <w:t xml:space="preserve"> bar ( </w:t>
      </w:r>
      <m:oMath>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w:r>
        <w:rPr/>
        <w:t xml:space="preserve"> ).</w:t>
      </w:r>
    </w:p>
    <w:p>
      <w:pPr>
        <w:numPr>
          <w:ilvl w:val="0"/>
          <w:numId w:val="1"/>
        </w:numPr>
        <w:spacing w:lineRule="auto"/>
      </w:pPr>
      <w:r>
        <w:rPr>
          <w:rFonts w:eastAsia="Georgia" w:cs="Georgia" w:ascii="Georgia" w:hAnsi="Georgia"/>
        </w:rPr>
        <w:t xml:space="preserve">Dans l'évaporateur, l'eau est en contact avec la chambre de combustion. Elle subit un réchauffement isobare de </w:t>
      </w:r>
      <m:oMath>
        <m:r>
          <m:rPr>
            <m:sty m:val="i"/>
          </m:rPr>
          <m:t>B</m:t>
        </m:r>
      </m:oMath>
      <w:r>
        <w:rPr>
          <w:rFonts w:eastAsia="Georgia" w:cs="Georgia" w:ascii="Georgia" w:hAnsi="Georgia"/>
        </w:rPr>
        <w:t xml:space="preserve"> à </w:t>
      </w:r>
      <m:oMath>
        <m:r>
          <m:rPr>
            <m:sty m:val="i"/>
          </m:rPr>
          <m:t>C</m:t>
        </m:r>
      </m:oMath>
      <w:r>
        <w:rPr/>
        <w:t xml:space="preserve">. Au point </w:t>
      </w:r>
      <m:oMath>
        <m:r>
          <m:rPr>
            <m:sty m:val="i"/>
          </m:rPr>
          <m:t>C</m:t>
        </m:r>
      </m:oMath>
      <w:r>
        <w:rPr>
          <w:rFonts w:eastAsia="Georgia" w:cs="Georgia" w:ascii="Georgia" w:hAnsi="Georgia"/>
        </w:rPr>
        <w:t xml:space="preserve">, on donne la température </w:t>
      </w:r>
      <m:oMath>
        <m:sSub>
          <m:sSubPr/>
          <m:e>
            <m:r>
              <m:rPr>
                <m:sty m:val="i"/>
              </m:rPr>
              <m:t>T</m:t>
            </m:r>
          </m:e>
          <m:sub>
            <m:r>
              <m:rPr>
                <m:sty m:val="i"/>
              </m:rPr>
              <m:t>C</m:t>
            </m:r>
          </m:sub>
        </m:sSub>
        <m:r>
          <m:rPr>
            <m:sty m:val="p"/>
          </m:rPr>
          <m:t>=</m:t>
        </m:r>
        <m:sSup>
          <m:sSupPr/>
          <m:e>
            <m:r>
              <m:rPr>
                <m:sty m:val="p"/>
              </m:rPr>
              <m:t>500</m:t>
            </m:r>
          </m:e>
          <m:sup>
            <m:r>
              <m:rPr>
                <m:sty m:val="p"/>
              </m:rPr>
              <m:t>∘</m:t>
            </m:r>
          </m:sup>
        </m:sSup>
        <m:r>
          <m:rPr>
            <m:sty m:val="p"/>
          </m:rPr>
          <m:t>C</m:t>
        </m:r>
      </m:oMath>
    </w:p>
    <w:p>
      <w:pPr>
        <w:numPr>
          <w:ilvl w:val="0"/>
          <w:numId w:val="1"/>
        </w:numPr>
        <w:spacing w:lineRule="auto"/>
      </w:pPr>
      <w:r>
        <w:rPr>
          <w:rFonts w:eastAsia="Georgia" w:cs="Georgia" w:ascii="Georgia" w:hAnsi="Georgia"/>
        </w:rPr>
        <w:t xml:space="preserve">Dans la turbine, l'eau subit une détente adiabatique réversible. On note </w:t>
      </w:r>
      <m:oMath>
        <m:r>
          <m:rPr>
            <m:sty m:val="i"/>
          </m:rPr>
          <m:t>D</m:t>
        </m:r>
      </m:oMath>
      <w:r>
        <w:rPr/>
        <w:t xml:space="preserve"> le point de sortie de pression </w:t>
      </w:r>
      <m:oMath>
        <m:sSub>
          <m:sSubPr/>
          <m:e>
            <m:r>
              <m:rPr>
                <m:sty m:val="i"/>
              </m:rPr>
              <m:t>P</m:t>
            </m:r>
          </m:e>
          <m:sub>
            <m:r>
              <m:rPr>
                <m:sty m:val="p"/>
              </m:rPr>
              <m:t>1</m:t>
            </m:r>
          </m:sub>
        </m:sSub>
      </m:oMath>
      <w:r>
        <w:rPr/>
        <w:t xml:space="preserve"> = 0,2 bar.</w:t>
      </w:r>
    </w:p>
    <w:p>
      <w:pPr>
        <w:numPr>
          <w:ilvl w:val="0"/>
          <w:numId w:val="1"/>
        </w:numPr>
        <w:spacing w:lineRule="auto"/>
      </w:pPr>
      <w:r>
        <w:rPr>
          <w:rFonts w:eastAsia="Georgia" w:cs="Georgia" w:ascii="Georgia" w:hAnsi="Georgia"/>
        </w:rPr>
        <w:t xml:space="preserve">Dans le condenseur, l'eau entre en contact avec un circuit d'eau froide et se condense jusqu'au point A. La transformation est supposée isobare.</w:t>
      </w:r>
      <w:r>
        <w:rPr/>
        <w:br w:type="textWrapping"/>
      </w:r>
    </w:p>
    <w:p>
      <w:pPr>
        <w:spacing w:lineRule="auto"/>
        <w:jc w:val="center"/>
      </w:pPr>
      <w:r>
        <w:rPr/>
        <w:drawing>
          <wp:inline distB="0" distL="0" distR="0" distT="0">
            <wp:extent cx="5486400" cy="2695601"/>
            <wp:effectExtent b="0" l="0" r="0" t="0"/>
            <wp:docPr id="3" name="image-2efa6c8edcf2701eca35c1765b7cdc024ee43336.jpg"/>
            <a:graphic>
              <a:graphicData uri="http://schemas.openxmlformats.org/drawingml/2006/picture">
                <pic:pic>
                  <pic:nvPicPr>
                    <pic:cNvPr id="3" name="image-2efa6c8edcf2701eca35c1765b7cdc024ee43336.jpg" descr=""/>
                    <pic:cNvPicPr/>
                  </pic:nvPicPr>
                  <pic:blipFill>
                    <a:blip r:embed="rId7" cstate="print"/>
                    <a:srcRect b="0" l="0" r="0" t="0"/>
                    <a:stretch>
                      <a:fillRect/>
                    </a:stretch>
                  </pic:blipFill>
                  <pic:spPr>
                    <a:xfrm>
                      <a:off x="0" y="0"/>
                      <a:ext cx="5486400" cy="2695601"/>
                    </a:xfrm>
                    <a:prstGeom prst="rect"/>
                  </pic:spPr>
                </pic:pic>
              </a:graphicData>
            </a:graphic>
          </wp:inline>
        </w:drawing>
      </w:r>
    </w:p>
    <w:p>
      <w:pPr>
        <w:spacing w:after="220" w:lineRule="auto"/>
      </w:pPr>
      <w:r>
        <w:rPr/>
        <w:t xml:space="preserve">Pour faire l'analyse de cette centrale, vous utiliserez le diagramme thermodynamique ( </w:t>
      </w:r>
      <m:oMath>
        <m:r>
          <m:rPr>
            <m:sty m:val="p"/>
          </m:rPr>
          <m:t>T</m:t>
        </m:r>
        <m:r>
          <m:rPr>
            <m:sty m:val="p"/>
          </m:rPr>
          <m:t>,</m:t>
        </m:r>
        <m:r>
          <m:rPr>
            <m:sty m:val="p"/>
          </m:rPr>
          <m:t>s</m:t>
        </m:r>
      </m:oMath>
      <w:r>
        <w:rPr>
          <w:rFonts w:eastAsia="Georgia" w:cs="Georgia" w:ascii="Georgia" w:hAnsi="Georgia"/>
        </w:rPr>
        <w:t xml:space="preserve"> ) de l'eau fourni en page 15/16. Il est constitué de réseaux de courbes isenthalpiques et isobares. La courbe en "cloche" est constituée de la courbe de rosée et d'ébullition. L'eau liquide étant peu compressible, on pourra confondre les points A et B .</w:t>
      </w:r>
    </w:p>
    <w:p>
      <w:pPr>
        <w:spacing w:after="220" w:lineRule="auto"/>
      </w:pPr>
      <w:r>
        <w:rPr>
          <w:rFonts w:eastAsia="Georgia" w:cs="Georgia" w:ascii="Georgia" w:hAnsi="Georgia"/>
        </w:rPr>
        <w:t xml:space="preserve">C-I : État de l'eau au cours du cycle</w:t>
      </w:r>
      <w:r>
        <w:rPr/>
        <w:br w:type="textWrapping"/>
      </w:r>
      <w:r>
        <w:rPr/>
        <w:t xml:space="preserve">C-I-1 Placer les points </w:t>
      </w:r>
      <m:oMath>
        <m:r>
          <m:rPr>
            <m:sty m:val="i"/>
          </m:rPr>
          <m:t>A</m:t>
        </m:r>
        <m:r>
          <m:rPr>
            <m:sty m:val="p"/>
          </m:rPr>
          <m:t>,</m:t>
        </m:r>
        <m:r>
          <m:rPr>
            <m:sty m:val="i"/>
          </m:rPr>
          <m:t>C</m:t>
        </m:r>
      </m:oMath>
      <w:r>
        <w:rPr/>
        <w:t xml:space="preserve"> et </w:t>
      </w:r>
      <m:oMath>
        <m:r>
          <m:rPr>
            <m:sty m:val="i"/>
          </m:rPr>
          <m:t>D</m:t>
        </m:r>
      </m:oMath>
      <w:r>
        <w:rPr>
          <w:rFonts w:eastAsia="Georgia" w:cs="Georgia" w:ascii="Georgia" w:hAnsi="Georgia"/>
        </w:rPr>
        <w:t xml:space="preserve"> sur le diagramme. Vous donnerez les explications nécessaires.</w:t>
      </w:r>
      <w:r>
        <w:rPr/>
        <w:br w:type="textWrapping"/>
      </w:r>
      <w:r>
        <w:rPr>
          <w:rFonts w:eastAsia="Georgia" w:cs="Georgia" w:ascii="Georgia" w:hAnsi="Georgia"/>
        </w:rPr>
        <w:t xml:space="preserve">C-I-2 En déduire l'état de l'eau en </w:t>
      </w:r>
      <m:oMath>
        <m:r>
          <m:rPr>
            <m:sty m:val="i"/>
          </m:rPr>
          <m:t>C</m:t>
        </m:r>
      </m:oMath>
      <w:r>
        <w:rPr>
          <w:rFonts w:eastAsia="Georgia" w:cs="Georgia" w:ascii="Georgia" w:hAnsi="Georgia"/>
        </w:rPr>
        <w:t xml:space="preserve">, la température </w:t>
      </w:r>
      <m:oMath>
        <m:sSub>
          <m:sSubPr/>
          <m:e>
            <m:r>
              <m:rPr>
                <m:sty m:val="i"/>
              </m:rPr>
              <m:t>T</m:t>
            </m:r>
          </m:e>
          <m:sub>
            <m:r>
              <m:rPr>
                <m:sty m:val="i"/>
              </m:rPr>
              <m:t>A</m:t>
            </m:r>
          </m:sub>
        </m:sSub>
      </m:oMath>
      <w:r>
        <w:rPr/>
        <w:t xml:space="preserve"> de l'eau en </w:t>
      </w:r>
      <m:oMath>
        <m:r>
          <m:rPr>
            <m:sty m:val="i"/>
          </m:rPr>
          <m:t>A</m:t>
        </m:r>
      </m:oMath>
      <w:r>
        <w:rPr/>
        <w:t xml:space="preserve"> et </w:t>
      </w:r>
      <m:oMath>
        <m:sSub>
          <m:sSubPr/>
          <m:e>
            <m:r>
              <m:rPr>
                <m:sty m:val="i"/>
              </m:rPr>
              <m:t>x</m:t>
            </m:r>
          </m:e>
          <m:sub>
            <m:r>
              <m:rPr>
                <m:sty m:val="i"/>
              </m:rPr>
              <m:t>D</m:t>
            </m:r>
          </m:sub>
        </m:sSub>
      </m:oMath>
      <w:r>
        <w:rPr/>
        <w:t xml:space="preserve"> la fraction massique de vapeur au point D .</w:t>
      </w:r>
    </w:p>
    <w:p>
      <w:pPr>
        <w:spacing w:after="220" w:lineRule="auto"/>
      </w:pPr>
      <w:r>
        <w:rPr>
          <w:rFonts w:eastAsia="Georgia" w:cs="Georgia" w:ascii="Georgia" w:hAnsi="Georgia"/>
        </w:rPr>
        <w:t xml:space="preserve">C-I-3 Déterminer l'enthalpie massique </w:t>
      </w:r>
      <m:oMath>
        <m:sSub>
          <m:sSubPr/>
          <m:e>
            <m:r>
              <m:rPr>
                <m:sty m:val="i"/>
              </m:rPr>
              <m:t>h</m:t>
            </m:r>
          </m:e>
          <m:sub>
            <m:r>
              <m:rPr>
                <m:sty m:val="i"/>
              </m:rPr>
              <m:t>A</m:t>
            </m:r>
          </m:sub>
        </m:sSub>
        <m:r>
          <m:rPr>
            <m:sty m:val="p"/>
          </m:rPr>
          <m:t>,</m:t>
        </m:r>
        <m:sSub>
          <m:sSubPr/>
          <m:e>
            <m:r>
              <m:rPr>
                <m:sty m:val="i"/>
              </m:rPr>
              <m:t>h</m:t>
            </m:r>
          </m:e>
          <m:sub>
            <m:r>
              <m:rPr>
                <m:sty m:val="i"/>
              </m:rPr>
              <m:t>C</m:t>
            </m:r>
          </m:sub>
        </m:sSub>
      </m:oMath>
      <w:r>
        <w:rPr/>
        <w:t xml:space="preserve"> et </w:t>
      </w:r>
      <m:oMath>
        <m:sSub>
          <m:sSubPr/>
          <m:e>
            <m:r>
              <m:rPr>
                <m:sty m:val="i"/>
              </m:rPr>
              <m:t>h</m:t>
            </m:r>
          </m:e>
          <m:sub>
            <m:r>
              <m:rPr>
                <m:sty m:val="i"/>
              </m:rPr>
              <m:t>D</m:t>
            </m:r>
          </m:sub>
        </m:sSub>
      </m:oMath>
      <w:r>
        <w:rPr/>
        <w:t xml:space="preserve"> aux points </w:t>
      </w:r>
      <m:oMath>
        <m:r>
          <m:rPr>
            <m:sty m:val="p"/>
          </m:rPr>
          <m:t>A</m:t>
        </m:r>
        <m:r>
          <m:rPr>
            <m:sty m:val="p"/>
          </m:rPr>
          <m:t>,</m:t>
        </m:r>
        <m:r>
          <m:rPr>
            <m:sty m:val="p"/>
          </m:rPr>
          <m:t>C</m:t>
        </m:r>
      </m:oMath>
      <w:r>
        <w:rPr/>
        <w:t xml:space="preserve"> et D .</w:t>
      </w:r>
      <w:r>
        <w:rPr/>
        <w:br w:type="textWrapping"/>
      </w:r>
      <w:r>
        <w:rPr>
          <w:rFonts w:eastAsia="Georgia" w:cs="Georgia" w:ascii="Georgia" w:hAnsi="Georgia"/>
        </w:rPr>
        <w:t xml:space="preserve">C-II : Bilan énergétique</w:t>
      </w:r>
      <w:r>
        <w:rPr/>
        <w:br w:type="textWrapping"/>
      </w:r>
      <w:r>
        <w:rPr>
          <w:rFonts w:eastAsia="Georgia" w:cs="Georgia" w:ascii="Georgia" w:hAnsi="Georgia"/>
        </w:rPr>
        <w:t xml:space="preserve">C-II-1 Déterminer </w:t>
      </w:r>
      <m:oMath>
        <m:sSub>
          <m:sSubPr/>
          <m:e>
            <m:r>
              <m:rPr>
                <m:sty m:val="i"/>
              </m:rPr>
              <m:t>q</m:t>
            </m:r>
          </m:e>
          <m:sub>
            <m:r>
              <m:rPr>
                <m:sty m:val="i"/>
              </m:rPr>
              <m:t>B</m:t>
            </m:r>
            <m:r>
              <m:rPr>
                <m:sty m:val="i"/>
              </m:rPr>
              <m:t>C</m:t>
            </m:r>
          </m:sub>
        </m:sSub>
      </m:oMath>
      <w:r>
        <w:rPr/>
        <w:t xml:space="preserve"> et </w:t>
      </w:r>
      <m:oMath>
        <m:sSub>
          <m:sSubPr/>
          <m:e>
            <m:r>
              <m:rPr>
                <m:sty m:val="i"/>
              </m:rPr>
              <m:t>q</m:t>
            </m:r>
          </m:e>
          <m:sub>
            <m:r>
              <m:rPr>
                <m:sty m:val="i"/>
              </m:rPr>
              <m:t>D</m:t>
            </m:r>
            <m:r>
              <m:rPr>
                <m:sty m:val="i"/>
              </m:rPr>
              <m:t>A</m:t>
            </m:r>
          </m:sub>
        </m:sSub>
      </m:oMath>
      <w:r>
        <w:rPr>
          <w:rFonts w:eastAsia="Georgia" w:cs="Georgia" w:ascii="Georgia" w:hAnsi="Georgia"/>
        </w:rPr>
        <w:t xml:space="preserve"> les transferts thermiques reçus par unité de masse d'eau au cours des transformations isobares BC et DA .</w:t>
      </w:r>
    </w:p>
    <w:p>
      <w:pPr>
        <w:spacing w:after="220" w:lineRule="auto"/>
      </w:pPr>
      <w:r>
        <w:rPr>
          <w:rFonts w:eastAsia="Georgia" w:cs="Georgia" w:ascii="Georgia" w:hAnsi="Georgia"/>
        </w:rPr>
        <w:t xml:space="preserve">C-II-2 En déduire le travail w reçu par unité de masse d'eau au cours d'un cycle et le rendement thermodynamique </w:t>
      </w:r>
      <m:oMath>
        <m:r>
          <m:rPr>
            <m:sty m:val="i"/>
          </m:rPr>
          <m:t>η</m:t>
        </m:r>
      </m:oMath>
      <w:r>
        <w:rPr/>
        <w:t xml:space="preserve"> de la centrale.</w:t>
      </w:r>
    </w:p>
    <w:p>
      <w:pPr>
        <w:spacing w:after="220" w:lineRule="auto"/>
      </w:pPr>
      <w:r>
        <w:rPr>
          <w:rFonts w:eastAsia="Georgia" w:cs="Georgia" w:ascii="Georgia" w:hAnsi="Georgia"/>
        </w:rPr>
        <w:t xml:space="preserve">C-II-3 Quel est le débit en masse d'eau d nécessaire pour avoir une centrale délivrant une puissance </w:t>
      </w:r>
      <m:oMath>
        <m:r>
          <m:rPr>
            <m:sty m:val="p"/>
          </m:rPr>
          <m:t>P</m:t>
        </m:r>
        <m:r>
          <m:rPr>
            <m:sty m:val="p"/>
          </m:rPr>
          <m:t>=</m:t>
        </m:r>
      </m:oMath>
      <w:r>
        <w:rPr/>
        <w:t xml:space="preserve"> 250 MW ?</w:t>
      </w:r>
    </w:p>
    <w:p>
      <w:pPr>
        <w:spacing w:after="220" w:lineRule="auto"/>
      </w:pPr>
      <w:r>
        <w:rPr>
          <w:rFonts w:eastAsia="Georgia" w:cs="Georgia" w:ascii="Georgia" w:hAnsi="Georgia"/>
        </w:rPr>
        <w:t xml:space="preserve">C-III : Cycle à deux étages</w:t>
      </w:r>
      <w:r>
        <w:rPr/>
        <w:br w:type="textWrapping"/>
      </w:r>
      <w:r>
        <w:rPr>
          <w:rFonts w:eastAsia="Georgia" w:cs="Georgia" w:ascii="Georgia" w:hAnsi="Georgia"/>
        </w:rPr>
        <w:t xml:space="preserve">Pour éviter la présence de vapeur d'eau dans la turbine à cause d'une détente trop importante, on utilise deux turbines. On propose donc un cycle plus proche de la réalité :</w:t>
      </w:r>
    </w:p>
    <w:p>
      <w:pPr>
        <w:numPr>
          <w:ilvl w:val="0"/>
          <w:numId w:val="2"/>
        </w:numPr>
        <w:spacing w:lineRule="auto"/>
      </w:pPr>
      <w:r>
        <w:rPr>
          <w:rFonts w:eastAsia="Georgia" w:cs="Georgia" w:ascii="Georgia" w:hAnsi="Georgia"/>
        </w:rPr>
        <w:t xml:space="preserve">Mêmes transformations de A à C .</w:t>
      </w:r>
    </w:p>
    <w:p>
      <w:pPr>
        <w:numPr>
          <w:ilvl w:val="0"/>
          <w:numId w:val="2"/>
        </w:numPr>
        <w:spacing w:lineRule="auto"/>
      </w:pPr>
      <w:r>
        <w:rPr>
          <w:rFonts w:eastAsia="Georgia" w:cs="Georgia" w:ascii="Georgia" w:hAnsi="Georgia"/>
        </w:rPr>
        <w:t xml:space="preserve">En C l'eau se détend dans une première turbine. On note </w:t>
      </w:r>
      <m:oMath>
        <m:sSub>
          <m:sSubPr/>
          <m:e>
            <m:r>
              <m:rPr>
                <m:sty m:val="i"/>
              </m:rPr>
              <m:t>D</m:t>
            </m:r>
          </m:e>
          <m:sub>
            <m:r>
              <m:rPr>
                <m:sty m:val="p"/>
              </m:rPr>
              <m:t>1</m:t>
            </m:r>
          </m:sub>
        </m:sSub>
      </m:oMath>
      <w:r>
        <w:rPr>
          <w:rFonts w:eastAsia="Georgia" w:cs="Georgia" w:ascii="Georgia" w:hAnsi="Georgia"/>
        </w:rPr>
        <w:t xml:space="preserve"> l'état à la sortie. On suppose qu'en </w:t>
      </w:r>
      <m:oMath>
        <m:sSub>
          <m:sSubPr/>
          <m:e>
            <m:r>
              <m:rPr>
                <m:sty m:val="i"/>
              </m:rPr>
              <m:t>D</m:t>
            </m:r>
          </m:e>
          <m:sub>
            <m:r>
              <m:rPr>
                <m:sty m:val="p"/>
              </m:rPr>
              <m:t>1</m:t>
            </m:r>
          </m:sub>
        </m:sSub>
      </m:oMath>
      <w:r>
        <w:rPr>
          <w:rFonts w:eastAsia="Georgia" w:cs="Georgia" w:ascii="Georgia" w:hAnsi="Georgia"/>
        </w:rPr>
        <w:t xml:space="preserve"> l'eau est à l'état de vapeur saturée.</w:t>
      </w:r>
    </w:p>
    <w:p>
      <w:pPr>
        <w:numPr>
          <w:ilvl w:val="0"/>
          <w:numId w:val="2"/>
        </w:numPr>
        <w:spacing w:lineRule="auto"/>
      </w:pPr>
      <w:r>
        <w:rPr>
          <w:rFonts w:eastAsia="Georgia" w:cs="Georgia" w:ascii="Georgia" w:hAnsi="Georgia"/>
        </w:rPr>
        <w:t xml:space="preserve">L'eau repasse dans la chambre à combustion et subit un échauffement isobare. On note </w:t>
      </w:r>
      <m:oMath>
        <m:sSub>
          <m:sSubPr/>
          <m:e>
            <m:r>
              <m:rPr>
                <m:sty m:val="p"/>
              </m:rPr>
              <m:t>C</m:t>
            </m:r>
          </m:e>
          <m:sub>
            <m:r>
              <m:rPr>
                <m:sty m:val="p"/>
              </m:rPr>
              <m:t>1</m:t>
            </m:r>
          </m:sub>
        </m:sSub>
      </m:oMath>
      <w:r>
        <w:rPr>
          <w:rFonts w:eastAsia="Georgia" w:cs="Georgia" w:ascii="Georgia" w:hAnsi="Georgia"/>
        </w:rPr>
        <w:t xml:space="preserve"> l'état de sortie.</w:t>
      </w:r>
    </w:p>
    <w:p>
      <w:pPr>
        <w:numPr>
          <w:ilvl w:val="0"/>
          <w:numId w:val="2"/>
        </w:numPr>
        <w:spacing w:lineRule="auto"/>
      </w:pPr>
      <w:r>
        <w:rPr>
          <w:rFonts w:eastAsia="Georgia" w:cs="Georgia" w:ascii="Georgia" w:hAnsi="Georgia"/>
        </w:rPr>
        <w:t xml:space="preserve">L'eau subit une détente dans une seconde turbine. On note </w:t>
      </w:r>
      <m:oMath>
        <m:sSub>
          <m:sSubPr/>
          <m:e>
            <m:r>
              <m:rPr>
                <m:sty m:val="i"/>
              </m:rPr>
              <m:t>D</m:t>
            </m:r>
          </m:e>
          <m:sub>
            <m:r>
              <m:rPr>
                <m:sty m:val="p"/>
              </m:rPr>
              <m:t>2</m:t>
            </m:r>
          </m:sub>
        </m:sSub>
      </m:oMath>
      <w:r>
        <w:rPr>
          <w:rFonts w:eastAsia="Georgia" w:cs="Georgia" w:ascii="Georgia" w:hAnsi="Georgia"/>
        </w:rPr>
        <w:t xml:space="preserve"> l'état à la sortie. On suppose qu'en </w:t>
      </w:r>
      <m:oMath>
        <m:sSub>
          <m:sSubPr/>
          <m:e>
            <m:r>
              <m:rPr>
                <m:sty m:val="i"/>
              </m:rPr>
              <m:t>D</m:t>
            </m:r>
          </m:e>
          <m:sub>
            <m:r>
              <m:rPr>
                <m:sty m:val="p"/>
              </m:rPr>
              <m:t>2</m:t>
            </m:r>
          </m:sub>
        </m:sSub>
      </m:oMath>
      <w:r>
        <w:rPr>
          <w:rFonts w:eastAsia="Georgia" w:cs="Georgia" w:ascii="Georgia" w:hAnsi="Georgia"/>
        </w:rPr>
        <w:t xml:space="preserve"> l'eau est à l'état de vapeur saturée à la pression </w:t>
      </w:r>
      <m:oMath>
        <m:sSub>
          <m:sSubPr/>
          <m:e>
            <m:r>
              <m:rPr>
                <m:sty m:val="p"/>
              </m:rPr>
              <m:t>P</m:t>
            </m:r>
          </m:e>
          <m:sub>
            <m:r>
              <m:rPr>
                <m:sty m:val="p"/>
              </m:rPr>
              <m:t>1</m:t>
            </m:r>
          </m:sub>
        </m:sSub>
        <m:r>
          <m:rPr>
            <m:sty m:val="p"/>
          </m:rPr>
          <m:t>=</m:t>
        </m:r>
        <m:r>
          <m:rPr>
            <m:sty m:val="p"/>
          </m:rPr>
          <m:t>0</m:t>
        </m:r>
        <m:r>
          <m:rPr>
            <m:sty m:val="p"/>
          </m:rPr>
          <m:t>,</m:t>
        </m:r>
        <m:r>
          <m:rPr>
            <m:sty m:val="p"/>
          </m:rPr>
          <m:t>2</m:t>
        </m:r>
      </m:oMath>
      <w:r>
        <w:rPr/>
        <w:t xml:space="preserve"> bar.</w:t>
      </w:r>
    </w:p>
    <w:p>
      <w:pPr>
        <w:numPr>
          <w:ilvl w:val="0"/>
          <w:numId w:val="2"/>
        </w:numPr>
        <w:spacing w:lineRule="auto"/>
      </w:pPr>
      <w:r>
        <w:rPr>
          <w:rFonts w:eastAsia="Georgia" w:cs="Georgia" w:ascii="Georgia" w:hAnsi="Georgia"/>
        </w:rPr>
        <w:t xml:space="preserve">Enfin, l'eau entre en contact avec le condenseur et est ramenée à l'état A. La transformation est supposée isobare.</w:t>
      </w:r>
    </w:p>
    <w:p>
      <w:pPr>
        <w:spacing w:after="220" w:lineRule="auto"/>
      </w:pPr>
      <w:r>
        <w:rPr>
          <w:rFonts w:eastAsia="Georgia" w:cs="Georgia" w:ascii="Georgia" w:hAnsi="Georgia"/>
        </w:rPr>
        <w:t xml:space="preserve">Les détentes sont toujours supposées adiabatiques réversibles.</w:t>
      </w:r>
      <w:r>
        <w:rPr/>
        <w:br w:type="textWrapping"/>
      </w:r>
      <w:r>
        <w:rPr/>
        <w:t xml:space="preserve">C-III-1 Tracer le cycle de l'eau sur le diagramme ( </w:t>
      </w:r>
      <m:oMath>
        <m:r>
          <m:rPr>
            <m:sty m:val="p"/>
          </m:rPr>
          <m:t>T</m:t>
        </m:r>
        <m:r>
          <m:rPr>
            <m:sty m:val="p"/>
          </m:rPr>
          <m:t>,</m:t>
        </m:r>
        <m:r>
          <m:rPr>
            <m:sty m:val="p"/>
          </m:rPr>
          <m:t>s</m:t>
        </m:r>
      </m:oMath>
      <w:r>
        <w:rPr>
          <w:rFonts w:eastAsia="Georgia" w:cs="Georgia" w:ascii="Georgia" w:hAnsi="Georgia"/>
        </w:rPr>
        <w:t xml:space="preserve"> ) En déduire </w:t>
      </w:r>
      <m:oMath>
        <m:sSub>
          <m:sSubPr/>
          <m:e>
            <m:r>
              <m:rPr>
                <m:sty m:val="i"/>
              </m:rPr>
              <m:t>P</m:t>
            </m:r>
          </m:e>
          <m:sub>
            <m:r>
              <m:rPr>
                <m:sty m:val="i"/>
              </m:rPr>
              <m:t>D</m:t>
            </m:r>
          </m:sub>
        </m:sSub>
        <m:r>
          <m:rPr>
            <m:sty m:val="p"/>
          </m:rPr>
          <m:t>,</m:t>
        </m:r>
        <m:sSub>
          <m:sSubPr/>
          <m:e>
            <m:r>
              <m:rPr>
                <m:sty m:val="i"/>
              </m:rPr>
              <m:t>T</m:t>
            </m:r>
          </m:e>
          <m:sub>
            <m:r>
              <m:rPr>
                <m:sty m:val="i"/>
              </m:rPr>
              <m:t>D</m:t>
            </m:r>
            <m:r>
              <m:rPr>
                <m:sty m:val="p"/>
              </m:rPr>
              <m:t>1</m:t>
            </m:r>
          </m:sub>
        </m:sSub>
        <m:r>
          <m:rPr>
            <m:sty m:val="p"/>
          </m:rPr>
          <m:t>,</m:t>
        </m:r>
        <m:sSub>
          <m:sSubPr/>
          <m:e>
            <m:r>
              <m:rPr>
                <m:sty m:val="i"/>
              </m:rPr>
              <m:t>P</m:t>
            </m:r>
          </m:e>
          <m:sub>
            <m:r>
              <m:rPr>
                <m:sty m:val="i"/>
              </m:rPr>
              <m:t>C</m:t>
            </m:r>
            <m:r>
              <m:rPr>
                <m:sty m:val="p"/>
              </m:rPr>
              <m:t>1</m:t>
            </m:r>
          </m:sub>
        </m:sSub>
      </m:oMath>
      <w:r>
        <w:rPr/>
        <w:t xml:space="preserve"> et </w:t>
      </w:r>
      <m:oMath>
        <m:sSub>
          <m:sSubPr/>
          <m:e>
            <m:r>
              <m:rPr>
                <m:sty m:val="p"/>
              </m:rPr>
              <m:t>T</m:t>
            </m:r>
          </m:e>
          <m:sub>
            <m:r>
              <m:rPr>
                <m:sty m:val="i"/>
              </m:rPr>
              <m:t>C</m:t>
            </m:r>
            <m:r>
              <m:rPr>
                <m:sty m:val="p"/>
              </m:rPr>
              <m:t>1</m:t>
            </m:r>
          </m:sub>
        </m:sSub>
      </m:oMath>
      <w:r>
        <w:rPr/>
        <w:t xml:space="preserve">.</w:t>
      </w:r>
    </w:p>
    <w:p>
      <w:pPr>
        <w:spacing w:after="220" w:lineRule="auto"/>
      </w:pPr>
      <w:r>
        <w:rPr>
          <w:rFonts w:eastAsia="Georgia" w:cs="Georgia" w:ascii="Georgia" w:hAnsi="Georgia"/>
        </w:rPr>
        <w:t xml:space="preserve">C-III-2 Déterminer </w:t>
      </w:r>
      <m:oMath>
        <m:sSub>
          <m:sSubPr/>
          <m:e>
            <m:r>
              <m:rPr>
                <m:sty m:val="i"/>
              </m:rPr>
              <m:t>q</m:t>
            </m:r>
          </m:e>
          <m:sub>
            <m:r>
              <m:rPr>
                <m:sty m:val="i"/>
              </m:rPr>
              <m:t>D</m:t>
            </m:r>
            <m:r>
              <m:rPr>
                <m:sty m:val="p"/>
              </m:rPr>
              <m:t>1</m:t>
            </m:r>
            <m:r>
              <m:rPr>
                <m:sty m:val="i"/>
              </m:rPr>
              <m:t>C</m:t>
            </m:r>
            <m:r>
              <m:rPr>
                <m:sty m:val="p"/>
              </m:rPr>
              <m:t>1</m:t>
            </m:r>
          </m:sub>
        </m:sSub>
      </m:oMath>
      <w:r>
        <w:rPr/>
        <w:t xml:space="preserve"> et </w:t>
      </w:r>
      <m:oMath>
        <m:sSub>
          <m:sSubPr/>
          <m:e>
            <m:r>
              <m:rPr>
                <m:sty m:val="i"/>
              </m:rPr>
              <m:t>q</m:t>
            </m:r>
          </m:e>
          <m:sub>
            <m:r>
              <m:rPr>
                <m:sty m:val="i"/>
              </m:rPr>
              <m:t>D</m:t>
            </m:r>
            <m:r>
              <m:rPr>
                <m:sty m:val="p"/>
              </m:rPr>
              <m:t>2</m:t>
            </m:r>
            <m:r>
              <m:rPr>
                <m:sty m:val="i"/>
              </m:rPr>
              <m:t>A</m:t>
            </m:r>
          </m:sub>
        </m:sSub>
      </m:oMath>
      <w:r>
        <w:rPr>
          <w:rFonts w:eastAsia="Georgia" w:cs="Georgia" w:ascii="Georgia" w:hAnsi="Georgia"/>
        </w:rPr>
        <w:t xml:space="preserve"> les transferts thermiques reçus par unité de masse d'eau au cours des transformations </w:t>
      </w:r>
      <m:oMath>
        <m:sSub>
          <m:sSubPr/>
          <m:e>
            <m:r>
              <m:rPr>
                <m:sty m:val="p"/>
              </m:rPr>
              <m:t>D</m:t>
            </m:r>
          </m:e>
          <m:sub>
            <m:r>
              <m:rPr>
                <m:sty m:val="p"/>
              </m:rPr>
              <m:t>1</m:t>
            </m:r>
          </m:sub>
        </m:sSub>
        <m:sSub>
          <m:sSubPr/>
          <m:e>
            <m:r>
              <m:rPr>
                <m:sty m:val="p"/>
              </m:rPr>
              <m:t>C</m:t>
            </m:r>
          </m:e>
          <m:sub>
            <m:r>
              <m:rPr>
                <m:sty m:val="p"/>
              </m:rPr>
              <m:t>1</m:t>
            </m:r>
          </m:sub>
        </m:sSub>
      </m:oMath>
      <w:r>
        <w:rPr/>
        <w:t xml:space="preserve"> et </w:t>
      </w:r>
      <m:oMath>
        <m:sSub>
          <m:sSubPr/>
          <m:e>
            <m:r>
              <m:rPr>
                <m:sty m:val="p"/>
              </m:rPr>
              <m:t>D</m:t>
            </m:r>
          </m:e>
          <m:sub>
            <m:r>
              <m:rPr>
                <m:sty m:val="p"/>
              </m:rPr>
              <m:t>2</m:t>
            </m:r>
          </m:sub>
        </m:sSub>
        <m:r>
          <m:rPr>
            <m:nor/>
          </m:rPr>
          <m:t xml:space="preserve"> </m:t>
        </m:r>
        <m:r>
          <m:rPr>
            <m:sty m:val="p"/>
          </m:rPr>
          <m:t>A</m:t>
        </m:r>
      </m:oMath>
      <w:r>
        <w:rPr/>
        <w:t xml:space="preserve">.</w:t>
      </w:r>
    </w:p>
    <w:p>
      <w:pPr>
        <w:spacing w:after="220" w:lineRule="auto"/>
      </w:pPr>
      <w:r>
        <w:rPr>
          <w:rFonts w:eastAsia="Georgia" w:cs="Georgia" w:ascii="Georgia" w:hAnsi="Georgia"/>
        </w:rPr>
        <w:t xml:space="preserve">C-III-3 En déduire le travail w reçu par unité de masse d'eau sur un cycle et le rendement thermodynamique </w:t>
      </w:r>
      <m:oMath>
        <m:r>
          <m:rPr>
            <m:sty m:val="i"/>
          </m:rPr>
          <m:t>η</m:t>
        </m:r>
      </m:oMath>
      <w:r>
        <w:rPr/>
        <w:t xml:space="preserve">.</w:t>
      </w:r>
    </w:p>
    <w:p>
      <w:pPr>
        <w:spacing w:line="271" w:before="330" w:lineRule="auto"/>
      </w:pPr>
      <w:r>
        <w:rPr>
          <w:b/>
          <w:sz w:val="42"/>
        </w:rPr>
        <w:t xml:space="preserve">Diagramme T-S de l'eau</w:t>
      </w:r>
    </w:p>
    <w:p>
      <w:pPr>
        <w:spacing w:lineRule="auto"/>
        <w:jc w:val="center"/>
      </w:pPr>
      <w:r>
        <w:rPr/>
        <w:drawing>
          <wp:inline distB="0" distL="0" distR="0" distT="0">
            <wp:extent cx="5486400" cy="9128861"/>
            <wp:effectExtent b="0" l="0" r="0" t="0"/>
            <wp:docPr id="4" name="image-f957a301a803d0b3b38dbfdf4b76f85e4e24bbfc.jpg"/>
            <a:graphic>
              <a:graphicData uri="http://schemas.openxmlformats.org/drawingml/2006/picture">
                <pic:pic>
                  <pic:nvPicPr>
                    <pic:cNvPr id="4" name="image-f957a301a803d0b3b38dbfdf4b76f85e4e24bbfc.jpg" descr=""/>
                    <pic:cNvPicPr/>
                  </pic:nvPicPr>
                  <pic:blipFill>
                    <a:blip r:embed="rId8" cstate="print"/>
                    <a:srcRect b="0" l="0" r="0" t="0"/>
                    <a:stretch>
                      <a:fillRect/>
                    </a:stretch>
                  </pic:blipFill>
                  <pic:spPr>
                    <a:xfrm>
                      <a:off x="0" y="0"/>
                      <a:ext cx="5486400" cy="9128861"/>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518ce0ab710fdb17b32f6978da4158c454d91fb.jpg" TargetMode="Internal"/><Relationship Id="rId6" Type="http://schemas.openxmlformats.org/officeDocument/2006/relationships/image" Target="media/image-435adfc8abc27039b5c65afb58eb0b89e455de9a.jpg" TargetMode="Internal"/><Relationship Id="rId7" Type="http://schemas.openxmlformats.org/officeDocument/2006/relationships/image" Target="media/image-2efa6c8edcf2701eca35c1765b7cdc024ee43336.jpg" TargetMode="Internal"/><Relationship Id="rId8" Type="http://schemas.openxmlformats.org/officeDocument/2006/relationships/image" Target="media/image-f957a301a803d0b3b38dbfdf4b76f85e4e24bbf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2025-09-04T21:50:36.924Z</dcterms:created>
  <dcterms:modified xsi:type="dcterms:W3CDTF">2025-09-04T21:50:36.924Z</dcterms:modified>
</cp:coreProperties>
</file>