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2003 DES ÉCOLES DES MINES D'ALBI, ALÈS, DOUAI, NANTES</w:t>
      </w:r>
    </w:p>
    <w:p>
      <w:pPr>
        <w:spacing w:line="288" w:after="220" w:lineRule="auto"/>
        <w:jc w:val="center"/>
      </w:pPr>
      <w:r>
        <w:rPr>
          <w:rFonts w:eastAsia="Georgia" w:cs="Georgia" w:ascii="Georgia" w:hAnsi="Georgia"/>
          <w:b/>
          <w:sz w:val="56"/>
        </w:rPr>
        <w:t xml:space="preserve">Épreuve Spécifique de Physique et Chimie</w:t>
      </w:r>
      <w:r>
        <w:rPr>
          <w:b/>
          <w:sz w:val="56"/>
        </w:rPr>
        <w:br w:type="textWrapping"/>
      </w:r>
      <w:r>
        <w:rPr>
          <w:rFonts w:eastAsia="Georgia" w:cs="Georgia" w:ascii="Georgia" w:hAnsi="Georgia"/>
          <w:b/>
          <w:sz w:val="56"/>
        </w:rPr>
        <w:t xml:space="preserve"> (filière PCSI Option PC)</w:t>
      </w:r>
      <w:r>
        <w:rPr>
          <w:b/>
          <w:sz w:val="56"/>
        </w:rPr>
        <w:br w:type="textWrapping"/>
      </w:r>
      <w:r>
        <w:rPr>
          <w:rFonts w:eastAsia="Georgia" w:cs="Georgia" w:ascii="Georgia" w:hAnsi="Georgia"/>
          <w:b/>
          <w:sz w:val="56"/>
        </w:rPr>
        <w:t xml:space="preserve"> Jeudi 22 mai 2003 de 08h00 à 12h00</w:t>
      </w:r>
    </w:p>
    <w:p>
      <w:pPr>
        <w:spacing w:after="220" w:lineRule="auto"/>
      </w:pPr>
      <w:r>
        <w:rPr>
          <w:rFonts w:eastAsia="Georgia" w:cs="Georgia" w:ascii="Georgia" w:hAnsi="Georgia"/>
        </w:rPr>
        <w:t xml:space="preserve">Barème indicatif : Chimie </w:t>
      </w:r>
      <m:oMath>
        <m:r>
          <m:rPr>
            <m:sty m:val="p"/>
          </m:rPr>
          <m:t>1</m:t>
        </m:r>
        <m:r>
          <m:rPr>
            <m:sty m:val="p"/>
          </m:rPr>
          <m:t>/</m:t>
        </m:r>
        <m:r>
          <m:rPr>
            <m:sty m:val="p"/>
          </m:rPr>
          <m:t>2</m:t>
        </m:r>
      </m:oMath>
      <w:r>
        <w:rPr/>
        <w:t xml:space="preserve"> - Physique </w:t>
      </w:r>
      <m:oMath>
        <m:r>
          <m:rPr>
            <m:sty m:val="p"/>
          </m:rPr>
          <m:t>1</m:t>
        </m:r>
        <m:r>
          <m:rPr>
            <m:sty m:val="p"/>
          </m:rPr>
          <m:t>/</m:t>
        </m:r>
        <m:r>
          <m:rPr>
            <m:sty m:val="p"/>
          </m:rPr>
          <m:t>2</m:t>
        </m:r>
      </m:oMath>
    </w:p>
    <w:p>
      <w:pPr>
        <w:spacing w:line="271" w:before="330" w:lineRule="auto"/>
      </w:pPr>
      <w:r>
        <w:rPr>
          <w:rFonts w:eastAsia="Georgia" w:cs="Georgia" w:ascii="Georgia" w:hAnsi="Georgia"/>
          <w:b/>
          <w:sz w:val="42"/>
        </w:rPr>
        <w:t xml:space="preserve">Instructions générales:</w:t>
      </w:r>
    </w:p>
    <w:p>
      <w:pPr>
        <w:spacing w:after="220" w:lineRule="auto"/>
      </w:pPr>
      <w:r>
        <w:rPr>
          <w:rFonts w:eastAsia="Georgia" w:cs="Georgia" w:ascii="Georgia" w:hAnsi="Georgia"/>
        </w:rPr>
        <w:t xml:space="preserve">Les candidats doivent vérifier que le sujet comprend : 12 pages numérotées </w:t>
      </w:r>
      <m:oMath>
        <m:r>
          <m:rPr>
            <m:sty m:val="p"/>
          </m:rPr>
          <m:t>1</m:t>
        </m:r>
        <m:r>
          <m:rPr>
            <m:sty m:val="p"/>
          </m:rPr>
          <m:t>/</m:t>
        </m:r>
        <m:r>
          <m:rPr>
            <m:sty m:val="p"/>
          </m:rPr>
          <m:t>12</m:t>
        </m:r>
        <m:r>
          <m:rPr>
            <m:sty m:val="p"/>
          </m:rPr>
          <m:t>,</m:t>
        </m:r>
        <m:r>
          <m:rPr>
            <m:sty m:val="p"/>
          </m:rPr>
          <m:t>2</m:t>
        </m:r>
        <m:r>
          <m:rPr>
            <m:sty m:val="p"/>
          </m:rPr>
          <m:t>/</m:t>
        </m:r>
        <m:r>
          <m:rPr>
            <m:sty m:val="p"/>
          </m:rPr>
          <m:t>12</m:t>
        </m:r>
        <m:r>
          <m:rPr>
            <m:sty m:val="p"/>
          </m:rPr>
          <m:t>,</m:t>
        </m:r>
        <m:r>
          <m:rPr>
            <m:sty m:val="p"/>
          </m:rPr>
          <m:t>…</m:t>
        </m:r>
        <m:r>
          <m:rPr>
            <m:sty m:val="p"/>
          </m:rPr>
          <m:t>12</m:t>
        </m:r>
        <m:r>
          <m:rPr>
            <m:sty m:val="p"/>
          </m:rPr>
          <m:t>/</m:t>
        </m:r>
        <m:r>
          <m:rPr>
            <m:sty m:val="p"/>
          </m:rPr>
          <m:t>12</m:t>
        </m:r>
      </m:oMath>
      <w:r>
        <w:rPr>
          <w:rFonts w:eastAsia="Georgia" w:cs="Georgia" w:ascii="Georgia" w:hAnsi="Georgia"/>
        </w:rPr>
        <w:t xml:space="preserve">. plus une feuille de papier millimétré à joindre avec la copie.</w:t>
      </w:r>
    </w:p>
    <w:p>
      <w:pPr>
        <w:spacing w:after="220" w:lineRule="auto"/>
      </w:pPr>
      <w:r>
        <w:rPr>
          <w:rFonts w:eastAsia="Georgia" w:cs="Georgia" w:ascii="Georgia" w:hAnsi="Georgia"/>
        </w:rPr>
        <w:t xml:space="preserve">Les candidats sont invités à porter une attention particulière à la rédaction: les copies illisibles ou mal présentées seront pénalisées.</w:t>
      </w:r>
    </w:p>
    <w:p>
      <w:pPr>
        <w:spacing w:after="220" w:lineRule="auto"/>
      </w:pPr>
      <w:r>
        <w:rPr>
          <w:rFonts w:eastAsia="Georgia" w:cs="Georgia" w:ascii="Georgia" w:hAnsi="Georgia"/>
        </w:rPr>
        <w:t xml:space="preserve">Les candidats colleront sur leur première feuille de composition l'étiquette à code à barres correspondante.</w:t>
      </w:r>
    </w:p>
    <w:p>
      <w:pPr>
        <w:spacing w:after="220" w:lineRule="auto"/>
      </w:pPr>
      <w:r>
        <w:rPr>
          <w:rFonts w:eastAsia="Georgia" w:cs="Georgia" w:ascii="Georgia" w:hAnsi="Georgia"/>
        </w:rPr>
        <w:t xml:space="preserve">Toute application numérique ne comportant pas d'unité ne donnera pas lieu à l'attribution de points.</w:t>
      </w:r>
    </w:p>
    <w:p>
      <w:pPr>
        <w:spacing w:after="220" w:lineRule="auto"/>
      </w:pPr>
      <w:r>
        <w:rPr>
          <w:rFonts w:eastAsia="Georgia" w:cs="Georgia" w:ascii="Georgia" w:hAnsi="Georgia"/>
        </w:rPr>
        <w:t xml:space="preserve">Les parties Physique et Chimie seront rédigées sur les mêmes feuilles de composition et rendues ensemble à la fin de l'épreuve.</w:t>
      </w:r>
    </w:p>
    <w:p>
      <w:pPr>
        <w:spacing w:after="220" w:lineRule="auto"/>
      </w:pPr>
      <w:r>
        <w:rPr>
          <w:rFonts w:eastAsia="Georgia" w:cs="Georgia" w:ascii="Georgia" w:hAnsi="Georgia"/>
        </w:rPr>
        <w:t xml:space="preserve">Feuille jointe : papier millimétré (physique).</w:t>
      </w:r>
    </w:p>
    <w:p>
      <w:pPr>
        <w:spacing w:line="271" w:before="330" w:lineRule="auto"/>
      </w:pPr>
      <w:r>
        <w:rPr>
          <w:b/>
          <w:sz w:val="42"/>
        </w:rPr>
        <w:t xml:space="preserve">CHIMIE</w:t>
      </w:r>
    </w:p>
    <w:p>
      <w:pPr>
        <w:spacing w:line="271" w:before="330" w:lineRule="auto"/>
      </w:pPr>
      <w:r>
        <w:rPr>
          <w:rFonts w:eastAsia="Georgia" w:cs="Georgia" w:ascii="Georgia" w:hAnsi="Georgia"/>
          <w:b/>
          <w:sz w:val="42"/>
        </w:rPr>
        <w:t xml:space="preserve">Problème 1</w:t>
      </w:r>
    </w:p>
    <w:p>
      <w:pPr>
        <w:spacing w:after="220" w:lineRule="auto"/>
      </w:pPr>
      <w:r>
        <w:rPr>
          <w:rFonts w:eastAsia="Georgia" w:cs="Georgia" w:ascii="Georgia" w:hAnsi="Georgia"/>
        </w:rPr>
        <w:t xml:space="preserve">Les différentes parties de ce problème sont indépendantes et dans chaque partie de nombreuses questions sont indépendantes.</w:t>
      </w:r>
    </w:p>
    <w:p>
      <w:pPr>
        <w:spacing w:after="220" w:lineRule="auto"/>
      </w:pPr>
      <w:r>
        <w:rPr>
          <w:rFonts w:eastAsia="Georgia" w:cs="Georgia" w:ascii="Georgia" w:hAnsi="Georgia"/>
        </w:rPr>
        <w:t xml:space="preserve">Le magnésium est un élément relativement abondant dans l'écorce terrestre. L'eau de mer qui contient </w:t>
      </w:r>
      <m:oMath>
        <m:r>
          <m:rPr>
            <m:sty m:val="p"/>
          </m:rPr>
          <m:t>0</m:t>
        </m:r>
        <m:r>
          <m:rPr>
            <m:sty m:val="p"/>
          </m:rPr>
          <m:t>,</m:t>
        </m:r>
        <m:r>
          <m:rPr>
            <m:sty m:val="p"/>
          </m:rPr>
          <m:t>135</m:t>
        </m:r>
        <m:r>
          <m:rPr>
            <m:sty m:val="p"/>
          </m:rPr>
          <m:t>%</m:t>
        </m:r>
      </m:oMath>
      <w:r>
        <w:rPr>
          <w:rFonts w:eastAsia="Georgia" w:cs="Georgia" w:ascii="Georgia" w:hAnsi="Georgia"/>
        </w:rPr>
        <w:t xml:space="preserve"> de magnésium sous forme de </w:t>
      </w:r>
      <m:oMath>
        <m:sSup>
          <m:sSupPr/>
          <m:e>
            <m:r>
              <m:rPr>
                <m:sty m:val="p"/>
              </m:rPr>
              <m:t>Mg</m:t>
            </m:r>
          </m:e>
          <m:sup>
            <m:r>
              <m:rPr>
                <m:sty m:val="p"/>
              </m:rPr>
              <m:t>2</m:t>
            </m:r>
            <m:r>
              <m:rPr>
                <m:sty m:val="p"/>
              </m:rPr>
              <m:t>+</m:t>
            </m:r>
          </m:sup>
        </m:sSup>
      </m:oMath>
      <w:r>
        <w:rPr>
          <w:rFonts w:eastAsia="Georgia" w:cs="Georgia" w:ascii="Georgia" w:hAnsi="Georgia"/>
        </w:rPr>
        <w:t xml:space="preserve"> peut être considérée comme une réserve quasiment inépuisable de ce métal.</w:t>
      </w:r>
    </w:p>
    <w:p>
      <w:pPr>
        <w:spacing w:line="271" w:before="330" w:lineRule="auto"/>
      </w:pPr>
      <w:r>
        <w:rPr>
          <w:rFonts w:eastAsia="Georgia" w:cs="Georgia" w:ascii="Georgia" w:hAnsi="Georgia"/>
          <w:b/>
          <w:sz w:val="42"/>
        </w:rPr>
        <w:t xml:space="preserve">I - Propriétés atomiques</w:t>
      </w:r>
    </w:p>
    <w:p>
      <w:pPr>
        <w:numPr>
          <w:ilvl w:val="0"/>
          <w:numId w:val="1"/>
        </w:numPr>
        <w:spacing w:lineRule="auto"/>
      </w:pPr>
      <w:r>
        <w:rPr>
          <w:rFonts w:eastAsia="Georgia" w:cs="Georgia" w:ascii="Georgia" w:hAnsi="Georgia"/>
        </w:rPr>
        <w:t xml:space="preserve">Le numéro atomique du magnésium est </w:t>
      </w:r>
      <m:oMath>
        <m:r>
          <m:rPr>
            <m:sty m:val="i"/>
          </m:rPr>
          <m:t>Z</m:t>
        </m:r>
        <m:r>
          <m:rPr>
            <m:sty m:val="p"/>
          </m:rPr>
          <m:t>=</m:t>
        </m:r>
        <m:r>
          <m:rPr>
            <m:sty m:val="p"/>
          </m:rPr>
          <m:t>12</m:t>
        </m:r>
      </m:oMath>
      <w:r>
        <w:rPr>
          <w:rFonts w:eastAsia="Georgia" w:cs="Georgia" w:ascii="Georgia" w:hAnsi="Georgia"/>
        </w:rPr>
        <w:t xml:space="preserve">. Indiquer sa configuration électronique dans l'état fondamental et en déduire sa position (numéros de ligne et de colonne) dans la classification périodique.</w:t>
      </w:r>
    </w:p>
    <w:p>
      <w:pPr>
        <w:numPr>
          <w:ilvl w:val="0"/>
          <w:numId w:val="1"/>
        </w:numPr>
        <w:spacing w:lineRule="auto"/>
      </w:pPr>
      <w:r>
        <w:rPr>
          <w:rFonts w:eastAsia="Georgia" w:cs="Georgia" w:ascii="Georgia" w:hAnsi="Georgia"/>
        </w:rPr>
        <w:t xml:space="preserve">Le tableau ci-dessous regroupe quelques propriétés atomiques du magnésium et d'éléments issus de la même colonne de la classification périodique. Il s'agit du numéro atomique </w:t>
      </w:r>
      <m:oMath>
        <m:r>
          <m:rPr>
            <m:sty m:val="p"/>
          </m:rPr>
          <m:t>(</m:t>
        </m:r>
        <m:r>
          <m:rPr>
            <m:sty m:val="i"/>
          </m:rPr>
          <m:t>Z</m:t>
        </m:r>
        <m:r>
          <m:rPr>
            <m:sty m:val="p"/>
          </m:rPr>
          <m:t>)</m:t>
        </m:r>
      </m:oMath>
      <w:r>
        <w:rPr/>
        <w:t xml:space="preserve">, du rayon atomique ( </w:t>
      </w:r>
      <m:oMath>
        <m:sSub>
          <m:sSubPr/>
          <m:e>
            <m:r>
              <m:rPr>
                <m:sty m:val="i"/>
              </m:rPr>
              <m:t>r</m:t>
            </m:r>
          </m:e>
          <m:sub>
            <m:r>
              <m:rPr>
                <m:nor/>
              </m:rPr>
              <m:t>atomique </m:t>
            </m:r>
          </m:sub>
        </m:sSub>
      </m:oMath>
      <w:r>
        <w:rPr/>
        <w:t xml:space="preserve"> ), du rayon ionique du cation </w:t>
      </w:r>
      <m:oMath>
        <m:sSup>
          <m:sSupPr/>
          <m:e>
            <m:r>
              <m:rPr>
                <m:sty m:val="i"/>
              </m:rPr>
              <m:t>M</m:t>
            </m:r>
          </m:e>
          <m:sup>
            <m:r>
              <m:rPr>
                <m:sty m:val="p"/>
              </m:rPr>
              <m:t>+</m:t>
            </m:r>
          </m:sup>
        </m:sSup>
      </m:oMath>
      <w:r>
        <w:rPr/>
        <w:t xml:space="preserve">( </w:t>
      </w:r>
      <m:oMath>
        <m:sSub>
          <m:sSubPr/>
          <m:e>
            <m:r>
              <m:rPr>
                <m:sty m:val="i"/>
              </m:rPr>
              <m:t>r</m:t>
            </m:r>
          </m:e>
          <m:sub>
            <m:r>
              <m:rPr>
                <m:nor/>
              </m:rPr>
              <m:t>ionique </m:t>
            </m:r>
          </m:sub>
        </m:sSub>
      </m:oMath>
      <w:r>
        <w:rPr>
          <w:rFonts w:eastAsia="Georgia" w:cs="Georgia" w:ascii="Georgia" w:hAnsi="Georgia"/>
        </w:rPr>
        <w:t xml:space="preserve"> ), des énergies de première et de deuxième ionisation de l'atome ( </w:t>
      </w:r>
      <m:oMath>
        <m:sSub>
          <m:sSubPr/>
          <m:e>
            <m:r>
              <m:rPr>
                <m:sty m:val="i"/>
              </m:rPr>
              <m:t>E</m:t>
            </m:r>
          </m:e>
          <m:sub>
            <m:r>
              <m:rPr>
                <m:nor/>
              </m:rPr>
              <m:t>ionisation </m:t>
            </m:r>
          </m:sub>
        </m:sSub>
        <m:r>
          <m:rPr>
            <m:sty m:val="p"/>
          </m:rPr>
          <m:t>1</m:t>
        </m:r>
      </m:oMath>
      <w:r>
        <w:rPr/>
        <w:t xml:space="preserve"> et </w:t>
      </w:r>
      <m:oMath>
        <m:sSub>
          <m:sSubPr/>
          <m:e>
            <m:r>
              <m:rPr>
                <m:sty m:val="i"/>
              </m:rPr>
              <m:t>E</m:t>
            </m:r>
          </m:e>
          <m:sub>
            <m:r>
              <m:rPr>
                <m:nor/>
              </m:rPr>
              <m:t>ionisation </m:t>
            </m:r>
          </m:sub>
        </m:sSub>
        <m:r>
          <m:rPr>
            <m:sty m:val="p"/>
          </m:rPr>
          <m:t>2</m:t>
        </m:r>
      </m:oMath>
      <w:r>
        <w:rPr/>
        <w:t xml:space="preserve"> ), du potentiel redox standard du couple </w:t>
      </w:r>
      <m:oMath>
        <m:sSup>
          <m:sSupPr/>
          <m:e>
            <m:r>
              <m:rPr>
                <m:sty m:val="i"/>
              </m:rPr>
              <m:t>M</m:t>
            </m:r>
          </m:e>
          <m:sup>
            <m:r>
              <m:rPr>
                <m:sty m:val="p"/>
              </m:rPr>
              <m:t>2</m:t>
            </m:r>
            <m:r>
              <m:rPr>
                <m:sty m:val="p"/>
              </m:rPr>
              <m:t>+</m:t>
            </m:r>
          </m:sup>
        </m:sSup>
        <m:r>
          <m:rPr>
            <m:sty m:val="p"/>
          </m:rPr>
          <m:t>/</m:t>
        </m:r>
        <m:r>
          <m:rPr>
            <m:sty m:val="i"/>
          </m:rPr>
          <m:t>M</m:t>
        </m:r>
        <m:d>
          <m:dPr>
            <m:begChr m:val="("/>
            <m:endChr m:val=")"/>
            <m:ctrlPr>
              <w:rPr>
                <w:rFonts w:ascii="Cambria Math" w:hAnsi="Cambria Math"/>
              </w:rPr>
            </m:ctrlPr>
          </m:dPr>
          <m:e>
            <m:sSup>
              <m:sSupPr/>
              <m:e>
                <m:r>
                  <m:rPr>
                    <m:sty m:val="i"/>
                  </m:rPr>
                  <m:t>E</m:t>
                </m:r>
              </m:e>
              <m:sup>
                <m:r>
                  <m:rPr>
                    <m:sty m:val="p"/>
                  </m:rPr>
                  <m:t>∘</m:t>
                </m:r>
              </m:sup>
            </m:sSup>
            <m:d>
              <m:dPr>
                <m:begChr m:val="("/>
                <m:endChr m:val=")"/>
                <m:ctrlPr>
                  <w:rPr>
                    <w:rFonts w:ascii="Cambria Math" w:hAnsi="Cambria Math"/>
                  </w:rPr>
                </m:ctrlPr>
              </m:dPr>
              <m:e>
                <m:sSup>
                  <m:sSupPr/>
                  <m:e>
                    <m:r>
                      <m:rPr>
                        <m:sty m:val="i"/>
                      </m:rPr>
                      <m:t>M</m:t>
                    </m:r>
                  </m:e>
                  <m:sup>
                    <m:r>
                      <m:rPr>
                        <m:sty m:val="p"/>
                      </m:rPr>
                      <m:t>2</m:t>
                    </m:r>
                    <m:r>
                      <m:rPr>
                        <m:sty m:val="p"/>
                      </m:rPr>
                      <m:t>+</m:t>
                    </m:r>
                  </m:sup>
                </m:sSup>
                <m:r>
                  <m:rPr>
                    <m:sty m:val="p"/>
                  </m:rPr>
                  <m:t>/</m:t>
                </m:r>
                <m:r>
                  <m:rPr>
                    <m:sty m:val="i"/>
                  </m:rPr>
                  <m:t>M</m:t>
                </m:r>
              </m:e>
            </m:d>
          </m:e>
        </m:d>
      </m:oMath>
      <w:r>
        <w:rPr/>
        <w:t xml:space="preserv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Be</w:t>
            </w:r>
          </w:p>
        </w:tc>
        <w:tc>
          <w:tcPr>
            <w:tcBorders>
              <w:top w:val="single" w:sz="8" w:space="0" w:color="000000"/>
              <w:bottom w:val="single" w:sz="8" w:space="0" w:color="000000"/>
              <w:right w:val="single" w:sz="8" w:space="0" w:color="000000"/>
            </w:tcBorders>
            <w:vAlign w:val="center"/>
          </w:tcPr>
          <w:p>
            <w:pPr>
              <w:spacing w:lineRule="auto"/>
              <w:jc w:val="left"/>
            </w:pPr>
            <w:r>
              <w:rPr/>
              <w:t xml:space="preserve">Mg</w:t>
            </w:r>
          </w:p>
        </w:tc>
        <w:tc>
          <w:tcPr>
            <w:tcBorders>
              <w:top w:val="single" w:sz="8" w:space="0" w:color="000000"/>
              <w:bottom w:val="single" w:sz="8" w:space="0" w:color="000000"/>
              <w:right w:val="single" w:sz="8" w:space="0" w:color="000000"/>
            </w:tcBorders>
            <w:vAlign w:val="center"/>
          </w:tcPr>
          <w:p>
            <w:pPr>
              <w:spacing w:lineRule="auto"/>
              <w:jc w:val="left"/>
            </w:pPr>
            <w:r>
              <w:rPr/>
              <w:t xml:space="preserve">Ca</w:t>
            </w:r>
          </w:p>
        </w:tc>
        <w:tc>
          <w:tcPr>
            <w:tcBorders>
              <w:top w:val="single" w:sz="8" w:space="0" w:color="000000"/>
              <w:bottom w:val="single" w:sz="8" w:space="0" w:color="000000"/>
              <w:right w:val="single" w:sz="8" w:space="0" w:color="000000"/>
            </w:tcBorders>
            <w:vAlign w:val="center"/>
          </w:tcPr>
          <w:p>
            <w:pPr>
              <w:spacing w:lineRule="auto"/>
              <w:jc w:val="left"/>
            </w:pPr>
            <w:r>
              <w:rPr/>
              <w:t xml:space="preserve">Sr</w:t>
            </w:r>
          </w:p>
        </w:tc>
        <w:tc>
          <w:tcPr>
            <w:tcBorders>
              <w:top w:val="single" w:sz="8" w:space="0" w:color="000000"/>
              <w:bottom w:val="single" w:sz="8" w:space="0" w:color="000000"/>
              <w:right w:val="single" w:sz="8" w:space="0" w:color="000000"/>
            </w:tcBorders>
            <w:vAlign w:val="center"/>
          </w:tcPr>
          <w:p>
            <w:pPr>
              <w:spacing w:lineRule="auto"/>
              <w:jc w:val="left"/>
            </w:pPr>
            <w:r>
              <w:rPr/>
              <w:t xml:space="preserve">Ba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Z</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38</w:t>
            </w:r>
          </w:p>
        </w:tc>
        <w:tc>
          <w:tcPr>
            <w:tcBorders>
              <w:bottom w:val="single" w:sz="8" w:space="0" w:color="000000"/>
              <w:right w:val="single" w:sz="8" w:space="0" w:color="000000"/>
            </w:tcBorders>
            <w:vAlign w:val="center"/>
          </w:tcPr>
          <w:p>
            <w:pPr>
              <w:spacing w:lineRule="auto"/>
              <w:jc w:val="left"/>
            </w:pPr>
            <w:r>
              <w:rPr/>
              <w:t xml:space="preserve">56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r</m:t>
                    </m:r>
                  </m:e>
                  <m:sub>
                    <m:r>
                      <m:rPr>
                        <m:nor/>
                      </m:rPr>
                      <m:t>atomique </m:t>
                    </m:r>
                  </m:sub>
                </m:sSub>
                <m:r>
                  <m:rPr>
                    <m:sty m:val="p"/>
                  </m:rPr>
                  <m:t>(</m:t>
                </m:r>
                <m:r>
                  <m:rPr>
                    <m:sty m:val="p"/>
                  </m:rPr>
                  <m:t>pm</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85</w:t>
            </w:r>
          </w:p>
        </w:tc>
        <w:tc>
          <w:tcPr>
            <w:tcBorders>
              <w:bottom w:val="single" w:sz="8" w:space="0" w:color="000000"/>
              <w:right w:val="single" w:sz="8" w:space="0" w:color="000000"/>
            </w:tcBorders>
            <w:vAlign w:val="center"/>
          </w:tcPr>
          <w:p>
            <w:pPr>
              <w:spacing w:lineRule="auto"/>
              <w:jc w:val="left"/>
            </w:pPr>
            <w:r>
              <w:rPr/>
              <w:t xml:space="preserve">150</w:t>
            </w:r>
          </w:p>
        </w:tc>
        <w:tc>
          <w:tcPr>
            <w:tcBorders>
              <w:bottom w:val="single" w:sz="8" w:space="0" w:color="000000"/>
              <w:right w:val="single" w:sz="8" w:space="0" w:color="000000"/>
            </w:tcBorders>
            <w:vAlign w:val="center"/>
          </w:tcPr>
          <w:p>
            <w:pPr>
              <w:spacing w:lineRule="auto"/>
              <w:jc w:val="left"/>
            </w:pPr>
            <w:r>
              <w:rPr/>
              <w:t xml:space="preserve">180</w:t>
            </w:r>
          </w:p>
        </w:tc>
        <w:tc>
          <w:tcPr>
            <w:tcBorders>
              <w:bottom w:val="single" w:sz="8" w:space="0" w:color="000000"/>
              <w:right w:val="single" w:sz="8" w:space="0" w:color="000000"/>
            </w:tcBorders>
            <w:vAlign w:val="center"/>
          </w:tcPr>
          <w:p>
            <w:pPr>
              <w:spacing w:lineRule="auto"/>
              <w:jc w:val="left"/>
            </w:pPr>
            <w:r>
              <w:rPr/>
              <w:t xml:space="preserve">200</w:t>
            </w:r>
          </w:p>
        </w:tc>
        <w:tc>
          <w:tcPr>
            <w:tcBorders>
              <w:bottom w:val="single" w:sz="8" w:space="0" w:color="000000"/>
              <w:right w:val="single" w:sz="8" w:space="0" w:color="000000"/>
            </w:tcBorders>
            <w:vAlign w:val="center"/>
          </w:tcPr>
          <w:p>
            <w:pPr>
              <w:spacing w:lineRule="auto"/>
              <w:jc w:val="left"/>
            </w:pPr>
            <w:r>
              <w:rPr/>
              <w:t xml:space="preserve">215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 </w:t>
            </w:r>
            <m:oMath>
              <m:sSub>
                <m:sSubPr/>
                <m:e>
                  <m:r>
                    <m:t xml:space="preserve"> </m:t>
                  </m:r>
                </m:e>
                <m:sub>
                  <m:r>
                    <m:rPr>
                      <m:nor/>
                    </m:rPr>
                    <m:t>ionique </m:t>
                  </m:r>
                </m:sub>
              </m:sSub>
              <m:d>
                <m:dPr>
                  <m:begChr m:val="("/>
                  <m:endChr m:val=")"/>
                  <m:ctrlPr>
                    <w:rPr>
                      <w:rFonts w:ascii="Cambria Math" w:hAnsi="Cambria Math"/>
                    </w:rPr>
                  </m:ctrlPr>
                </m:dPr>
                <m:e>
                  <m:sSup>
                    <m:sSupPr/>
                    <m:e>
                      <m:r>
                        <m:rPr>
                          <m:sty m:val="p"/>
                        </m:rPr>
                        <m:t>M</m:t>
                      </m:r>
                    </m:e>
                    <m:sup>
                      <m:r>
                        <m:rPr>
                          <m:sty m:val="p"/>
                        </m:rPr>
                        <m:t>+</m:t>
                      </m:r>
                    </m:sup>
                  </m:sSup>
                </m:e>
              </m:d>
              <m:r>
                <m:rPr>
                  <m:sty m:val="p"/>
                </m:rPr>
                <m:t>(</m:t>
              </m:r>
              <m:r>
                <m:rPr>
                  <m:sty m:val="p"/>
                </m:rPr>
                <m:t>pm</m:t>
              </m:r>
              <m:r>
                <m:rPr>
                  <m:sty m:val="p"/>
                </m:rPr>
                <m:t>)</m:t>
              </m:r>
            </m:oMath>
          </w:p>
        </w:tc>
        <w:tc>
          <w:tcPr>
            <w:tcBorders>
              <w:bottom w:val="single" w:sz="8" w:space="0" w:color="000000"/>
              <w:right w:val="single" w:sz="8" w:space="0" w:color="000000"/>
            </w:tcBorders>
            <w:vAlign w:val="center"/>
          </w:tcPr>
          <w:p>
            <w:pPr>
              <w:spacing w:lineRule="auto"/>
              <w:jc w:val="left"/>
            </w:pPr>
            <w:r>
              <w:rPr/>
              <w:t xml:space="preserve">44</w:t>
            </w:r>
          </w:p>
        </w:tc>
        <w:tc>
          <w:tcPr>
            <w:tcBorders>
              <w:bottom w:val="single" w:sz="8" w:space="0" w:color="000000"/>
              <w:right w:val="single" w:sz="8" w:space="0" w:color="000000"/>
            </w:tcBorders>
            <w:vAlign w:val="center"/>
          </w:tcPr>
          <w:p>
            <w:pPr>
              <w:spacing w:lineRule="auto"/>
              <w:jc w:val="left"/>
            </w:pPr>
            <w:r>
              <w:rPr/>
              <w:t xml:space="preserve">82</w:t>
            </w:r>
          </w:p>
        </w:tc>
        <w:tc>
          <w:tcPr>
            <w:tcBorders>
              <w:bottom w:val="single" w:sz="8" w:space="0" w:color="000000"/>
              <w:right w:val="single" w:sz="8" w:space="0" w:color="000000"/>
            </w:tcBorders>
            <w:vAlign w:val="center"/>
          </w:tcPr>
          <w:p>
            <w:pPr>
              <w:spacing w:lineRule="auto"/>
              <w:jc w:val="left"/>
            </w:pPr>
            <w:r>
              <w:rPr/>
              <w:t xml:space="preserve">118</w:t>
            </w:r>
          </w:p>
        </w:tc>
        <w:tc>
          <w:tcPr>
            <w:tcBorders>
              <w:bottom w:val="single" w:sz="8" w:space="0" w:color="000000"/>
              <w:right w:val="single" w:sz="8" w:space="0" w:color="000000"/>
            </w:tcBorders>
            <w:vAlign w:val="center"/>
          </w:tcPr>
          <w:p>
            <w:pPr>
              <w:spacing w:lineRule="auto"/>
              <w:jc w:val="left"/>
            </w:pPr>
            <w:r>
              <w:rPr/>
              <w:t xml:space="preserve">132</w:t>
            </w:r>
          </w:p>
        </w:tc>
        <w:tc>
          <w:tcPr>
            <w:tcBorders>
              <w:bottom w:val="single" w:sz="8" w:space="0" w:color="000000"/>
              <w:right w:val="single" w:sz="8" w:space="0" w:color="000000"/>
            </w:tcBorders>
            <w:vAlign w:val="center"/>
          </w:tcPr>
          <w:p>
            <w:pPr>
              <w:spacing w:lineRule="auto"/>
              <w:jc w:val="left"/>
            </w:pPr>
            <w:r>
              <w:rPr/>
              <w:t xml:space="preserve">153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E</m:t>
                    </m:r>
                  </m:e>
                  <m:sub>
                    <m:r>
                      <m:rPr>
                        <m:nor/>
                      </m:rPr>
                      <m:t>ionisation </m:t>
                    </m:r>
                  </m:sub>
                </m:sSub>
                <m:r>
                  <m:rPr>
                    <m:sty m:val="p"/>
                  </m:rPr>
                  <m:t>1</m:t>
                </m:r>
                <m:r>
                  <m:rPr>
                    <m:sty m:val="p"/>
                  </m:rPr>
                  <m:t>(</m:t>
                </m:r>
                <m:r>
                  <m:rPr>
                    <m:sty m:val="p"/>
                  </m:rPr>
                  <m:t>eV</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9,32</w:t>
            </w:r>
          </w:p>
        </w:tc>
        <w:tc>
          <w:tcPr>
            <w:tcBorders>
              <w:bottom w:val="single" w:sz="8" w:space="0" w:color="000000"/>
              <w:right w:val="single" w:sz="8" w:space="0" w:color="000000"/>
            </w:tcBorders>
            <w:vAlign w:val="center"/>
          </w:tcPr>
          <w:p>
            <w:pPr>
              <w:spacing w:lineRule="auto"/>
              <w:jc w:val="left"/>
            </w:pPr>
            <w:r>
              <w:rPr/>
              <w:t xml:space="preserve">7,64</w:t>
            </w:r>
          </w:p>
        </w:tc>
        <w:tc>
          <w:tcPr>
            <w:tcBorders>
              <w:bottom w:val="single" w:sz="8" w:space="0" w:color="000000"/>
              <w:right w:val="single" w:sz="8" w:space="0" w:color="000000"/>
            </w:tcBorders>
            <w:vAlign w:val="center"/>
          </w:tcPr>
          <w:p>
            <w:pPr>
              <w:spacing w:lineRule="auto"/>
              <w:jc w:val="left"/>
            </w:pPr>
            <w:r>
              <w:rPr/>
              <w:t xml:space="preserve">6,11</w:t>
            </w:r>
          </w:p>
        </w:tc>
        <w:tc>
          <w:tcPr>
            <w:tcBorders>
              <w:bottom w:val="single" w:sz="8" w:space="0" w:color="000000"/>
              <w:right w:val="single" w:sz="8" w:space="0" w:color="000000"/>
            </w:tcBorders>
            <w:vAlign w:val="center"/>
          </w:tcPr>
          <w:p>
            <w:pPr>
              <w:spacing w:lineRule="auto"/>
              <w:jc w:val="left"/>
            </w:pPr>
            <w:r>
              <w:rPr/>
              <w:t xml:space="preserve">5,69</w:t>
            </w:r>
          </w:p>
        </w:tc>
        <w:tc>
          <w:tcPr>
            <w:tcBorders>
              <w:bottom w:val="single" w:sz="8" w:space="0" w:color="000000"/>
              <w:right w:val="single" w:sz="8" w:space="0" w:color="000000"/>
            </w:tcBorders>
            <w:vAlign w:val="center"/>
          </w:tcPr>
          <w:p>
            <w:pPr>
              <w:spacing w:lineRule="auto"/>
              <w:jc w:val="left"/>
            </w:pPr>
            <w:r>
              <w:rPr/>
              <w:t xml:space="preserve">5,21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E</m:t>
                    </m:r>
                  </m:e>
                  <m:sub>
                    <m:r>
                      <m:rPr>
                        <m:nor/>
                      </m:rPr>
                      <m:t>ionisation </m:t>
                    </m:r>
                  </m:sub>
                </m:sSub>
                <m:r>
                  <m:rPr>
                    <m:sty m:val="p"/>
                  </m:rPr>
                  <m:t>2</m:t>
                </m:r>
                <m:r>
                  <m:rPr>
                    <m:sty m:val="p"/>
                  </m:rPr>
                  <m:t>(</m:t>
                </m:r>
                <m:r>
                  <m:rPr>
                    <m:sty m:val="p"/>
                  </m:rPr>
                  <m:t>eV</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18,21</w:t>
            </w:r>
          </w:p>
        </w:tc>
        <w:tc>
          <w:tcPr>
            <w:tcBorders>
              <w:bottom w:val="single" w:sz="8" w:space="0" w:color="000000"/>
              <w:right w:val="single" w:sz="8" w:space="0" w:color="000000"/>
            </w:tcBorders>
            <w:vAlign w:val="center"/>
          </w:tcPr>
          <w:p>
            <w:pPr>
              <w:spacing w:lineRule="auto"/>
              <w:jc w:val="left"/>
            </w:pPr>
            <w:r>
              <w:rPr/>
              <w:t xml:space="preserve">15,03</w:t>
            </w:r>
          </w:p>
        </w:tc>
        <w:tc>
          <w:tcPr>
            <w:tcBorders>
              <w:bottom w:val="single" w:sz="8" w:space="0" w:color="000000"/>
              <w:right w:val="single" w:sz="8" w:space="0" w:color="000000"/>
            </w:tcBorders>
            <w:vAlign w:val="center"/>
          </w:tcPr>
          <w:p>
            <w:pPr>
              <w:spacing w:lineRule="auto"/>
              <w:jc w:val="left"/>
            </w:pPr>
            <w:r>
              <w:rPr/>
              <w:t xml:space="preserve">11,87</w:t>
            </w:r>
          </w:p>
        </w:tc>
        <w:tc>
          <w:tcPr>
            <w:tcBorders>
              <w:bottom w:val="single" w:sz="8" w:space="0" w:color="000000"/>
              <w:right w:val="single" w:sz="8" w:space="0" w:color="000000"/>
            </w:tcBorders>
            <w:vAlign w:val="center"/>
          </w:tcPr>
          <w:p>
            <w:pPr>
              <w:spacing w:lineRule="auto"/>
              <w:jc w:val="left"/>
            </w:pPr>
            <w:r>
              <w:rPr/>
              <w:t xml:space="preserve">10,98</w:t>
            </w:r>
          </w:p>
        </w:tc>
        <w:tc>
          <w:tcPr>
            <w:tcBorders>
              <w:bottom w:val="single" w:sz="8" w:space="0" w:color="000000"/>
              <w:right w:val="single" w:sz="8" w:space="0" w:color="000000"/>
            </w:tcBorders>
            <w:vAlign w:val="center"/>
          </w:tcPr>
          <w:p>
            <w:pPr>
              <w:spacing w:lineRule="auto"/>
              <w:jc w:val="left"/>
            </w:pPr>
            <w:r>
              <w:rPr/>
              <w:t xml:space="preserve">9,95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E</m:t>
                    </m:r>
                  </m:e>
                  <m:sup>
                    <m:r>
                      <m:rPr>
                        <m:sty m:val="p"/>
                      </m:rPr>
                      <m:t>∘</m:t>
                    </m:r>
                  </m:sup>
                </m:sSup>
                <m:d>
                  <m:dPr>
                    <m:begChr m:val="("/>
                    <m:endChr m:val=")"/>
                    <m:ctrlPr>
                      <w:rPr>
                        <w:rFonts w:ascii="Cambria Math" w:hAnsi="Cambria Math"/>
                      </w:rPr>
                    </m:ctrlPr>
                  </m:dPr>
                  <m:e>
                    <m:sSup>
                      <m:sSupPr/>
                      <m:e>
                        <m:r>
                          <m:rPr>
                            <m:sty m:val="p"/>
                          </m:rPr>
                          <m:t>M</m:t>
                        </m:r>
                      </m:e>
                      <m:sup>
                        <m:r>
                          <m:rPr>
                            <m:sty m:val="p"/>
                          </m:rPr>
                          <m:t>2</m:t>
                        </m:r>
                        <m:r>
                          <m:rPr>
                            <m:sty m:val="p"/>
                          </m:rPr>
                          <m:t>+</m:t>
                        </m:r>
                      </m:sup>
                    </m:sSup>
                    <m:r>
                      <m:rPr>
                        <m:sty m:val="p"/>
                      </m:rPr>
                      <m:t>/</m:t>
                    </m:r>
                    <m:r>
                      <m:rPr>
                        <m:sty m:val="p"/>
                      </m:rPr>
                      <m:t>M</m:t>
                    </m:r>
                  </m:e>
                </m:d>
              </m:oMath>
            </m:oMathPara>
          </w:p>
        </w:tc>
        <w:tc>
          <w:tcPr>
            <w:tcBorders>
              <w:bottom w:val="single" w:sz="8" w:space="0" w:color="000000"/>
              <w:right w:val="single" w:sz="8" w:space="0" w:color="000000"/>
            </w:tcBorders>
            <w:vAlign w:val="center"/>
          </w:tcPr>
          <w:p>
            <w:pPr>
              <w:spacing w:lineRule="auto"/>
              <w:jc w:val="left"/>
            </w:pPr>
            <w:r>
              <w:rPr/>
              <w:t xml:space="preserve">-1,85</w:t>
            </w:r>
          </w:p>
        </w:tc>
        <w:tc>
          <w:tcPr>
            <w:tcBorders>
              <w:bottom w:val="single" w:sz="8" w:space="0" w:color="000000"/>
              <w:right w:val="single" w:sz="8" w:space="0" w:color="000000"/>
            </w:tcBorders>
            <w:vAlign w:val="center"/>
          </w:tcPr>
          <w:p>
            <w:pPr>
              <w:spacing w:lineRule="auto"/>
              <w:jc w:val="left"/>
            </w:pPr>
            <w:r>
              <w:rPr/>
              <w:t xml:space="preserve">-2,37</w:t>
            </w:r>
          </w:p>
        </w:tc>
        <w:tc>
          <w:tcPr>
            <w:tcBorders>
              <w:bottom w:val="single" w:sz="8" w:space="0" w:color="000000"/>
              <w:right w:val="single" w:sz="8" w:space="0" w:color="000000"/>
            </w:tcBorders>
            <w:vAlign w:val="center"/>
          </w:tcPr>
          <w:p>
            <w:pPr>
              <w:spacing w:lineRule="auto"/>
              <w:jc w:val="left"/>
            </w:pPr>
            <w:r>
              <w:rPr/>
              <w:t xml:space="preserve">-2,87</w:t>
            </w:r>
          </w:p>
        </w:tc>
        <w:tc>
          <w:tcPr>
            <w:tcBorders>
              <w:bottom w:val="single" w:sz="8" w:space="0" w:color="000000"/>
              <w:right w:val="single" w:sz="8" w:space="0" w:color="000000"/>
            </w:tcBorders>
            <w:vAlign w:val="center"/>
          </w:tcPr>
          <w:p>
            <w:pPr>
              <w:spacing w:lineRule="auto"/>
              <w:jc w:val="left"/>
            </w:pPr>
            <w:r>
              <w:rPr/>
              <w:t xml:space="preserve">-2,90</w:t>
            </w:r>
          </w:p>
        </w:tc>
        <w:tc>
          <w:tcPr>
            <w:tcBorders>
              <w:bottom w:val="single" w:sz="8" w:space="0" w:color="000000"/>
              <w:right w:val="single" w:sz="8" w:space="0" w:color="000000"/>
            </w:tcBorders>
            <w:vAlign w:val="center"/>
          </w:tcPr>
          <w:p>
            <w:pPr>
              <w:spacing w:lineRule="auto"/>
              <w:jc w:val="left"/>
            </w:pPr>
            <w:r>
              <w:rPr/>
              <w:t xml:space="preserve">-2,91</w:t>
            </w:r>
          </w:p>
        </w:tc>
      </w:tr>
    </w:tbl>
    <w:p>
      <w:pPr>
        <w:spacing w:lineRule="auto"/>
      </w:pPr>
    </w:p>
    <w:p>
      <w:pPr>
        <w:spacing w:after="220" w:lineRule="auto"/>
      </w:pPr>
      <w:r>
        <w:rPr>
          <w:rFonts w:eastAsia="Georgia" w:cs="Georgia" w:ascii="Georgia" w:hAnsi="Georgia"/>
        </w:rPr>
        <w:t xml:space="preserve">a) En comparant les rayons atomiques, justifier l'évolution de l'énergie de première ionisation du béryllium (Be) au baryum (Ba).</w:t>
      </w:r>
      <w:r>
        <w:rPr/>
        <w:br w:type="textWrapping"/>
      </w:r>
      <w:r>
        <w:rPr/>
        <w:t xml:space="preserve">b) Justifier que, pour chaque atome, </w:t>
      </w:r>
      <m:oMath>
        <m:sSub>
          <m:sSubPr/>
          <m:e>
            <m:r>
              <m:rPr>
                <m:sty m:val="p"/>
              </m:rPr>
              <m:t>E</m:t>
            </m:r>
          </m:e>
          <m:sub>
            <m:r>
              <m:rPr>
                <m:nor/>
              </m:rPr>
              <m:t>ionisation </m:t>
            </m:r>
          </m:sub>
        </m:sSub>
        <m:r>
          <m:rPr>
            <m:sty m:val="p"/>
          </m:rPr>
          <m:t>2</m:t>
        </m:r>
        <m:r>
          <m:rPr>
            <m:sty m:val="p"/>
          </m:rPr>
          <m:t>&gt;</m:t>
        </m:r>
        <m:sSub>
          <m:sSubPr/>
          <m:e>
            <m:r>
              <m:rPr>
                <m:sty m:val="p"/>
              </m:rPr>
              <m:t>E</m:t>
            </m:r>
          </m:e>
          <m:sub>
            <m:r>
              <m:rPr>
                <m:nor/>
              </m:rPr>
              <m:t>ionisation </m:t>
            </m:r>
          </m:sub>
        </m:sSub>
        <m:r>
          <m:rPr>
            <m:sty m:val="p"/>
          </m:rPr>
          <m:t>1</m:t>
        </m:r>
      </m:oMath>
      <w:r>
        <w:rPr/>
        <w:t xml:space="preserve">.</w:t>
      </w:r>
      <w:r>
        <w:rPr/>
        <w:br w:type="textWrapping"/>
      </w:r>
      <w:r>
        <w:rPr>
          <w:rFonts w:eastAsia="Georgia" w:cs="Georgia" w:ascii="Georgia" w:hAnsi="Georgia"/>
        </w:rPr>
        <w:t xml:space="preserve">c) Des cinq éléments présentés dans ce tableau, lequel est le meilleur réducteur ? En déduire lequel est le moins électronégatif.</w:t>
      </w:r>
    </w:p>
    <w:p>
      <w:pPr>
        <w:spacing w:line="271" w:before="330" w:lineRule="auto"/>
      </w:pPr>
      <w:r>
        <w:rPr>
          <w:rFonts w:eastAsia="Georgia" w:cs="Georgia" w:ascii="Georgia" w:hAnsi="Georgia"/>
          <w:b/>
          <w:sz w:val="42"/>
        </w:rPr>
        <w:t xml:space="preserve">II- Propriétés réductrices du magnésium</w:t>
      </w:r>
    </w:p>
    <w:p>
      <w:pPr>
        <w:spacing w:after="220" w:lineRule="auto"/>
      </w:pPr>
      <w:r>
        <w:rPr>
          <w:rFonts w:eastAsia="Georgia" w:cs="Georgia" w:ascii="Georgia" w:hAnsi="Georgia"/>
        </w:rPr>
        <w:t xml:space="preserve">Le magnésium sert à la fabrication de piles amorçables à l'eau de mer, très utilisées dans la marine. Ce type de pile est constitué d'une demi-pile </w:t>
      </w:r>
      <m:oMath>
        <m:r>
          <m:rPr>
            <m:sty m:val="p"/>
          </m:rPr>
          <m:t>AgCl</m:t>
        </m:r>
        <m:r>
          <m:rPr>
            <m:sty m:val="p"/>
          </m:rPr>
          <m:t>(</m:t>
        </m:r>
        <m:r>
          <m:rPr>
            <m:sty m:val="p"/>
          </m:rPr>
          <m:t>s</m:t>
        </m:r>
        <m:r>
          <m:rPr>
            <m:sty m:val="p"/>
          </m:rPr>
          <m:t>)</m:t>
        </m:r>
        <m:r>
          <m:rPr>
            <m:sty m:val="p"/>
          </m:rPr>
          <m:t>/</m:t>
        </m:r>
        <m:r>
          <m:rPr>
            <m:sty m:val="p"/>
          </m:rPr>
          <m:t>Ag</m:t>
        </m:r>
        <m:r>
          <m:rPr>
            <m:sty m:val="p"/>
          </m:rPr>
          <m:t>(</m:t>
        </m:r>
        <m:r>
          <m:rPr>
            <m:sty m:val="p"/>
          </m:rPr>
          <m:t>s</m:t>
        </m:r>
        <m:r>
          <m:rPr>
            <m:sty m:val="p"/>
          </m:rPr>
          <m:t>)</m:t>
        </m:r>
      </m:oMath>
      <w:r>
        <w:rPr/>
        <w:t xml:space="preserve"> et d'une demi-pile </w:t>
      </w:r>
      <m:oMath>
        <m:sSub>
          <m:sSubPr/>
          <m:e>
            <m:r>
              <m:rPr>
                <m:sty m:val="p"/>
              </m:rPr>
              <m:t>MgCl</m:t>
            </m:r>
          </m:e>
          <m:sub>
            <m:r>
              <m:rPr>
                <m:sty m:val="p"/>
              </m:rPr>
              <m:t>2</m:t>
            </m:r>
          </m:sub>
        </m:sSub>
        <m:r>
          <m:rPr>
            <m:sty m:val="p"/>
          </m:rPr>
          <m:t>(</m:t>
        </m:r>
        <m:r>
          <m:rPr>
            <m:nor/>
          </m:rPr>
          <m:t xml:space="preserve"> </m:t>
        </m:r>
        <m:r>
          <m:rPr>
            <m:sty m:val="p"/>
          </m:rPr>
          <m:t>s</m:t>
        </m:r>
        <m:r>
          <m:rPr>
            <m:sty m:val="p"/>
          </m:rPr>
          <m:t>)</m:t>
        </m:r>
        <m:r>
          <m:rPr>
            <m:sty m:val="p"/>
          </m:rPr>
          <m:t>/</m:t>
        </m:r>
        <m:r>
          <m:rPr>
            <m:sty m:val="p"/>
          </m:rPr>
          <m:t>Mg</m:t>
        </m:r>
        <m:r>
          <m:rPr>
            <m:sty m:val="p"/>
          </m:rPr>
          <m:t>(</m:t>
        </m:r>
        <m:r>
          <m:rPr>
            <m:sty m:val="p"/>
          </m:rPr>
          <m:t>s</m:t>
        </m:r>
        <m:r>
          <m:rPr>
            <m:sty m:val="p"/>
          </m:rPr>
          <m:t>)</m:t>
        </m:r>
      </m:oMath>
      <w:r>
        <w:rPr>
          <w:rFonts w:eastAsia="Georgia" w:cs="Georgia" w:ascii="Georgia" w:hAnsi="Georgia"/>
        </w:rPr>
        <w:t xml:space="preserve">. La pile est étanche mais peut être activée par ouverture d'un opercule permettant le contact entre l'eau de mer et les électrodes.</w:t>
      </w:r>
    </w:p>
    <w:p>
      <w:pPr>
        <w:spacing w:after="220" w:lineRule="auto"/>
      </w:pPr>
      <w:r>
        <w:rPr/>
        <w:t xml:space="preserve">En milieu chlorure, le potentiel standard du couple </w:t>
      </w:r>
      <m:oMath>
        <m:sSub>
          <m:sSubPr/>
          <m:e>
            <m:r>
              <m:rPr>
                <m:sty m:val="p"/>
              </m:rPr>
              <m:t>MgCl</m:t>
            </m:r>
          </m:e>
          <m:sub>
            <m:r>
              <m:rPr>
                <m:sty m:val="p"/>
              </m:rPr>
              <m:t>2</m:t>
            </m:r>
          </m:sub>
        </m:sSub>
        <m:r>
          <m:rPr>
            <m:sty m:val="p"/>
          </m:rPr>
          <m:t>(</m:t>
        </m:r>
        <m:r>
          <m:rPr>
            <m:nor/>
          </m:rPr>
          <m:t xml:space="preserve"> </m:t>
        </m:r>
        <m:r>
          <m:rPr>
            <m:sty m:val="p"/>
          </m:rPr>
          <m:t>s</m:t>
        </m:r>
        <m:r>
          <m:rPr>
            <m:sty m:val="p"/>
          </m:rPr>
          <m:t>)</m:t>
        </m:r>
        <m:r>
          <m:rPr>
            <m:sty m:val="p"/>
          </m:rPr>
          <m:t>/</m:t>
        </m:r>
        <m:r>
          <m:rPr>
            <m:sty m:val="p"/>
          </m:rPr>
          <m:t>Mg</m:t>
        </m:r>
        <m:r>
          <m:rPr>
            <m:sty m:val="p"/>
          </m:rPr>
          <m:t>(</m:t>
        </m:r>
        <m:r>
          <m:rPr>
            <m:sty m:val="p"/>
          </m:rPr>
          <m:t>s</m:t>
        </m:r>
        <m:r>
          <m:rPr>
            <m:sty m:val="p"/>
          </m:rPr>
          <m:t>)</m:t>
        </m:r>
      </m:oMath>
      <w:r>
        <w:rPr/>
        <w:t xml:space="preserve"> vaut </w:t>
      </w:r>
      <m:oMath>
        <m:r>
          <m:rPr>
            <m:sty m:val="p"/>
          </m:rPr>
          <m:t>−</m:t>
        </m:r>
        <m:r>
          <m:rPr>
            <m:sty m:val="p"/>
          </m:rPr>
          <m:t>1</m:t>
        </m:r>
        <m:r>
          <m:rPr>
            <m:sty m:val="p"/>
          </m:rPr>
          <m:t>,</m:t>
        </m:r>
        <m:r>
          <m:rPr>
            <m:sty m:val="p"/>
          </m:rPr>
          <m:t>71</m:t>
        </m:r>
        <m:r>
          <m:rPr>
            <m:nor/>
          </m:rPr>
          <m:t xml:space="preserve"> </m:t>
        </m:r>
        <m:r>
          <m:rPr>
            <m:sty m:val="p"/>
          </m:rPr>
          <m:t>V</m:t>
        </m:r>
      </m:oMath>
      <w:r>
        <w:rPr/>
        <w:t xml:space="preserve">; celui du couple </w:t>
      </w:r>
      <m:oMath>
        <m:r>
          <m:rPr>
            <m:sty m:val="p"/>
          </m:rPr>
          <m:t>AgCl</m:t>
        </m:r>
        <m:r>
          <m:rPr>
            <m:sty m:val="p"/>
          </m:rPr>
          <m:t>(</m:t>
        </m:r>
        <m:r>
          <m:rPr>
            <m:sty m:val="p"/>
          </m:rPr>
          <m:t>s</m:t>
        </m:r>
        <m:r>
          <m:rPr>
            <m:sty m:val="p"/>
          </m:rPr>
          <m:t>)</m:t>
        </m:r>
        <m:r>
          <m:rPr>
            <m:sty m:val="p"/>
          </m:rPr>
          <m:t>/</m:t>
        </m:r>
        <m:r>
          <m:rPr>
            <m:sty m:val="p"/>
          </m:rPr>
          <m:t>Ag</m:t>
        </m:r>
        <m:r>
          <m:rPr>
            <m:sty m:val="p"/>
          </m:rPr>
          <m:t>(</m:t>
        </m:r>
        <m:r>
          <m:rPr>
            <m:sty m:val="p"/>
          </m:rPr>
          <m:t>s</m:t>
        </m:r>
        <m:r>
          <m:rPr>
            <m:sty m:val="p"/>
          </m:rPr>
          <m:t>)</m:t>
        </m:r>
      </m:oMath>
      <w:r>
        <w:rPr/>
        <w:t xml:space="preserve"> vaut </w:t>
      </w:r>
      <m:oMath>
        <m:r>
          <m:rPr>
            <m:sty m:val="p"/>
          </m:rPr>
          <m:t>0</m:t>
        </m:r>
        <m:r>
          <m:rPr>
            <m:sty m:val="p"/>
          </m:rPr>
          <m:t>,</m:t>
        </m:r>
        <m:r>
          <m:rPr>
            <m:sty m:val="p"/>
          </m:rPr>
          <m:t>22</m:t>
        </m:r>
        <m:r>
          <m:rPr>
            <m:nor/>
          </m:rPr>
          <m:t xml:space="preserve"> </m:t>
        </m:r>
        <m:r>
          <m:rPr>
            <m:sty m:val="p"/>
          </m:rPr>
          <m:t>V</m:t>
        </m:r>
      </m:oMath>
      <w:r>
        <w:rPr/>
        <w:t xml:space="preserve">.</w:t>
      </w:r>
    </w:p>
    <w:p>
      <w:pPr>
        <w:numPr>
          <w:ilvl w:val="0"/>
          <w:numId w:val="2"/>
        </w:numPr>
        <w:spacing w:lineRule="auto"/>
      </w:pPr>
      <w:r>
        <w:rPr>
          <w:rFonts w:eastAsia="Georgia" w:cs="Georgia" w:ascii="Georgia" w:hAnsi="Georgia"/>
        </w:rPr>
        <w:t xml:space="preserve">Comparer les potentiels des deux couples ; en déduire quelle est l'anode et quelle est la cathode. Quelle est la réaction de fonctionnement de la pile?</w:t>
      </w:r>
    </w:p>
    <w:p>
      <w:pPr>
        <w:numPr>
          <w:ilvl w:val="0"/>
          <w:numId w:val="2"/>
        </w:numPr>
        <w:spacing w:lineRule="auto"/>
      </w:pPr>
      <w:r>
        <w:rPr>
          <w:rFonts w:eastAsia="Georgia" w:cs="Georgia" w:ascii="Georgia" w:hAnsi="Georgia"/>
        </w:rPr>
        <w:t xml:space="preserve">Faire un schéma de la pile en fonctionnement en précisant la polarité des électrodes et le sens de déplacement des électrons.</w:t>
      </w:r>
    </w:p>
    <w:p>
      <w:pPr>
        <w:numPr>
          <w:ilvl w:val="0"/>
          <w:numId w:val="2"/>
        </w:numPr>
        <w:spacing w:lineRule="auto"/>
      </w:pPr>
      <w:r>
        <w:rPr>
          <w:rFonts w:eastAsia="Georgia" w:cs="Georgia" w:ascii="Georgia" w:hAnsi="Georgia"/>
        </w:rPr>
        <w:t xml:space="preserve">Calculer la fem théorique de la pile. Montrer qu'elle ne dépend pas de la concentration en ions chlorure.</w:t>
      </w:r>
    </w:p>
    <w:p>
      <w:pPr>
        <w:numPr>
          <w:ilvl w:val="0"/>
          <w:numId w:val="2"/>
        </w:numPr>
        <w:spacing w:lineRule="auto"/>
      </w:pPr>
      <w:r>
        <w:rPr>
          <w:rFonts w:eastAsia="Georgia" w:cs="Georgia" w:ascii="Georgia" w:hAnsi="Georgia"/>
        </w:rPr>
        <w:t xml:space="preserve">Quel est le rôle de l'eau de mer?</w:t>
      </w:r>
    </w:p>
    <w:p>
      <w:pPr>
        <w:spacing w:after="220" w:lineRule="auto"/>
      </w:pPr>
      <w:r>
        <w:rPr>
          <w:rFonts w:eastAsia="Georgia" w:cs="Georgia" w:ascii="Georgia" w:hAnsi="Georgia"/>
        </w:rPr>
        <w:t xml:space="preserve">Donnée: </w:t>
      </w:r>
      <m:oMath>
        <m:r>
          <m:rPr>
            <m:sty m:val="p"/>
          </m:rPr>
          <m:t xml:space="preserve"> </m:t>
        </m:r>
        <m:r>
          <m:rPr>
            <m:sty m:val="p"/>
          </m:rPr>
          <m:t>(</m:t>
        </m:r>
        <m:r>
          <m:rPr>
            <m:sty m:val="i"/>
          </m:rPr>
          <m:t>R</m:t>
        </m:r>
        <m:r>
          <m:rPr>
            <m:sty m:val="i"/>
          </m:rPr>
          <m:t>T</m:t>
        </m:r>
        <m:r>
          <m:rPr>
            <m:sty m:val="p"/>
          </m:rPr>
          <m:t>/</m:t>
        </m:r>
        <m:r>
          <m:rPr>
            <m:sty m:val="i"/>
          </m:rPr>
          <m:t>F</m:t>
        </m:r>
        <m:r>
          <m:rPr>
            <m:sty m:val="p"/>
          </m:rPr>
          <m:t>)</m:t>
        </m:r>
        <m:r>
          <m:rPr>
            <m:sty m:val="p"/>
          </m:rPr>
          <m:t>⋅</m:t>
        </m:r>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à 298 K</w:t>
      </w:r>
    </w:p>
    <w:p>
      <w:pPr>
        <w:spacing w:line="271" w:before="330" w:lineRule="auto"/>
      </w:pPr>
      <w:r>
        <w:rPr>
          <w:rFonts w:eastAsia="Georgia" w:cs="Georgia" w:ascii="Georgia" w:hAnsi="Georgia"/>
          <w:b/>
          <w:sz w:val="42"/>
        </w:rPr>
        <w:t xml:space="preserve">III - Dureté de l'eau</w:t>
      </w:r>
    </w:p>
    <w:p>
      <w:pPr>
        <w:spacing w:after="220" w:lineRule="auto"/>
      </w:pPr>
      <w:r>
        <w:rPr>
          <w:rFonts w:eastAsia="Georgia" w:cs="Georgia" w:ascii="Georgia" w:hAnsi="Georgia"/>
        </w:rPr>
        <w:t xml:space="preserve">La dureté de l'eau est un concept qui a été introduit afin d'en connaître la teneur en ions </w:t>
      </w:r>
      <m:oMath>
        <m:sSup>
          <m:sSupPr/>
          <m:e>
            <m:r>
              <m:rPr>
                <m:sty m:val="p"/>
              </m:rPr>
              <m:t>Ca</m:t>
            </m:r>
          </m:e>
          <m:sup>
            <m:r>
              <m:rPr>
                <m:sty m:val="p"/>
              </m:rPr>
              <m:t>2</m:t>
            </m:r>
            <m:r>
              <m:rPr>
                <m:sty m:val="p"/>
              </m:rPr>
              <m:t>+</m:t>
            </m:r>
          </m:sup>
        </m:sSup>
      </m:oMath>
      <w:r>
        <w:rPr/>
        <w:t xml:space="preserve"> et </w:t>
      </w:r>
      <m:oMath>
        <m:sSup>
          <m:sSupPr/>
          <m:e>
            <m:r>
              <m:rPr>
                <m:sty m:val="p"/>
              </m:rPr>
              <m:t>Mg</m:t>
            </m:r>
          </m:e>
          <m:sup>
            <m:r>
              <m:rPr>
                <m:sty m:val="p"/>
              </m:rPr>
              <m:t>2</m:t>
            </m:r>
            <m:r>
              <m:rPr>
                <m:sty m:val="p"/>
              </m:rPr>
              <m:t>+</m:t>
            </m:r>
          </m:sup>
        </m:sSup>
      </m:oMath>
      <w:r>
        <w:rPr>
          <w:rFonts w:eastAsia="Georgia" w:cs="Georgia" w:ascii="Georgia" w:hAnsi="Georgia"/>
        </w:rPr>
        <w:t xml:space="preserve">. Les eaux dites dures sont des eaux riches en ions calcium et magnésium. Elles ont le défaut de faire précipiter les savons qui perdent alors leur pouvoir moussant. De plus, elles favorisent la formation de tartre ( </w:t>
      </w:r>
      <m:oMath>
        <m:sSub>
          <m:sSubPr/>
          <m:e>
            <m:r>
              <m:rPr>
                <m:sty m:val="p"/>
              </m:rPr>
              <m:t>CaCO</m:t>
            </m:r>
          </m:e>
          <m:sub>
            <m:r>
              <m:rPr>
                <m:sty m:val="p"/>
              </m:rPr>
              <m:t>3</m:t>
            </m:r>
          </m:sub>
        </m:sSub>
      </m:oMath>
      <w:r>
        <w:rPr/>
        <w:t xml:space="preserve"> et </w:t>
      </w:r>
      <m:oMath>
        <m:sSub>
          <m:sSubPr/>
          <m:e>
            <m:r>
              <m:rPr>
                <m:sty m:val="p"/>
              </m:rPr>
              <m:t>MgCO</m:t>
            </m:r>
          </m:e>
          <m:sub>
            <m:r>
              <m:rPr>
                <m:sty m:val="p"/>
              </m:rPr>
              <m:t>3</m:t>
            </m:r>
          </m:sub>
        </m:sSub>
      </m:oMath>
      <w:r>
        <w:rPr/>
        <w:t xml:space="preserve"> ) dans les canalisations.</w:t>
      </w:r>
      <w:r>
        <w:rPr/>
        <w:br w:type="textWrapping"/>
      </w:r>
      <w:r>
        <w:rPr>
          <w:rFonts w:eastAsia="Georgia" w:cs="Georgia" w:ascii="Georgia" w:hAnsi="Georgia"/>
        </w:rPr>
        <w:t xml:space="preserve">On se propose dans cette partie de déterminer la dureté totale, c'est-à-dire la somme </w:t>
      </w:r>
      <m:oMath>
        <m:d>
          <m:dPr>
            <m:begChr m:val="["/>
            <m:endChr m:val="]"/>
            <m:ctrlPr>
              <w:rPr>
                <w:rFonts w:ascii="Cambria Math" w:hAnsi="Cambria Math"/>
              </w:rPr>
            </m:ctrlPr>
          </m:dPr>
          <m:e>
            <m:sSup>
              <m:sSupPr/>
              <m:e>
                <m:r>
                  <m:rPr>
                    <m:sty m:val="p"/>
                  </m:rPr>
                  <m:t>Ca</m:t>
                </m:r>
              </m:e>
              <m:sup>
                <m:r>
                  <m:rPr>
                    <m:sty m:val="p"/>
                  </m:rPr>
                  <m:t>2</m:t>
                </m:r>
                <m:r>
                  <m:rPr>
                    <m:sty m:val="p"/>
                  </m:rPr>
                  <m:t>+</m:t>
                </m:r>
              </m:sup>
            </m:sSup>
          </m:e>
        </m:d>
        <m:r>
          <m:rPr>
            <m:sty m:val="p"/>
          </m:rPr>
          <m:t>+</m:t>
        </m:r>
        <m:d>
          <m:dPr>
            <m:begChr m:val="["/>
            <m:endChr m:val="]"/>
            <m:ctrlPr>
              <w:rPr>
                <w:rFonts w:ascii="Cambria Math" w:hAnsi="Cambria Math"/>
              </w:rPr>
            </m:ctrlPr>
          </m:dPr>
          <m:e>
            <m:sSup>
              <m:sSupPr/>
              <m:e>
                <m:r>
                  <m:rPr>
                    <m:sty m:val="p"/>
                  </m:rPr>
                  <m:t>Mg</m:t>
                </m:r>
              </m:e>
              <m:sup>
                <m:r>
                  <m:rPr>
                    <m:sty m:val="p"/>
                  </m:rPr>
                  <m:t>2</m:t>
                </m:r>
                <m:r>
                  <m:rPr>
                    <m:sty m:val="p"/>
                  </m:rPr>
                  <m:t>+</m:t>
                </m:r>
              </m:sup>
            </m:sSup>
          </m:e>
        </m:d>
      </m:oMath>
      <w:r>
        <w:rPr>
          <w:rFonts w:eastAsia="Georgia" w:cs="Georgia" w:ascii="Georgia" w:hAnsi="Georgia"/>
        </w:rPr>
        <w:t xml:space="preserve">, d'une eau minérale en la dosant à l'aide d'acide éthylènediaminetétraacétique (EDTA) noté </w:t>
      </w:r>
      <m:oMath>
        <m:sSub>
          <m:sSubPr/>
          <m:e>
            <m:r>
              <m:rPr>
                <m:sty m:val="p"/>
              </m:rPr>
              <m:t>H</m:t>
            </m:r>
          </m:e>
          <m:sub>
            <m:r>
              <m:rPr>
                <m:sty m:val="p"/>
              </m:rPr>
              <m:t>4</m:t>
            </m:r>
          </m:sub>
        </m:sSub>
        <m:r>
          <m:rPr>
            <m:sty m:val="p"/>
          </m:rPr>
          <m:t>Y</m:t>
        </m:r>
      </m:oMath>
      <w:r>
        <w:rPr/>
        <w:t xml:space="preserve">.</w:t>
      </w:r>
    </w:p>
    <w:p>
      <w:pPr>
        <w:spacing w:after="220" w:lineRule="auto"/>
      </w:pPr>
      <w:r>
        <w:rPr>
          <w:rFonts w:eastAsia="Georgia" w:cs="Georgia" w:ascii="Georgia" w:hAnsi="Georgia"/>
        </w:rPr>
        <w:t xml:space="preserve">L'EDTA (noté </w:t>
      </w:r>
      <m:oMath>
        <m:sSub>
          <m:sSubPr/>
          <m:e>
            <m:r>
              <m:rPr>
                <m:sty m:val="p"/>
              </m:rPr>
              <m:t>H</m:t>
            </m:r>
          </m:e>
          <m:sub>
            <m:r>
              <m:rPr>
                <m:sty m:val="p"/>
              </m:rPr>
              <m:t>4</m:t>
            </m:r>
          </m:sub>
        </m:sSub>
        <m:r>
          <m:rPr>
            <m:sty m:val="p"/>
          </m:rPr>
          <m:t>Y</m:t>
        </m:r>
      </m:oMath>
      <w:r>
        <w:rPr>
          <w:rFonts w:eastAsia="Georgia" w:cs="Georgia" w:ascii="Georgia" w:hAnsi="Georgia"/>
        </w:rPr>
        <w:t xml:space="preserve"> ) est un tétraacide dont les </w:t>
      </w:r>
      <m:oMath>
        <m:sSub>
          <m:sSubPr/>
          <m:e>
            <m:r>
              <m:rPr>
                <m:sty m:val="p"/>
              </m:rPr>
              <m:t>pK</m:t>
            </m:r>
          </m:e>
          <m:sub>
            <m:r>
              <m:rPr>
                <m:sty m:val="p"/>
              </m:rPr>
              <m:t>a</m:t>
            </m:r>
          </m:sub>
        </m:sSub>
      </m:oMath>
      <w:r>
        <w:rPr/>
        <w:t xml:space="preserve"> successifs valent respectivement :</w:t>
      </w:r>
      <w:r>
        <w:rPr/>
        <w:br w:type="textWrapping"/>
      </w:r>
      <w:r>
        <w:rPr/>
        <w:t xml:space="preserve">2,0; 2,7;6,4;10,2.</w:t>
      </w:r>
      <w:r>
        <w:rPr/>
        <w:br w:type="textWrapping"/>
      </w:r>
      <w:r>
        <w:rPr>
          <w:rFonts w:eastAsia="Georgia" w:cs="Georgia" w:ascii="Georgia" w:hAnsi="Georgia"/>
        </w:rPr>
        <w:t xml:space="preserve">Le mode opératoire est le suivant :</w:t>
      </w:r>
      <w:r>
        <w:rPr/>
        <w:br w:type="textWrapping"/>
      </w:r>
      <w:r>
        <w:rPr>
          <w:rFonts w:eastAsia="Georgia" w:cs="Georgia" w:ascii="Georgia" w:hAnsi="Georgia"/>
        </w:rPr>
        <w:t xml:space="preserve">«On place 10 mL d'eau à analyser dans un erlenmeyer de 150 mL . On y ajoute 10 mL d'une solution tampon de </w:t>
      </w:r>
      <m:oMath>
        <m:r>
          <m:rPr>
            <m:sty m:val="p"/>
          </m:rPr>
          <m:t>pH</m:t>
        </m:r>
        <m:r>
          <m:rPr>
            <m:sty m:val="p"/>
          </m:rPr>
          <m:t>=</m:t>
        </m:r>
        <m:r>
          <m:rPr>
            <m:sty m:val="p"/>
          </m:rPr>
          <m:t>10</m:t>
        </m:r>
      </m:oMath>
      <w:r>
        <w:rPr>
          <w:rFonts w:eastAsia="Georgia" w:cs="Georgia" w:ascii="Georgia" w:hAnsi="Georgia"/>
        </w:rPr>
        <w:t xml:space="preserve"> et 12 gouttes d'une solution de l'indicateur coloré Calmagite fraîchement préparé. La solution, incolore avant l'ajout du Calmagite, prend alors une coloration rose «lie de vin ». On place dans la burette une solution de sel disodique d'acide éthylènediaminetétraacétique dihydraté </w:t>
      </w:r>
      <m:oMath>
        <m:d>
          <m:dPr>
            <m:begChr m:val="("/>
            <m:endChr m:val=")"/>
            <m:ctrlPr>
              <w:rPr>
                <w:rFonts w:ascii="Cambria Math" w:hAnsi="Cambria Math"/>
              </w:rPr>
            </m:ctrlPr>
          </m:dPr>
          <m:e>
            <m:sSub>
              <m:sSubPr/>
              <m:e>
                <m:r>
                  <m:rPr>
                    <m:sty m:val="p"/>
                  </m:rPr>
                  <m:t>Na</m:t>
                </m:r>
              </m:e>
              <m:sub>
                <m:r>
                  <m:rPr>
                    <m:sty m:val="p"/>
                  </m:rPr>
                  <m:t>2</m:t>
                </m:r>
              </m:sub>
            </m:sSub>
            <m:sSub>
              <m:sSubPr/>
              <m:e>
                <m:r>
                  <m:rPr>
                    <m:sty m:val="p"/>
                  </m:rPr>
                  <m:t>H</m:t>
                </m:r>
              </m:e>
              <m:sub>
                <m:r>
                  <m:rPr>
                    <m:sty m:val="p"/>
                  </m:rPr>
                  <m:t>2</m:t>
                </m:r>
              </m:sub>
            </m:sSub>
            <m:r>
              <m:rPr>
                <m:sty m:val="p"/>
              </m:rPr>
              <m:t>Y</m:t>
            </m:r>
            <m:r>
              <m:rPr>
                <m:sty m:val="p"/>
              </m:rPr>
              <m:t>,</m:t>
            </m:r>
            <m:r>
              <m:rPr>
                <m:sty m:val="p"/>
              </m:rPr>
              <m:t>2</m:t>
            </m:r>
            <m:sSub>
              <m:sSubPr/>
              <m:e>
                <m:r>
                  <m:rPr>
                    <m:sty m:val="p"/>
                  </m:rPr>
                  <m:t>H</m:t>
                </m:r>
              </m:e>
              <m:sub>
                <m:r>
                  <m:rPr>
                    <m:sty m:val="p"/>
                  </m:rPr>
                  <m:t>2</m:t>
                </m:r>
              </m:sub>
            </m:sSub>
            <m:r>
              <m:rPr>
                <m:sty m:val="p"/>
              </m:rPr>
              <m:t>O</m:t>
            </m:r>
          </m:e>
        </m:d>
      </m:oMath>
      <w:r>
        <w:rPr/>
        <w:t xml:space="preserve"> de concentration </w:t>
      </w:r>
      <m:oMath>
        <m:r>
          <m:rPr>
            <m:sty m:val="i"/>
          </m:rPr>
          <m:t>c</m:t>
        </m:r>
        <m:r>
          <m:rPr>
            <m:sty m:val="p"/>
          </m:rPr>
          <m:t>=</m:t>
        </m:r>
        <m:r>
          <m:rPr>
            <m:sty m:val="p"/>
          </m:rPr>
          <m:t>0</m:t>
        </m:r>
        <m:r>
          <m:rPr>
            <m:sty m:val="p"/>
          </m:rPr>
          <m:t>,</m:t>
        </m:r>
        <m:r>
          <m:rPr>
            <m:sty m:val="p"/>
          </m:rPr>
          <m:t>050</m:t>
        </m:r>
        <m:r>
          <m:rPr>
            <m:nor/>
          </m:rPr>
          <m:t xml:space="preserve"> </m:t>
        </m:r>
        <m:r>
          <m:rPr>
            <m:sty m:val="p"/>
          </m:rPr>
          <m:t>mol</m:t>
        </m:r>
        <m:r>
          <m:rPr>
            <m:sty m:val="p"/>
          </m:rPr>
          <m:t>.</m:t>
        </m:r>
        <m:sSup>
          <m:sSupPr/>
          <m:e>
            <m:r>
              <m:rPr>
                <m:sty m:val="i"/>
              </m:rPr>
              <m:t>L</m:t>
            </m:r>
          </m:e>
          <m:sup>
            <m:r>
              <m:rPr>
                <m:sty m:val="p"/>
              </m:rPr>
              <m:t>−</m:t>
            </m:r>
            <m:r>
              <m:rPr>
                <m:sty m:val="p"/>
              </m:rPr>
              <m:t>1</m:t>
            </m:r>
          </m:sup>
        </m:sSup>
      </m:oMath>
      <w:r>
        <w:rPr>
          <w:rFonts w:eastAsia="Georgia" w:cs="Georgia" w:ascii="Georgia" w:hAnsi="Georgia"/>
        </w:rPr>
        <w:t xml:space="preserve">. On appelle v le volume de titrant versé. On observe le virage de la solution du rose au bleu pour un volume versé </w:t>
      </w:r>
      <m:oMath>
        <m:r>
          <m:rPr>
            <m:sty m:val="p"/>
          </m:rPr>
          <m:t>v</m:t>
        </m:r>
        <m:r>
          <m:rPr>
            <m:sty m:val="p"/>
          </m:rPr>
          <m:t>=</m:t>
        </m:r>
        <m:sSub>
          <m:sSubPr/>
          <m:e>
            <m:r>
              <m:rPr>
                <m:sty m:val="p"/>
              </m:rPr>
              <m:t>v</m:t>
            </m:r>
          </m:e>
          <m:sub>
            <m:r>
              <m:rPr>
                <m:sty m:val="p"/>
              </m:rPr>
              <m:t>e</m:t>
            </m:r>
          </m:sub>
        </m:sSub>
        <m:r>
          <m:rPr>
            <m:sty m:val="p"/>
          </m:rPr>
          <m:t>.</m:t>
        </m:r>
        <m:r>
          <m:rPr>
            <m:sty m:val="p"/>
          </m:rPr>
          <m:t>»</m:t>
        </m:r>
      </m:oMath>
      <w:r>
        <w:rPr/>
        <w:t xml:space="preserve">.</w:t>
      </w:r>
      <w:r>
        <w:rPr/>
        <w:br w:type="textWrapping"/>
      </w:r>
      <w:r>
        <w:rPr>
          <w:rFonts w:eastAsia="Georgia" w:cs="Georgia" w:ascii="Georgia" w:hAnsi="Georgia"/>
        </w:rPr>
        <w:t xml:space="preserve">Les données numériques utiles sont regroupées à la fin de cette partie.</w:t>
      </w:r>
    </w:p>
    <w:p>
      <w:pPr>
        <w:spacing w:line="271" w:before="330" w:lineRule="auto"/>
      </w:pPr>
      <w:r>
        <w:rPr>
          <w:rFonts w:eastAsia="Georgia" w:cs="Georgia" w:ascii="Georgia" w:hAnsi="Georgia"/>
          <w:b/>
          <w:sz w:val="42"/>
        </w:rPr>
        <w:t xml:space="preserve">A- Préparation des solutions</w:t>
      </w:r>
    </w:p>
    <w:p>
      <w:pPr>
        <w:numPr>
          <w:ilvl w:val="0"/>
          <w:numId w:val="3"/>
        </w:numPr>
        <w:spacing w:lineRule="auto"/>
      </w:pPr>
      <w:r>
        <w:rPr>
          <w:rFonts w:eastAsia="Georgia" w:cs="Georgia" w:ascii="Georgia" w:hAnsi="Georgia"/>
        </w:rPr>
        <w:t xml:space="preserve">Pour préparer la solution de titrant, on introduit une masse </w:t>
      </w:r>
      <m:oMath>
        <m:r>
          <m:rPr>
            <m:sty m:val="i"/>
          </m:rPr>
          <m:t>m</m:t>
        </m:r>
      </m:oMath>
      <w:r>
        <w:rPr>
          <w:rFonts w:eastAsia="Georgia" w:cs="Georgia" w:ascii="Georgia" w:hAnsi="Georgia"/>
        </w:rPr>
        <w:t xml:space="preserve"> de sel disodique d'acide éthylènediaminetétraacétique dihydraté </w:t>
      </w:r>
      <m:oMath>
        <m:d>
          <m:dPr>
            <m:begChr m:val="("/>
            <m:endChr m:val=")"/>
            <m:ctrlPr>
              <w:rPr>
                <w:rFonts w:ascii="Cambria Math" w:hAnsi="Cambria Math"/>
              </w:rPr>
            </m:ctrlPr>
          </m:dPr>
          <m:e>
            <m:sSub>
              <m:sSubPr/>
              <m:e>
                <m:r>
                  <m:rPr>
                    <m:sty m:val="p"/>
                  </m:rPr>
                  <m:t>Na</m:t>
                </m:r>
              </m:e>
              <m:sub>
                <m:r>
                  <m:rPr>
                    <m:sty m:val="p"/>
                  </m:rPr>
                  <m:t>2</m:t>
                </m:r>
              </m:sub>
            </m:sSub>
            <m:sSub>
              <m:sSubPr/>
              <m:e>
                <m:r>
                  <m:rPr>
                    <m:sty m:val="p"/>
                  </m:rPr>
                  <m:t>H</m:t>
                </m:r>
              </m:e>
              <m:sub>
                <m:r>
                  <m:rPr>
                    <m:sty m:val="p"/>
                  </m:rPr>
                  <m:t>2</m:t>
                </m:r>
              </m:sub>
            </m:sSub>
            <m:r>
              <m:rPr>
                <m:sty m:val="p"/>
              </m:rPr>
              <m:t>Y</m:t>
            </m:r>
            <m:r>
              <m:rPr>
                <m:sty m:val="p"/>
              </m:rPr>
              <m:t>,</m:t>
            </m:r>
            <m:r>
              <m:rPr>
                <m:sty m:val="p"/>
              </m:rPr>
              <m:t>2</m:t>
            </m:r>
            <m:sSub>
              <m:sSubPr/>
              <m:e>
                <m:r>
                  <m:rPr>
                    <m:sty m:val="p"/>
                  </m:rPr>
                  <m:t>H</m:t>
                </m:r>
              </m:e>
              <m:sub>
                <m:r>
                  <m:rPr>
                    <m:sty m:val="p"/>
                  </m:rPr>
                  <m:t>2</m:t>
                </m:r>
              </m:sub>
            </m:sSub>
            <m:r>
              <m:rPr>
                <m:sty m:val="p"/>
              </m:rPr>
              <m:t>O</m:t>
            </m:r>
          </m:e>
        </m:d>
      </m:oMath>
      <w:r>
        <w:rPr>
          <w:rFonts w:eastAsia="Georgia" w:cs="Georgia" w:ascii="Georgia" w:hAnsi="Georgia"/>
        </w:rPr>
        <w:t xml:space="preserve"> dans une fiole jaugée de 250 mL . On complète au trait de jauge avec de l'eau distillée. On bouche la fiole et on agite pour homogénéiser la solution.</w:t>
      </w:r>
      <w:r>
        <w:rPr/>
        <w:br w:type="textWrapping"/>
      </w:r>
      <w:r>
        <w:rPr>
          <w:rFonts w:eastAsia="Georgia" w:cs="Georgia" w:ascii="Georgia" w:hAnsi="Georgia"/>
        </w:rPr>
        <w:t xml:space="preserve">a) Déterminer la masse </w:t>
      </w:r>
      <m:oMath>
        <m:r>
          <m:rPr>
            <m:sty m:val="i"/>
          </m:rPr>
          <m:t>m</m:t>
        </m:r>
      </m:oMath>
      <w:r>
        <w:rPr>
          <w:rFonts w:eastAsia="Georgia" w:cs="Georgia" w:ascii="Georgia" w:hAnsi="Georgia"/>
        </w:rPr>
        <w:t xml:space="preserve"> que l'on doit peser avec précision pour obtenir une solution de concentration </w:t>
      </w:r>
      <m:oMath>
        <m:r>
          <m:rPr>
            <m:sty m:val="p"/>
          </m:rPr>
          <m:t>c</m:t>
        </m:r>
        <m:r>
          <m:rPr>
            <m:sty m:val="p"/>
          </m:rPr>
          <m:t>=</m:t>
        </m:r>
        <m:r>
          <m:rPr>
            <m:sty m:val="p"/>
          </m:rPr>
          <m:t>0</m:t>
        </m:r>
        <m:r>
          <m:rPr>
            <m:sty m:val="p"/>
          </m:rPr>
          <m:t>,</m:t>
        </m:r>
        <m:r>
          <m:rPr>
            <m:sty m:val="p"/>
          </m:rPr>
          <m:t>050</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b) Indiquer les domaines de prédominance des différentes formes de l'EDTA en fonction du pH . Quelle est l'espèce prédominante à </w:t>
      </w:r>
      <m:oMath>
        <m:r>
          <m:rPr>
            <m:sty m:val="p"/>
          </m:rPr>
          <m:t>pH</m:t>
        </m:r>
        <m:r>
          <m:rPr>
            <m:sty m:val="p"/>
          </m:rPr>
          <m:t>=</m:t>
        </m:r>
        <m:r>
          <m:rPr>
            <m:sty m:val="p"/>
          </m:rPr>
          <m:t>10</m:t>
        </m:r>
      </m:oMath>
      <w:r>
        <w:rPr>
          <w:rFonts w:eastAsia="Georgia" w:cs="Georgia" w:ascii="Georgia" w:hAnsi="Georgia"/>
        </w:rPr>
        <w:t xml:space="preserve"> ? Dans la suite du problème on considérera, par souci de simplification, que tout l'EDTA est sous cette forme à pH = 10 .</w:t>
      </w:r>
    </w:p>
    <w:p>
      <w:pPr>
        <w:numPr>
          <w:ilvl w:val="0"/>
          <w:numId w:val="3"/>
        </w:numPr>
        <w:spacing w:lineRule="auto"/>
      </w:pPr>
      <w:r>
        <w:rPr>
          <w:rFonts w:eastAsia="Georgia" w:cs="Georgia" w:ascii="Georgia" w:hAnsi="Georgia"/>
        </w:rPr>
        <w:t xml:space="preserve">Pour préparer la solution de solution tampon </w:t>
      </w:r>
      <m:oMath>
        <m:r>
          <m:rPr>
            <m:sty m:val="p"/>
          </m:rPr>
          <m:t>pH</m:t>
        </m:r>
        <m:r>
          <m:rPr>
            <m:sty m:val="p"/>
          </m:rPr>
          <m:t>=</m:t>
        </m:r>
        <m:r>
          <m:rPr>
            <m:sty m:val="p"/>
          </m:rPr>
          <m:t>10</m:t>
        </m:r>
      </m:oMath>
      <w:r>
        <w:rPr/>
        <w:t xml:space="preserve">, on dissout une masse m' de </w:t>
      </w:r>
      <m:oMath>
        <m:sSub>
          <m:sSubPr/>
          <m:e>
            <m:r>
              <m:rPr>
                <m:sty m:val="p"/>
              </m:rPr>
              <m:t>NH</m:t>
            </m:r>
          </m:e>
          <m:sub>
            <m:r>
              <m:rPr>
                <m:sty m:val="p"/>
              </m:rPr>
              <m:t>4</m:t>
            </m:r>
          </m:sub>
        </m:sSub>
        <m:r>
          <m:rPr>
            <m:sty m:val="p"/>
          </m:rPr>
          <m:t>Cl</m:t>
        </m:r>
      </m:oMath>
      <w:r>
        <w:rPr>
          <w:rFonts w:eastAsia="Georgia" w:cs="Georgia" w:ascii="Georgia" w:hAnsi="Georgia"/>
        </w:rPr>
        <w:t xml:space="preserve"> dans 100 mL de soude molaire et on complète le volume jusqu'à 250 mL avec de l'eau distillée.</w:t>
      </w:r>
      <w:r>
        <w:rPr/>
        <w:br w:type="textWrapping"/>
      </w:r>
      <w:r>
        <w:rPr>
          <w:rFonts w:eastAsia="Georgia" w:cs="Georgia" w:ascii="Georgia" w:hAnsi="Georgia"/>
        </w:rPr>
        <w:t xml:space="preserve">a) Ecrire l'équation-bilan de la réaction qui se produit quand on mélange ces deux réactifs. Calculer sa constante d'équilibre. Que peut-on en déduire?</w:t>
      </w:r>
      <w:r>
        <w:rPr/>
        <w:br w:type="textWrapping"/>
      </w:r>
      <w:r>
        <w:rPr>
          <w:rFonts w:eastAsia="Georgia" w:cs="Georgia" w:ascii="Georgia" w:hAnsi="Georgia"/>
        </w:rPr>
        <w:t xml:space="preserve">b) Faire le bilan de matière. En déduire la valeur de la masse m' que l'on doit peser pour obtenir une solution tampon de </w:t>
      </w:r>
      <m:oMath>
        <m:r>
          <m:rPr>
            <m:sty m:val="p"/>
          </m:rPr>
          <m:t>pH</m:t>
        </m:r>
        <m:r>
          <m:rPr>
            <m:sty m:val="p"/>
          </m:rPr>
          <m:t>=</m:t>
        </m:r>
        <m:r>
          <m:rPr>
            <m:sty m:val="p"/>
          </m:rPr>
          <m:t>10</m:t>
        </m:r>
      </m:oMath>
      <w:r>
        <w:rPr/>
        <w:t xml:space="preserve">.</w:t>
      </w:r>
    </w:p>
    <w:p>
      <w:pPr>
        <w:spacing w:line="271" w:before="330" w:lineRule="auto"/>
      </w:pPr>
      <w:r>
        <w:rPr>
          <w:b/>
          <w:sz w:val="42"/>
        </w:rPr>
        <w:t xml:space="preserve">B- Principe du dosage</w:t>
      </w:r>
    </w:p>
    <w:p>
      <w:pPr>
        <w:spacing w:after="220" w:lineRule="auto"/>
      </w:pPr>
      <w:r>
        <w:rPr>
          <w:rFonts w:eastAsia="Georgia" w:cs="Georgia" w:ascii="Georgia" w:hAnsi="Georgia"/>
        </w:rPr>
        <w:t xml:space="preserve">Dans une solution tamponnée à pH 10, l'indicateur Calmagite (noté In) est rose «lie de vin » lorsqu'il est complexé au </w:t>
      </w:r>
      <m:oMath>
        <m:sSup>
          <m:sSupPr/>
          <m:e>
            <m:r>
              <m:rPr>
                <m:sty m:val="p"/>
              </m:rPr>
              <m:t>Mg</m:t>
            </m:r>
          </m:e>
          <m:sup>
            <m:r>
              <m:rPr>
                <m:sty m:val="p"/>
              </m:rPr>
              <m:t>2</m:t>
            </m:r>
            <m:r>
              <m:rPr>
                <m:sty m:val="p"/>
              </m:rPr>
              <m:t>+</m:t>
            </m:r>
          </m:sup>
        </m:sSup>
      </m:oMath>
      <w:r>
        <w:rPr>
          <w:rFonts w:eastAsia="Georgia" w:cs="Georgia" w:ascii="Georgia" w:hAnsi="Georgia"/>
        </w:rPr>
        <w:t xml:space="preserve"> et il est bleu lorsqu'il n'y a aucun ion magnésium disponible. Les ions calcium ne sont pas complexés par le Calmagite.</w:t>
      </w:r>
      <w:r>
        <w:rPr/>
        <w:br w:type="textWrapping"/>
      </w:r>
      <w:r>
        <w:rPr/>
        <w:t xml:space="preserve">L'EDTA complexe les ions </w:t>
      </w:r>
      <m:oMath>
        <m:sSup>
          <m:sSupPr/>
          <m:e>
            <m:r>
              <m:rPr>
                <m:sty m:val="p"/>
              </m:rPr>
              <m:t>Mg</m:t>
            </m:r>
          </m:e>
          <m:sup>
            <m:r>
              <m:rPr>
                <m:sty m:val="p"/>
              </m:rPr>
              <m:t>2</m:t>
            </m:r>
            <m:r>
              <m:rPr>
                <m:sty m:val="p"/>
              </m:rPr>
              <m:t>+</m:t>
            </m:r>
          </m:sup>
        </m:sSup>
      </m:oMath>
      <w:r>
        <w:rPr/>
        <w:t xml:space="preserve"> et </w:t>
      </w:r>
      <m:oMath>
        <m:sSup>
          <m:sSupPr/>
          <m:e>
            <m:r>
              <m:rPr>
                <m:sty m:val="p"/>
              </m:rPr>
              <m:t>Ca</m:t>
            </m:r>
          </m:e>
          <m:sup>
            <m:r>
              <m:rPr>
                <m:sty m:val="p"/>
              </m:rPr>
              <m:t>2</m:t>
            </m:r>
            <m:r>
              <m:rPr>
                <m:sty m:val="p"/>
              </m:rPr>
              <m:t>+</m:t>
            </m:r>
          </m:sup>
        </m:sSup>
      </m:oMath>
      <w:r>
        <w:rPr/>
        <w:t xml:space="preserve"> pour donner des ions </w:t>
      </w:r>
      <m:oMath>
        <m:sSup>
          <m:sSupPr/>
          <m:e>
            <m:r>
              <m:rPr>
                <m:sty m:val="p"/>
              </m:rPr>
              <m:t>MgY</m:t>
            </m:r>
          </m:e>
          <m:sup>
            <m:r>
              <m:rPr>
                <m:sty m:val="p"/>
              </m:rPr>
              <m:t>2</m:t>
            </m:r>
            <m:r>
              <m:rPr>
                <m:sty m:val="p"/>
              </m:rPr>
              <m:t>−</m:t>
            </m:r>
          </m:sup>
        </m:sSup>
      </m:oMath>
      <w:r>
        <w:rPr/>
        <w:t xml:space="preserve"> et </w:t>
      </w:r>
      <m:oMath>
        <m:sSup>
          <m:sSupPr/>
          <m:e>
            <m:r>
              <m:rPr>
                <m:sty m:val="p"/>
              </m:rPr>
              <m:t>CaY</m:t>
            </m:r>
          </m:e>
          <m:sup>
            <m:r>
              <m:rPr>
                <m:sty m:val="p"/>
              </m:rPr>
              <m:t>2</m:t>
            </m:r>
            <m:r>
              <m:rPr>
                <m:sty m:val="p"/>
              </m:rPr>
              <m:t>−</m:t>
            </m:r>
          </m:sup>
        </m:sSup>
      </m:oMath>
      <w:r>
        <w:rPr>
          <w:rFonts w:eastAsia="Georgia" w:cs="Georgia" w:ascii="Georgia" w:hAnsi="Georgia"/>
        </w:rPr>
        <w:t xml:space="preserve">. Ces complexes EDTA-métal sont incolores.</w:t>
      </w:r>
    </w:p>
    <w:p>
      <w:pPr>
        <w:numPr>
          <w:ilvl w:val="0"/>
          <w:numId w:val="4"/>
        </w:numPr>
        <w:spacing w:lineRule="auto"/>
      </w:pPr>
      <w:r>
        <w:rPr>
          <w:rFonts w:eastAsia="Georgia" w:cs="Georgia" w:ascii="Georgia" w:hAnsi="Georgia"/>
        </w:rPr>
        <w:t xml:space="preserve">Ecrire l'équation-bilan des deux réactions de titrage qui se produisent pour </w:t>
      </w:r>
      <m:oMath>
        <m:r>
          <m:rPr>
            <m:sty m:val="p"/>
          </m:rPr>
          <m:t>0</m:t>
        </m:r>
        <m:r>
          <m:rPr>
            <m:sty m:val="p"/>
          </m:rPr>
          <m:t>&lt;</m:t>
        </m:r>
        <m:r>
          <m:rPr>
            <m:sty m:val="i"/>
          </m:rPr>
          <m:t>v</m:t>
        </m:r>
        <m:r>
          <m:rPr>
            <m:sty m:val="p"/>
          </m:rPr>
          <m:t>&lt;</m:t>
        </m:r>
        <m:sSub>
          <m:sSubPr/>
          <m:e>
            <m:r>
              <m:rPr>
                <m:sty m:val="i"/>
              </m:rPr>
              <m:t>v</m:t>
            </m:r>
          </m:e>
          <m:sub>
            <m:r>
              <m:rPr>
                <m:sty m:val="p"/>
              </m:rPr>
              <m:t>e</m:t>
            </m:r>
          </m:sub>
        </m:sSub>
      </m:oMath>
      <w:r>
        <w:rPr/>
        <w:t xml:space="preserve">.</w:t>
      </w:r>
    </w:p>
    <w:p>
      <w:pPr>
        <w:numPr>
          <w:ilvl w:val="0"/>
          <w:numId w:val="4"/>
        </w:numPr>
        <w:spacing w:lineRule="auto"/>
      </w:pPr>
      <w:r>
        <w:rPr>
          <w:rFonts w:eastAsia="Georgia" w:cs="Georgia" w:ascii="Georgia" w:hAnsi="Georgia"/>
        </w:rPr>
        <w:t xml:space="preserve">Ecrire l'équation-bilan de la réaction qui explique le changement de couleur se produisant à l'équivalence.</w:t>
      </w:r>
    </w:p>
    <w:p>
      <w:pPr>
        <w:numPr>
          <w:ilvl w:val="0"/>
          <w:numId w:val="4"/>
        </w:numPr>
        <w:spacing w:lineRule="auto"/>
      </w:pPr>
      <w:r>
        <w:rPr/>
        <w:t xml:space="preserve">Lors de ce type de dosage, la concentration en </w:t>
      </w:r>
      <m:oMath>
        <m:sSup>
          <m:sSupPr/>
          <m:e>
            <m:r>
              <m:rPr>
                <m:sty m:val="p"/>
              </m:rPr>
              <m:t>Mg</m:t>
            </m:r>
          </m:e>
          <m:sup>
            <m:r>
              <m:rPr>
                <m:sty m:val="p"/>
              </m:rPr>
              <m:t>2</m:t>
            </m:r>
            <m:r>
              <m:rPr>
                <m:sty m:val="p"/>
              </m:rPr>
              <m:t>+</m:t>
            </m:r>
          </m:sup>
        </m:sSup>
      </m:oMath>
      <w:r>
        <w:rPr>
          <w:rFonts w:eastAsia="Georgia" w:cs="Georgia" w:ascii="Georgia" w:hAnsi="Georgia"/>
        </w:rPr>
        <w:t xml:space="preserve"> est souvent trop faible pour que le virage du Calmagite soit visible. Pour accentuer l'intensité du virage, on ajoute quelques gouttes de solution de </w:t>
      </w:r>
      <m:oMath>
        <m:sSub>
          <m:sSubPr/>
          <m:e>
            <m:r>
              <m:rPr>
                <m:sty m:val="p"/>
              </m:rPr>
              <m:t>Na</m:t>
            </m:r>
          </m:e>
          <m:sub>
            <m:r>
              <m:rPr>
                <m:sty m:val="p"/>
              </m:rPr>
              <m:t>2</m:t>
            </m:r>
          </m:sub>
        </m:sSub>
        <m:r>
          <m:rPr>
            <m:sty m:val="p"/>
          </m:rPr>
          <m:t>MgY</m:t>
        </m:r>
      </m:oMath>
      <w:r>
        <w:rPr>
          <w:rFonts w:eastAsia="Georgia" w:cs="Georgia" w:ascii="Georgia" w:hAnsi="Georgia"/>
        </w:rPr>
        <w:t xml:space="preserve"> à l'échantillon d'eau à analyser.</w:t>
      </w:r>
      <w:r>
        <w:rPr/>
        <w:br w:type="textWrapping"/>
      </w:r>
      <w:r>
        <w:rPr>
          <w:rFonts w:eastAsia="Georgia" w:cs="Georgia" w:ascii="Georgia" w:hAnsi="Georgia"/>
        </w:rPr>
        <w:t xml:space="preserve">a) Ecrire l'équation-bilan de la réaction prépondérante qui se produit quand on ajoute des ions </w:t>
      </w:r>
      <m:oMath>
        <m:sSup>
          <m:sSupPr/>
          <m:e>
            <m:r>
              <m:rPr>
                <m:sty m:val="p"/>
              </m:rPr>
              <m:t>MgY</m:t>
            </m:r>
          </m:e>
          <m:sup>
            <m:r>
              <m:rPr>
                <m:sty m:val="p"/>
              </m:rPr>
              <m:t>2</m:t>
            </m:r>
            <m:r>
              <m:rPr>
                <m:sty m:val="p"/>
              </m:rPr>
              <m:t>−</m:t>
            </m:r>
          </m:sup>
        </m:sSup>
      </m:oMath>
      <w:r>
        <w:rPr>
          <w:rFonts w:eastAsia="Georgia" w:cs="Georgia" w:ascii="Georgia" w:hAnsi="Georgia"/>
        </w:rPr>
        <w:t xml:space="preserve"> à un mélange d'ions </w:t>
      </w:r>
      <m:oMath>
        <m:sSup>
          <m:sSupPr/>
          <m:e>
            <m:r>
              <m:rPr>
                <m:sty m:val="p"/>
              </m:rPr>
              <m:t>Mg</m:t>
            </m:r>
          </m:e>
          <m:sup>
            <m:r>
              <m:rPr>
                <m:sty m:val="p"/>
              </m:rPr>
              <m:t>2</m:t>
            </m:r>
            <m:r>
              <m:rPr>
                <m:sty m:val="p"/>
              </m:rPr>
              <m:t>+</m:t>
            </m:r>
          </m:sup>
        </m:sSup>
      </m:oMath>
      <w:r>
        <w:rPr/>
        <w:t xml:space="preserve"> et </w:t>
      </w:r>
      <m:oMath>
        <m:sSup>
          <m:sSupPr/>
          <m:e>
            <m:r>
              <m:rPr>
                <m:sty m:val="p"/>
              </m:rPr>
              <m:t>Ca</m:t>
            </m:r>
          </m:e>
          <m:sup>
            <m:r>
              <m:rPr>
                <m:sty m:val="p"/>
              </m:rPr>
              <m:t>2</m:t>
            </m:r>
            <m:r>
              <m:rPr>
                <m:sty m:val="p"/>
              </m:rPr>
              <m:t>+</m:t>
            </m:r>
          </m:sup>
        </m:sSup>
      </m:oMath>
      <w:r>
        <w:rPr/>
        <w:t xml:space="preserve">.</w:t>
      </w:r>
      <w:r>
        <w:rPr/>
        <w:br w:type="textWrapping"/>
      </w:r>
      <w:r>
        <w:rPr>
          <w:rFonts w:eastAsia="Georgia" w:cs="Georgia" w:ascii="Georgia" w:hAnsi="Georgia"/>
        </w:rPr>
        <w:t xml:space="preserve">b) Calculer sa constante d'équilibre. Expliquer l'intérêt de l'ajout de </w:t>
      </w:r>
      <m:oMath>
        <m:sSub>
          <m:sSubPr/>
          <m:e>
            <m:r>
              <m:rPr>
                <m:sty m:val="p"/>
              </m:rPr>
              <m:t>Na</m:t>
            </m:r>
          </m:e>
          <m:sub>
            <m:r>
              <m:rPr>
                <m:sty m:val="p"/>
              </m:rPr>
              <m:t>2</m:t>
            </m:r>
          </m:sub>
        </m:sSub>
        <m:r>
          <m:rPr>
            <m:sty m:val="p"/>
          </m:rPr>
          <m:t>MgY</m:t>
        </m:r>
      </m:oMath>
      <w:r>
        <w:rPr/>
        <w:t xml:space="preserve">.</w:t>
      </w:r>
      <w:r>
        <w:rPr/>
        <w:br w:type="textWrapping"/>
      </w:r>
      <w:r>
        <w:rPr/>
        <w:t xml:space="preserve">c) Montrer que l'ajout des quelques gouttes de solution de </w:t>
      </w:r>
      <m:oMath>
        <m:sSub>
          <m:sSubPr/>
          <m:e>
            <m:r>
              <m:rPr>
                <m:sty m:val="p"/>
              </m:rPr>
              <m:t>Na</m:t>
            </m:r>
          </m:e>
          <m:sub>
            <m:r>
              <m:rPr>
                <m:sty m:val="p"/>
              </m:rPr>
              <m:t>2</m:t>
            </m:r>
          </m:sub>
        </m:sSub>
        <m:r>
          <m:rPr>
            <m:sty m:val="p"/>
          </m:rPr>
          <m:t>MgY</m:t>
        </m:r>
      </m:oMath>
      <w:r>
        <w:rPr>
          <w:rFonts w:eastAsia="Georgia" w:cs="Georgia" w:ascii="Georgia" w:hAnsi="Georgia"/>
        </w:rPr>
        <w:t xml:space="preserve"> ne modifie pas la valeur du volume à l'équivalence.</w:t>
      </w:r>
    </w:p>
    <w:p>
      <w:pPr>
        <w:spacing w:line="271" w:before="330" w:lineRule="auto"/>
      </w:pPr>
      <w:r>
        <w:rPr>
          <w:rFonts w:eastAsia="Georgia" w:cs="Georgia" w:ascii="Georgia" w:hAnsi="Georgia"/>
          <w:b/>
          <w:sz w:val="42"/>
        </w:rPr>
        <w:t xml:space="preserve">C-Résultats</w:t>
      </w:r>
    </w:p>
    <w:p>
      <w:pPr>
        <w:spacing w:after="220" w:lineRule="auto"/>
      </w:pPr>
      <w:r>
        <w:rPr>
          <w:rFonts w:eastAsia="Georgia" w:cs="Georgia" w:ascii="Georgia" w:hAnsi="Georgia"/>
        </w:rPr>
        <w:t xml:space="preserve">Le volume d'EDTA nécessaire pour observer le virage de la solution est </w:t>
      </w:r>
      <m:oMath>
        <m:sSub>
          <m:sSubPr/>
          <m:e>
            <m:r>
              <m:rPr>
                <m:sty m:val="p"/>
              </m:rPr>
              <m:t>v</m:t>
            </m:r>
          </m:e>
          <m:sub>
            <m:r>
              <m:rPr>
                <m:sty m:val="p"/>
              </m:rPr>
              <m:t>e</m:t>
            </m:r>
          </m:sub>
        </m:sSub>
        <m:r>
          <m:rPr>
            <m:sty m:val="p"/>
          </m:rPr>
          <m:t>=</m:t>
        </m:r>
        <m:r>
          <m:rPr>
            <m:sty m:val="p"/>
          </m:rPr>
          <m:t>3</m:t>
        </m:r>
        <m:r>
          <m:rPr>
            <m:sty m:val="p"/>
          </m:rPr>
          <m:t>,</m:t>
        </m:r>
        <m:r>
          <m:rPr>
            <m:sty m:val="p"/>
          </m:rPr>
          <m:t>0</m:t>
        </m:r>
        <m:r>
          <m:rPr>
            <m:nor/>
          </m:rPr>
          <m:t xml:space="preserve"> </m:t>
        </m:r>
        <m:r>
          <m:rPr>
            <m:sty m:val="p"/>
          </m:rPr>
          <m:t>mL</m:t>
        </m:r>
      </m:oMath>
      <w:r>
        <w:rPr/>
        <w:t xml:space="preserve">.</w:t>
      </w:r>
    </w:p>
    <w:p>
      <w:pPr>
        <w:numPr>
          <w:ilvl w:val="0"/>
          <w:numId w:val="5"/>
        </w:numPr>
        <w:spacing w:lineRule="auto"/>
      </w:pPr>
      <w:r>
        <w:rPr>
          <w:rFonts w:eastAsia="Georgia" w:cs="Georgia" w:ascii="Georgia" w:hAnsi="Georgia"/>
        </w:rPr>
        <w:t xml:space="preserve">En déduire la valeur de </w:t>
      </w:r>
      <m:oMath>
        <m:sSub>
          <m:sSubPr/>
          <m:e>
            <m:d>
              <m:dPr>
                <m:begChr m:val="["/>
                <m:endChr m:val="]"/>
                <m:ctrlPr>
                  <w:rPr>
                    <w:rFonts w:ascii="Cambria Math" w:hAnsi="Cambria Math"/>
                  </w:rPr>
                </m:ctrlPr>
              </m:dPr>
              <m:e>
                <m:sSup>
                  <m:sSupPr/>
                  <m:e>
                    <m:r>
                      <m:rPr>
                        <m:sty m:val="p"/>
                      </m:rPr>
                      <m:t>Ca</m:t>
                    </m:r>
                  </m:e>
                  <m:sup>
                    <m:r>
                      <m:rPr>
                        <m:sty m:val="p"/>
                      </m:rPr>
                      <m:t>2</m:t>
                    </m:r>
                    <m:r>
                      <m:rPr>
                        <m:sty m:val="p"/>
                      </m:rPr>
                      <m:t>+</m:t>
                    </m:r>
                  </m:sup>
                </m:sSup>
              </m:e>
            </m:d>
          </m:e>
          <m:sub>
            <m:r>
              <m:rPr>
                <m:sty m:val="p"/>
              </m:rPr>
              <m:t>0</m:t>
            </m:r>
          </m:sub>
        </m:sSub>
        <m:r>
          <m:rPr>
            <m:sty m:val="p"/>
          </m:rPr>
          <m:t>+</m:t>
        </m:r>
        <m:sSub>
          <m:sSubPr/>
          <m:e>
            <m:d>
              <m:dPr>
                <m:begChr m:val="["/>
                <m:endChr m:val="]"/>
                <m:ctrlPr>
                  <w:rPr>
                    <w:rFonts w:ascii="Cambria Math" w:hAnsi="Cambria Math"/>
                  </w:rPr>
                </m:ctrlPr>
              </m:dPr>
              <m:e>
                <m:sSup>
                  <m:sSupPr/>
                  <m:e>
                    <m:r>
                      <m:rPr>
                        <m:sty m:val="p"/>
                      </m:rPr>
                      <m:t>Mg</m:t>
                    </m:r>
                  </m:e>
                  <m:sup>
                    <m:r>
                      <m:rPr>
                        <m:sty m:val="p"/>
                      </m:rPr>
                      <m:t>2</m:t>
                    </m:r>
                    <m:r>
                      <m:rPr>
                        <m:sty m:val="p"/>
                      </m:rPr>
                      <m:t>+</m:t>
                    </m:r>
                  </m:sup>
                </m:sSup>
              </m:e>
            </m:d>
          </m:e>
          <m:sub>
            <m:r>
              <m:rPr>
                <m:sty m:val="p"/>
              </m:rPr>
              <m:t>0</m:t>
            </m:r>
          </m:sub>
        </m:sSub>
      </m:oMath>
      <w:r>
        <w:rPr>
          <w:rFonts w:eastAsia="Georgia" w:cs="Georgia" w:ascii="Georgia" w:hAnsi="Georgia"/>
        </w:rPr>
        <w:t xml:space="preserve"> dans l'échantillon d'eau à analyser.</w:t>
      </w:r>
    </w:p>
    <w:p>
      <w:pPr>
        <w:numPr>
          <w:ilvl w:val="0"/>
          <w:numId w:val="5"/>
        </w:numPr>
        <w:spacing w:lineRule="auto"/>
      </w:pPr>
      <w:r>
        <w:rPr>
          <w:rFonts w:eastAsia="Georgia" w:cs="Georgia" w:ascii="Georgia" w:hAnsi="Georgia"/>
        </w:rPr>
        <w:t xml:space="preserve">Sur l'étiquette de la bouteille d'eau, le fabricant indique les teneurs en ions suivantes:</w:t>
      </w:r>
      <w:r>
        <w:rPr/>
        <w:br w:type="textWrapping"/>
      </w:r>
      <m:oMath>
        <m:sSup>
          <m:sSupPr/>
          <m:e>
            <m:r>
              <m:rPr>
                <m:sty m:val="p"/>
              </m:rPr>
              <m:t>Ca</m:t>
            </m:r>
          </m:e>
          <m:sup>
            <m:r>
              <m:rPr>
                <m:sty m:val="p"/>
              </m:rPr>
              <m:t>2</m:t>
            </m:r>
            <m:r>
              <m:rPr>
                <m:sty m:val="p"/>
              </m:rPr>
              <m:t>+</m:t>
            </m:r>
          </m:sup>
        </m:sSup>
        <m:r>
          <m:rPr>
            <m:sty m:val="p"/>
          </m:rPr>
          <m:t>:</m:t>
        </m:r>
        <m:r>
          <m:rPr>
            <m:sty m:val="p"/>
          </m:rPr>
          <m:t>467</m:t>
        </m:r>
        <m:r>
          <m:rPr>
            <m:sty m:val="p"/>
          </m:rPr>
          <m:t>mg</m:t>
        </m:r>
        <m:r>
          <m:rPr>
            <m:sty m:val="p"/>
          </m:rPr>
          <m:t>.</m:t>
        </m:r>
        <m:sSup>
          <m:sSupPr/>
          <m:e>
            <m:r>
              <m:rPr>
                <m:sty m:val="p"/>
              </m:rPr>
              <m:t>L</m:t>
            </m:r>
          </m:e>
          <m:sup>
            <m:r>
              <m:rPr>
                <m:sty m:val="p"/>
              </m:rPr>
              <m:t>−</m:t>
            </m:r>
            <m:r>
              <m:rPr>
                <m:sty m:val="p"/>
              </m:rPr>
              <m:t>1</m:t>
            </m:r>
          </m:sup>
        </m:sSup>
      </m:oMath>
      <w:r>
        <w:rPr/>
        <w:t xml:space="preserve"> et </w:t>
      </w:r>
      <m:oMath>
        <m:sSup>
          <m:sSupPr/>
          <m:e>
            <m:r>
              <m:rPr>
                <m:sty m:val="p"/>
              </m:rPr>
              <m:t>Mg</m:t>
            </m:r>
          </m:e>
          <m:sup>
            <m:r>
              <m:rPr>
                <m:sty m:val="p"/>
              </m:rPr>
              <m:t>2</m:t>
            </m:r>
            <m:r>
              <m:rPr>
                <m:sty m:val="p"/>
              </m:rPr>
              <m:t>+</m:t>
            </m:r>
          </m:sup>
        </m:sSup>
        <m:r>
          <m:rPr>
            <m:sty m:val="p"/>
          </m:rPr>
          <m:t>:</m:t>
        </m:r>
        <m:r>
          <m:rPr>
            <m:sty m:val="p"/>
          </m:rPr>
          <m:t>84</m:t>
        </m:r>
        <m:r>
          <m:rPr>
            <m:sty m:val="p"/>
          </m:rPr>
          <m:t>mg</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Ces valeurs sont-elles compatibles avec le résultat expérimental ?</w:t>
      </w:r>
    </w:p>
    <w:p>
      <w:pPr>
        <w:numPr>
          <w:ilvl w:val="0"/>
          <w:numId w:val="5"/>
        </w:numPr>
        <w:spacing w:lineRule="auto"/>
      </w:pPr>
      <w:r>
        <w:rPr>
          <w:rFonts w:eastAsia="Georgia" w:cs="Georgia" w:ascii="Georgia" w:hAnsi="Georgia"/>
        </w:rPr>
        <w:t xml:space="preserve">Lors de l'étude de ce dosage, on n'a pas tenu compte de la formation éventuelle d'un précipité de </w:t>
      </w:r>
      <m:oMath>
        <m:r>
          <m:rPr>
            <m:sty m:val="p"/>
          </m:rPr>
          <m:t>Mg</m:t>
        </m:r>
        <m:r>
          <m:rPr>
            <m:sty m:val="p"/>
          </m:rPr>
          <m:t>(</m:t>
        </m:r>
        <m:r>
          <m:rPr>
            <m:sty m:val="p"/>
          </m:rPr>
          <m:t>OH</m:t>
        </m:r>
        <m:sSub>
          <m:sSubPr/>
          <m:e>
            <m:r>
              <m:rPr>
                <m:sty m:val="p"/>
              </m:rPr>
              <m:t>)</m:t>
            </m:r>
          </m:e>
          <m:sub>
            <m:r>
              <m:rPr>
                <m:sty m:val="p"/>
              </m:rPr>
              <m:t>2</m:t>
            </m:r>
          </m:sub>
        </m:sSub>
      </m:oMath>
      <w:r>
        <w:rPr/>
        <w:t xml:space="preserve">. Justifier.</w:t>
      </w:r>
    </w:p>
    <w:p>
      <w:pPr>
        <w:spacing w:line="271" w:before="330" w:lineRule="auto"/>
      </w:pPr>
      <w:r>
        <w:rPr>
          <w:b/>
          <w:sz w:val="42"/>
        </w:rPr>
        <w:t xml:space="preserve">D- Traitement de l'eau dure</w:t>
      </w:r>
    </w:p>
    <w:p>
      <w:pPr>
        <w:spacing w:after="220" w:lineRule="auto"/>
      </w:pPr>
      <w:r>
        <w:rPr>
          <w:rFonts w:eastAsia="Georgia" w:cs="Georgia" w:ascii="Georgia" w:hAnsi="Georgia"/>
        </w:rPr>
        <w:t xml:space="preserve">Un des traitements utilisés pour adoucir l'eau du robinet est un traitement physique par passage sur une résine échangeuse d'ions. Cette résine est préparée à partir de polystyrène. Celui-ci subit une réaction de sulfonation par action d'acide sulfurique concentré. On gorge ensuite d'eau cette résine puis on la sature en chlorure de sodium. Au contact d'eau riche en ions calcium ou magnésium, il se produit un échange de deux ions </w:t>
      </w:r>
      <m:oMath>
        <m:sSup>
          <m:sSupPr/>
          <m:e>
            <m:r>
              <m:rPr>
                <m:sty m:val="p"/>
              </m:rPr>
              <m:t>Na</m:t>
            </m:r>
          </m:e>
          <m:sup>
            <m:r>
              <m:rPr>
                <m:sty m:val="p"/>
              </m:rPr>
              <m:t>+</m:t>
            </m:r>
          </m:sup>
        </m:sSup>
      </m:oMath>
      <w:r>
        <w:rPr/>
        <w:t xml:space="preserve">par un ion </w:t>
      </w:r>
      <m:oMath>
        <m:sSup>
          <m:sSupPr/>
          <m:e>
            <m:r>
              <m:rPr>
                <m:sty m:val="p"/>
              </m:rPr>
              <m:t>Ca</m:t>
            </m:r>
          </m:e>
          <m:sup>
            <m:r>
              <m:rPr>
                <m:sty m:val="p"/>
              </m:rPr>
              <m:t>2</m:t>
            </m:r>
            <m:r>
              <m:rPr>
                <m:sty m:val="p"/>
              </m:rPr>
              <m:t>+</m:t>
            </m:r>
          </m:sup>
        </m:sSup>
      </m:oMath>
      <w:r>
        <w:rPr/>
        <w:t xml:space="preserve"> ou </w:t>
      </w:r>
      <m:oMath>
        <m:sSup>
          <m:sSupPr/>
          <m:e>
            <m:r>
              <m:rPr>
                <m:sty m:val="p"/>
              </m:rPr>
              <m:t>Mg</m:t>
            </m:r>
          </m:e>
          <m:sup>
            <m:r>
              <m:rPr>
                <m:sty m:val="p"/>
              </m:rPr>
              <m:t>2</m:t>
            </m:r>
            <m:r>
              <m:rPr>
                <m:sty m:val="p"/>
              </m:rPr>
              <m:t>+</m:t>
            </m:r>
          </m:sup>
        </m:sSup>
      </m:oMath>
      <w:r>
        <w:rPr/>
        <w:t xml:space="preserve">.</w:t>
      </w:r>
      <w:r>
        <w:rPr/>
        <w:br w:type="textWrapping"/>
      </w:r>
      <w:r>
        <w:rPr>
          <w:rFonts w:eastAsia="Georgia" w:cs="Georgia" w:ascii="Georgia" w:hAnsi="Georgia"/>
        </w:rPr>
        <w:t xml:space="preserve">On rappelle la formule du styrène : </w:t>
      </w:r>
      <m:oMath>
        <m:r>
          <m:rPr>
            <m:sty m:val="p"/>
          </m:rPr>
          <m:t>Ph</m:t>
        </m:r>
        <m:r>
          <m:rPr>
            <m:sty m:val="p"/>
          </m:rPr>
          <m:t>−</m:t>
        </m:r>
        <m:r>
          <m:rPr>
            <m:sty m:val="p"/>
          </m:rPr>
          <m:t>CH</m:t>
        </m:r>
        <m:r>
          <m:rPr>
            <m:sty m:val="p"/>
          </m:rPr>
          <m:t>=</m:t>
        </m:r>
        <m:sSub>
          <m:sSubPr/>
          <m:e>
            <m:r>
              <m:rPr>
                <m:sty m:val="p"/>
              </m:rPr>
              <m:t>CH</m:t>
            </m:r>
          </m:e>
          <m:sub>
            <m:r>
              <m:rPr>
                <m:sty m:val="p"/>
              </m:rPr>
              <m:t>2</m:t>
            </m:r>
          </m:sub>
        </m:sSub>
      </m:oMath>
      <w:r>
        <w:rPr>
          <w:rFonts w:eastAsia="Georgia" w:cs="Georgia" w:ascii="Georgia" w:hAnsi="Georgia"/>
        </w:rPr>
        <w:t xml:space="preserve"> où Ph - désigne un radical phényle ( </w:t>
      </w:r>
      <m:oMath>
        <m:sSub>
          <m:sSubPr/>
          <m:e>
            <m:r>
              <m:rPr>
                <m:sty m:val="p"/>
              </m:rPr>
              <m:t>C</m:t>
            </m:r>
          </m:e>
          <m:sub>
            <m:r>
              <m:rPr>
                <m:sty m:val="p"/>
              </m:rPr>
              <m:t>6</m:t>
            </m:r>
          </m:sub>
        </m:sSub>
        <m:sSub>
          <m:sSubPr/>
          <m:e>
            <m:r>
              <m:rPr>
                <m:sty m:val="p"/>
              </m:rPr>
              <m:t>H</m:t>
            </m:r>
          </m:e>
          <m:sub>
            <m:r>
              <m:rPr>
                <m:sty m:val="p"/>
              </m:rPr>
              <m:t>5</m:t>
            </m:r>
          </m:sub>
        </m:sSub>
        <m:r>
          <m:rPr>
            <m:sty m:val="p"/>
          </m:rPr>
          <m:t>−</m:t>
        </m:r>
      </m:oMath>
      <w:r>
        <w:rPr/>
        <w:t xml:space="preserve"> ).</w:t>
      </w:r>
    </w:p>
    <w:p>
      <w:pPr>
        <w:numPr>
          <w:ilvl w:val="0"/>
          <w:numId w:val="6"/>
        </w:numPr>
        <w:spacing w:lineRule="auto"/>
      </w:pPr>
      <w:r>
        <w:rPr>
          <w:rFonts w:eastAsia="Georgia" w:cs="Georgia" w:ascii="Georgia" w:hAnsi="Georgia"/>
        </w:rPr>
        <w:t xml:space="preserve">Quelle est la formule du polystyrène ? Décrire le mécanisme de l'étape d'allongement de chaîne lors de la polymérisation radicalaire du styrène.</w:t>
      </w:r>
    </w:p>
    <w:p>
      <w:pPr>
        <w:numPr>
          <w:ilvl w:val="0"/>
          <w:numId w:val="6"/>
        </w:numPr>
        <w:spacing w:lineRule="auto"/>
      </w:pPr>
      <w:r>
        <w:rPr>
          <w:rFonts w:eastAsia="Georgia" w:cs="Georgia" w:ascii="Georgia" w:hAnsi="Georgia"/>
        </w:rPr>
        <w:t xml:space="preserve">Citer une autre utilisation courante du polystyrène.</w:t>
      </w:r>
    </w:p>
    <w:p>
      <w:pPr>
        <w:spacing w:line="271" w:before="330" w:lineRule="auto"/>
      </w:pPr>
      <w:r>
        <w:rPr>
          <w:rFonts w:eastAsia="Georgia" w:cs="Georgia" w:ascii="Georgia" w:hAnsi="Georgia"/>
          <w:b/>
          <w:sz w:val="42"/>
        </w:rPr>
        <w:t xml:space="preserve">Données:</w:t>
      </w:r>
    </w:p>
    <w:p>
      <w:pPr>
        <w:spacing w:after="220" w:lineRule="auto"/>
      </w:pPr>
      <w:r>
        <w:rPr/>
        <w:t xml:space="preserve">Masses molaires (en g. </w:t>
      </w:r>
      <m:oMath>
        <m:sSup>
          <m:sSupPr/>
          <m:e>
            <m:r>
              <m:rPr>
                <m:sty m:val="p"/>
              </m:rPr>
              <m:t>mol</m:t>
            </m:r>
          </m:e>
          <m:sup>
            <m:r>
              <m:rPr>
                <m:sty m:val="p"/>
              </m:rPr>
              <m:t>−</m:t>
            </m:r>
            <m:r>
              <m:rPr>
                <m:sty m:val="p"/>
              </m:rPr>
              <m:t>1</m:t>
            </m:r>
          </m:sup>
        </m:sSup>
      </m:oMath>
      <w:r>
        <w:rPr/>
        <w:t xml:space="preserve"> ) :</w:t>
      </w:r>
    </w:p>
    <w:p>
      <w:pPr>
        <w:spacing w:after="220" w:lineRule="auto"/>
      </w:pPr>
      <m:oMathPara>
        <m:oMath>
          <m:sSub>
            <m:sSubPr/>
            <m:e>
              <m:r>
                <m:rPr>
                  <m:sty m:val="p"/>
                </m:rPr>
                <m:t>H</m:t>
              </m:r>
            </m:e>
            <m:sub>
              <m:r>
                <m:rPr>
                  <m:sty m:val="p"/>
                </m:rPr>
                <m:t>4</m:t>
              </m:r>
            </m:sub>
          </m:sSub>
          <m:r>
            <m:rPr>
              <m:sty m:val="p"/>
            </m:rPr>
            <m:t>Y</m:t>
          </m:r>
          <m:r>
            <m:rPr>
              <m:sty m:val="p"/>
            </m:rPr>
            <m:t>=</m:t>
          </m:r>
          <m:r>
            <m:rPr>
              <m:sty m:val="p"/>
            </m:rPr>
            <m:t>292</m:t>
          </m:r>
          <m:r>
            <m:rPr>
              <m:sty m:val="p"/>
            </m:rPr>
            <m:t xml:space="preserve"> </m:t>
          </m:r>
          <m:r>
            <m:rPr>
              <m:sty m:val="p"/>
            </m:rPr>
            <m:t>H</m:t>
          </m:r>
          <m:r>
            <m:rPr>
              <m:sty m:val="p"/>
            </m:rPr>
            <m:t>=</m:t>
          </m:r>
          <m:r>
            <m:rPr>
              <m:sty m:val="p"/>
            </m:rPr>
            <m:t>1</m:t>
          </m:r>
          <m:r>
            <m:rPr>
              <m:sty m:val="p"/>
            </m:rPr>
            <m:t>,</m:t>
          </m:r>
          <m:r>
            <m:rPr>
              <m:sty m:val="p"/>
            </m:rPr>
            <m:t>0</m:t>
          </m:r>
          <m:r>
            <m:rPr>
              <m:sty m:val="p"/>
            </m:rPr>
            <m:t xml:space="preserve"> </m:t>
          </m:r>
          <m:r>
            <m:rPr>
              <m:sty m:val="p"/>
            </m:rPr>
            <m:t>O</m:t>
          </m:r>
          <m:r>
            <m:rPr>
              <m:sty m:val="p"/>
            </m:rPr>
            <m:t>=</m:t>
          </m:r>
          <m:r>
            <m:rPr>
              <m:sty m:val="p"/>
            </m:rPr>
            <m:t>16</m:t>
          </m:r>
          <m:r>
            <m:rPr>
              <m:sty m:val="p"/>
            </m:rPr>
            <m:t>,</m:t>
          </m:r>
          <m:r>
            <m:rPr>
              <m:sty m:val="p"/>
            </m:rPr>
            <m:t>0</m:t>
          </m:r>
          <m:r>
            <m:rPr>
              <m:sty m:val="p"/>
            </m:rPr>
            <m:t xml:space="preserve"> </m:t>
          </m:r>
          <m:r>
            <m:rPr>
              <m:nor/>
            </m:rPr>
            <m:t xml:space="preserve"> </m:t>
          </m:r>
          <m:r>
            <m:rPr>
              <m:sty m:val="p"/>
            </m:rPr>
            <m:t>N</m:t>
          </m:r>
          <m:r>
            <m:rPr>
              <m:sty m:val="p"/>
            </m:rPr>
            <m:t>=</m:t>
          </m:r>
          <m:r>
            <m:rPr>
              <m:sty m:val="p"/>
            </m:rPr>
            <m:t>14</m:t>
          </m:r>
          <m:r>
            <m:rPr>
              <m:sty m:val="p"/>
            </m:rPr>
            <m:t>,</m:t>
          </m:r>
          <m:r>
            <m:rPr>
              <m:sty m:val="p"/>
            </m:rPr>
            <m:t>0</m:t>
          </m:r>
          <m:r>
            <m:rPr>
              <m:sty m:val="p"/>
            </m:rPr>
            <m:t xml:space="preserve"> </m:t>
          </m:r>
          <m:r>
            <m:rPr>
              <m:sty m:val="p"/>
            </m:rPr>
            <m:t>Na</m:t>
          </m:r>
          <m:r>
            <m:rPr>
              <m:sty m:val="p"/>
            </m:rPr>
            <m:t>=</m:t>
          </m:r>
          <m:r>
            <m:rPr>
              <m:sty m:val="p"/>
            </m:rPr>
            <m:t>23</m:t>
          </m:r>
          <m:r>
            <m:rPr>
              <m:sty m:val="p"/>
            </m:rPr>
            <m:t>,</m:t>
          </m:r>
          <m:r>
            <m:rPr>
              <m:sty m:val="p"/>
            </m:rPr>
            <m:t>0</m:t>
          </m:r>
          <m:r>
            <m:rPr>
              <m:sty m:val="p"/>
            </m:rPr>
            <m:t xml:space="preserve"> </m:t>
          </m:r>
          <m:r>
            <m:rPr>
              <m:sty m:val="p"/>
            </m:rPr>
            <m:t>Cl</m:t>
          </m:r>
          <m:r>
            <m:rPr>
              <m:sty m:val="p"/>
            </m:rPr>
            <m:t>=</m:t>
          </m:r>
          <m:r>
            <m:rPr>
              <m:sty m:val="p"/>
            </m:rPr>
            <m:t>35</m:t>
          </m:r>
          <m:r>
            <m:rPr>
              <m:sty m:val="p"/>
            </m:rPr>
            <m:t>,</m:t>
          </m:r>
          <m:r>
            <m:rPr>
              <m:sty m:val="p"/>
            </m:rPr>
            <m:t>5</m:t>
          </m:r>
          <m:r>
            <m:rPr>
              <m:sty m:val="p"/>
            </m:rPr>
            <m:t xml:space="preserve"> </m:t>
          </m:r>
          <m:r>
            <m:rPr>
              <m:sty m:val="p"/>
            </m:rPr>
            <m:t>Mg</m:t>
          </m:r>
          <m:r>
            <m:rPr>
              <m:sty m:val="p"/>
            </m:rPr>
            <m:t>=</m:t>
          </m:r>
          <m:r>
            <m:rPr>
              <m:sty m:val="p"/>
            </m:rPr>
            <m:t>24</m:t>
          </m:r>
          <m:r>
            <m:rPr>
              <m:sty m:val="p"/>
            </m:rPr>
            <m:t>,</m:t>
          </m:r>
          <m:r>
            <m:rPr>
              <m:sty m:val="p"/>
            </m:rPr>
            <m:t>3</m:t>
          </m:r>
          <m:r>
            <m:rPr>
              <m:sty m:val="p"/>
            </m:rPr>
            <m:t xml:space="preserve"> </m:t>
          </m:r>
          <m:r>
            <m:rPr>
              <m:sty m:val="p"/>
            </m:rPr>
            <m:t>Ca</m:t>
          </m:r>
          <m:r>
            <m:rPr>
              <m:sty m:val="p"/>
            </m:rPr>
            <m:t>=</m:t>
          </m:r>
          <m:r>
            <m:rPr>
              <m:sty m:val="p"/>
            </m:rPr>
            <m:t>40</m:t>
          </m:r>
          <m:r>
            <m:rPr>
              <m:sty m:val="p"/>
            </m:rPr>
            <m:t>,</m:t>
          </m:r>
          <m:r>
            <m:rPr>
              <m:sty m:val="p"/>
            </m:rPr>
            <m:t>1</m:t>
          </m:r>
        </m:oMath>
      </m:oMathPara>
    </w:p>
    <w:p>
      <w:pPr>
        <w:spacing w:after="220" w:lineRule="auto"/>
      </w:pPr>
      <w:r>
        <w:rPr>
          <w:rFonts w:eastAsia="Georgia" w:cs="Georgia" w:ascii="Georgia" w:hAnsi="Georgia"/>
        </w:rPr>
        <w:t xml:space="preserve">Constantes d'équilibre à </w:t>
      </w:r>
      <m:oMath>
        <m:sSup>
          <m:sSupPr/>
          <m:e>
            <m:r>
              <m:rPr>
                <m:sty m:val="p"/>
              </m:rPr>
              <m:t>25</m:t>
            </m:r>
          </m:e>
          <m:sup>
            <m:r>
              <m:rPr>
                <m:sty m:val="p"/>
              </m:rPr>
              <m:t>∘</m:t>
            </m:r>
          </m:sup>
        </m:sSup>
        <m:r>
          <m:rPr>
            <m:sty m:val="p"/>
          </m:rPr>
          <m:t>C</m:t>
        </m:r>
      </m:oMath>
      <w:r>
        <w:rPr/>
        <w:t xml:space="preserve"> :</w:t>
      </w:r>
      <w:r>
        <w:rPr/>
        <w:br w:type="textWrapping"/>
      </w:r>
      <w:r>
        <w:rPr/>
        <w:t xml:space="preserve">Produit ionique de l'eau : </w:t>
      </w:r>
      <m:oMath>
        <m:r>
          <m:rPr>
            <m:sty m:val="p"/>
          </m:rPr>
          <m:t>pKe</m:t>
        </m:r>
        <m:r>
          <m:rPr>
            <m:sty m:val="p"/>
          </m:rPr>
          <m:t>=</m:t>
        </m:r>
        <m:r>
          <m:rPr>
            <m:sty m:val="p"/>
          </m:rPr>
          <m:t>14</m:t>
        </m:r>
        <m:r>
          <m:rPr>
            <m:sty m:val="p"/>
          </m:rPr>
          <m:t>,</m:t>
        </m:r>
        <m:r>
          <m:rPr>
            <m:sty m:val="p"/>
          </m:rPr>
          <m:t>0</m:t>
        </m:r>
      </m:oMath>
      <w:r>
        <w:rPr/>
        <w:br w:type="textWrapping"/>
      </w:r>
      <m:oMathPara>
        <m:oMathParaPr>
          <m:jc m:val="left"/>
        </m:oMathParaPr>
        <m:oMath>
          <m:r>
            <m:rPr>
              <m:sty m:val="p"/>
            </m:rPr>
            <m:t>pKa</m:t>
          </m:r>
          <m:d>
            <m:dPr>
              <m:begChr m:val="("/>
              <m:endChr m:val=")"/>
              <m:ctrlPr>
                <w:rPr>
                  <w:rFonts w:ascii="Cambria Math" w:hAnsi="Cambria Math"/>
                </w:rPr>
              </m:ctrlPr>
            </m:dPr>
            <m:e>
              <m:sSub>
                <m:sSubPr/>
                <m:e>
                  <m:r>
                    <m:rPr>
                      <m:sty m:val="p"/>
                    </m:rPr>
                    <m:t>NH</m:t>
                  </m:r>
                </m:e>
                <m:sub>
                  <m:r>
                    <m:rPr>
                      <m:sty m:val="p"/>
                    </m:rPr>
                    <m:t>4</m:t>
                  </m:r>
                </m:sub>
              </m:sSub>
              <m:sSup>
                <m:sSupPr/>
                <m:e>
                  <m:r>
                    <m:t xml:space="preserve"> </m:t>
                  </m:r>
                </m:e>
                <m:sup>
                  <m:r>
                    <m:rPr>
                      <m:sty m:val="p"/>
                    </m:rPr>
                    <m:t>+</m:t>
                  </m:r>
                </m:sup>
              </m:sSup>
              <m:r>
                <m:rPr>
                  <m:sty m:val="p"/>
                </m:rPr>
                <m:t>/</m:t>
              </m:r>
              <m:sSub>
                <m:sSubPr/>
                <m:e>
                  <m:r>
                    <m:rPr>
                      <m:sty m:val="p"/>
                    </m:rPr>
                    <m:t>NH</m:t>
                  </m:r>
                </m:e>
                <m:sub>
                  <m:r>
                    <m:rPr>
                      <m:sty m:val="p"/>
                    </m:rPr>
                    <m:t>3</m:t>
                  </m:r>
                </m:sub>
              </m:sSub>
            </m:e>
          </m:d>
          <m:r>
            <m:rPr>
              <m:sty m:val="p"/>
            </m:rPr>
            <m:t>=</m:t>
          </m:r>
          <m:r>
            <m:rPr>
              <m:sty m:val="p"/>
            </m:rPr>
            <m:t>9</m:t>
          </m:r>
          <m:r>
            <m:rPr>
              <m:sty m:val="p"/>
            </m:rPr>
            <m:t>,</m:t>
          </m:r>
          <m:r>
            <m:rPr>
              <m:sty m:val="p"/>
            </m:rPr>
            <m:t>2</m:t>
          </m:r>
        </m:oMath>
      </m:oMathPara>
      <w:r>
        <w:rPr/>
        <w:br w:type="textWrapping"/>
      </w:r>
      <w:r>
        <w:rPr/>
        <w:t xml:space="preserve">pKs </w:t>
      </w:r>
      <m:oMath>
        <m:d>
          <m:dPr>
            <m:begChr m:val="("/>
            <m:endChr m:val=")"/>
            <m:ctrlPr>
              <w:rPr>
                <w:rFonts w:ascii="Cambria Math" w:hAnsi="Cambria Math"/>
              </w:rPr>
            </m:ctrlPr>
          </m:dPr>
          <m:e>
            <m:r>
              <m:rPr>
                <m:sty m:val="p"/>
              </m:rPr>
              <m:t>Mg</m:t>
            </m:r>
            <m:r>
              <m:rPr>
                <m:sty m:val="p"/>
              </m:rPr>
              <m:t>(</m:t>
            </m:r>
            <m:r>
              <m:rPr>
                <m:sty m:val="p"/>
              </m:rPr>
              <m:t>OH</m:t>
            </m:r>
            <m:sSub>
              <m:sSubPr/>
              <m:e>
                <m:r>
                  <m:rPr>
                    <m:sty m:val="p"/>
                  </m:rPr>
                  <m:t>)</m:t>
                </m:r>
              </m:e>
              <m:sub>
                <m:r>
                  <m:rPr>
                    <m:sty m:val="p"/>
                  </m:rPr>
                  <m:t>2</m:t>
                </m:r>
              </m:sub>
            </m:sSub>
          </m:e>
        </m:d>
        <m:r>
          <m:rPr>
            <m:sty m:val="p"/>
          </m:rPr>
          <m:t>=</m:t>
        </m:r>
        <m:r>
          <m:rPr>
            <m:sty m:val="p"/>
          </m:rPr>
          <m:t>10</m:t>
        </m:r>
        <m:r>
          <m:rPr>
            <m:sty m:val="p"/>
          </m:rPr>
          <m:t>,</m:t>
        </m:r>
        <m:r>
          <m:rPr>
            <m:sty m:val="p"/>
          </m:rPr>
          <m:t>7</m:t>
        </m:r>
      </m:oMath>
      <w:r>
        <w:rPr/>
        <w:br w:type="textWrapping"/>
      </w:r>
      <m:oMathPara>
        <m:oMathParaPr>
          <m:jc m:val="left"/>
        </m:oMathParaPr>
        <m:oMath>
          <m:sSup>
            <m:sSupPr/>
            <m:e>
              <m:r>
                <m:rPr>
                  <m:sty m:val="p"/>
                </m:rPr>
                <m:t>Mg</m:t>
              </m:r>
            </m:e>
            <m:sup>
              <m:r>
                <m:rPr>
                  <m:sty m:val="p"/>
                </m:rPr>
                <m:t>2</m:t>
              </m:r>
              <m:r>
                <m:rPr>
                  <m:sty m:val="p"/>
                </m:rPr>
                <m:t>+</m:t>
              </m:r>
            </m:sup>
          </m:sSup>
          <m:r>
            <m:rPr>
              <m:sty m:val="p"/>
            </m:rPr>
            <m:t>+</m:t>
          </m:r>
          <m:r>
            <m:rPr>
              <m:sty m:val="p"/>
            </m:rPr>
            <m:t>In</m:t>
          </m:r>
          <m:r>
            <m:rPr>
              <m:sty m:val="p"/>
            </m:rPr>
            <m:t>=</m:t>
          </m:r>
          <m:sSup>
            <m:sSupPr/>
            <m:e>
              <m:r>
                <m:rPr>
                  <m:sty m:val="p"/>
                </m:rPr>
                <m:t>Mgln</m:t>
              </m:r>
            </m:e>
            <m:sup>
              <m:r>
                <m:rPr>
                  <m:sty m:val="p"/>
                </m:rPr>
                <m:t>2</m:t>
              </m:r>
              <m:r>
                <m:rPr>
                  <m:sty m:val="p"/>
                </m:rPr>
                <m:t>+</m:t>
              </m:r>
            </m:sup>
          </m:sSup>
        </m:oMath>
      </m:oMathPara>
    </w:p>
    <w:p>
      <w:pPr>
        <w:spacing w:after="220" w:lineRule="auto"/>
      </w:pPr>
      <m:oMathPara>
        <m:oMath>
          <m:r>
            <m:rPr>
              <m:sty m:val="i"/>
            </m:rPr>
            <m:t>β</m:t>
          </m:r>
          <m:r>
            <m:rPr>
              <m:sty m:val="p"/>
            </m:rPr>
            <m:t>=</m:t>
          </m:r>
          <m:r>
            <m:rPr>
              <m:sty m:val="p"/>
            </m:rPr>
            <m:t>4</m:t>
          </m:r>
          <m:r>
            <m:rPr>
              <m:sty m:val="p"/>
            </m:rPr>
            <m:t>,</m:t>
          </m:r>
          <m:sSup>
            <m:sSupPr/>
            <m:e>
              <m:r>
                <m:rPr>
                  <m:sty m:val="p"/>
                </m:rPr>
                <m:t>9.10</m:t>
              </m:r>
            </m:e>
            <m:sup>
              <m:r>
                <m:rPr>
                  <m:sty m:val="p"/>
                </m:rPr>
                <m:t>5</m:t>
              </m:r>
            </m:sup>
          </m:sSup>
        </m:oMath>
      </m:oMathPara>
    </w:p>
    <w:p>
      <w:pPr>
        <w:spacing w:after="220" w:lineRule="auto"/>
      </w:pPr>
      <m:oMathPara>
        <m:oMathParaPr>
          <m:jc m:val="left"/>
        </m:oMathParaPr>
        <m:oMath>
          <m:sSup>
            <m:sSupPr/>
            <m:e>
              <m:r>
                <m:rPr>
                  <m:sty m:val="p"/>
                </m:rPr>
                <m:t>Ca</m:t>
              </m:r>
            </m:e>
            <m:sup>
              <m:r>
                <m:rPr>
                  <m:sty m:val="p"/>
                </m:rPr>
                <m:t>2</m:t>
              </m:r>
              <m:r>
                <m:rPr>
                  <m:sty m:val="p"/>
                </m:rPr>
                <m:t>+</m:t>
              </m:r>
            </m:sup>
          </m:sSup>
          <m:r>
            <m:rPr>
              <m:sty m:val="p"/>
            </m:rPr>
            <m:t>+</m:t>
          </m:r>
          <m:sSup>
            <m:sSupPr/>
            <m:e>
              <m:r>
                <m:rPr>
                  <m:sty m:val="p"/>
                </m:rPr>
                <m:t>Y</m:t>
              </m:r>
            </m:e>
            <m:sup>
              <m:r>
                <m:rPr>
                  <m:sty m:val="p"/>
                </m:rPr>
                <m:t>4</m:t>
              </m:r>
              <m:r>
                <m:rPr>
                  <m:sty m:val="p"/>
                </m:rPr>
                <m:t>−</m:t>
              </m:r>
            </m:sup>
          </m:sSup>
          <m:r>
            <m:rPr>
              <m:sty m:val="p"/>
            </m:rPr>
            <m:t>=</m:t>
          </m:r>
          <m:sSup>
            <m:sSupPr/>
            <m:e>
              <m:r>
                <m:rPr>
                  <m:sty m:val="p"/>
                </m:rPr>
                <m:t>CaY</m:t>
              </m:r>
            </m:e>
            <m:sup>
              <m:r>
                <m:rPr>
                  <m:sty m:val="p"/>
                </m:rPr>
                <m:t>2</m:t>
              </m:r>
              <m:r>
                <m:rPr>
                  <m:sty m:val="p"/>
                </m:rPr>
                <m:t>−</m:t>
              </m:r>
            </m:sup>
          </m:sSup>
        </m:oMath>
      </m:oMathPara>
      <w:r>
        <w:rPr/>
        <w:br w:type="textWrapping"/>
      </w:r>
      <m:oMathPara>
        <m:oMathParaPr>
          <m:jc m:val="left"/>
        </m:oMathParaPr>
        <m:oMath>
          <m:sSup>
            <m:sSupPr/>
            <m:e>
              <m:r>
                <m:rPr>
                  <m:sty m:val="i"/>
                </m:rPr>
                <m:t>β</m:t>
              </m:r>
            </m:e>
            <m:sup>
              <m:r>
                <m:rPr>
                  <m:sty m:val="i"/>
                </m:rPr>
                <m:t>′</m:t>
              </m:r>
            </m:sup>
          </m:sSup>
          <m:r>
            <m:rPr>
              <m:sty m:val="p"/>
            </m:rPr>
            <m:t>=</m:t>
          </m:r>
          <m:r>
            <m:rPr>
              <m:sty m:val="p"/>
            </m:rPr>
            <m:t>5</m:t>
          </m:r>
          <m:r>
            <m:rPr>
              <m:sty m:val="p"/>
            </m:rPr>
            <m:t>,</m:t>
          </m:r>
          <m:sSup>
            <m:sSupPr/>
            <m:e>
              <m:r>
                <m:rPr>
                  <m:sty m:val="p"/>
                </m:rPr>
                <m:t>0.10</m:t>
              </m:r>
            </m:e>
            <m:sup>
              <m:r>
                <m:rPr>
                  <m:sty m:val="p"/>
                </m:rPr>
                <m:t>10</m:t>
              </m:r>
            </m:sup>
          </m:sSup>
        </m:oMath>
      </m:oMathPara>
      <w:r>
        <w:rPr/>
        <w:br w:type="textWrapping"/>
      </w:r>
      <m:oMathPara>
        <m:oMathParaPr>
          <m:jc m:val="left"/>
        </m:oMathParaPr>
        <m:oMath>
          <m:sSup>
            <m:sSupPr/>
            <m:e>
              <m:r>
                <m:rPr>
                  <m:sty m:val="p"/>
                </m:rPr>
                <m:t>Mg</m:t>
              </m:r>
            </m:e>
            <m:sup>
              <m:r>
                <m:rPr>
                  <m:sty m:val="p"/>
                </m:rPr>
                <m:t>2</m:t>
              </m:r>
              <m:r>
                <m:rPr>
                  <m:sty m:val="p"/>
                </m:rPr>
                <m:t>+</m:t>
              </m:r>
            </m:sup>
          </m:sSup>
          <m:r>
            <m:rPr>
              <m:sty m:val="p"/>
            </m:rPr>
            <m:t>+</m:t>
          </m:r>
          <m:sSup>
            <m:sSupPr/>
            <m:e>
              <m:r>
                <m:rPr>
                  <m:sty m:val="p"/>
                </m:rPr>
                <m:t>Y</m:t>
              </m:r>
            </m:e>
            <m:sup>
              <m:r>
                <m:rPr>
                  <m:sty m:val="p"/>
                </m:rPr>
                <m:t>4</m:t>
              </m:r>
              <m:r>
                <m:rPr>
                  <m:sty m:val="p"/>
                </m:rPr>
                <m:t>−</m:t>
              </m:r>
            </m:sup>
          </m:sSup>
          <m:r>
            <m:rPr>
              <m:sty m:val="p"/>
            </m:rPr>
            <m:t>=</m:t>
          </m:r>
          <m:sSup>
            <m:sSupPr/>
            <m:e>
              <m:r>
                <m:rPr>
                  <m:sty m:val="p"/>
                </m:rPr>
                <m:t>MgY</m:t>
              </m:r>
            </m:e>
            <m:sup>
              <m:r>
                <m:rPr>
                  <m:sty m:val="p"/>
                </m:rPr>
                <m:t>2</m:t>
              </m:r>
              <m:r>
                <m:rPr>
                  <m:sty m:val="p"/>
                </m:rPr>
                <m:t>−</m:t>
              </m:r>
            </m:sup>
          </m:sSup>
        </m:oMath>
      </m:oMathPara>
      <w:r>
        <w:rPr/>
        <w:br w:type="textWrapping"/>
      </w:r>
      <m:oMathPara>
        <m:oMathParaPr>
          <m:jc m:val="left"/>
        </m:oMathParaPr>
        <m:oMath>
          <m:sSup>
            <m:sSupPr/>
            <m:e>
              <m:r>
                <m:rPr>
                  <m:sty m:val="i"/>
                </m:rPr>
                <m:t>β</m:t>
              </m:r>
            </m:e>
            <m:sup>
              <m:r>
                <m:rPr>
                  <m:sty m:val="i"/>
                </m:rPr>
                <m:t>′</m:t>
              </m:r>
              <m:r>
                <m:rPr>
                  <m:sty m:val="i"/>
                </m:rPr>
                <m:t>′</m:t>
              </m:r>
            </m:sup>
          </m:sSup>
          <m:r>
            <m:rPr>
              <m:sty m:val="p"/>
            </m:rPr>
            <m:t>=</m:t>
          </m:r>
          <m:r>
            <m:rPr>
              <m:sty m:val="p"/>
            </m:rPr>
            <m:t>4</m:t>
          </m:r>
          <m:r>
            <m:rPr>
              <m:sty m:val="p"/>
            </m:rPr>
            <m:t>,</m:t>
          </m:r>
          <m:sSup>
            <m:sSupPr/>
            <m:e>
              <m:r>
                <m:rPr>
                  <m:sty m:val="p"/>
                </m:rPr>
                <m:t>9.10</m:t>
              </m:r>
            </m:e>
            <m:sup>
              <m:r>
                <m:rPr>
                  <m:sty m:val="p"/>
                </m:rPr>
                <m:t>8</m:t>
              </m:r>
            </m:sup>
          </m:sSup>
        </m:oMath>
      </m:oMathPara>
    </w:p>
    <w:p>
      <w:pPr>
        <w:spacing w:line="271" w:before="330" w:lineRule="auto"/>
      </w:pPr>
      <w:r>
        <w:rPr>
          <w:b/>
          <w:sz w:val="42"/>
        </w:rPr>
        <w:t xml:space="preserve">FIN DU PROBLEME 1</w:t>
      </w:r>
    </w:p>
    <w:p>
      <w:pPr>
        <w:spacing w:line="271" w:before="330" w:lineRule="auto"/>
      </w:pPr>
      <w:r>
        <w:rPr>
          <w:rFonts w:eastAsia="Georgia" w:cs="Georgia" w:ascii="Georgia" w:hAnsi="Georgia"/>
          <w:b/>
          <w:sz w:val="42"/>
        </w:rPr>
        <w:t xml:space="preserve">Problème 2</w:t>
      </w:r>
    </w:p>
    <w:p>
      <w:pPr>
        <w:spacing w:after="220" w:lineRule="auto"/>
      </w:pPr>
      <w:r>
        <w:rPr>
          <w:rFonts w:eastAsia="Georgia" w:cs="Georgia" w:ascii="Georgia" w:hAnsi="Georgia"/>
        </w:rPr>
        <w:t xml:space="preserve">Les deux parties de ce problème sont indépendantes et dans chaque partie certaines questions sont indépendantes. Dans la synthèse du calacorène, seules sont décrites les étapes faisant intervenir des réactions au programme de première année.</w:t>
      </w:r>
    </w:p>
    <w:p>
      <w:pPr>
        <w:spacing w:after="220" w:lineRule="auto"/>
      </w:pPr>
      <w:r>
        <w:rPr>
          <w:rFonts w:eastAsia="Georgia" w:cs="Georgia" w:ascii="Georgia" w:hAnsi="Georgia"/>
        </w:rPr>
        <w:t xml:space="preserve">Le plus grand soin sera apporté à l'écriture des mécanismes de réaction : le candidat prendra soin d'écrire toutes les flèches représentant le déplacement des doublets d'électrons.</w:t>
      </w:r>
    </w:p>
    <w:p>
      <w:pPr>
        <w:spacing w:after="220" w:lineRule="auto"/>
      </w:pPr>
      <w:r>
        <w:rPr>
          <w:rFonts w:eastAsia="Georgia" w:cs="Georgia" w:ascii="Georgia" w:hAnsi="Georgia"/>
        </w:rPr>
        <w:t xml:space="preserve">L'utilisation du magnésium en chimie organique remonte au début du 19 ème siècle avec la découverte des composés organomagnésiens. Leur intérêt en synthèse organique est considérable : ils permettent en effet d'obtenir une grande variété de composés ainsi que l'allongement de chaînes carbonées.</w:t>
      </w:r>
    </w:p>
    <w:p>
      <w:pPr>
        <w:spacing w:line="271" w:before="330" w:lineRule="auto"/>
      </w:pPr>
      <w:r>
        <w:rPr>
          <w:rFonts w:eastAsia="Georgia" w:cs="Georgia" w:ascii="Georgia" w:hAnsi="Georgia"/>
          <w:b/>
          <w:sz w:val="42"/>
        </w:rPr>
        <w:t xml:space="preserve">I - Synthèse d'un organomagnésien</w:t>
      </w:r>
    </w:p>
    <w:p>
      <w:pPr>
        <w:numPr>
          <w:ilvl w:val="0"/>
          <w:numId w:val="7"/>
        </w:numPr>
        <w:spacing w:lineRule="auto"/>
      </w:pPr>
      <w:r>
        <w:rPr>
          <w:rFonts w:eastAsia="Georgia" w:cs="Georgia" w:ascii="Georgia" w:hAnsi="Georgia"/>
        </w:rPr>
        <w:t xml:space="preserve">La découverte des organomagnésiens a valu à leur inventeur le Prix Nobel de chimie en 1912. Quel est le nom de ce chimiste français ? A partir de quels réactifs s'effectue la synthèse d'un organomagnésien ?</w:t>
      </w:r>
    </w:p>
    <w:p>
      <w:pPr>
        <w:numPr>
          <w:ilvl w:val="0"/>
          <w:numId w:val="7"/>
        </w:numPr>
        <w:spacing w:lineRule="auto"/>
      </w:pPr>
      <w:r>
        <w:rPr>
          <w:rFonts w:eastAsia="Georgia" w:cs="Georgia" w:ascii="Georgia" w:hAnsi="Georgia"/>
        </w:rPr>
        <w:t xml:space="preserve">Proposer, en le justifiant, un solvant pour cette synthèse (un seul critère est exigé).</w:t>
      </w:r>
    </w:p>
    <w:p>
      <w:pPr>
        <w:numPr>
          <w:ilvl w:val="0"/>
          <w:numId w:val="7"/>
        </w:numPr>
        <w:spacing w:lineRule="auto"/>
      </w:pPr>
      <w:r>
        <w:rPr>
          <w:rFonts w:eastAsia="Georgia" w:cs="Georgia" w:ascii="Georgia" w:hAnsi="Georgia"/>
        </w:rPr>
        <w:t xml:space="preserve">La synthèse d'un organomagnésien s'effectue dans un tricol surmonté d'un réfrigérant. Quel est le rôle de ce réfrigérant?</w:t>
      </w:r>
    </w:p>
    <w:p>
      <w:pPr>
        <w:spacing w:line="271" w:before="330" w:lineRule="auto"/>
      </w:pPr>
      <w:r>
        <w:rPr>
          <w:rFonts w:eastAsia="Georgia" w:cs="Georgia" w:ascii="Georgia" w:hAnsi="Georgia"/>
          <w:b/>
          <w:sz w:val="42"/>
        </w:rPr>
        <w:t xml:space="preserve">II - Un exemple d'utilisation en synthèse organique</w:t>
      </w:r>
    </w:p>
    <w:p>
      <w:pPr>
        <w:spacing w:after="220" w:lineRule="auto"/>
      </w:pPr>
      <w:r>
        <w:rPr>
          <w:rFonts w:eastAsia="Georgia" w:cs="Georgia" w:ascii="Georgia" w:hAnsi="Georgia"/>
        </w:rPr>
        <w:t xml:space="preserve">La synthèse suivante illustre le grand intérêt des organomagnésiens en synthèse organique. Il s'agit de la synthèse au laboratoire d'un sesquiterpène (molécule odorante en </w:t>
      </w:r>
      <m:oMath>
        <m:sSub>
          <m:sSubPr/>
          <m:e>
            <m:r>
              <m:rPr>
                <m:sty m:val="p"/>
              </m:rPr>
              <m:t>C</m:t>
            </m:r>
          </m:e>
          <m:sub>
            <m:r>
              <m:rPr>
                <m:sty m:val="p"/>
              </m:rPr>
              <m:t>15</m:t>
            </m:r>
          </m:sub>
        </m:sSub>
      </m:oMath>
      <w:r>
        <w:rPr>
          <w:rFonts w:eastAsia="Georgia" w:cs="Georgia" w:ascii="Georgia" w:hAnsi="Georgia"/>
        </w:rPr>
        <w:t xml:space="preserve"> ) : le calacorène, qui est présent dans le clou de girofle notamment.</w:t>
      </w:r>
      <w:r>
        <w:rPr/>
        <w:br w:type="textWrapping"/>
      </w:r>
    </w:p>
    <w:p>
      <w:pPr>
        <w:spacing w:lineRule="auto"/>
        <w:jc w:val="center"/>
      </w:pPr>
      <w:r>
        <w:rPr/>
        <w:drawing>
          <wp:inline distB="0" distL="0" distR="0" distT="0">
            <wp:extent cx="5486400" cy="1095350"/>
            <wp:effectExtent b="0" l="0" r="0" t="0"/>
            <wp:docPr id="1" name="image-99a494026247402970489da4e4be0a7806b36a85.jpg"/>
            <a:graphic>
              <a:graphicData uri="http://schemas.openxmlformats.org/drawingml/2006/picture">
                <pic:pic>
                  <pic:nvPicPr>
                    <pic:cNvPr id="1" name="image-99a494026247402970489da4e4be0a7806b36a85.jpg" descr=""/>
                    <pic:cNvPicPr/>
                  </pic:nvPicPr>
                  <pic:blipFill>
                    <a:blip r:embed="rId5" cstate="print"/>
                    <a:srcRect b="0" l="0" r="0" t="0"/>
                    <a:stretch>
                      <a:fillRect/>
                    </a:stretch>
                  </pic:blipFill>
                  <pic:spPr>
                    <a:xfrm>
                      <a:off x="0" y="0"/>
                      <a:ext cx="5486400" cy="1095350"/>
                    </a:xfrm>
                    <a:prstGeom prst="rect"/>
                  </pic:spPr>
                </pic:pic>
              </a:graphicData>
            </a:graphic>
          </wp:inline>
        </w:drawing>
      </w:r>
    </w:p>
    <w:p>
      <w:pPr>
        <w:spacing w:after="220" w:lineRule="auto"/>
      </w:pPr>
      <m:oMathPara>
        <m:oMath>
          <m:r>
            <m:rPr>
              <m:sty m:val="b"/>
            </m:rPr>
            <m:t>C</m:t>
          </m:r>
          <m:r>
            <m:rPr>
              <m:sty m:val="p"/>
            </m:rPr>
            <m:t>+</m:t>
          </m:r>
          <m:r>
            <m:rPr>
              <m:sty m:val="b"/>
            </m:rPr>
            <m:t>M</m:t>
          </m:r>
          <m:r>
            <m:rPr>
              <m:sty m:val="b"/>
            </m:rPr>
            <m:t>g</m:t>
          </m:r>
          <m:limLow>
            <m:limLowPr/>
            <m:e>
              <m:r>
                <m:rPr>
                  <m:sty m:val="p"/>
                </m:rPr>
                <m:t>⟶</m:t>
              </m:r>
            </m:e>
            <m:lim>
              <m:sSub>
                <m:sSubPr/>
                <m:e>
                  <m:r>
                    <m:rPr>
                      <m:sty m:val="p"/>
                    </m:rPr>
                    <m:t>Et</m:t>
                  </m:r>
                </m:e>
                <m:sub>
                  <m:r>
                    <m:rPr>
                      <m:sty m:val="p"/>
                    </m:rPr>
                    <m:t>2</m:t>
                  </m:r>
                </m:sub>
              </m:sSub>
              <m:r>
                <m:rPr>
                  <m:sty m:val="p"/>
                </m:rPr>
                <m:t>O</m:t>
              </m:r>
            </m:lim>
          </m:limLow>
          <m:r>
            <m:rPr>
              <m:sty m:val="b"/>
            </m:rPr>
            <m:t>D</m:t>
          </m:r>
        </m:oMath>
      </m:oMathPara>
    </w:p>
    <w:p>
      <w:pPr>
        <w:spacing w:lineRule="auto"/>
        <w:jc w:val="center"/>
      </w:pPr>
      <w:r>
        <w:rPr/>
        <w:drawing>
          <wp:inline distB="0" distL="0" distR="0" distT="0">
            <wp:extent cx="5486400" cy="924504"/>
            <wp:effectExtent b="0" l="0" r="0" t="0"/>
            <wp:docPr id="2" name="image-354d926b42b159cf4a7e13e4f6dd0a711ca481e9.jpg"/>
            <a:graphic>
              <a:graphicData uri="http://schemas.openxmlformats.org/drawingml/2006/picture">
                <pic:pic>
                  <pic:nvPicPr>
                    <pic:cNvPr id="2" name="image-354d926b42b159cf4a7e13e4f6dd0a711ca481e9.jpg" descr=""/>
                    <pic:cNvPicPr/>
                  </pic:nvPicPr>
                  <pic:blipFill>
                    <a:blip r:embed="rId6" cstate="print"/>
                    <a:srcRect b="0" l="0" r="0" t="0"/>
                    <a:stretch>
                      <a:fillRect/>
                    </a:stretch>
                  </pic:blipFill>
                  <pic:spPr>
                    <a:xfrm>
                      <a:off x="0" y="0"/>
                      <a:ext cx="5486400" cy="92450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978138"/>
            <wp:effectExtent b="0" l="0" r="0" t="0"/>
            <wp:docPr id="3" name="image-ba0cca510ae8912081e58b91295d8c67aadeb38f.jpg"/>
            <a:graphic>
              <a:graphicData uri="http://schemas.openxmlformats.org/drawingml/2006/picture">
                <pic:pic>
                  <pic:nvPicPr>
                    <pic:cNvPr id="3" name="image-ba0cca510ae8912081e58b91295d8c67aadeb38f.jpg" descr=""/>
                    <pic:cNvPicPr/>
                  </pic:nvPicPr>
                  <pic:blipFill>
                    <a:blip r:embed="rId7" cstate="print"/>
                    <a:srcRect b="0" l="0" r="0" t="0"/>
                    <a:stretch>
                      <a:fillRect/>
                    </a:stretch>
                  </pic:blipFill>
                  <pic:spPr>
                    <a:xfrm>
                      <a:off x="0" y="0"/>
                      <a:ext cx="5486400" cy="97813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905640"/>
            <wp:effectExtent b="0" l="0" r="0" t="0"/>
            <wp:docPr id="4" name="image-82c78ca76718d649a625d3c791ab55f709876637.jpg"/>
            <a:graphic>
              <a:graphicData uri="http://schemas.openxmlformats.org/drawingml/2006/picture">
                <pic:pic>
                  <pic:nvPicPr>
                    <pic:cNvPr id="4" name="image-82c78ca76718d649a625d3c791ab55f709876637.jpg" descr=""/>
                    <pic:cNvPicPr/>
                  </pic:nvPicPr>
                  <pic:blipFill>
                    <a:blip r:embed="rId8" cstate="print"/>
                    <a:srcRect b="0" l="0" r="0" t="0"/>
                    <a:stretch>
                      <a:fillRect/>
                    </a:stretch>
                  </pic:blipFill>
                  <pic:spPr>
                    <a:xfrm>
                      <a:off x="0" y="0"/>
                      <a:ext cx="5486400" cy="90564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765947"/>
            <wp:effectExtent b="0" l="0" r="0" t="0"/>
            <wp:docPr id="5" name="image-f76ebe95842a3e2b4d615da7315c0485f5f610e5.jpg"/>
            <a:graphic>
              <a:graphicData uri="http://schemas.openxmlformats.org/drawingml/2006/picture">
                <pic:pic>
                  <pic:nvPicPr>
                    <pic:cNvPr id="5" name="image-f76ebe95842a3e2b4d615da7315c0485f5f610e5.jpg" descr=""/>
                    <pic:cNvPicPr/>
                  </pic:nvPicPr>
                  <pic:blipFill>
                    <a:blip r:embed="rId9" cstate="print"/>
                    <a:srcRect b="0" l="0" r="0" t="0"/>
                    <a:stretch>
                      <a:fillRect/>
                    </a:stretch>
                  </pic:blipFill>
                  <pic:spPr>
                    <a:xfrm>
                      <a:off x="0" y="0"/>
                      <a:ext cx="5486400" cy="765947"/>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142713"/>
            <wp:effectExtent b="0" l="0" r="0" t="0"/>
            <wp:docPr id="6" name="image-2cdbe798171e28c495dfeedb167d376e78d5a0a8.jpg"/>
            <a:graphic>
              <a:graphicData uri="http://schemas.openxmlformats.org/drawingml/2006/picture">
                <pic:pic>
                  <pic:nvPicPr>
                    <pic:cNvPr id="6" name="image-2cdbe798171e28c495dfeedb167d376e78d5a0a8.jpg" descr=""/>
                    <pic:cNvPicPr/>
                  </pic:nvPicPr>
                  <pic:blipFill>
                    <a:blip r:embed="rId10" cstate="print"/>
                    <a:srcRect b="0" l="0" r="0" t="0"/>
                    <a:stretch>
                      <a:fillRect/>
                    </a:stretch>
                  </pic:blipFill>
                  <pic:spPr>
                    <a:xfrm>
                      <a:off x="0" y="0"/>
                      <a:ext cx="5486400" cy="1142713"/>
                    </a:xfrm>
                    <a:prstGeom prst="rect"/>
                  </pic:spPr>
                </pic:pic>
              </a:graphicData>
            </a:graphic>
          </wp:inline>
        </w:drawing>
      </w:r>
    </w:p>
    <w:p>
      <w:pPr>
        <w:spacing w:after="220" w:lineRule="auto"/>
      </w:pPr>
      <w:r>
        <w:rPr/>
        <w:br w:type="textWrapping"/>
      </w:r>
      <m:oMath>
        <m:sSub>
          <m:sSubPr/>
          <m:e>
            <m:r>
              <m:rPr>
                <m:sty m:val="b"/>
              </m:rPr>
              <m:t>M</m:t>
            </m:r>
          </m:e>
          <m:sub>
            <m:r>
              <m:rPr>
                <m:sty m:val="p"/>
              </m:rPr>
              <m:t>1</m:t>
            </m:r>
          </m:sub>
        </m:sSub>
      </m:oMath>
      <w:r>
        <w:rPr>
          <w:rFonts w:eastAsia="Georgia" w:cs="Georgia" w:ascii="Georgia" w:hAnsi="Georgia"/>
        </w:rPr>
        <w:t xml:space="preserve"> est le calacorène.</w:t>
      </w:r>
    </w:p>
    <w:p>
      <w:pPr>
        <w:numPr>
          <w:ilvl w:val="0"/>
          <w:numId w:val="8"/>
        </w:numPr>
        <w:spacing w:lineRule="auto"/>
      </w:pPr>
      <w:r>
        <w:rPr>
          <w:rFonts w:eastAsia="Georgia" w:cs="Georgia" w:ascii="Georgia" w:hAnsi="Georgia"/>
        </w:rPr>
        <w:t xml:space="preserve">Ecrire la formule topologique des composés </w:t>
      </w:r>
      <m:oMath>
        <m:r>
          <m:rPr>
            <m:sty m:val="b"/>
          </m:rPr>
          <m:t>C</m:t>
        </m:r>
        <m:r>
          <m:rPr>
            <m:sty m:val="p"/>
          </m:rPr>
          <m:t>,</m:t>
        </m:r>
        <m:r>
          <m:rPr>
            <m:sty m:val="b"/>
          </m:rPr>
          <m:t>D</m:t>
        </m:r>
        <m:r>
          <m:rPr>
            <m:sty m:val="p"/>
          </m:rPr>
          <m:t>,</m:t>
        </m:r>
        <m:r>
          <m:rPr>
            <m:sty m:val="b"/>
          </m:rPr>
          <m:t>E</m:t>
        </m:r>
        <m:r>
          <m:rPr>
            <m:sty m:val="p"/>
          </m:rPr>
          <m:t>,</m:t>
        </m:r>
        <m:r>
          <m:rPr>
            <m:sty m:val="b"/>
          </m:rPr>
          <m:t>F</m:t>
        </m:r>
        <m:r>
          <m:rPr>
            <m:sty m:val="p"/>
          </m:rPr>
          <m:t>,</m:t>
        </m:r>
        <m:sSub>
          <m:sSubPr/>
          <m:e>
            <m:r>
              <m:rPr>
                <m:sty m:val="b"/>
              </m:rPr>
              <m:t>H</m:t>
            </m:r>
          </m:e>
          <m:sub>
            <m:r>
              <m:rPr>
                <m:sty m:val="p"/>
              </m:rPr>
              <m:t>1</m:t>
            </m:r>
          </m:sub>
        </m:sSub>
        <m:r>
          <m:rPr>
            <m:sty m:val="p"/>
          </m:rPr>
          <m:t>,</m:t>
        </m:r>
        <m:sSub>
          <m:sSubPr/>
          <m:e>
            <m:r>
              <m:rPr>
                <m:sty m:val="b"/>
              </m:rPr>
              <m:t>H</m:t>
            </m:r>
          </m:e>
          <m:sub>
            <m:r>
              <m:rPr>
                <m:sty m:val="p"/>
              </m:rPr>
              <m:t>2</m:t>
            </m:r>
          </m:sub>
        </m:sSub>
        <m:r>
          <m:rPr>
            <m:sty m:val="p"/>
          </m:rPr>
          <m:t>,</m:t>
        </m:r>
        <m:r>
          <m:rPr>
            <m:sty m:val="b"/>
          </m:rPr>
          <m:t>I</m:t>
        </m:r>
        <m:r>
          <m:rPr>
            <m:sty m:val="p"/>
          </m:rPr>
          <m:t>,</m:t>
        </m:r>
        <m:sSub>
          <m:sSubPr/>
          <m:e>
            <m:r>
              <m:rPr>
                <m:sty m:val="b"/>
              </m:rPr>
              <m:t>K</m:t>
            </m:r>
          </m:e>
          <m:sub>
            <m:r>
              <m:rPr>
                <m:sty m:val="p"/>
              </m:rPr>
              <m:t>1</m:t>
            </m:r>
          </m:sub>
        </m:sSub>
        <m:r>
          <m:rPr>
            <m:sty m:val="p"/>
          </m:rPr>
          <m:t>,</m:t>
        </m:r>
        <m:sSub>
          <m:sSubPr/>
          <m:e>
            <m:r>
              <m:rPr>
                <m:sty m:val="b"/>
              </m:rPr>
              <m:t>K</m:t>
            </m:r>
          </m:e>
          <m:sub>
            <m:r>
              <m:rPr>
                <m:sty m:val="p"/>
              </m:rPr>
              <m:t>2</m:t>
            </m:r>
          </m:sub>
        </m:sSub>
        <m:r>
          <m:rPr>
            <m:sty m:val="p"/>
          </m:rPr>
          <m:t>,</m:t>
        </m:r>
        <m:sSub>
          <m:sSubPr/>
          <m:e>
            <m:r>
              <m:rPr>
                <m:sty m:val="b"/>
              </m:rPr>
              <m:t>M</m:t>
            </m:r>
          </m:e>
          <m:sub>
            <m:r>
              <m:rPr>
                <m:sty m:val="p"/>
              </m:rPr>
              <m:t>1</m:t>
            </m:r>
          </m:sub>
        </m:sSub>
      </m:oMath>
      <w:r>
        <w:rPr/>
        <w:t xml:space="preserve"> et </w:t>
      </w:r>
      <m:oMath>
        <m:sSub>
          <m:sSubPr/>
          <m:e>
            <m:r>
              <m:rPr>
                <m:sty m:val="b"/>
              </m:rPr>
              <m:t>M</m:t>
            </m:r>
          </m:e>
          <m:sub>
            <m:r>
              <m:rPr>
                <m:sty m:val="p"/>
              </m:rPr>
              <m:t>2</m:t>
            </m:r>
          </m:sub>
        </m:sSub>
      </m:oMath>
      <w:r>
        <w:rPr/>
        <w:t xml:space="preserve">.</w:t>
      </w:r>
    </w:p>
    <w:p>
      <w:pPr>
        <w:numPr>
          <w:ilvl w:val="0"/>
          <w:numId w:val="8"/>
        </w:numPr>
        <w:spacing w:lineRule="auto"/>
      </w:pPr>
      <w:r>
        <w:rPr>
          <w:rFonts w:eastAsia="Georgia" w:cs="Georgia" w:ascii="Georgia" w:hAnsi="Georgia"/>
        </w:rPr>
        <w:t xml:space="preserve">Décrire le mécanisme de la réaction </w:t>
      </w:r>
      <m:oMath>
        <m:r>
          <m:rPr>
            <m:sty m:val="b"/>
          </m:rPr>
          <m:t>E</m:t>
        </m:r>
        <m:r>
          <m:rPr>
            <m:sty m:val="p"/>
          </m:rPr>
          <m:t>→</m:t>
        </m:r>
        <m:r>
          <m:rPr>
            <m:sty m:val="b"/>
          </m:rPr>
          <m:t>F</m:t>
        </m:r>
      </m:oMath>
      <w:r>
        <w:rPr>
          <w:rFonts w:eastAsia="Georgia" w:cs="Georgia" w:ascii="Georgia" w:hAnsi="Georgia"/>
        </w:rPr>
        <w:t xml:space="preserve">. Quelle réaction parasite pourrait se dérouler si l'hydrolyse était menée en milieu acide trop concentré ? Quelle précaution expérimentale supplémentaire permettrait d'éviter celle-ci?</w:t>
      </w:r>
    </w:p>
    <w:p>
      <w:pPr>
        <w:numPr>
          <w:ilvl w:val="0"/>
          <w:numId w:val="8"/>
        </w:numPr>
        <w:spacing w:lineRule="auto"/>
      </w:pPr>
      <w:r>
        <w:rPr>
          <w:rFonts w:eastAsia="Georgia" w:cs="Georgia" w:ascii="Georgia" w:hAnsi="Georgia"/>
        </w:rPr>
        <w:t xml:space="preserve">Préciser les conditions opératoires requises pour déshydrater </w:t>
      </w:r>
      <m:oMath>
        <m:r>
          <m:rPr>
            <m:sty m:val="b"/>
          </m:rPr>
          <m:t>G</m:t>
        </m:r>
      </m:oMath>
      <w:r>
        <w:rPr>
          <w:rFonts w:eastAsia="Georgia" w:cs="Georgia" w:ascii="Georgia" w:hAnsi="Georgia"/>
        </w:rPr>
        <w:t xml:space="preserve">. Décrire le mécanisme de la réaction </w:t>
      </w:r>
      <m:oMath>
        <m:r>
          <m:rPr>
            <m:sty m:val="b"/>
          </m:rPr>
          <m:t>G</m:t>
        </m:r>
        <m:r>
          <m:rPr>
            <m:sty m:val="b"/>
          </m:rPr>
          <m:t>→</m:t>
        </m:r>
        <m:sSub>
          <m:sSubPr/>
          <m:e>
            <m:r>
              <m:rPr>
                <m:sty m:val="b"/>
              </m:rPr>
              <m:t>H</m:t>
            </m:r>
          </m:e>
          <m:sub>
            <m:r>
              <m:rPr>
                <m:sty m:val="p"/>
              </m:rPr>
              <m:t>1</m:t>
            </m:r>
          </m:sub>
        </m:sSub>
      </m:oMath>
      <w:r>
        <w:rPr/>
        <w:t xml:space="preserve">. Justifier que </w:t>
      </w:r>
      <m:oMath>
        <m:sSub>
          <m:sSubPr/>
          <m:e>
            <m:r>
              <m:rPr>
                <m:sty m:val="b"/>
              </m:rPr>
              <m:t>H</m:t>
            </m:r>
          </m:e>
          <m:sub>
            <m:r>
              <m:rPr>
                <m:sty m:val="p"/>
              </m:rPr>
              <m:t>1</m:t>
            </m:r>
          </m:sub>
        </m:sSub>
      </m:oMath>
      <w:r>
        <w:rPr/>
        <w:t xml:space="preserve"> est majoritaire devant </w:t>
      </w:r>
      <m:oMath>
        <m:sSub>
          <m:sSubPr/>
          <m:e>
            <m:r>
              <m:rPr>
                <m:sty m:val="b"/>
              </m:rPr>
              <m:t>H</m:t>
            </m:r>
          </m:e>
          <m:sub>
            <m:r>
              <m:rPr>
                <m:sty m:val="p"/>
              </m:rPr>
              <m:t>2</m:t>
            </m:r>
          </m:sub>
        </m:sSub>
      </m:oMath>
      <w:r>
        <w:rPr/>
        <w:t xml:space="preserve">.</w:t>
      </w:r>
    </w:p>
    <w:p>
      <w:pPr>
        <w:numPr>
          <w:ilvl w:val="0"/>
          <w:numId w:val="8"/>
        </w:numPr>
        <w:spacing w:lineRule="auto"/>
      </w:pPr>
      <w:r>
        <w:rPr>
          <w:rFonts w:eastAsia="Georgia" w:cs="Georgia" w:ascii="Georgia" w:hAnsi="Georgia"/>
        </w:rPr>
        <w:t xml:space="preserve">Combien J possède-t-il de stéréoisomères ? Les désigner à l'aide de la nomenclature adaptée ( </w:t>
      </w:r>
      <m:oMath>
        <m:r>
          <m:rPr>
            <m:sty m:val="i"/>
          </m:rPr>
          <m:t>R</m:t>
        </m:r>
        <m:r>
          <m:rPr>
            <m:sty m:val="p"/>
          </m:rPr>
          <m:t>,</m:t>
        </m:r>
        <m:r>
          <m:rPr>
            <m:sty m:val="i"/>
          </m:rPr>
          <m:t>S</m:t>
        </m:r>
      </m:oMath>
      <w:r>
        <w:rPr/>
        <w:t xml:space="preserve">, </w:t>
      </w:r>
      <m:oMath>
        <m:r>
          <m:rPr>
            <m:sty m:val="i"/>
          </m:rPr>
          <m:t>Z</m:t>
        </m:r>
        <m:r>
          <m:rPr>
            <m:sty m:val="p"/>
          </m:rPr>
          <m:t>,</m:t>
        </m:r>
        <m:r>
          <m:rPr>
            <m:sty m:val="i"/>
          </m:rPr>
          <m:t>E</m:t>
        </m:r>
        <m:r>
          <m:rPr>
            <m:sty m:val="p"/>
          </m:rPr>
          <m:t>)</m:t>
        </m:r>
      </m:oMath>
      <w:r>
        <w:rPr>
          <w:rFonts w:eastAsia="Georgia" w:cs="Georgia" w:ascii="Georgia" w:hAnsi="Georgia"/>
        </w:rPr>
        <w:t xml:space="preserve"> en indiquant la relation de stéréoisomérie qui existe entre eux (on ne demande pas de représenter les stéréoisomères, ni de les nommer).</w:t>
      </w:r>
    </w:p>
    <w:p>
      <w:pPr>
        <w:numPr>
          <w:ilvl w:val="0"/>
          <w:numId w:val="8"/>
        </w:numPr>
        <w:spacing w:lineRule="auto"/>
      </w:pPr>
      <w:r>
        <w:rPr>
          <w:rFonts w:eastAsia="Georgia" w:cs="Georgia" w:ascii="Georgia" w:hAnsi="Georgia"/>
        </w:rPr>
        <w:t xml:space="preserve">Décrire le mécanisme de la réaction </w:t>
      </w:r>
      <m:oMath>
        <m:r>
          <m:rPr>
            <m:sty m:val="b"/>
          </m:rPr>
          <m:t>J</m:t>
        </m:r>
        <m:r>
          <m:rPr>
            <m:sty m:val="p"/>
          </m:rPr>
          <m:t>→</m:t>
        </m:r>
        <m:sSub>
          <m:sSubPr/>
          <m:e>
            <m:r>
              <m:rPr>
                <m:sty m:val="b"/>
              </m:rPr>
              <m:t>K</m:t>
            </m:r>
          </m:e>
          <m:sub>
            <m:r>
              <m:rPr>
                <m:sty m:val="p"/>
              </m:rPr>
              <m:t>1</m:t>
            </m:r>
          </m:sub>
        </m:sSub>
      </m:oMath>
      <w:r>
        <w:rPr/>
        <w:t xml:space="preserve">. Justifier que </w:t>
      </w:r>
      <m:oMath>
        <m:sSub>
          <m:sSubPr/>
          <m:e>
            <m:r>
              <m:rPr>
                <m:sty m:val="b"/>
              </m:rPr>
              <m:t>K</m:t>
            </m:r>
          </m:e>
          <m:sub>
            <m:r>
              <m:rPr>
                <m:sty m:val="p"/>
              </m:rPr>
              <m:t>1</m:t>
            </m:r>
          </m:sub>
        </m:sSub>
      </m:oMath>
      <w:r>
        <w:rPr/>
        <w:t xml:space="preserve"> est majoritaire devant </w:t>
      </w:r>
      <m:oMath>
        <m:sSub>
          <m:sSubPr/>
          <m:e>
            <m:r>
              <m:rPr>
                <m:sty m:val="b"/>
              </m:rPr>
              <m:t>K</m:t>
            </m:r>
          </m:e>
          <m:sub>
            <m:r>
              <m:rPr>
                <m:sty m:val="p"/>
              </m:rPr>
              <m:t>2</m:t>
            </m:r>
          </m:sub>
        </m:sSub>
      </m:oMath>
      <w:r>
        <w:rPr/>
        <w:t xml:space="preserve">.</w:t>
      </w:r>
    </w:p>
    <w:p>
      <w:pPr>
        <w:numPr>
          <w:ilvl w:val="0"/>
          <w:numId w:val="8"/>
        </w:numPr>
        <w:spacing w:lineRule="auto"/>
      </w:pPr>
      <w:r>
        <w:rPr/>
        <w:t xml:space="preserve">Justifier que </w:t>
      </w:r>
      <m:oMath>
        <m:sSub>
          <m:sSubPr/>
          <m:e>
            <m:r>
              <m:rPr>
                <m:sty m:val="b"/>
              </m:rPr>
              <m:t>M</m:t>
            </m:r>
          </m:e>
          <m:sub>
            <m:r>
              <m:rPr>
                <m:sty m:val="p"/>
              </m:rPr>
              <m:t>1</m:t>
            </m:r>
          </m:sub>
        </m:sSub>
      </m:oMath>
      <w:r>
        <w:rPr/>
        <w:t xml:space="preserve"> est majoritaire devant </w:t>
      </w:r>
      <m:oMath>
        <m:sSub>
          <m:sSubPr/>
          <m:e>
            <m:r>
              <m:rPr>
                <m:sty m:val="b"/>
              </m:rPr>
              <m:t>M</m:t>
            </m:r>
          </m:e>
          <m:sub>
            <m:r>
              <m:rPr>
                <m:sty m:val="p"/>
              </m:rPr>
              <m:t>2</m:t>
            </m:r>
          </m:sub>
        </m:sSub>
      </m:oMath>
      <w:r>
        <w:rPr/>
        <w:t xml:space="preserve">.</w:t>
      </w:r>
    </w:p>
    <w:p>
      <w:pPr>
        <w:spacing w:line="271" w:before="330" w:lineRule="auto"/>
      </w:pPr>
      <w:r>
        <w:rPr>
          <w:b/>
          <w:sz w:val="42"/>
        </w:rPr>
        <w:t xml:space="preserve">FIN DU PROBLEME 2</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Piscine à Vagues</w:t>
      </w:r>
    </w:p>
    <w:p>
      <w:pPr>
        <w:spacing w:after="220" w:lineRule="auto"/>
      </w:pPr>
      <w:r>
        <w:rPr>
          <w:rFonts w:eastAsia="Georgia" w:cs="Georgia" w:ascii="Georgia" w:hAnsi="Georgia"/>
        </w:rPr>
        <w:t xml:space="preserve">Le problème suivant repose sur l'étude d'une piscine couverte à vagues. Nous étudierons deux systèmes de chauffage de l'eau de la piscine (pompe à chaleur et chauffage solaire) et nous proposerons un système permettant de produire des vagues.</w:t>
      </w:r>
    </w:p>
    <w:p>
      <w:pPr>
        <w:spacing w:after="220" w:lineRule="auto"/>
      </w:pPr>
      <w:r>
        <w:rPr>
          <w:rFonts w:eastAsia="Georgia" w:cs="Georgia" w:ascii="Georgia" w:hAnsi="Georgia"/>
        </w:rPr>
        <w:t xml:space="preserve">Les trois parties sont totalement indépendantes.</w:t>
      </w:r>
    </w:p>
    <w:p>
      <w:pPr>
        <w:spacing w:after="220" w:lineRule="auto"/>
      </w:pPr>
      <w:r>
        <w:rPr>
          <w:rFonts w:eastAsia="Georgia" w:cs="Georgia" w:ascii="Georgia" w:hAnsi="Georgia"/>
        </w:rPr>
        <w:t xml:space="preserve">Caractéristiques de la piscine:</w:t>
      </w:r>
    </w:p>
    <w:p>
      <w:pPr>
        <w:spacing w:after="220" w:lineRule="auto"/>
      </w:pPr>
      <m:oMathPara>
        <m:oMath>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nor/>
                  </m:rPr>
                  <m:t> Température de l'eau : </m:t>
                </m:r>
              </m:e>
              <m:e>
                <m:sSub>
                  <m:sSubPr/>
                  <m:e>
                    <m:r>
                      <m:rPr>
                        <m:sty m:val="i"/>
                      </m:rPr>
                      <m:t>T</m:t>
                    </m:r>
                  </m:e>
                  <m:sub>
                    <m:r>
                      <m:rPr>
                        <m:nor/>
                      </m:rPr>
                      <m:t>eau </m:t>
                    </m:r>
                  </m:sub>
                </m:sSub>
                <m:r>
                  <m:rPr>
                    <m:sty m:val="p"/>
                  </m:rPr>
                  <m:t>=</m:t>
                </m:r>
                <m:r>
                  <m:rPr>
                    <m:sty m:val="p"/>
                  </m:rPr>
                  <m:t>299</m:t>
                </m:r>
                <m:r>
                  <m:rPr>
                    <m:nor/>
                  </m:rPr>
                  <m:t xml:space="preserve"> </m:t>
                </m:r>
                <m:r>
                  <m:rPr>
                    <m:sty m:val="p"/>
                  </m:rPr>
                  <m:t>K</m:t>
                </m:r>
              </m:e>
              <m:e>
                <m:r>
                  <m:rPr>
                    <m:nor/>
                  </m:rPr>
                  <m:t> Volume de la piscine : </m:t>
                </m:r>
              </m:e>
              <m:e>
                <m:r>
                  <m:rPr>
                    <m:sty m:val="p"/>
                  </m:rPr>
                  <m:t>500</m:t>
                </m:r>
                <m:sSup>
                  <m:sSupPr/>
                  <m:e>
                    <m:r>
                      <m:rPr>
                        <m:nor/>
                      </m:rPr>
                      <m:t xml:space="preserve"> </m:t>
                    </m:r>
                    <m:r>
                      <m:rPr>
                        <m:sty m:val="p"/>
                      </m:rPr>
                      <m:t>m</m:t>
                    </m:r>
                  </m:e>
                  <m:sup>
                    <m:r>
                      <m:rPr>
                        <m:sty m:val="p"/>
                      </m:rPr>
                      <m:t>3</m:t>
                    </m:r>
                  </m:sup>
                </m:sSup>
              </m:e>
            </m:mr>
            <m:mr>
              <m:e>
                <m:r>
                  <m:rPr>
                    <m:nor/>
                  </m:rPr>
                  <m:t> Température extérieure : </m:t>
                </m:r>
              </m:e>
              <m:e>
                <m:sSub>
                  <m:sSubPr/>
                  <m:e>
                    <m:r>
                      <m:rPr>
                        <m:sty m:val="i"/>
                      </m:rPr>
                      <m:t>T</m:t>
                    </m:r>
                  </m:e>
                  <m:sub>
                    <m:r>
                      <m:rPr>
                        <m:nor/>
                      </m:rPr>
                      <m:t>ext </m:t>
                    </m:r>
                  </m:sub>
                </m:sSub>
                <m:r>
                  <m:rPr>
                    <m:sty m:val="p"/>
                  </m:rPr>
                  <m:t>=</m:t>
                </m:r>
                <m:r>
                  <m:rPr>
                    <m:sty m:val="p"/>
                  </m:rPr>
                  <m:t>283</m:t>
                </m:r>
                <m:r>
                  <m:rPr>
                    <m:nor/>
                  </m:rPr>
                  <m:t xml:space="preserve"> </m:t>
                </m:r>
                <m:r>
                  <m:rPr>
                    <m:sty m:val="p"/>
                  </m:rPr>
                  <m:t>K</m:t>
                </m:r>
              </m:e>
              <m:e>
                <m:r>
                  <m:rPr>
                    <m:nor/>
                  </m:rPr>
                  <m:t> Surface de la piscine : </m:t>
                </m:r>
              </m:e>
              <m:e>
                <m:r>
                  <m:rPr>
                    <m:sty m:val="p"/>
                  </m:rPr>
                  <m:t>250</m:t>
                </m:r>
                <m:sSup>
                  <m:sSupPr/>
                  <m:e>
                    <m:r>
                      <m:rPr>
                        <m:nor/>
                      </m:rPr>
                      <m:t xml:space="preserve"> </m:t>
                    </m:r>
                    <m:r>
                      <m:rPr>
                        <m:sty m:val="p"/>
                      </m:rPr>
                      <m:t>m</m:t>
                    </m:r>
                  </m:e>
                  <m:sup>
                    <m:r>
                      <m:rPr>
                        <m:sty m:val="p"/>
                      </m:rPr>
                      <m:t>2</m:t>
                    </m:r>
                  </m:sup>
                </m:sSup>
              </m:e>
            </m:mr>
            <m:mr>
              <m:e>
                <m:r>
                  <m:rPr>
                    <m:nor/>
                  </m:rPr>
                  <m:t> Température intérieure : </m:t>
                </m:r>
              </m:e>
              <m:e>
                <m:sSub>
                  <m:sSubPr/>
                  <m:e>
                    <m:r>
                      <m:rPr>
                        <m:sty m:val="i"/>
                      </m:rPr>
                      <m:t>T</m:t>
                    </m:r>
                  </m:e>
                  <m:sub>
                    <m:r>
                      <m:rPr>
                        <m:nor/>
                      </m:rPr>
                      <m:t>int </m:t>
                    </m:r>
                  </m:sub>
                </m:sSub>
                <m:r>
                  <m:rPr>
                    <m:sty m:val="p"/>
                  </m:rPr>
                  <m:t>=</m:t>
                </m:r>
                <m:r>
                  <m:rPr>
                    <m:sty m:val="p"/>
                  </m:rPr>
                  <m:t>296</m:t>
                </m:r>
                <m:r>
                  <m:rPr>
                    <m:nor/>
                  </m:rPr>
                  <m:t xml:space="preserve"> </m:t>
                </m:r>
                <m:r>
                  <m:rPr>
                    <m:sty m:val="p"/>
                  </m:rPr>
                  <m:t>K</m:t>
                </m:r>
              </m:e>
              <m:e/>
              <m:e/>
            </m:mr>
          </m:m>
        </m:oMath>
      </m:oMathPara>
    </w:p>
    <w:p>
      <w:pPr>
        <w:spacing w:line="271" w:before="330" w:lineRule="auto"/>
      </w:pPr>
      <w:r>
        <w:rPr>
          <w:rFonts w:eastAsia="Georgia" w:cs="Georgia" w:ascii="Georgia" w:hAnsi="Georgia"/>
          <w:b/>
          <w:sz w:val="42"/>
        </w:rPr>
        <w:t xml:space="preserve">Constantes du problème:</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Capacité calorifique massique de l'eau: </m:t>
                </m:r>
              </m:e>
              <m:e>
                <m:sSub>
                  <m:sSubPr/>
                  <m:e>
                    <m:r>
                      <m:rPr>
                        <m:sty m:val="i"/>
                      </m:rPr>
                      <m:t>c</m:t>
                    </m:r>
                  </m:e>
                  <m:sub>
                    <m:r>
                      <m:rPr>
                        <m:sty m:val="p"/>
                      </m:rPr>
                      <m:t>0</m:t>
                    </m:r>
                  </m:sub>
                </m:sSub>
                <m:r>
                  <m:rPr>
                    <m:sty m:val="p"/>
                  </m:rPr>
                  <m:t>=</m:t>
                </m:r>
                <m:r>
                  <m:rPr>
                    <m:sty m:val="p"/>
                  </m:rPr>
                  <m:t>4</m:t>
                </m:r>
                <m:r>
                  <m:rPr>
                    <m:sty m:val="p"/>
                  </m:rPr>
                  <m:t>,</m:t>
                </m:r>
                <m:r>
                  <m:rPr>
                    <m:sty m:val="p"/>
                  </m:rPr>
                  <m:t>18</m:t>
                </m:r>
                <m:r>
                  <m:rPr>
                    <m:nor/>
                  </m:rPr>
                  <m:t xml:space="preserve"> </m:t>
                </m:r>
                <m:r>
                  <m:rPr>
                    <m:sty m:val="p"/>
                  </m:rPr>
                  <m:t>J</m:t>
                </m:r>
                <m:r>
                  <m:rPr>
                    <m:sty m:val="p"/>
                  </m:rPr>
                  <m:t>⋅</m:t>
                </m:r>
                <m:sSup>
                  <m:sSupPr/>
                  <m:e>
                    <m:r>
                      <m:rPr>
                        <m:nor/>
                      </m:rPr>
                      <m:t xml:space="preserve"> </m:t>
                    </m:r>
                    <m:r>
                      <m:rPr>
                        <m:sty m:val="p"/>
                      </m:rPr>
                      <m:t>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r>
                  <m:rPr>
                    <m:nor/>
                  </m:rPr>
                  <m:t> Chaleur latente massique de vaporisation de l'eau: </m:t>
                </m:r>
              </m:e>
              <m:e>
                <m:sSub>
                  <m:sSubPr/>
                  <m:e>
                    <m:r>
                      <m:rPr>
                        <m:sty m:val="i"/>
                      </m:rPr>
                      <m:t>L</m:t>
                    </m:r>
                  </m:e>
                  <m:sub>
                    <m:r>
                      <m:rPr>
                        <m:nor/>
                      </m:rPr>
                      <m:t>vap </m:t>
                    </m:r>
                  </m:sub>
                </m:sSub>
                <m:r>
                  <m:rPr>
                    <m:sty m:val="p"/>
                  </m:rPr>
                  <m:t>=</m:t>
                </m:r>
                <m:r>
                  <m:rPr>
                    <m:sty m:val="p"/>
                  </m:rPr>
                  <m:t>2800</m:t>
                </m:r>
                <m:r>
                  <m:rPr>
                    <m:nor/>
                  </m:rPr>
                  <m:t xml:space="preserve"> </m:t>
                </m:r>
                <m:r>
                  <m:rPr>
                    <m:sty m:val="p"/>
                  </m:rPr>
                  <m:t>J</m:t>
                </m:r>
                <m:r>
                  <m:rPr>
                    <m:sty m:val="p"/>
                  </m:rPr>
                  <m:t>⋅</m:t>
                </m:r>
                <m:sSup>
                  <m:sSupPr/>
                  <m:e>
                    <m:r>
                      <m:rPr>
                        <m:nor/>
                      </m:rPr>
                      <m:t xml:space="preserve"> </m:t>
                    </m:r>
                    <m:r>
                      <m:rPr>
                        <m:sty m:val="p"/>
                      </m:rPr>
                      <m:t>g</m:t>
                    </m:r>
                  </m:e>
                  <m:sup>
                    <m:r>
                      <m:rPr>
                        <m:sty m:val="p"/>
                      </m:rPr>
                      <m:t>−</m:t>
                    </m:r>
                    <m:r>
                      <m:rPr>
                        <m:sty m:val="p"/>
                      </m:rPr>
                      <m:t>1</m:t>
                    </m:r>
                  </m:sup>
                </m:sSup>
              </m:e>
            </m:mr>
            <m:mr>
              <m:e>
                <m:r>
                  <m:rPr>
                    <m:nor/>
                  </m:rPr>
                  <m:t> Masse volumique de l'eau: </m:t>
                </m:r>
              </m:e>
              <m:e>
                <m:sSub>
                  <m:sSubPr/>
                  <m:e>
                    <m:r>
                      <m:rPr>
                        <m:sty m:val="i"/>
                      </m:rPr>
                      <m:t>ρ</m:t>
                    </m:r>
                  </m:e>
                  <m:sub>
                    <m:r>
                      <m:rPr>
                        <m:nor/>
                      </m:rPr>
                      <m:t>eau </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
        </m:oMath>
      </m:oMathPara>
    </w:p>
    <w:p>
      <w:pPr>
        <w:spacing w:line="271" w:before="330" w:lineRule="auto"/>
      </w:pPr>
      <w:r>
        <w:rPr>
          <w:rFonts w:eastAsia="Georgia" w:cs="Georgia" w:ascii="Georgia" w:hAnsi="Georgia"/>
          <w:b/>
          <w:sz w:val="42"/>
        </w:rPr>
        <w:t xml:space="preserve">I - Chauffage de la piscine à l'aide d'une pompe à chaleur</w:t>
      </w:r>
    </w:p>
    <w:p>
      <w:pPr>
        <w:spacing w:after="220" w:lineRule="auto"/>
      </w:pPr>
      <w:r>
        <w:rPr>
          <w:rFonts w:eastAsia="Georgia" w:cs="Georgia" w:ascii="Georgia" w:hAnsi="Georgia"/>
        </w:rPr>
        <w:t xml:space="preserve">Une pompe à chaleur permet de maintenir constante la température de l'eau de la piscine; on se placera donc en régime permanent. La machine thermique fonctionne avec deux sources de chaleur (thermostats) : l'air extérieur de température </w:t>
      </w:r>
      <m:oMath>
        <m:sSub>
          <m:sSubPr/>
          <m:e>
            <m:r>
              <m:rPr>
                <m:sty m:val="i"/>
              </m:rPr>
              <m:t>T</m:t>
            </m:r>
          </m:e>
          <m:sub>
            <m:r>
              <m:rPr>
                <m:nor/>
              </m:rPr>
              <m:t>ext </m:t>
            </m:r>
          </m:sub>
        </m:sSub>
      </m:oMath>
      <w:r>
        <w:rPr>
          <w:rFonts w:eastAsia="Georgia" w:cs="Georgia" w:ascii="Georgia" w:hAnsi="Georgia"/>
        </w:rPr>
        <w:t xml:space="preserve"> et l'eau de la piscine de température </w:t>
      </w:r>
      <m:oMath>
        <m:sSub>
          <m:sSubPr/>
          <m:e>
            <m:r>
              <m:rPr>
                <m:sty m:val="i"/>
              </m:rPr>
              <m:t>T</m:t>
            </m:r>
          </m:e>
          <m:sub>
            <m:r>
              <m:rPr>
                <m:nor/>
              </m:rPr>
              <m:t>eau </m:t>
            </m:r>
          </m:sub>
        </m:sSub>
      </m:oMath>
      <w:r>
        <w:rPr/>
        <w:t xml:space="preserve">.</w:t>
      </w:r>
    </w:p>
    <w:p>
      <w:pPr>
        <w:spacing w:after="220" w:lineRule="auto"/>
      </w:pPr>
      <w:r>
        <w:rPr>
          <w:rFonts w:eastAsia="Georgia" w:cs="Georgia" w:ascii="Georgia" w:hAnsi="Georgia"/>
        </w:rPr>
        <w:t xml:space="preserve">Le fonctionnement de la pompe à chaleur est basé sur le cycle d'un fluide caloporteur ayant une température d'ébullition basse. Le fluide caloporteur, initialement sous forme d'un mélange liquide-vapeur au point 1, traverse l'évaporateur où l'air extérieur lui permet de subir une vaporisation complète (trajet 1-2). Le compresseur comprime ensuite cette vapeur (trajet 2-3), augmentant ainsi sa température ; on supposera cette transformation isentropique. Au niveau du condenseur, la vapeur surchauffée voit d'abord sa température descendre jusqu'à </w:t>
      </w:r>
      <m:oMath>
        <m:sSub>
          <m:sSubPr/>
          <m:e>
            <m:r>
              <m:rPr>
                <m:sty m:val="i"/>
              </m:rPr>
              <m:t>T</m:t>
            </m:r>
          </m:e>
          <m:sub>
            <m:r>
              <m:rPr>
                <m:nor/>
              </m:rPr>
              <m:t>eau </m:t>
            </m:r>
          </m:sub>
        </m:sSub>
      </m:oMath>
      <w:r>
        <w:rPr>
          <w:rFonts w:eastAsia="Georgia" w:cs="Georgia" w:ascii="Georgia" w:hAnsi="Georgia"/>
        </w:rPr>
        <w:t xml:space="preserve"> en suivant une transformation isobare (trajet 3-4). Le fluide caloporteur, toujours comprimé, redevient ensuite liquide (trajet 4-5). La soupape de détente réduit la pression du fluide caloporteur (trajet 5-1), transformation au cours de laquelle la température du fluide s'abaisse fortement le rendant prêt pour un nouveau cycle.</w:t>
      </w:r>
    </w:p>
    <w:p>
      <w:pPr>
        <w:spacing w:lineRule="auto"/>
        <w:jc w:val="center"/>
      </w:pPr>
      <w:r>
        <w:rPr/>
        <w:drawing>
          <wp:inline distB="0" distL="0" distR="0" distT="0">
            <wp:extent cx="5486400" cy="4153256"/>
            <wp:effectExtent b="0" l="0" r="0" t="0"/>
            <wp:docPr id="7" name="image-06c5353036d91f8ea5cbb55e083b74e3687c79f7.jpg"/>
            <a:graphic>
              <a:graphicData uri="http://schemas.openxmlformats.org/drawingml/2006/picture">
                <pic:pic>
                  <pic:nvPicPr>
                    <pic:cNvPr id="7" name="image-06c5353036d91f8ea5cbb55e083b74e3687c79f7.jpg" descr=""/>
                    <pic:cNvPicPr/>
                  </pic:nvPicPr>
                  <pic:blipFill>
                    <a:blip r:embed="rId11" cstate="print"/>
                    <a:srcRect b="0" l="0" r="0" t="0"/>
                    <a:stretch>
                      <a:fillRect/>
                    </a:stretch>
                  </pic:blipFill>
                  <pic:spPr>
                    <a:xfrm>
                      <a:off x="0" y="0"/>
                      <a:ext cx="5486400" cy="4153256"/>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5407921"/>
            <wp:effectExtent b="0" l="0" r="0" t="0"/>
            <wp:docPr id="8" name="image-0b8341cfad18fecb7d8c12f8757684a4f815f985.jpg"/>
            <a:graphic>
              <a:graphicData uri="http://schemas.openxmlformats.org/drawingml/2006/picture">
                <pic:pic>
                  <pic:nvPicPr>
                    <pic:cNvPr id="8" name="image-0b8341cfad18fecb7d8c12f8757684a4f815f985.jpg" descr=""/>
                    <pic:cNvPicPr/>
                  </pic:nvPicPr>
                  <pic:blipFill>
                    <a:blip r:embed="rId12" cstate="print"/>
                    <a:srcRect b="0" l="0" r="0" t="0"/>
                    <a:stretch>
                      <a:fillRect/>
                    </a:stretch>
                  </pic:blipFill>
                  <pic:spPr>
                    <a:xfrm>
                      <a:off x="0" y="0"/>
                      <a:ext cx="5486400" cy="5407921"/>
                    </a:xfrm>
                    <a:prstGeom prst="rect"/>
                  </pic:spPr>
                </pic:pic>
              </a:graphicData>
            </a:graphic>
          </wp:inline>
        </w:drawing>
      </w:r>
    </w:p>
    <w:p>
      <w:pPr>
        <w:spacing w:lineRule="auto"/>
      </w:pPr>
      <w:r>
        <w:rPr/>
        <w:t xml:space="preserve">Figure 2</w:t>
      </w:r>
    </w:p>
    <w:p>
      <w:pPr>
        <w:numPr>
          <w:ilvl w:val="0"/>
          <w:numId w:val="9"/>
        </w:numPr>
        <w:spacing w:lineRule="auto"/>
      </w:pPr>
      <w:r>
        <w:rPr/>
        <w:t xml:space="preserve">Pour un point </w:t>
      </w:r>
      <m:oMath>
        <m:r>
          <m:rPr>
            <m:sty m:val="b"/>
          </m:rPr>
          <m:t>i</m:t>
        </m:r>
      </m:oMath>
      <w:r>
        <w:rPr/>
        <w:t xml:space="preserve"> (compris entre </w:t>
      </w:r>
      <m:oMath>
        <m:r>
          <m:rPr>
            <m:sty m:val="b"/>
          </m:rPr>
          <m:t>1</m:t>
        </m:r>
      </m:oMath>
      <w:r>
        <w:rPr/>
        <w:t xml:space="preserve"> et </w:t>
      </w:r>
      <m:oMath>
        <m:r>
          <m:rPr>
            <m:sty m:val="b"/>
          </m:rPr>
          <m:t>5</m:t>
        </m:r>
      </m:oMath>
      <w:r>
        <w:rPr/>
        <w:t xml:space="preserve"> ) du cycle, on note </w:t>
      </w:r>
      <m:oMath>
        <m:sSub>
          <m:sSubPr/>
          <m:e>
            <m:r>
              <m:rPr>
                <m:sty m:val="p"/>
              </m:rPr>
              <m:t>P</m:t>
            </m:r>
          </m:e>
          <m:sub>
            <m:r>
              <m:rPr>
                <m:sty m:val="p"/>
              </m:rPr>
              <m:t>i</m:t>
            </m:r>
          </m:sub>
        </m:sSub>
        <m:r>
          <m:rPr>
            <m:sty m:val="p"/>
          </m:rPr>
          <m:t>,</m:t>
        </m:r>
        <m:sSub>
          <m:sSubPr/>
          <m:e>
            <m:r>
              <m:rPr>
                <m:sty m:val="p"/>
              </m:rPr>
              <m:t>T</m:t>
            </m:r>
          </m:e>
          <m:sub>
            <m:r>
              <m:rPr>
                <m:sty m:val="p"/>
              </m:rPr>
              <m:t>i</m:t>
            </m:r>
          </m:sub>
        </m:sSub>
      </m:oMath>
      <w:r>
        <w:rPr/>
        <w:t xml:space="preserve"> et </w:t>
      </w:r>
      <m:oMath>
        <m:sSub>
          <m:sSubPr/>
          <m:e>
            <m:r>
              <m:rPr>
                <m:sty m:val="p"/>
              </m:rPr>
              <m:t>V</m:t>
            </m:r>
          </m:e>
          <m:sub>
            <m:r>
              <m:rPr>
                <m:sty m:val="p"/>
              </m:rPr>
              <m:t>i</m:t>
            </m:r>
          </m:sub>
        </m:sSub>
      </m:oMath>
      <w:r>
        <w:rPr>
          <w:rFonts w:eastAsia="Georgia" w:cs="Georgia" w:ascii="Georgia" w:hAnsi="Georgia"/>
        </w:rPr>
        <w:t xml:space="preserve"> la pression, la température et le volume du fluide caloporteur.</w:t>
      </w:r>
      <w:r>
        <w:rPr/>
        <w:br w:type="textWrapping"/>
      </w:r>
      <w:r>
        <w:rPr/>
        <w:t xml:space="preserve">a. Calculer la variation d'entropie </w:t>
      </w:r>
      <m:oMath>
        <m:r>
          <m:rPr>
            <m:sty m:val="p"/>
          </m:rPr>
          <m:t>Δ</m:t>
        </m:r>
        <m:r>
          <m:rPr>
            <m:sty m:val="i"/>
          </m:rPr>
          <m:t>S</m:t>
        </m:r>
      </m:oMath>
      <w:r>
        <w:rPr>
          <w:rFonts w:eastAsia="Georgia" w:cs="Georgia" w:ascii="Georgia" w:hAnsi="Georgia"/>
        </w:rPr>
        <w:t xml:space="preserve"> de la vapeur assimilée à un gaz parfait pour une transformation isobare entre les températures </w:t>
      </w:r>
      <m:oMath>
        <m:sSub>
          <m:sSubPr/>
          <m:e>
            <m:r>
              <m:rPr>
                <m:sty m:val="i"/>
              </m:rPr>
              <m:t>T</m:t>
            </m:r>
          </m:e>
          <m:sub>
            <m:r>
              <m:rPr>
                <m:sty m:val="p"/>
              </m:rPr>
              <m:t>3</m:t>
            </m:r>
          </m:sub>
        </m:sSub>
      </m:oMath>
      <w:r>
        <w:rPr/>
        <w:t xml:space="preserve"> et </w:t>
      </w:r>
      <m:oMath>
        <m:sSub>
          <m:sSubPr/>
          <m:e>
            <m:r>
              <m:rPr>
                <m:sty m:val="i"/>
              </m:rPr>
              <m:t>T</m:t>
            </m:r>
          </m:e>
          <m:sub>
            <m:r>
              <m:rPr>
                <m:sty m:val="p"/>
              </m:rPr>
              <m:t>4</m:t>
            </m:r>
          </m:sub>
        </m:sSub>
      </m:oMath>
      <w:r>
        <w:rPr/>
        <w:t xml:space="preserve">.</w:t>
      </w:r>
      <w:r>
        <w:rPr/>
        <w:br w:type="textWrapping"/>
      </w:r>
      <w:r>
        <w:rPr>
          <w:rFonts w:eastAsia="Georgia" w:cs="Georgia" w:ascii="Georgia" w:hAnsi="Georgia"/>
        </w:rPr>
        <w:t xml:space="preserve">b. Le dessin de la figure 1 donne l'allure de la courbe d'équilibre liquide-vapeur du fluide considéré dans le diagramme ( </w:t>
      </w:r>
      <m:oMath>
        <m:r>
          <m:rPr>
            <m:sty m:val="p"/>
          </m:rPr>
          <m:t>T</m:t>
        </m:r>
        <m:r>
          <m:rPr>
            <m:sty m:val="p"/>
          </m:rPr>
          <m:t>,</m:t>
        </m:r>
        <m:r>
          <m:rPr>
            <m:sty m:val="p"/>
          </m:rPr>
          <m:t>S</m:t>
        </m:r>
      </m:oMath>
      <w:r>
        <w:rPr>
          <w:rFonts w:eastAsia="Georgia" w:cs="Georgia" w:ascii="Georgia" w:hAnsi="Georgia"/>
        </w:rPr>
        <w:t xml:space="preserve"> ). On y a repéré le point 1 correspondant au début du cycle. Reproduire le schéma sur votre feuille et placer les points </w:t>
      </w:r>
      <m:oMath>
        <m:r>
          <m:rPr>
            <m:sty m:val="b"/>
          </m:rPr>
          <m:t>2</m:t>
        </m:r>
        <m:r>
          <m:rPr>
            <m:sty m:val="b"/>
          </m:rPr>
          <m:t>,</m:t>
        </m:r>
        <m:r>
          <m:rPr>
            <m:sty m:val="b"/>
          </m:rPr>
          <m:t>3</m:t>
        </m:r>
        <m:r>
          <m:rPr>
            <m:sty m:val="b"/>
          </m:rPr>
          <m:t>,</m:t>
        </m:r>
        <m:r>
          <m:rPr>
            <m:sty m:val="b"/>
          </m:rPr>
          <m:t>4</m:t>
        </m:r>
      </m:oMath>
      <w:r>
        <w:rPr/>
        <w:t xml:space="preserve"> et 5. Pour chaque trajet (sauf le trajet 5-1), justifier rapidement l'allure des courbes ainsi obtenues.</w:t>
      </w:r>
    </w:p>
    <w:p>
      <w:pPr>
        <w:numPr>
          <w:ilvl w:val="0"/>
          <w:numId w:val="9"/>
        </w:numPr>
        <w:spacing w:lineRule="auto"/>
      </w:pPr>
      <w:r>
        <w:rPr>
          <w:rFonts w:eastAsia="Georgia" w:cs="Georgia" w:ascii="Georgia" w:hAnsi="Georgia"/>
        </w:rPr>
        <w:t xml:space="preserve">Reproduire le diagramme de la figure 2 et indiquer par des flèches les sens réels des flux thermiques et du travail. Indiquer dans quelles étapes du cycle ces flux ont lieu.</w:t>
      </w:r>
    </w:p>
    <w:p>
      <w:pPr>
        <w:numPr>
          <w:ilvl w:val="0"/>
          <w:numId w:val="9"/>
        </w:numPr>
        <w:spacing w:lineRule="auto"/>
      </w:pPr>
      <w:r>
        <w:rPr>
          <w:rFonts w:eastAsia="Georgia" w:cs="Georgia" w:ascii="Georgia" w:hAnsi="Georgia"/>
        </w:rPr>
        <w:t xml:space="preserve">Quel est l'intérêt, pour une pompe à chaleur, d'utiliser un changement d'état? Quel est l'intérêt d'utiliser un fluide caloporteur de température d'ébullition basse ?</w:t>
      </w:r>
    </w:p>
    <w:p>
      <w:pPr>
        <w:numPr>
          <w:ilvl w:val="0"/>
          <w:numId w:val="9"/>
        </w:numPr>
        <w:spacing w:lineRule="auto"/>
      </w:pPr>
      <w:r>
        <w:rPr>
          <w:rFonts w:eastAsia="Georgia" w:cs="Georgia" w:ascii="Georgia" w:hAnsi="Georgia"/>
        </w:rPr>
        <w:t xml:space="preserve">Donner la définition de l'efficacité thermodynamique </w:t>
      </w:r>
      <m:oMath>
        <m:r>
          <m:rPr>
            <m:sty m:val="i"/>
          </m:rPr>
          <m:t>η</m:t>
        </m:r>
      </m:oMath>
      <w:r>
        <w:rPr>
          <w:rFonts w:eastAsia="Georgia" w:cs="Georgia" w:ascii="Georgia" w:hAnsi="Georgia"/>
        </w:rPr>
        <w:t xml:space="preserve"> de la pompe à chaleur. Montrer que l'efficacité réelle de toute pompe à chaleur est inférieure à l'efficacité</w:t>
      </w:r>
    </w:p>
    <w:p>
      <w:pPr>
        <w:spacing w:after="220" w:lineRule="auto"/>
      </w:pPr>
      <m:oMathPara>
        <m:oMath>
          <m:sSub>
            <m:sSubPr/>
            <m:e>
              <m:r>
                <m:rPr>
                  <m:sty m:val="i"/>
                </m:rPr>
                <m:t>η</m:t>
              </m:r>
            </m:e>
            <m:sub>
              <m:r>
                <m:rPr>
                  <m:sty m:val="i"/>
                </m:rPr>
                <m:t>c</m:t>
              </m:r>
            </m:sub>
          </m:sSub>
          <m:r>
            <m:rPr>
              <m:sty m:val="p"/>
            </m:rPr>
            <m:t>=</m:t>
          </m:r>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sSub>
                    <m:sSubPr/>
                    <m:e>
                      <m:r>
                        <m:rPr>
                          <m:sty m:val="i"/>
                        </m:rPr>
                        <m:t>T</m:t>
                      </m:r>
                    </m:e>
                    <m:sub>
                      <m:r>
                        <m:rPr>
                          <m:sty m:val="i"/>
                        </m:rPr>
                        <m:t>e</m:t>
                      </m:r>
                      <m:r>
                        <m:rPr>
                          <m:sty m:val="i"/>
                        </m:rPr>
                        <m:t>x</m:t>
                      </m:r>
                      <m:r>
                        <m:rPr>
                          <m:sty m:val="i"/>
                        </m:rPr>
                        <m:t>t</m:t>
                      </m:r>
                    </m:sub>
                  </m:sSub>
                </m:num>
                <m:den>
                  <m:sSub>
                    <m:sSubPr/>
                    <m:e>
                      <m:r>
                        <m:rPr>
                          <m:sty m:val="i"/>
                        </m:rPr>
                        <m:t>T</m:t>
                      </m:r>
                    </m:e>
                    <m:sub>
                      <m:r>
                        <m:rPr>
                          <m:sty m:val="i"/>
                        </m:rPr>
                        <m:t>e</m:t>
                      </m:r>
                      <m:r>
                        <m:rPr>
                          <m:sty m:val="i"/>
                        </m:rPr>
                        <m:t>a</m:t>
                      </m:r>
                      <m:r>
                        <m:rPr>
                          <m:sty m:val="i"/>
                        </m:rPr>
                        <m:t>u</m:t>
                      </m:r>
                    </m:sub>
                  </m:sSub>
                </m:den>
              </m:f>
            </m:den>
          </m:f>
        </m:oMath>
      </m:oMathPara>
    </w:p>
    <w:p>
      <w:pPr>
        <w:spacing w:after="220" w:lineRule="auto"/>
      </w:pPr>
      <w:r>
        <w:rPr>
          <w:rFonts w:eastAsia="Georgia" w:cs="Georgia" w:ascii="Georgia" w:hAnsi="Georgia"/>
        </w:rPr>
        <w:t xml:space="preserve">obtenue dans le cas d'un fonctionnement réversible. On a ici </w:t>
      </w:r>
      <m:oMath>
        <m:r>
          <m:rPr>
            <m:sty m:val="i"/>
          </m:rPr>
          <m:t>η</m:t>
        </m:r>
        <m:r>
          <m:rPr>
            <m:sty m:val="p"/>
          </m:rPr>
          <m:t>=</m:t>
        </m:r>
        <m:r>
          <m:rPr>
            <m:sty m:val="p"/>
          </m:rPr>
          <m:t>5</m:t>
        </m:r>
      </m:oMath>
      <w:r>
        <w:rPr/>
        <w:br w:type="textWrapping"/>
      </w:r>
      <w:r>
        <w:rPr>
          <w:rFonts w:eastAsia="Georgia" w:cs="Georgia" w:ascii="Georgia" w:hAnsi="Georgia"/>
        </w:rPr>
        <w:t xml:space="preserve">5) Les pertes de la piscine sont essentiellement dues à l'évaporation de l'eau dans l'air. Dans les conditions précisées plus haut, le taux d'évaporation par heure et par mètre carré de surface d'eau est de </w:t>
      </w:r>
      <m:oMath>
        <m:r>
          <m:rPr>
            <m:sty m:val="i"/>
          </m:rPr>
          <m:t>α</m:t>
        </m:r>
        <m:r>
          <m:rPr>
            <m:sty m:val="p"/>
          </m:rPr>
          <m:t>=</m:t>
        </m:r>
        <m:r>
          <m:rPr>
            <m:sty m:val="p"/>
          </m:rPr>
          <m:t>150</m:t>
        </m:r>
        <m:r>
          <m:rPr>
            <m:nor/>
          </m:rPr>
          <m:t xml:space="preserve"> </m:t>
        </m:r>
        <m:r>
          <m:rPr>
            <m:sty m:val="p"/>
          </m:rPr>
          <m:t>g</m:t>
        </m:r>
        <m:r>
          <m:rPr>
            <m:sty m:val="p"/>
          </m:rPr>
          <m:t>⋅</m:t>
        </m:r>
        <m:sSup>
          <m:sSupPr/>
          <m:e>
            <m:r>
              <m:rPr>
                <m:nor/>
              </m:rPr>
              <m:t xml:space="preserve"> </m:t>
            </m:r>
            <m:r>
              <m:rPr>
                <m:sty m:val="p"/>
              </m:rPr>
              <m:t>h</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En déduire l'énergie perdue pendant une heure par l'eau de la piscine.</w:t>
      </w:r>
      <w:r>
        <w:rPr/>
        <w:br w:type="textWrapping"/>
      </w:r>
      <w:r>
        <w:rPr>
          <w:rFonts w:eastAsia="Georgia" w:cs="Georgia" w:ascii="Georgia" w:hAnsi="Georgia"/>
        </w:rPr>
        <w:t xml:space="preserve">6) Quel doit être le travail que l'on doit fournir au fluide pour que la pompe à chaleur puisse maintenir la température de la piscine constante pendant une heure ? Comparer ce travail à l'énergie qu'il aurait fallu fournir si on chauffait l'eau de la piscine avec une simple résistance électrique.</w:t>
      </w:r>
    </w:p>
    <w:p>
      <w:pPr>
        <w:spacing w:line="271" w:before="330" w:lineRule="auto"/>
      </w:pPr>
      <w:r>
        <w:rPr>
          <w:b/>
          <w:sz w:val="42"/>
        </w:rPr>
        <w:t xml:space="preserve">II - Chauffage de la piscine avec des panneaux solaires</w:t>
      </w:r>
    </w:p>
    <w:p>
      <w:pPr>
        <w:spacing w:after="220" w:lineRule="auto"/>
      </w:pPr>
      <w:r>
        <w:rPr>
          <w:rFonts w:eastAsia="Georgia" w:cs="Georgia" w:ascii="Georgia" w:hAnsi="Georgia"/>
        </w:rPr>
        <w:t xml:space="preserve">La question 1 est indépendante des autres questions.</w:t>
      </w:r>
      <w:r>
        <w:rPr/>
        <w:br w:type="textWrapping"/>
      </w:r>
      <w:r>
        <w:rPr>
          <w:rFonts w:eastAsia="Georgia" w:cs="Georgia" w:ascii="Georgia" w:hAnsi="Georgia"/>
        </w:rPr>
        <w:t xml:space="preserve">Une pompe permet de faire circuler l'eau de la piscine à travers des panneaux solaires (simples tuyaux noirs) placés sur le toit du bâtiment. L'énergie solaire réchauffe l'eau des panneaux qui retourne ensuite dans la piscine.</w:t>
      </w:r>
    </w:p>
    <w:p>
      <w:pPr>
        <w:spacing w:after="220" w:lineRule="auto"/>
      </w:pPr>
      <w:r>
        <w:rPr>
          <w:rFonts w:eastAsia="Georgia" w:cs="Georgia" w:ascii="Georgia" w:hAnsi="Georgia"/>
        </w:rPr>
        <w:t xml:space="preserve">Un montage électronique contrôle la mise en marche de la pompe. Le but de ce montage est d'actionner la pompe si l'ensoleillement est suffisant (éclairement supérieur à </w:t>
      </w:r>
      <m:oMath>
        <m:sSub>
          <m:sSubPr/>
          <m:e>
            <m:r>
              <m:rPr>
                <m:sty m:val="p"/>
              </m:rPr>
              <m:t>E</m:t>
            </m:r>
          </m:e>
          <m:sub>
            <m:r>
              <m:rPr>
                <m:sty m:val="p"/>
              </m:rPr>
              <m:t>m</m:t>
            </m:r>
          </m:sub>
        </m:sSub>
      </m:oMath>
      <w:r>
        <w:rPr>
          <w:rFonts w:eastAsia="Georgia" w:cs="Georgia" w:ascii="Georgia" w:hAnsi="Georgia"/>
        </w:rPr>
        <w:t xml:space="preserve"> ) et de le stopper lorsque l'ensoleillement devient trop faible (éclairement inférieur à </w:t>
      </w:r>
      <m:oMath>
        <m:sSub>
          <m:sSubPr/>
          <m:e>
            <m:r>
              <m:rPr>
                <m:sty m:val="p"/>
              </m:rPr>
              <m:t>E</m:t>
            </m:r>
          </m:e>
          <m:sub>
            <m:r>
              <m:rPr>
                <m:sty m:val="p"/>
              </m:rPr>
              <m:t>a</m:t>
            </m:r>
          </m:sub>
        </m:sSub>
      </m:oMath>
      <w:r>
        <w:rPr/>
        <w:t xml:space="preserve"> ).</w:t>
      </w:r>
    </w:p>
    <w:p>
      <w:pPr>
        <w:spacing w:after="220" w:lineRule="auto"/>
      </w:pPr>
      <w:r>
        <w:rPr>
          <w:rFonts w:eastAsia="Georgia" w:cs="Georgia" w:ascii="Georgia" w:hAnsi="Georgia"/>
        </w:rPr>
        <w:t xml:space="preserve">Dans tous les montages les amplificateurs opérationnels sont supposés idéaux et on notera</w:t>
      </w:r>
      <w:r>
        <w:rPr/>
        <w:br w:type="textWrapping"/>
      </w:r>
      <m:oMath>
        <m:r>
          <m:rPr>
            <m:sty m:val="p"/>
          </m:rPr>
          <m:t>+</m:t>
        </m:r>
        <m:sSub>
          <m:sSubPr/>
          <m:e>
            <m:r>
              <m:rPr>
                <m:sty m:val="p"/>
              </m:rPr>
              <m:t>V</m:t>
            </m:r>
          </m:e>
          <m:sub>
            <m:r>
              <m:rPr>
                <m:nor/>
              </m:rPr>
              <m:t>sat </m:t>
            </m:r>
          </m:sub>
        </m:sSub>
        <m:r>
          <m:rPr>
            <m:sty m:val="p"/>
          </m:rPr>
          <m:t>=</m:t>
        </m:r>
        <m:r>
          <m:rPr>
            <m:sty m:val="p"/>
          </m:rPr>
          <m:t>+</m:t>
        </m:r>
        <m:r>
          <m:rPr>
            <m:sty m:val="p"/>
          </m:rPr>
          <m:t>15</m:t>
        </m:r>
        <m:r>
          <m:rPr>
            <m:nor/>
          </m:rPr>
          <m:t xml:space="preserve"> </m:t>
        </m:r>
        <m:r>
          <m:rPr>
            <m:sty m:val="p"/>
          </m:rPr>
          <m:t>V</m:t>
        </m:r>
      </m:oMath>
      <w:r>
        <w:rPr/>
        <w:t xml:space="preserve"> et </w:t>
      </w:r>
      <m:oMath>
        <m:r>
          <m:rPr>
            <m:sty m:val="p"/>
          </m:rPr>
          <m:t>−</m:t>
        </m:r>
        <m:sSub>
          <m:sSubPr/>
          <m:e>
            <m:r>
              <m:rPr>
                <m:sty m:val="p"/>
              </m:rPr>
              <m:t>V</m:t>
            </m:r>
          </m:e>
          <m:sub>
            <m:r>
              <m:rPr>
                <m:nor/>
              </m:rPr>
              <m:t>sat </m:t>
            </m:r>
          </m:sub>
        </m:sSub>
        <m:r>
          <m:rPr>
            <m:sty m:val="p"/>
          </m:rPr>
          <m:t>=</m:t>
        </m:r>
        <m:r>
          <m:rPr>
            <m:sty m:val="p"/>
          </m:rPr>
          <m:t>−</m:t>
        </m:r>
        <m:r>
          <m:rPr>
            <m:sty m:val="p"/>
          </m:rPr>
          <m:t>15</m:t>
        </m:r>
        <m:r>
          <m:rPr>
            <m:nor/>
          </m:rPr>
          <m:t xml:space="preserve"> </m:t>
        </m:r>
        <m:r>
          <m:rPr>
            <m:sty m:val="p"/>
          </m:rPr>
          <m:t>V</m:t>
        </m:r>
      </m:oMath>
      <w:r>
        <w:rPr/>
        <w:t xml:space="preserve">, les tensions de saturation maximale et minimale.</w:t>
      </w:r>
    </w:p>
    <w:p>
      <w:pPr>
        <w:spacing w:after="220" w:lineRule="auto"/>
      </w:pPr>
      <w:r>
        <w:rPr/>
        <w:t xml:space="preserve">Soit </w:t>
      </w:r>
      <m:oMath>
        <m:sSup>
          <m:sSupPr/>
          <m:e>
            <m:r>
              <m:rPr>
                <m:sty m:val="i"/>
              </m:rPr>
              <m:t>S</m:t>
            </m:r>
          </m:e>
          <m:sup>
            <m:r>
              <m:rPr>
                <m:sty m:val="i"/>
              </m:rPr>
              <m:t>′</m:t>
            </m:r>
          </m:sup>
        </m:sSup>
        <m:r>
          <m:rPr>
            <m:sty m:val="p"/>
          </m:rPr>
          <m:t>=</m:t>
        </m:r>
        <m:r>
          <m:rPr>
            <m:sty m:val="p"/>
          </m:rPr>
          <m:t>100</m:t>
        </m:r>
        <m:sSup>
          <m:sSupPr/>
          <m:e>
            <m:r>
              <m:rPr>
                <m:nor/>
              </m:rPr>
              <m:t xml:space="preserve"> </m:t>
            </m:r>
            <m:r>
              <m:rPr>
                <m:sty m:val="p"/>
              </m:rPr>
              <m:t>m</m:t>
            </m:r>
          </m:e>
          <m:sup>
            <m:r>
              <m:rPr>
                <m:sty m:val="p"/>
              </m:rPr>
              <m:t>2</m:t>
            </m:r>
          </m:sup>
        </m:sSup>
      </m:oMath>
      <w:r>
        <w:rPr/>
        <w:t xml:space="preserve"> la surface des panneaux solaires.</w:t>
      </w:r>
    </w:p>
    <w:p>
      <w:pPr>
        <w:numPr>
          <w:ilvl w:val="0"/>
          <w:numId w:val="10"/>
        </w:numPr>
        <w:spacing w:lineRule="auto"/>
      </w:pPr>
      <w:r>
        <w:rPr>
          <w:rFonts w:eastAsia="Georgia" w:cs="Georgia" w:ascii="Georgia" w:hAnsi="Georgia"/>
        </w:rPr>
        <w:t xml:space="preserve">Déterminer l'énergie reçue par l'eau de la piscine pendant une heure en supposant que l'éclairement moyen reçu au niveau des panneaux solaires est de </w:t>
      </w:r>
      <m:oMath>
        <m:r>
          <m:rPr>
            <m:sty m:val="p"/>
          </m:rPr>
          <m:t>300</m:t>
        </m:r>
        <m:r>
          <m:rPr>
            <m:nor/>
          </m:rPr>
          <m:t xml:space="preserve"> </m:t>
        </m:r>
        <m:r>
          <m:rPr>
            <m:sty m:val="p"/>
          </m:rPr>
          <m:t>W</m:t>
        </m:r>
        <m:r>
          <m:rPr>
            <m:sty m:val="p"/>
          </m:rPr>
          <m:t>/</m:t>
        </m:r>
        <m:sSup>
          <m:sSupPr/>
          <m:e>
            <m:r>
              <m:rPr>
                <m:sty m:val="p"/>
              </m:rPr>
              <m:t>m</m:t>
            </m:r>
          </m:e>
          <m:sup>
            <m:r>
              <m:rPr>
                <m:sty m:val="p"/>
              </m:rPr>
              <m:t>2</m:t>
            </m:r>
          </m:sup>
        </m:sSup>
      </m:oMath>
      <w:r>
        <w:rPr>
          <w:rFonts w:eastAsia="Georgia" w:cs="Georgia" w:ascii="Georgia" w:hAnsi="Georgia"/>
        </w:rPr>
        <w:t xml:space="preserve"> et que toute l'énergie solaire y est absorbée.</w:t>
      </w:r>
    </w:p>
    <w:p>
      <w:pPr>
        <w:numPr>
          <w:ilvl w:val="0"/>
          <w:numId w:val="10"/>
        </w:numPr>
        <w:spacing w:lineRule="auto"/>
      </w:pPr>
      <w:r>
        <w:rPr>
          <w:rFonts w:eastAsia="Georgia" w:cs="Georgia" w:ascii="Georgia" w:hAnsi="Georgia"/>
        </w:rPr>
        <w:t xml:space="preserve">Pour contrôler l'ensoleillement, on utilise une photorésistance </w:t>
      </w:r>
      <m:oMath>
        <m:r>
          <m:rPr>
            <m:sty m:val="i"/>
          </m:rPr>
          <m:t>R</m:t>
        </m:r>
        <m:r>
          <m:rPr>
            <m:sty m:val="p"/>
          </m:rPr>
          <m:t>(</m:t>
        </m:r>
        <m:r>
          <m:rPr>
            <m:sty m:val="i"/>
          </m:rPr>
          <m:t>E</m:t>
        </m:r>
        <m:r>
          <m:rPr>
            <m:sty m:val="p"/>
          </m:rPr>
          <m:t>)</m:t>
        </m:r>
      </m:oMath>
      <w:r>
        <w:rPr>
          <w:rFonts w:eastAsia="Georgia" w:cs="Georgia" w:ascii="Georgia" w:hAnsi="Georgia"/>
        </w:rPr>
        <w:t xml:space="preserve">, résistance dont la valeur dépend de l'éclairement </w:t>
      </w:r>
      <m:oMath>
        <m:r>
          <m:rPr>
            <m:sty m:val="i"/>
          </m:rPr>
          <m:t>E</m:t>
        </m:r>
      </m:oMath>
      <w:r>
        <w:rPr>
          <w:rFonts w:eastAsia="Georgia" w:cs="Georgia" w:ascii="Georgia" w:hAnsi="Georgia"/>
        </w:rPr>
        <w:t xml:space="preserve">. Dans le tableau suivant, on donne les valeurs expérimentales de la résistance en fonction de l'éclairement réel. Pour ne pas endommager la photorésistance, les données expérimentales ont été obtenues en plaçant un verre teinté devant la photorésistance. Les valeurs d'éclairement correspondent aux valeurs effectivement mesurées à la surface de la terre.</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Eclairement</w:t>
            </w:r>
          </w:p>
          <w:p>
            <w:pPr>
              <w:spacing w:lineRule="auto"/>
              <w:jc w:val="center"/>
            </w:pPr>
            <w:r>
              <w:rPr/>
              <w:t xml:space="preserve">E en </w:t>
            </w:r>
            <m:oMathPara>
              <m:oMathParaPr>
                <m:jc m:val="center"/>
              </m:oMathParaPr>
              <m:oMath>
                <m:r>
                  <m:rPr>
                    <m:sty m:val="p"/>
                  </m:rPr>
                  <m:t>W</m:t>
                </m:r>
                <m:r>
                  <m:rPr>
                    <m:sty m:val="p"/>
                  </m:rPr>
                  <m:t>/</m:t>
                </m:r>
                <m:sSup>
                  <m:sSupPr/>
                  <m:e>
                    <m:r>
                      <m:rPr>
                        <m:sty m:val="p"/>
                      </m:rPr>
                      <m:t>m</m:t>
                    </m:r>
                  </m:e>
                  <m:sup>
                    <m:r>
                      <m:rPr>
                        <m:sty m:val="p"/>
                      </m:rPr>
                      <m:t>2</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0,66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6,73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32,2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168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220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263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293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Résistance</w:t>
            </w:r>
          </w:p>
          <w:p>
            <w:pPr>
              <w:spacing w:lineRule="auto"/>
              <w:jc w:val="center"/>
            </w:pPr>
            <m:oMathPara>
              <m:oMathParaPr>
                <m:jc m:val="center"/>
              </m:oMathParaPr>
              <m:oMath>
                <m:r>
                  <m:rPr>
                    <m:sty m:val="p"/>
                  </m:rPr>
                  <m:t>R</m:t>
                </m:r>
                <m:r>
                  <m:rPr>
                    <m:sty m:val="p"/>
                  </m:rPr>
                  <m:t>(</m:t>
                </m:r>
                <m:r>
                  <m:rPr>
                    <m:sty m:val="p"/>
                  </m:rPr>
                  <m:t>E</m:t>
                </m:r>
                <m:r>
                  <m:rPr>
                    <m:sty m:val="p"/>
                  </m:rPr>
                  <m:t>)</m:t>
                </m:r>
              </m:oMath>
            </m:oMathPara>
            <w:r>
              <w:rPr/>
              <w:t xml:space="preserve"> en </w:t>
            </w:r>
            <m:oMathPara>
              <m:oMathParaPr>
                <m:jc m:val="center"/>
              </m:oMathParaPr>
              <m:oMath>
                <m:r>
                  <m:rPr>
                    <m:sty m:val="p"/>
                  </m:rPr>
                  <m:t>k</m:t>
                </m:r>
                <m:r>
                  <m:rPr>
                    <m:sty m:val="p"/>
                  </m:rPr>
                  <m:t>Ω</m:t>
                </m:r>
              </m:oMath>
            </m:oMathPara>
          </w:p>
        </w:tc>
        <w:tc>
          <w:tcPr>
            <w:tcBorders>
              <w:bottom w:val="single" w:sz="8" w:space="0" w:color="000000"/>
              <w:right w:val="single" w:sz="8" w:space="0" w:color="000000"/>
            </w:tcBorders>
            <w:vAlign w:val="center"/>
          </w:tcPr>
          <w:p>
            <w:pPr>
              <w:spacing w:lineRule="auto"/>
              <w:jc w:val="center"/>
            </w:pPr>
            <w:r>
              <w:rPr/>
              <w:t xml:space="preserve">23,2</w:t>
            </w:r>
          </w:p>
        </w:tc>
        <w:tc>
          <w:tcPr>
            <w:tcBorders>
              <w:bottom w:val="single" w:sz="8" w:space="0" w:color="000000"/>
              <w:right w:val="single" w:sz="8" w:space="0" w:color="000000"/>
            </w:tcBorders>
            <w:vAlign w:val="center"/>
          </w:tcPr>
          <w:p>
            <w:pPr>
              <w:spacing w:lineRule="auto"/>
              <w:jc w:val="center"/>
            </w:pPr>
            <w:r>
              <w:rPr/>
              <w:t xml:space="preserve">8,61</w:t>
            </w:r>
          </w:p>
        </w:tc>
        <w:tc>
          <w:tcPr>
            <w:tcBorders>
              <w:bottom w:val="single" w:sz="8" w:space="0" w:color="000000"/>
              <w:right w:val="single" w:sz="8" w:space="0" w:color="000000"/>
            </w:tcBorders>
            <w:vAlign w:val="center"/>
          </w:tcPr>
          <w:p>
            <w:pPr>
              <w:spacing w:lineRule="auto"/>
              <w:jc w:val="center"/>
            </w:pPr>
            <w:r>
              <w:rPr/>
              <w:t xml:space="preserve">2,90</w:t>
            </w:r>
          </w:p>
        </w:tc>
        <w:tc>
          <w:tcPr>
            <w:tcBorders>
              <w:bottom w:val="single" w:sz="8" w:space="0" w:color="000000"/>
              <w:right w:val="single" w:sz="8" w:space="0" w:color="000000"/>
            </w:tcBorders>
            <w:vAlign w:val="center"/>
          </w:tcPr>
          <w:p>
            <w:pPr>
              <w:spacing w:lineRule="auto"/>
              <w:jc w:val="center"/>
            </w:pPr>
            <w:r>
              <w:rPr/>
              <w:t xml:space="preserve">1,70</w:t>
            </w:r>
          </w:p>
        </w:tc>
        <w:tc>
          <w:tcPr>
            <w:tcBorders>
              <w:bottom w:val="single" w:sz="8" w:space="0" w:color="000000"/>
              <w:right w:val="single" w:sz="8" w:space="0" w:color="000000"/>
            </w:tcBorders>
            <w:vAlign w:val="center"/>
          </w:tcPr>
          <w:p>
            <w:pPr>
              <w:spacing w:lineRule="auto"/>
              <w:jc w:val="center"/>
            </w:pPr>
            <w:r>
              <w:rPr/>
              <w:t xml:space="preserve">1,22</w:t>
            </w:r>
          </w:p>
        </w:tc>
        <w:tc>
          <w:tcPr>
            <w:tcBorders>
              <w:bottom w:val="single" w:sz="8" w:space="0" w:color="000000"/>
              <w:right w:val="single" w:sz="8" w:space="0" w:color="000000"/>
            </w:tcBorders>
            <w:vAlign w:val="center"/>
          </w:tcPr>
          <w:p>
            <w:pPr>
              <w:spacing w:lineRule="auto"/>
              <w:jc w:val="center"/>
            </w:pPr>
            <w:r>
              <w:rPr/>
              <w:t xml:space="preserve">0,96</w:t>
            </w:r>
          </w:p>
        </w:tc>
        <w:tc>
          <w:tcPr>
            <w:tcBorders>
              <w:bottom w:val="single" w:sz="8" w:space="0" w:color="000000"/>
              <w:right w:val="single" w:sz="8" w:space="0" w:color="000000"/>
            </w:tcBorders>
            <w:vAlign w:val="center"/>
          </w:tcPr>
          <w:p>
            <w:pPr>
              <w:spacing w:lineRule="auto"/>
              <w:jc w:val="center"/>
            </w:pPr>
            <w:r>
              <w:rPr/>
              <w:t xml:space="preserve">0,82</w:t>
            </w:r>
          </w:p>
        </w:tc>
        <w:tc>
          <w:tcPr>
            <w:tcBorders>
              <w:bottom w:val="single" w:sz="8" w:space="0" w:color="000000"/>
              <w:right w:val="single" w:sz="8" w:space="0" w:color="000000"/>
            </w:tcBorders>
            <w:vAlign w:val="center"/>
          </w:tcPr>
          <w:p>
            <w:pPr>
              <w:spacing w:lineRule="auto"/>
              <w:jc w:val="center"/>
            </w:pPr>
            <w:r>
              <w:rPr/>
              <w:t xml:space="preserve">0,73</w:t>
            </w:r>
          </w:p>
        </w:tc>
        <w:tc>
          <w:tcPr>
            <w:tcBorders>
              <w:bottom w:val="single" w:sz="8" w:space="0" w:color="000000"/>
              <w:right w:val="single" w:sz="8" w:space="0" w:color="000000"/>
            </w:tcBorders>
            <w:vAlign w:val="center"/>
          </w:tcPr>
          <w:p>
            <w:pPr>
              <w:spacing w:lineRule="auto"/>
              <w:jc w:val="center"/>
            </w:pPr>
            <w:r>
              <w:rPr/>
              <w:t xml:space="preserve">0,69</w:t>
            </w:r>
          </w:p>
        </w:tc>
        <w:tc>
          <w:tcPr>
            <w:tcBorders>
              <w:bottom w:val="single" w:sz="8" w:space="0" w:color="000000"/>
              <w:right w:val="single" w:sz="8" w:space="0" w:color="000000"/>
            </w:tcBorders>
            <w:vAlign w:val="center"/>
          </w:tcPr>
          <w:p>
            <w:pPr>
              <w:spacing w:lineRule="auto"/>
              <w:jc w:val="center"/>
            </w:pPr>
            <w:r>
              <w:rPr/>
              <w:t xml:space="preserve">0,67</w:t>
            </w:r>
          </w:p>
        </w:tc>
      </w:tr>
    </w:tbl>
    <w:p>
      <w:pPr>
        <w:spacing w:lineRule="auto"/>
      </w:pPr>
    </w:p>
    <w:p>
      <w:pPr>
        <w:spacing w:after="220" w:lineRule="auto"/>
      </w:pPr>
      <w:r>
        <w:rPr>
          <w:rFonts w:eastAsia="Georgia" w:cs="Georgia" w:ascii="Georgia" w:hAnsi="Georgia"/>
        </w:rPr>
        <w:t xml:space="preserve">L'éclairement pour la mise en marche est </w:t>
      </w:r>
      <m:oMath>
        <m:sSub>
          <m:sSubPr/>
          <m:e>
            <m:r>
              <m:rPr>
                <m:sty m:val="p"/>
              </m:rPr>
              <m:t>E</m:t>
            </m:r>
          </m:e>
          <m:sub>
            <m:r>
              <m:rPr>
                <m:sty m:val="p"/>
              </m:rPr>
              <m:t>m</m:t>
            </m:r>
          </m:sub>
        </m:sSub>
        <m:r>
          <m:rPr>
            <m:sty m:val="p"/>
          </m:rPr>
          <m:t>=</m:t>
        </m:r>
        <m:r>
          <m:rPr>
            <m:sty m:val="p"/>
          </m:rPr>
          <m:t>230</m:t>
        </m:r>
        <m:r>
          <m:rPr>
            <m:nor/>
          </m:rPr>
          <m:t xml:space="preserve"> </m:t>
        </m:r>
        <m:r>
          <m:rPr>
            <m:sty m:val="p"/>
          </m:rPr>
          <m:t>W</m:t>
        </m:r>
        <m:r>
          <m:rPr>
            <m:sty m:val="p"/>
          </m:rPr>
          <m:t>/</m:t>
        </m:r>
        <m:sSup>
          <m:sSupPr/>
          <m:e>
            <m:r>
              <m:rPr>
                <m:sty m:val="p"/>
              </m:rPr>
              <m:t>m</m:t>
            </m:r>
          </m:e>
          <m:sup>
            <m:r>
              <m:rPr>
                <m:sty m:val="p"/>
              </m:rPr>
              <m:t>2</m:t>
            </m:r>
          </m:sup>
        </m:sSup>
      </m:oMath>
      <w:r>
        <w:rPr>
          <w:rFonts w:eastAsia="Georgia" w:cs="Georgia" w:ascii="Georgia" w:hAnsi="Georgia"/>
        </w:rPr>
        <w:t xml:space="preserve"> et l'éclairement correspondant à l'arrêt du système est </w:t>
      </w:r>
      <m:oMath>
        <m:sSub>
          <m:sSubPr/>
          <m:e>
            <m:r>
              <m:rPr>
                <m:sty m:val="i"/>
              </m:rPr>
              <m:t>E</m:t>
            </m:r>
          </m:e>
          <m:sub>
            <m:r>
              <m:rPr>
                <m:sty m:val="i"/>
              </m:rPr>
              <m:t>a</m:t>
            </m:r>
          </m:sub>
        </m:sSub>
        <m:r>
          <m:rPr>
            <m:sty m:val="p"/>
          </m:rPr>
          <m:t>=</m:t>
        </m:r>
        <m:r>
          <m:rPr>
            <m:sty m:val="p"/>
          </m:rPr>
          <m:t>117</m:t>
        </m:r>
        <m:r>
          <m:rPr>
            <m:nor/>
          </m:rPr>
          <m:t xml:space="preserve"> </m:t>
        </m:r>
        <m:r>
          <m:rPr>
            <m:sty m:val="p"/>
          </m:rPr>
          <m:t>W</m:t>
        </m:r>
        <m:r>
          <m:rPr>
            <m:sty m:val="p"/>
          </m:rPr>
          <m:t>/</m:t>
        </m:r>
        <m:sSup>
          <m:sSupPr/>
          <m:e>
            <m:r>
              <m:rPr>
                <m:sty m:val="p"/>
              </m:rPr>
              <m:t>m</m:t>
            </m:r>
          </m:e>
          <m:sup>
            <m:r>
              <m:rPr>
                <m:sty m:val="p"/>
              </m:rPr>
              <m:t>2</m:t>
            </m:r>
          </m:sup>
        </m:sSup>
      </m:oMath>
      <w:r>
        <w:rPr/>
        <w:t xml:space="preserve">.</w:t>
      </w:r>
      <w:r>
        <w:rPr/>
        <w:br w:type="textWrapping"/>
      </w:r>
      <w:r>
        <w:rPr/>
        <w:t xml:space="preserve">a. Soient </w:t>
      </w:r>
      <m:oMath>
        <m:sSub>
          <m:sSubPr/>
          <m:e>
            <m:r>
              <m:rPr>
                <m:sty m:val="p"/>
              </m:rPr>
              <m:t>E</m:t>
            </m:r>
          </m:e>
          <m:sub>
            <m:r>
              <m:rPr>
                <m:sty m:val="p"/>
              </m:rPr>
              <m:t>0</m:t>
            </m:r>
          </m:sub>
        </m:sSub>
        <m:r>
          <m:rPr>
            <m:sty m:val="p"/>
          </m:rPr>
          <m:t>=</m:t>
        </m:r>
        <m:r>
          <m:rPr>
            <m:sty m:val="p"/>
          </m:rPr>
          <m:t>307</m:t>
        </m:r>
        <m:r>
          <m:rPr>
            <m:nor/>
          </m:rPr>
          <m:t xml:space="preserve"> </m:t>
        </m:r>
        <m:r>
          <m:rPr>
            <m:sty m:val="p"/>
          </m:rPr>
          <m:t>W</m:t>
        </m:r>
        <m:r>
          <m:rPr>
            <m:sty m:val="p"/>
          </m:rPr>
          <m:t>/</m:t>
        </m:r>
        <m:sSup>
          <m:sSupPr/>
          <m:e>
            <m:r>
              <m:rPr>
                <m:sty m:val="p"/>
              </m:rPr>
              <m:t>m</m:t>
            </m:r>
          </m:e>
          <m:sup>
            <m:r>
              <m:rPr>
                <m:sty m:val="p"/>
              </m:rPr>
              <m:t>2</m:t>
            </m:r>
          </m:sup>
        </m:sSup>
      </m:oMath>
      <w:r>
        <w:rPr>
          <w:rFonts w:eastAsia="Georgia" w:cs="Georgia" w:ascii="Georgia" w:hAnsi="Georgia"/>
        </w:rPr>
        <w:t xml:space="preserve">, l'éclairement maximum et </w:t>
      </w:r>
      <m:oMath>
        <m:sSub>
          <m:sSubPr/>
          <m:e>
            <m:r>
              <m:rPr>
                <m:sty m:val="p"/>
              </m:rPr>
              <m:t>R</m:t>
            </m:r>
          </m:e>
          <m:sub>
            <m:r>
              <m:rPr>
                <m:sty m:val="p"/>
              </m:rPr>
              <m:t>0</m:t>
            </m:r>
          </m:sub>
        </m:sSub>
        <m:r>
          <m:rPr>
            <m:sty m:val="p"/>
          </m:rPr>
          <m:t>=</m:t>
        </m:r>
        <m:r>
          <m:rPr>
            <m:sty m:val="p"/>
          </m:rPr>
          <m:t>0</m:t>
        </m:r>
        <m:r>
          <m:rPr>
            <m:sty m:val="p"/>
          </m:rPr>
          <m:t>,</m:t>
        </m:r>
        <m:r>
          <m:rPr>
            <m:sty m:val="p"/>
          </m:rPr>
          <m:t>67</m:t>
        </m:r>
        <m:r>
          <m:rPr>
            <m:sty m:val="p"/>
          </m:rPr>
          <m:t>k</m:t>
        </m:r>
        <m:r>
          <m:rPr>
            <m:sty m:val="p"/>
          </m:rPr>
          <m:t>Ω</m:t>
        </m:r>
      </m:oMath>
      <w:r>
        <w:rPr>
          <w:rFonts w:eastAsia="Georgia" w:cs="Georgia" w:ascii="Georgia" w:hAnsi="Georgia"/>
        </w:rPr>
        <w:t xml:space="preserve"> la résistance correspondante.</w:t>
      </w:r>
    </w:p>
    <w:p>
      <w:pPr>
        <w:spacing w:after="220" w:lineRule="auto"/>
      </w:pPr>
      <w:r>
        <w:rPr>
          <w:rFonts w:eastAsia="Georgia" w:cs="Georgia" w:ascii="Georgia" w:hAnsi="Georgia"/>
        </w:rPr>
        <w:t xml:space="preserve">Tracer sur la feuille de papier millimétré jointe </w:t>
      </w:r>
      <m:oMath>
        <m:r>
          <m:rPr>
            <m:sty m:val="p"/>
          </m:rPr>
          <m:t>ln</m:t>
        </m:r>
        <m:r>
          <m:rPr>
            <m:sty m:val="p"/>
          </m:rPr>
          <m:t>⁡</m:t>
        </m:r>
        <m:d>
          <m:dPr>
            <m:begChr m:val="("/>
            <m:endChr m:val=")"/>
            <m:ctrlPr>
              <w:rPr>
                <w:rFonts w:ascii="Cambria Math" w:hAnsi="Cambria Math"/>
              </w:rPr>
            </m:ctrlPr>
          </m:dPr>
          <m:e>
            <m:r>
              <m:rPr>
                <m:sty m:val="i"/>
              </m:rPr>
              <m:t>E</m:t>
            </m:r>
            <m:r>
              <m:rPr>
                <m:sty m:val="p"/>
              </m:rPr>
              <m:t>/</m:t>
            </m:r>
            <m:sSub>
              <m:sSubPr/>
              <m:e>
                <m:r>
                  <m:rPr>
                    <m:sty m:val="i"/>
                  </m:rPr>
                  <m:t>E</m:t>
                </m:r>
              </m:e>
              <m:sub>
                <m:r>
                  <m:rPr>
                    <m:sty m:val="p"/>
                  </m:rPr>
                  <m:t>0</m:t>
                </m:r>
              </m:sub>
            </m:sSub>
          </m:e>
        </m:d>
      </m:oMath>
      <w:r>
        <w:rPr/>
        <w:t xml:space="preserve"> en fonction de </w:t>
      </w:r>
      <m:oMath>
        <m:r>
          <m:rPr>
            <m:sty m:val="p"/>
          </m:rPr>
          <m:t>ln</m:t>
        </m:r>
        <m:r>
          <m:rPr>
            <m:sty m:val="p"/>
          </m:rPr>
          <m:t>⁡</m:t>
        </m:r>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oMath>
      <w:r>
        <w:rPr/>
        <w:t xml:space="preserve">.</w:t>
      </w:r>
      <w:r>
        <w:rPr/>
        <w:br w:type="textWrapping"/>
      </w:r>
      <w:r>
        <w:rPr>
          <w:rFonts w:eastAsia="Georgia" w:cs="Georgia" w:ascii="Georgia" w:hAnsi="Georgia"/>
        </w:rPr>
        <w:t xml:space="preserve">On prendra l'échelle suivante : Axe des abscisses </w:t>
      </w:r>
      <m:oMath>
        <m:r>
          <m:rPr>
            <m:sty m:val="p"/>
          </m:rPr>
          <m:t>1</m:t>
        </m:r>
        <m:r>
          <m:rPr>
            <m:nor/>
          </m:rPr>
          <m:t xml:space="preserve"> </m:t>
        </m:r>
        <m:r>
          <m:rPr>
            <m:sty m:val="p"/>
          </m:rPr>
          <m:t>cm</m:t>
        </m:r>
        <m:r>
          <m:rPr>
            <m:sty m:val="p"/>
          </m:rPr>
          <m:t>↔</m:t>
        </m:r>
        <m:r>
          <m:rPr>
            <m:sty m:val="p"/>
          </m:rPr>
          <m:t>0</m:t>
        </m:r>
        <m:r>
          <m:rPr>
            <m:sty m:val="p"/>
          </m:rPr>
          <m:t>,</m:t>
        </m:r>
        <m:r>
          <m:rPr>
            <m:sty m:val="p"/>
          </m:rPr>
          <m:t>25</m:t>
        </m:r>
      </m:oMath>
      <w:r>
        <w:rPr>
          <w:rFonts w:eastAsia="Georgia" w:cs="Georgia" w:ascii="Georgia" w:hAnsi="Georgia"/>
        </w:rPr>
        <w:t xml:space="preserve">; Axe des ordonnées </w:t>
      </w:r>
      <m:oMath>
        <m:r>
          <m:rPr>
            <m:sty m:val="p"/>
          </m:rPr>
          <m:t>1</m:t>
        </m:r>
        <m:r>
          <m:rPr>
            <m:nor/>
          </m:rPr>
          <m:t xml:space="preserve"> </m:t>
        </m:r>
        <m:r>
          <m:rPr>
            <m:sty m:val="p"/>
          </m:rPr>
          <m:t>cm</m:t>
        </m:r>
        <m:r>
          <m:rPr>
            <m:sty m:val="p"/>
          </m:rPr>
          <m:t>↔</m:t>
        </m:r>
        <m:r>
          <m:rPr>
            <m:sty m:val="p"/>
          </m:rPr>
          <m:t>0</m:t>
        </m:r>
        <m:r>
          <m:rPr>
            <m:sty m:val="p"/>
          </m:rPr>
          <m:t>,</m:t>
        </m:r>
        <m:r>
          <m:rPr>
            <m:sty m:val="p"/>
          </m:rPr>
          <m:t>5</m:t>
        </m:r>
      </m:oMath>
      <w:r>
        <w:rPr/>
        <w:t xml:space="preserve">.</w:t>
      </w:r>
      <w:r>
        <w:rPr/>
        <w:br w:type="textWrapping"/>
      </w:r>
      <w:r>
        <w:rPr>
          <w:rFonts w:eastAsia="Georgia" w:cs="Georgia" w:ascii="Georgia" w:hAnsi="Georgia"/>
        </w:rPr>
        <w:t xml:space="preserve">b. En déduire une forme approchée de l'expression de </w:t>
      </w:r>
      <m:oMath>
        <m:r>
          <m:rPr>
            <m:sty m:val="i"/>
          </m:rPr>
          <m:t>R</m:t>
        </m:r>
        <m:r>
          <m:rPr>
            <m:sty m:val="p"/>
          </m:rPr>
          <m:t>(</m:t>
        </m:r>
        <m:r>
          <m:rPr>
            <m:sty m:val="i"/>
          </m:rPr>
          <m:t>E</m:t>
        </m:r>
        <m:r>
          <m:rPr>
            <m:sty m:val="p"/>
          </m:rPr>
          <m:t>)</m:t>
        </m:r>
      </m:oMath>
      <w:r>
        <w:rPr/>
        <w:t xml:space="preserve"> en fonction de </w:t>
      </w:r>
      <m:oMath>
        <m:r>
          <m:rPr>
            <m:sty m:val="i"/>
          </m:rPr>
          <m:t>E</m:t>
        </m:r>
      </m:oMath>
      <w:r>
        <w:rPr/>
        <w:t xml:space="preserve"> et donc les valeurs </w:t>
      </w:r>
      <m:oMath>
        <m:sSub>
          <m:sSubPr/>
          <m:e>
            <m:r>
              <m:rPr>
                <m:sty m:val="i"/>
              </m:rPr>
              <m:t>R</m:t>
            </m:r>
          </m:e>
          <m:sub>
            <m:r>
              <m:rPr>
                <m:sty m:val="i"/>
              </m:rPr>
              <m:t>m</m:t>
            </m:r>
          </m:sub>
        </m:sSub>
      </m:oMath>
      <w:r>
        <w:rPr/>
        <w:t xml:space="preserve"> et </w:t>
      </w:r>
      <m:oMath>
        <m:sSub>
          <m:sSubPr/>
          <m:e>
            <m:r>
              <m:rPr>
                <m:sty m:val="i"/>
              </m:rPr>
              <m:t>R</m:t>
            </m:r>
          </m:e>
          <m:sub>
            <m:r>
              <m:rPr>
                <m:sty m:val="i"/>
              </m:rPr>
              <m:t>a</m:t>
            </m:r>
          </m:sub>
        </m:sSub>
      </m:oMath>
      <w:r>
        <w:rPr>
          <w:rFonts w:eastAsia="Georgia" w:cs="Georgia" w:ascii="Georgia" w:hAnsi="Georgia"/>
        </w:rPr>
        <w:t xml:space="preserve"> correspondant aux valeurs de la photorésistance pour </w:t>
      </w:r>
      <m:oMath>
        <m:sSub>
          <m:sSubPr/>
          <m:e>
            <m:r>
              <m:rPr>
                <m:sty m:val="i"/>
              </m:rPr>
              <m:t>E</m:t>
            </m:r>
          </m:e>
          <m:sub>
            <m:r>
              <m:rPr>
                <m:sty m:val="i"/>
              </m:rPr>
              <m:t>m</m:t>
            </m:r>
          </m:sub>
        </m:sSub>
      </m:oMath>
      <w:r>
        <w:rPr/>
        <w:t xml:space="preserve"> et </w:t>
      </w:r>
      <m:oMath>
        <m:sSub>
          <m:sSubPr/>
          <m:e>
            <m:r>
              <m:rPr>
                <m:sty m:val="i"/>
              </m:rPr>
              <m:t>E</m:t>
            </m:r>
          </m:e>
          <m:sub>
            <m:r>
              <m:rPr>
                <m:sty m:val="i"/>
              </m:rPr>
              <m:t>a</m:t>
            </m:r>
          </m:sub>
        </m:sSub>
      </m:oMath>
      <w:r>
        <w:rPr/>
        <w:t xml:space="preserve">.</w:t>
      </w:r>
      <w:r>
        <w:rPr/>
        <w:br w:type="textWrapping"/>
      </w:r>
      <w:r>
        <w:rPr>
          <w:rFonts w:eastAsia="Georgia" w:cs="Georgia" w:ascii="Georgia" w:hAnsi="Georgia"/>
        </w:rPr>
        <w:t xml:space="preserve">c. On place cette photorésistance dans le montage de la figure 3. </w:t>
      </w:r>
      <m:oMath>
        <m:sSub>
          <m:sSubPr/>
          <m:e>
            <m:r>
              <m:rPr>
                <m:sty m:val="p"/>
              </m:rPr>
              <m:t>G</m:t>
            </m:r>
          </m:e>
          <m:sub>
            <m:r>
              <m:rPr>
                <m:sty m:val="p"/>
              </m:rPr>
              <m:t>1</m:t>
            </m:r>
          </m:sub>
        </m:sSub>
      </m:oMath>
      <w:r>
        <w:rPr>
          <w:rFonts w:eastAsia="Georgia" w:cs="Georgia" w:ascii="Georgia" w:hAnsi="Georgia"/>
        </w:rPr>
        <w:t xml:space="preserve"> est un générateur de tension idéal de f.e.m. constante </w:t>
      </w:r>
      <m:oMath>
        <m:sSub>
          <m:sSubPr/>
          <m:e>
            <m:r>
              <m:rPr>
                <m:sty m:val="p"/>
              </m:rPr>
              <m:t>e</m:t>
            </m:r>
          </m:e>
          <m:sub>
            <m:r>
              <m:rPr>
                <m:sty m:val="p"/>
              </m:rPr>
              <m:t>1</m:t>
            </m:r>
          </m:sub>
        </m:sSub>
      </m:oMath>
      <w:r>
        <w:rPr/>
        <w:t xml:space="preserve">. Soit </w:t>
      </w:r>
      <m:oMath>
        <m:sSub>
          <m:sSubPr/>
          <m:e>
            <m:r>
              <m:rPr>
                <m:sty m:val="p"/>
              </m:rPr>
              <m:t>V</m:t>
            </m:r>
          </m:e>
          <m:sub>
            <m:r>
              <m:rPr>
                <m:sty m:val="p"/>
              </m:rPr>
              <m:t>1</m:t>
            </m:r>
          </m:sub>
        </m:sSub>
      </m:oMath>
      <w:r>
        <w:rPr>
          <w:rFonts w:eastAsia="Georgia" w:cs="Georgia" w:ascii="Georgia" w:hAnsi="Georgia"/>
        </w:rPr>
        <w:t xml:space="preserve"> la tension de sortie de l'amplificateur opérationnel. Donner la valeur de </w:t>
      </w:r>
      <m:oMath>
        <m:sSub>
          <m:sSubPr/>
          <m:e>
            <m:r>
              <m:rPr>
                <m:sty m:val="i"/>
              </m:rPr>
              <m:t>V</m:t>
            </m:r>
          </m:e>
          <m:sub>
            <m:r>
              <m:rPr>
                <m:sty m:val="p"/>
              </m:rPr>
              <m:t>1</m:t>
            </m:r>
          </m:sub>
        </m:sSub>
      </m:oMath>
      <w:r>
        <w:rPr/>
        <w:t xml:space="preserve"> en fonction de </w:t>
      </w:r>
      <m:oMath>
        <m:sSub>
          <m:sSubPr/>
          <m:e>
            <m:r>
              <m:rPr>
                <m:sty m:val="i"/>
              </m:rPr>
              <m:t>e</m:t>
            </m:r>
          </m:e>
          <m:sub>
            <m:r>
              <m:rPr>
                <m:sty m:val="p"/>
              </m:rPr>
              <m:t>1</m:t>
            </m:r>
          </m:sub>
        </m:sSub>
        <m:r>
          <m:rPr>
            <m:sty m:val="p"/>
          </m:rPr>
          <m:t>,</m:t>
        </m:r>
        <m:sSub>
          <m:sSubPr/>
          <m:e>
            <m:r>
              <m:rPr>
                <m:sty m:val="i"/>
              </m:rPr>
              <m:t>R</m:t>
            </m:r>
          </m:e>
          <m:sub>
            <m:r>
              <m:rPr>
                <m:sty m:val="p"/>
              </m:rPr>
              <m:t>1</m:t>
            </m:r>
          </m:sub>
        </m:sSub>
      </m:oMath>
      <w:r>
        <w:rPr/>
        <w:t xml:space="preserve"> et </w:t>
      </w:r>
      <m:oMath>
        <m:r>
          <m:rPr>
            <m:sty m:val="i"/>
          </m:rPr>
          <m:t>R</m:t>
        </m:r>
        <m:r>
          <m:rPr>
            <m:sty m:val="p"/>
          </m:rPr>
          <m:t>(</m:t>
        </m:r>
        <m:r>
          <m:rPr>
            <m:sty m:val="i"/>
          </m:rPr>
          <m:t>E</m:t>
        </m:r>
        <m:r>
          <m:rPr>
            <m:sty m:val="p"/>
          </m:rPr>
          <m:t>)</m:t>
        </m:r>
      </m:oMath>
      <w:r>
        <w:rPr/>
        <w:t xml:space="preserve">.</w:t>
      </w:r>
    </w:p>
    <w:p>
      <w:pPr>
        <w:spacing w:lineRule="auto"/>
        <w:jc w:val="center"/>
      </w:pPr>
      <w:r>
        <w:rPr/>
        <w:drawing>
          <wp:inline distB="0" distL="0" distR="0" distT="0">
            <wp:extent cx="5486400" cy="2809129"/>
            <wp:effectExtent b="0" l="0" r="0" t="0"/>
            <wp:docPr id="9" name="image-0a6bd17aeb77f37affca592612cfe4b1fe9ad935.jpg"/>
            <a:graphic>
              <a:graphicData uri="http://schemas.openxmlformats.org/drawingml/2006/picture">
                <pic:pic>
                  <pic:nvPicPr>
                    <pic:cNvPr id="9" name="image-0a6bd17aeb77f37affca592612cfe4b1fe9ad935.jpg" descr=""/>
                    <pic:cNvPicPr/>
                  </pic:nvPicPr>
                  <pic:blipFill>
                    <a:blip r:embed="rId13" cstate="print"/>
                    <a:srcRect b="0" l="0" r="0" t="0"/>
                    <a:stretch>
                      <a:fillRect/>
                    </a:stretch>
                  </pic:blipFill>
                  <pic:spPr>
                    <a:xfrm>
                      <a:off x="0" y="0"/>
                      <a:ext cx="5486400" cy="2809129"/>
                    </a:xfrm>
                    <a:prstGeom prst="rect"/>
                  </pic:spPr>
                </pic:pic>
              </a:graphicData>
            </a:graphic>
          </wp:inline>
        </w:drawing>
      </w:r>
    </w:p>
    <w:p>
      <w:pPr>
        <w:spacing w:lineRule="auto"/>
      </w:pPr>
      <w:r>
        <w:rPr/>
        <w:t xml:space="preserve">Figure 3</w:t>
      </w:r>
    </w:p>
    <w:p>
      <w:pPr>
        <w:spacing w:after="220" w:lineRule="auto"/>
      </w:pPr>
      <w:r>
        <w:rPr/>
        <w:t xml:space="preserve">d. On ajoute ensuite le montage de la figure 4. </w:t>
      </w:r>
      <m:oMath>
        <m:sSub>
          <m:sSubPr/>
          <m:e>
            <m:r>
              <m:rPr>
                <m:sty m:val="i"/>
              </m:rPr>
              <m:t>G</m:t>
            </m:r>
          </m:e>
          <m:sub>
            <m:r>
              <m:rPr>
                <m:sty m:val="p"/>
              </m:rPr>
              <m:t>2</m:t>
            </m:r>
          </m:sub>
        </m:sSub>
      </m:oMath>
      <w:r>
        <w:rPr>
          <w:rFonts w:eastAsia="Georgia" w:cs="Georgia" w:ascii="Georgia" w:hAnsi="Georgia"/>
        </w:rPr>
        <w:t xml:space="preserve"> est un générateur de tension idéal de f.e.m. constante </w:t>
      </w:r>
      <m:oMath>
        <m:sSub>
          <m:sSubPr/>
          <m:e>
            <m:r>
              <m:rPr>
                <m:sty m:val="i"/>
              </m:rPr>
              <m:t>e</m:t>
            </m:r>
          </m:e>
          <m:sub>
            <m:r>
              <m:rPr>
                <m:sty m:val="p"/>
              </m:rPr>
              <m:t>2</m:t>
            </m:r>
          </m:sub>
        </m:sSub>
      </m:oMath>
      <w:r>
        <w:rPr>
          <w:rFonts w:eastAsia="Georgia" w:cs="Georgia" w:ascii="Georgia" w:hAnsi="Georgia"/>
        </w:rPr>
        <w:t xml:space="preserve">. Expliquer le rôle de chaque montage à amplificateur opérationnel et exprimer </w:t>
      </w:r>
      <m:oMath>
        <m:sSub>
          <m:sSubPr/>
          <m:e>
            <m:r>
              <m:rPr>
                <m:sty m:val="i"/>
              </m:rPr>
              <m:t>V</m:t>
            </m:r>
          </m:e>
          <m:sub>
            <m:r>
              <m:rPr>
                <m:sty m:val="p"/>
              </m:rPr>
              <m:t>2</m:t>
            </m:r>
          </m:sub>
        </m:sSub>
      </m:oMath>
      <w:r>
        <w:rPr/>
        <w:t xml:space="preserve"> en fonction de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R</m:t>
            </m:r>
          </m:e>
          <m:sub>
            <m:r>
              <m:rPr>
                <m:sty m:val="p"/>
              </m:rPr>
              <m:t>1</m:t>
            </m:r>
          </m:sub>
        </m:sSub>
      </m:oMath>
      <w:r>
        <w:rPr/>
        <w:t xml:space="preserve"> et </w:t>
      </w:r>
      <m:oMath>
        <m:r>
          <m:rPr>
            <m:sty m:val="i"/>
          </m:rPr>
          <m:t>R</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Faire l'application numérique avec </w:t>
      </w:r>
      <m:oMath>
        <m:sSub>
          <m:sSubPr/>
          <m:e>
            <m:r>
              <m:rPr>
                <m:sty m:val="i"/>
              </m:rPr>
              <m:t>R</m:t>
            </m:r>
          </m:e>
          <m:sub>
            <m:r>
              <m:rPr>
                <m:sty m:val="p"/>
              </m:rPr>
              <m:t>1</m:t>
            </m:r>
          </m:sub>
        </m:sSub>
        <m:r>
          <m:rPr>
            <m:sty m:val="p"/>
          </m:rPr>
          <m:t>=</m:t>
        </m:r>
        <m:r>
          <m:rPr>
            <m:sty m:val="p"/>
          </m:rPr>
          <m:t>1</m:t>
        </m:r>
        <m:r>
          <m:rPr>
            <m:sty m:val="p"/>
          </m:rPr>
          <m:t>k</m:t>
        </m:r>
        <m:r>
          <m:rPr>
            <m:sty m:val="p"/>
          </m:rPr>
          <m:t>Ω</m:t>
        </m:r>
        <m:r>
          <m:rPr>
            <m:sty m:val="p"/>
          </m:rPr>
          <m:t>,</m:t>
        </m:r>
        <m:sSub>
          <m:sSubPr/>
          <m:e>
            <m:r>
              <m:rPr>
                <m:sty m:val="p"/>
              </m:rPr>
              <m:t>e</m:t>
            </m:r>
          </m:e>
          <m:sub>
            <m:r>
              <m:rPr>
                <m:sty m:val="p"/>
              </m:rPr>
              <m:t>1</m:t>
            </m:r>
          </m:sub>
        </m:sSub>
        <m:r>
          <m:rPr>
            <m:sty m:val="p"/>
          </m:rPr>
          <m:t>=</m:t>
        </m:r>
        <m:sSub>
          <m:sSubPr/>
          <m:e>
            <m:r>
              <m:rPr>
                <m:sty m:val="i"/>
              </m:rPr>
              <m:t>e</m:t>
            </m:r>
          </m:e>
          <m:sub>
            <m:r>
              <m:rPr>
                <m:sty m:val="p"/>
              </m:rPr>
              <m:t>2</m:t>
            </m:r>
          </m:sub>
        </m:sSub>
        <m:r>
          <m:rPr>
            <m:sty m:val="p"/>
          </m:rPr>
          <m:t>=</m:t>
        </m:r>
        <m:r>
          <m:rPr>
            <m:sty m:val="p"/>
          </m:rPr>
          <m:t>10</m:t>
        </m:r>
        <m:r>
          <m:rPr>
            <m:nor/>
          </m:rPr>
          <m:t xml:space="preserve"> </m:t>
        </m:r>
        <m:r>
          <m:rPr>
            <m:sty m:val="p"/>
          </m:rPr>
          <m:t>V</m:t>
        </m:r>
      </m:oMath>
      <w:r>
        <w:rPr>
          <w:rFonts w:eastAsia="Georgia" w:cs="Georgia" w:ascii="Georgia" w:hAnsi="Georgia"/>
        </w:rPr>
        <w:t xml:space="preserve"> et montrer que pour un éclairement </w:t>
      </w:r>
      <m:oMath>
        <m:sSub>
          <m:sSubPr/>
          <m:e>
            <m:r>
              <m:rPr>
                <m:sty m:val="i"/>
              </m:rPr>
              <m:t>E</m:t>
            </m:r>
          </m:e>
          <m:sub>
            <m:r>
              <m:rPr>
                <m:sty m:val="i"/>
              </m:rPr>
              <m:t>m</m:t>
            </m:r>
          </m:sub>
        </m:sSub>
        <m:r>
          <m:rPr>
            <m:sty m:val="p"/>
          </m:rPr>
          <m:t>,</m:t>
        </m:r>
        <m:sSub>
          <m:sSubPr/>
          <m:e>
            <m:r>
              <m:rPr>
                <m:sty m:val="i"/>
              </m:rPr>
              <m:t>V</m:t>
            </m:r>
          </m:e>
          <m:sub>
            <m:r>
              <m:rPr>
                <m:sty m:val="p"/>
              </m:rPr>
              <m:t>2</m:t>
            </m:r>
          </m:sub>
        </m:sSub>
        <m:r>
          <m:rPr>
            <m:sty m:val="p"/>
          </m:rPr>
          <m:t>≈</m:t>
        </m:r>
        <m:r>
          <m:rPr>
            <m:sty m:val="p"/>
          </m:rPr>
          <m:t>2</m:t>
        </m:r>
        <m:r>
          <m:rPr>
            <m:nor/>
          </m:rPr>
          <m:t xml:space="preserve"> </m:t>
        </m:r>
        <m:r>
          <m:rPr>
            <m:sty m:val="p"/>
          </m:rPr>
          <m:t>V</m:t>
        </m:r>
      </m:oMath>
      <w:r>
        <w:rPr>
          <w:rFonts w:eastAsia="Georgia" w:cs="Georgia" w:ascii="Georgia" w:hAnsi="Georgia"/>
        </w:rPr>
        <w:t xml:space="preserve"> et pour un éclairement </w:t>
      </w:r>
      <m:oMath>
        <m:sSub>
          <m:sSubPr/>
          <m:e>
            <m:r>
              <m:rPr>
                <m:sty m:val="i"/>
              </m:rPr>
              <m:t>E</m:t>
            </m:r>
          </m:e>
          <m:sub>
            <m:r>
              <m:rPr>
                <m:sty m:val="i"/>
              </m:rPr>
              <m:t>a</m:t>
            </m:r>
          </m:sub>
        </m:sSub>
        <m:r>
          <m:rPr>
            <m:sty m:val="p"/>
          </m:rPr>
          <m:t>,</m:t>
        </m:r>
        <m:sSub>
          <m:sSubPr/>
          <m:e>
            <m:r>
              <m:rPr>
                <m:sty m:val="i"/>
              </m:rPr>
              <m:t>V</m:t>
            </m:r>
          </m:e>
          <m:sub>
            <m:r>
              <m:rPr>
                <m:sty m:val="p"/>
              </m:rPr>
              <m:t>2</m:t>
            </m:r>
          </m:sub>
        </m:sSub>
        <m:r>
          <m:rPr>
            <m:sty m:val="p"/>
          </m:rPr>
          <m:t>≈</m:t>
        </m:r>
        <m:r>
          <m:rPr>
            <m:sty m:val="p"/>
          </m:rPr>
          <m:t>−</m:t>
        </m:r>
        <m:r>
          <m:rPr>
            <m:sty m:val="p"/>
          </m:rPr>
          <m:t>2</m:t>
        </m:r>
        <m:r>
          <m:rPr>
            <m:nor/>
          </m:rPr>
          <m:t xml:space="preserve"> </m:t>
        </m:r>
        <m:r>
          <m:rPr>
            <m:sty m:val="p"/>
          </m:rPr>
          <m:t>V</m:t>
        </m:r>
      </m:oMath>
      <w:r>
        <w:rPr/>
        <w:t xml:space="preserve">.</w:t>
      </w:r>
    </w:p>
    <w:p>
      <w:pPr>
        <w:spacing w:lineRule="auto"/>
        <w:jc w:val="center"/>
      </w:pPr>
      <w:r>
        <w:rPr/>
        <w:drawing>
          <wp:inline distB="0" distL="0" distR="0" distT="0">
            <wp:extent cx="5486400" cy="1962416"/>
            <wp:effectExtent b="0" l="0" r="0" t="0"/>
            <wp:docPr id="10" name="image-966ee4aa35e0ff882068887dd1125a15fcd35a3c.jpg"/>
            <a:graphic>
              <a:graphicData uri="http://schemas.openxmlformats.org/drawingml/2006/picture">
                <pic:pic>
                  <pic:nvPicPr>
                    <pic:cNvPr id="10" name="image-966ee4aa35e0ff882068887dd1125a15fcd35a3c.jpg" descr=""/>
                    <pic:cNvPicPr/>
                  </pic:nvPicPr>
                  <pic:blipFill>
                    <a:blip r:embed="rId14" cstate="print"/>
                    <a:srcRect b="0" l="0" r="0" t="0"/>
                    <a:stretch>
                      <a:fillRect/>
                    </a:stretch>
                  </pic:blipFill>
                  <pic:spPr>
                    <a:xfrm>
                      <a:off x="0" y="0"/>
                      <a:ext cx="5486400" cy="1962416"/>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e. On ajoute enfin le montage de la figure 5. Quel est le nom de ce montage ? Expliquer le fonctionnement de ce montage en traçant sur une courbe la valeur de la tension de sortie </w:t>
      </w:r>
      <m:oMath>
        <m:sSub>
          <m:sSubPr/>
          <m:e>
            <m:r>
              <m:rPr>
                <m:sty m:val="i"/>
              </m:rPr>
              <m:t>V</m:t>
            </m:r>
          </m:e>
          <m:sub>
            <m:r>
              <m:rPr>
                <m:sty m:val="p"/>
              </m:rPr>
              <m:t>3</m:t>
            </m:r>
          </m:sub>
        </m:sSub>
      </m:oMath>
      <w:r>
        <w:rPr>
          <w:rFonts w:eastAsia="Georgia" w:cs="Georgia" w:ascii="Georgia" w:hAnsi="Georgia"/>
        </w:rPr>
        <w:t xml:space="preserve"> en fonction de la tension d'entrée </w:t>
      </w:r>
      <m:oMath>
        <m:sSub>
          <m:sSubPr/>
          <m:e>
            <m:r>
              <m:rPr>
                <m:sty m:val="i"/>
              </m:rPr>
              <m:t>V</m:t>
            </m:r>
          </m:e>
          <m:sub>
            <m:r>
              <m:rPr>
                <m:sty m:val="p"/>
              </m:rPr>
              <m:t>2</m:t>
            </m:r>
          </m:sub>
        </m:sSub>
      </m:oMath>
      <w:r>
        <w:rPr>
          <w:rFonts w:eastAsia="Georgia" w:cs="Georgia" w:ascii="Georgia" w:hAnsi="Georgia"/>
        </w:rPr>
        <w:t xml:space="preserve">. On donnera l'expression des valeurs particulières de </w:t>
      </w:r>
      <m:oMath>
        <m:sSub>
          <m:sSubPr/>
          <m:e>
            <m:r>
              <m:rPr>
                <m:sty m:val="i"/>
              </m:rPr>
              <m:t>V</m:t>
            </m:r>
          </m:e>
          <m:sub>
            <m:r>
              <m:rPr>
                <m:sty m:val="p"/>
              </m:rPr>
              <m:t>2</m:t>
            </m:r>
          </m:sub>
        </m:sSub>
      </m:oMath>
      <w:r>
        <w:rPr/>
        <w:t xml:space="preserve">.</w:t>
      </w:r>
    </w:p>
    <w:p>
      <w:pPr>
        <w:spacing w:lineRule="auto"/>
        <w:jc w:val="center"/>
      </w:pPr>
      <w:r>
        <w:rPr/>
        <w:drawing>
          <wp:inline distB="0" distL="0" distR="0" distT="0">
            <wp:extent cx="5486400" cy="3099881"/>
            <wp:effectExtent b="0" l="0" r="0" t="0"/>
            <wp:docPr id="11" name="image-3157c432628901736898a554faaae9e909dd066d.jpg"/>
            <a:graphic>
              <a:graphicData uri="http://schemas.openxmlformats.org/drawingml/2006/picture">
                <pic:pic>
                  <pic:nvPicPr>
                    <pic:cNvPr id="11" name="image-3157c432628901736898a554faaae9e909dd066d.jpg" descr=""/>
                    <pic:cNvPicPr/>
                  </pic:nvPicPr>
                  <pic:blipFill>
                    <a:blip r:embed="rId15" cstate="print"/>
                    <a:srcRect b="0" l="0" r="0" t="0"/>
                    <a:stretch>
                      <a:fillRect/>
                    </a:stretch>
                  </pic:blipFill>
                  <pic:spPr>
                    <a:xfrm>
                      <a:off x="0" y="0"/>
                      <a:ext cx="5486400" cy="3099881"/>
                    </a:xfrm>
                    <a:prstGeom prst="rect"/>
                  </pic:spPr>
                </pic:pic>
              </a:graphicData>
            </a:graphic>
          </wp:inline>
        </w:drawing>
      </w:r>
    </w:p>
    <w:p>
      <w:pPr>
        <w:spacing w:lineRule="auto"/>
      </w:pPr>
      <w:r>
        <w:rPr/>
        <w:t xml:space="preserve">Figure 5</w:t>
      </w:r>
    </w:p>
    <w:p>
      <w:pPr>
        <w:spacing w:after="220" w:lineRule="auto"/>
      </w:pPr>
      <w:r>
        <w:rPr/>
        <w:t xml:space="preserve">f. La pompe se met en marche si la tension </w:t>
      </w:r>
      <m:oMath>
        <m:sSub>
          <m:sSubPr/>
          <m:e>
            <m:r>
              <m:rPr>
                <m:sty m:val="i"/>
              </m:rPr>
              <m:t>V</m:t>
            </m:r>
          </m:e>
          <m:sub>
            <m:r>
              <m:rPr>
                <m:sty m:val="p"/>
              </m:rPr>
              <m:t>3</m:t>
            </m:r>
          </m:sub>
        </m:sSub>
      </m:oMath>
      <w:r>
        <w:rPr>
          <w:rFonts w:eastAsia="Georgia" w:cs="Georgia" w:ascii="Georgia" w:hAnsi="Georgia"/>
        </w:rPr>
        <w:t xml:space="preserve"> reçue sur le boîtier de commande est négative et inférieure à -5 V . Préciser comment choisir le rapport </w:t>
      </w:r>
      <m:oMath>
        <m:sSub>
          <m:sSubPr/>
          <m:e>
            <m:r>
              <m:rPr>
                <m:sty m:val="i"/>
              </m:rPr>
              <m:t>R</m:t>
            </m:r>
          </m:e>
          <m:sub>
            <m:r>
              <m:rPr>
                <m:sty m:val="p"/>
              </m:rPr>
              <m:t>3</m:t>
            </m:r>
          </m:sub>
        </m:sSub>
        <m:r>
          <m:rPr>
            <m:sty m:val="p"/>
          </m:rPr>
          <m:t>/</m:t>
        </m:r>
        <m:sSub>
          <m:sSubPr/>
          <m:e>
            <m:r>
              <m:rPr>
                <m:sty m:val="i"/>
              </m:rPr>
              <m:t>R</m:t>
            </m:r>
          </m:e>
          <m:sub>
            <m:r>
              <m:rPr>
                <m:sty m:val="p"/>
              </m:rPr>
              <m:t>2</m:t>
            </m:r>
          </m:sub>
        </m:sSub>
      </m:oMath>
      <w:r>
        <w:rPr>
          <w:rFonts w:eastAsia="Georgia" w:cs="Georgia" w:ascii="Georgia" w:hAnsi="Georgia"/>
        </w:rPr>
        <w:t xml:space="preserve"> pour que la pompe s'allume pour une luminosité </w:t>
      </w:r>
      <m:oMath>
        <m:sSub>
          <m:sSubPr/>
          <m:e>
            <m:r>
              <m:rPr>
                <m:sty m:val="i"/>
              </m:rPr>
              <m:t>E</m:t>
            </m:r>
          </m:e>
          <m:sub>
            <m:r>
              <m:rPr>
                <m:sty m:val="i"/>
              </m:rPr>
              <m:t>m</m:t>
            </m:r>
          </m:sub>
        </m:sSub>
      </m:oMath>
      <w:r>
        <w:rPr>
          <w:rFonts w:eastAsia="Georgia" w:cs="Georgia" w:ascii="Georgia" w:hAnsi="Georgia"/>
        </w:rPr>
        <w:t xml:space="preserve"> et s'éteigne lorsque la luminosité est </w:t>
      </w:r>
      <m:oMath>
        <m:sSub>
          <m:sSubPr/>
          <m:e>
            <m:r>
              <m:rPr>
                <m:sty m:val="i"/>
              </m:rPr>
              <m:t>E</m:t>
            </m:r>
          </m:e>
          <m:sub>
            <m:r>
              <m:rPr>
                <m:sty m:val="i"/>
              </m:rPr>
              <m:t>a</m:t>
            </m:r>
          </m:sub>
        </m:sSub>
      </m:oMath>
      <w:r>
        <w:rPr/>
        <w:t xml:space="preserve">.</w:t>
      </w:r>
      <w:r>
        <w:rPr/>
        <w:br w:type="textWrapping"/>
      </w:r>
      <w:r>
        <w:rPr>
          <w:rFonts w:eastAsia="Georgia" w:cs="Georgia" w:ascii="Georgia" w:hAnsi="Georgia"/>
        </w:rPr>
        <w:t xml:space="preserve">g. Le système fonctionne normalement le jour mais se met accidentellement en marche la nuit car la photorésistance se trouve proche d'un éclairage à tubes néons (éclairement </w:t>
      </w:r>
      <m:oMath>
        <m:sSub>
          <m:sSubPr/>
          <m:e>
            <m:r>
              <m:rPr>
                <m:sty m:val="i"/>
              </m:rPr>
              <m:t>E</m:t>
            </m:r>
          </m:e>
          <m:sub>
            <m:r>
              <m:rPr>
                <m:sty m:val="i"/>
              </m:rPr>
              <m:t>p</m:t>
            </m:r>
          </m:sub>
        </m:sSub>
      </m:oMath>
      <w:r>
        <w:rPr>
          <w:rFonts w:eastAsia="Georgia" w:cs="Georgia" w:ascii="Georgia" w:hAnsi="Georgia"/>
        </w:rPr>
        <w:t xml:space="preserve"> et fréquence 100 Hz ). Proposer une modification du montage pour remédier à ce problème.</w:t>
      </w:r>
    </w:p>
    <w:p>
      <w:pPr>
        <w:spacing w:line="271" w:before="330" w:lineRule="auto"/>
      </w:pPr>
      <w:r>
        <w:rPr>
          <w:b/>
          <w:sz w:val="42"/>
        </w:rPr>
        <w:t xml:space="preserve">III - Production de vagues</w:t>
      </w:r>
    </w:p>
    <w:p>
      <w:pPr>
        <w:spacing w:after="220" w:lineRule="auto"/>
      </w:pPr>
      <w:r>
        <w:rPr>
          <w:rFonts w:eastAsia="Georgia" w:cs="Georgia" w:ascii="Georgia" w:hAnsi="Georgia"/>
        </w:rPr>
        <w:t xml:space="preserve">Pour créer des vagues dans la piscine, on fait effectuer des oscillations verticales à une grosse masse M immergée, située sur un coté du bassin. La perturbation engendrée se traduit par des vagues à l'intérieur de la piscine.</w:t>
      </w:r>
    </w:p>
    <w:p>
      <w:pPr>
        <w:spacing w:after="220" w:lineRule="auto"/>
      </w:pPr>
      <w:r>
        <w:rPr>
          <w:rFonts w:eastAsia="Georgia" w:cs="Georgia" w:ascii="Georgia" w:hAnsi="Georgia"/>
        </w:rPr>
        <w:t xml:space="preserve">On considère une masse </w:t>
      </w:r>
      <m:oMath>
        <m:r>
          <m:rPr>
            <m:sty m:val="i"/>
          </m:rPr>
          <m:t>M</m:t>
        </m:r>
      </m:oMath>
      <w:r>
        <w:rPr>
          <w:rFonts w:eastAsia="Georgia" w:cs="Georgia" w:ascii="Georgia" w:hAnsi="Georgia"/>
        </w:rPr>
        <w:t xml:space="preserve"> homogène de masse volumique </w:t>
      </w:r>
      <m:oMath>
        <m:r>
          <m:rPr>
            <m:sty m:val="i"/>
          </m:rPr>
          <m:t>ρ</m:t>
        </m:r>
      </m:oMath>
      <w:r>
        <w:rPr/>
        <w:t xml:space="preserve"> et de volume </w:t>
      </w:r>
      <m:oMath>
        <m:r>
          <m:rPr>
            <m:sty m:val="i"/>
          </m:rPr>
          <m:t>V</m:t>
        </m:r>
      </m:oMath>
      <w:r>
        <w:rPr>
          <w:rFonts w:eastAsia="Georgia" w:cs="Georgia" w:ascii="Georgia" w:hAnsi="Georgia"/>
        </w:rPr>
        <w:t xml:space="preserve">, plongée dans l'eau (masse volumique </w:t>
      </w:r>
      <m:oMath>
        <m:sSub>
          <m:sSubPr/>
          <m:e>
            <m:r>
              <m:rPr>
                <m:sty m:val="i"/>
              </m:rPr>
              <m:t>ρ</m:t>
            </m:r>
          </m:e>
          <m:sub>
            <m:r>
              <m:rPr>
                <m:nor/>
              </m:rPr>
              <m:t>eau </m:t>
            </m:r>
          </m:sub>
        </m:sSub>
      </m:oMath>
      <w:r>
        <w:rPr>
          <w:rFonts w:eastAsia="Georgia" w:cs="Georgia" w:ascii="Georgia" w:hAnsi="Georgia"/>
        </w:rPr>
        <w:t xml:space="preserve"> ). Cette masse est suspendue à un ressort de raideur k et de longueur à vide </w:t>
      </w:r>
      <m:oMath>
        <m:sSub>
          <m:sSubPr/>
          <m:e>
            <m:r>
              <m:rPr>
                <m:sty m:val="i"/>
              </m:rPr>
              <m:t>I</m:t>
            </m:r>
          </m:e>
          <m:sub>
            <m:r>
              <m:rPr>
                <m:sty m:val="p"/>
              </m:rPr>
              <m:t>0</m:t>
            </m:r>
          </m:sub>
        </m:sSub>
      </m:oMath>
      <w:r>
        <w:rPr>
          <w:rFonts w:eastAsia="Georgia" w:cs="Georgia" w:ascii="Georgia" w:hAnsi="Georgia"/>
        </w:rPr>
        <w:t xml:space="preserve">, accroché en un point A (voir figure 6).</w:t>
      </w:r>
    </w:p>
    <w:p>
      <w:pPr>
        <w:spacing w:after="220" w:lineRule="auto"/>
      </w:pPr>
      <w:r>
        <w:rPr>
          <w:rFonts w:eastAsia="Georgia" w:cs="Georgia" w:ascii="Georgia" w:hAnsi="Georgia"/>
        </w:rPr>
        <w:t xml:space="preserve">Soit (Oz) un axe vertical orienté vers le bas, le point </w:t>
      </w:r>
      <m:oMath>
        <m:r>
          <m:rPr>
            <m:sty m:val="i"/>
          </m:rPr>
          <m:t>A</m:t>
        </m:r>
      </m:oMath>
      <w:r>
        <w:rPr>
          <w:rFonts w:eastAsia="Georgia" w:cs="Georgia" w:ascii="Georgia" w:hAnsi="Georgia"/>
        </w:rPr>
        <w:t xml:space="preserve"> est fixe à la cote </w:t>
      </w:r>
      <m:oMath>
        <m:sSub>
          <m:sSubPr/>
          <m:e>
            <m:r>
              <m:rPr>
                <m:sty m:val="i"/>
              </m:rPr>
              <m:t>z</m:t>
            </m:r>
          </m:e>
          <m:sub>
            <m:r>
              <m:rPr>
                <m:sty m:val="i"/>
              </m:rPr>
              <m:t>A</m:t>
            </m:r>
          </m:sub>
        </m:sSub>
        <m:r>
          <m:rPr>
            <m:sty m:val="p"/>
          </m:rPr>
          <m:t>=</m:t>
        </m:r>
        <m:r>
          <m:rPr>
            <m:sty m:val="p"/>
          </m:rPr>
          <m:t>0</m:t>
        </m:r>
      </m:oMath>
      <w:r>
        <w:rPr>
          <w:rFonts w:eastAsia="Georgia" w:cs="Georgia" w:ascii="Georgia" w:hAnsi="Georgia"/>
        </w:rPr>
        <w:t xml:space="preserve">. On s'intéresse au mouvement suivant (Oz) de la masse et on note </w:t>
      </w:r>
      <m:oMath>
        <m:r>
          <m:rPr>
            <m:sty m:val="i"/>
          </m:rPr>
          <m:t>z</m:t>
        </m:r>
      </m:oMath>
      <w:r>
        <w:rPr>
          <w:rFonts w:eastAsia="Georgia" w:cs="Georgia" w:ascii="Georgia" w:hAnsi="Georgia"/>
        </w:rPr>
        <w:t xml:space="preserve"> la cote du centre de gravité </w:t>
      </w:r>
      <m:oMath>
        <m:r>
          <m:rPr>
            <m:sty m:val="i"/>
          </m:rPr>
          <m:t>G</m:t>
        </m:r>
      </m:oMath>
      <w:r>
        <w:rPr>
          <w:rFonts w:eastAsia="Georgia" w:cs="Georgia" w:ascii="Georgia" w:hAnsi="Georgia"/>
        </w:rPr>
        <w:t xml:space="preserve"> de la masse. A l'équilibre la masse est située en </w:t>
      </w:r>
      <m:oMath>
        <m:r>
          <m:rPr>
            <m:sty m:val="i"/>
          </m:rPr>
          <m:t>z</m:t>
        </m:r>
        <m:r>
          <m:rPr>
            <m:sty m:val="p"/>
          </m:rPr>
          <m:t>=</m:t>
        </m:r>
        <m:r>
          <m:rPr>
            <m:sty m:val="i"/>
          </m:rPr>
          <m:t>h</m:t>
        </m:r>
      </m:oMath>
      <w:r>
        <w:rPr>
          <w:rFonts w:eastAsia="Georgia" w:cs="Georgia" w:ascii="Georgia" w:hAnsi="Georgia"/>
        </w:rPr>
        <w:t xml:space="preserve">. On négligera la hauteur de la masse </w:t>
      </w:r>
      <m:oMath>
        <m:r>
          <m:rPr>
            <m:sty m:val="i"/>
          </m:rPr>
          <m:t>M</m:t>
        </m:r>
      </m:oMath>
      <w:r>
        <w:rPr/>
        <w:t xml:space="preserve"> devant </w:t>
      </w:r>
      <m:oMath>
        <m:r>
          <m:rPr>
            <m:sty m:val="i"/>
          </m:rPr>
          <m:t>h</m:t>
        </m:r>
      </m:oMath>
      <w:r>
        <w:rPr/>
        <w:t xml:space="preserve">.</w:t>
      </w:r>
    </w:p>
    <w:p>
      <w:pPr>
        <w:spacing w:after="220" w:lineRule="auto"/>
      </w:pPr>
      <w:r>
        <w:rPr/>
        <w:t xml:space="preserve">Soit </w:t>
      </w:r>
      <m:oMath>
        <m:r>
          <m:rPr>
            <m:sty m:val="i"/>
          </m:rPr>
          <m:t>R</m:t>
        </m:r>
      </m:oMath>
      <w:r>
        <w:rPr>
          <w:rFonts w:eastAsia="Georgia" w:cs="Georgia" w:ascii="Georgia" w:hAnsi="Georgia"/>
        </w:rPr>
        <w:t xml:space="preserve"> le référentiel terrestre supposé galiléen.</w:t>
      </w:r>
    </w:p>
    <w:p>
      <w:pPr>
        <w:spacing w:lineRule="auto"/>
        <w:jc w:val="center"/>
      </w:pPr>
      <w:r>
        <w:rPr/>
        <w:drawing>
          <wp:inline distB="0" distL="0" distR="0" distT="0">
            <wp:extent cx="3895725" cy="3733800"/>
            <wp:effectExtent b="0" l="0" r="0" t="0"/>
            <wp:docPr id="12" name="image-a6cfa4b38508c237cf22e096989ba9335271443a.jpg"/>
            <a:graphic>
              <a:graphicData uri="http://schemas.openxmlformats.org/drawingml/2006/picture">
                <pic:pic>
                  <pic:nvPicPr>
                    <pic:cNvPr id="12" name="image-a6cfa4b38508c237cf22e096989ba9335271443a.jpg" descr=""/>
                    <pic:cNvPicPr/>
                  </pic:nvPicPr>
                  <pic:blipFill>
                    <a:blip r:embed="rId16" cstate="print"/>
                    <a:srcRect b="0" l="0" r="0" t="0"/>
                    <a:stretch>
                      <a:fillRect/>
                    </a:stretch>
                  </pic:blipFill>
                  <pic:spPr>
                    <a:xfrm>
                      <a:off x="0" y="0"/>
                      <a:ext cx="3895725" cy="3733800"/>
                    </a:xfrm>
                    <a:prstGeom prst="rect"/>
                  </pic:spPr>
                </pic:pic>
              </a:graphicData>
            </a:graphic>
          </wp:inline>
        </w:drawing>
      </w:r>
    </w:p>
    <w:p>
      <w:pPr>
        <w:spacing w:lineRule="auto"/>
      </w:pPr>
      <w:r>
        <w:rPr/>
        <w:t xml:space="preserve">Figure 6</w:t>
      </w:r>
    </w:p>
    <w:p>
      <w:pPr>
        <w:numPr>
          <w:ilvl w:val="0"/>
          <w:numId w:val="11"/>
        </w:numPr>
        <w:spacing w:lineRule="auto"/>
      </w:pPr>
      <w:r>
        <w:rPr>
          <w:rFonts w:eastAsia="Georgia" w:cs="Georgia" w:ascii="Georgia" w:hAnsi="Georgia"/>
        </w:rPr>
        <w:t xml:space="preserve">Ecrire la condition d'équilibre de la masse </w:t>
      </w:r>
      <m:oMath>
        <m:r>
          <m:rPr>
            <m:sty m:val="i"/>
          </m:rPr>
          <m:t>M</m:t>
        </m:r>
      </m:oMath>
      <w:r>
        <w:rPr/>
        <w:t xml:space="preserve"> dans </w:t>
      </w:r>
      <m:oMath>
        <m:r>
          <m:rPr>
            <m:sty m:val="i"/>
          </m:rPr>
          <m:t>R</m:t>
        </m:r>
      </m:oMath>
      <w:r>
        <w:rPr/>
        <w:t xml:space="preserve">.</w:t>
      </w:r>
    </w:p>
    <w:p>
      <w:pPr>
        <w:numPr>
          <w:ilvl w:val="0"/>
          <w:numId w:val="11"/>
        </w:numPr>
        <w:spacing w:lineRule="auto"/>
      </w:pPr>
      <w:r>
        <w:rPr>
          <w:rFonts w:eastAsia="Georgia" w:cs="Georgia" w:ascii="Georgia" w:hAnsi="Georgia"/>
        </w:rPr>
        <w:t xml:space="preserve">En déduire l'équation différentielle du mouvement de l'oscillation de M . On écrira une équation reliant </w:t>
      </w:r>
      <m:oMath>
        <m:r>
          <m:rPr>
            <m:sty m:val="i"/>
          </m:rPr>
          <m:t>z</m:t>
        </m:r>
      </m:oMath>
      <w:r>
        <w:rPr>
          <w:rFonts w:eastAsia="Georgia" w:cs="Georgia" w:ascii="Georgia" w:hAnsi="Georgia"/>
        </w:rPr>
        <w:t xml:space="preserve"> et ses dérivées, </w:t>
      </w:r>
      <m:oMath>
        <m:r>
          <m:rPr>
            <m:sty m:val="i"/>
          </m:rPr>
          <m:t>M</m:t>
        </m:r>
        <m:r>
          <m:rPr>
            <m:sty m:val="p"/>
          </m:rPr>
          <m:t>,</m:t>
        </m:r>
        <m:r>
          <m:rPr>
            <m:sty m:val="i"/>
          </m:rPr>
          <m:t>k</m:t>
        </m:r>
      </m:oMath>
      <w:r>
        <w:rPr/>
        <w:t xml:space="preserve"> et </w:t>
      </w:r>
      <m:oMath>
        <m:r>
          <m:rPr>
            <m:sty m:val="i"/>
          </m:rPr>
          <m:t>h</m:t>
        </m:r>
      </m:oMath>
      <w:r>
        <w:rPr/>
        <w:t xml:space="preserve">. Donner la pulsation propre </w:t>
      </w:r>
      <m:oMath>
        <m:sSub>
          <m:sSubPr/>
          <m:e>
            <m:r>
              <m:rPr>
                <m:sty m:val="i"/>
              </m:rPr>
              <m:t>ω</m:t>
            </m:r>
          </m:e>
          <m:sub>
            <m:r>
              <m:rPr>
                <m:sty m:val="p"/>
              </m:rPr>
              <m:t>0</m:t>
            </m:r>
          </m:sub>
        </m:sSub>
      </m:oMath>
      <w:r>
        <w:rPr>
          <w:rFonts w:eastAsia="Georgia" w:cs="Georgia" w:ascii="Georgia" w:hAnsi="Georgia"/>
        </w:rPr>
        <w:t xml:space="preserve"> de cet oscillateur. On négligera les frottements dans cette question.</w:t>
      </w:r>
    </w:p>
    <w:p>
      <w:pPr>
        <w:numPr>
          <w:ilvl w:val="0"/>
          <w:numId w:val="11"/>
        </w:numPr>
        <w:spacing w:lineRule="auto"/>
      </w:pPr>
      <w:r>
        <w:rPr/>
        <w:t xml:space="preserve">Commenter le fait que </w:t>
      </w:r>
      <m:oMath>
        <m:sSub>
          <m:sSubPr/>
          <m:e>
            <m:r>
              <m:rPr>
                <m:sty m:val="i"/>
              </m:rPr>
              <m:t>ω</m:t>
            </m:r>
          </m:e>
          <m:sub>
            <m:r>
              <m:rPr>
                <m:sty m:val="p"/>
              </m:rPr>
              <m:t>0</m:t>
            </m:r>
          </m:sub>
        </m:sSub>
      </m:oMath>
      <w:r>
        <w:rPr>
          <w:rFonts w:eastAsia="Georgia" w:cs="Georgia" w:ascii="Georgia" w:hAnsi="Georgia"/>
        </w:rPr>
        <w:t xml:space="preserve"> ne dépende pas de l'intensité de la poussée d'Archimède. </w:t>
      </w:r>
      <m:oMath>
        <m:r>
          <m:rPr>
            <m:sty m:val="i"/>
          </m:rPr>
          <m:t>Y</m:t>
        </m:r>
      </m:oMath>
      <w:r>
        <w:rPr>
          <w:rFonts w:eastAsia="Georgia" w:cs="Georgia" w:ascii="Georgia" w:hAnsi="Georgia"/>
        </w:rPr>
        <w:t xml:space="preserve"> a-t-il un terme de l'équation différentielle précédente qui en dépende?</w:t>
      </w:r>
    </w:p>
    <w:p>
      <w:pPr>
        <w:numPr>
          <w:ilvl w:val="0"/>
          <w:numId w:val="11"/>
        </w:numPr>
        <w:spacing w:lineRule="auto"/>
      </w:pPr>
      <w:r>
        <w:rPr>
          <w:rFonts w:eastAsia="Georgia" w:cs="Georgia" w:ascii="Georgia" w:hAnsi="Georgia"/>
        </w:rPr>
        <w:t xml:space="preserve">On tient compte d'une force de frottement visqueux, colinéaire à la vitesse et d'intensité </w:t>
      </w:r>
      <m:oMath>
        <m:acc>
          <m:accPr>
            <m:chr m:val="⃗"/>
          </m:accPr>
          <m:e>
            <m:r>
              <m:rPr>
                <m:sty m:val="p"/>
              </m:rPr>
              <m:t>F</m:t>
            </m:r>
          </m:e>
        </m:acc>
        <m:r>
          <m:rPr>
            <m:sty m:val="p"/>
          </m:rPr>
          <m:t>=</m:t>
        </m:r>
        <m:r>
          <m:rPr>
            <m:sty m:val="p"/>
          </m:rPr>
          <m:t>−</m:t>
        </m:r>
        <m:r>
          <m:rPr>
            <m:sty m:val="i"/>
          </m:rPr>
          <m:t>α</m:t>
        </m:r>
        <m:acc>
          <m:accPr>
            <m:chr m:val="⃗"/>
          </m:accPr>
          <m:e>
            <m:r>
              <m:rPr>
                <m:sty m:val="p"/>
              </m:rPr>
              <m:t>v</m:t>
            </m:r>
          </m:e>
        </m:acc>
      </m:oMath>
      <w:r>
        <w:rPr>
          <w:rFonts w:eastAsia="Georgia" w:cs="Georgia" w:ascii="Georgia" w:hAnsi="Georgia"/>
        </w:rPr>
        <w:t xml:space="preserve"> (identique dans tous les référentiels) de l'eau sur la masse M . Donner la nouvelle équation différentielle vérifiée par </w:t>
      </w:r>
      <m:oMath>
        <m:r>
          <m:rPr>
            <m:sty m:val="i"/>
          </m:rPr>
          <m:t>z</m:t>
        </m:r>
      </m:oMath>
      <w:r>
        <w:rPr>
          <w:rFonts w:eastAsia="Georgia" w:cs="Georgia" w:ascii="Georgia" w:hAnsi="Georgia"/>
        </w:rPr>
        <w:t xml:space="preserve">. En se plaçant dans le cas d'un amortissement faible, donner sans calcul l'allure de la fonction </w:t>
      </w:r>
      <m:oMath>
        <m:r>
          <m:rPr>
            <m:sty m:val="i"/>
          </m:rPr>
          <m:t>z</m:t>
        </m:r>
        <m:r>
          <m:rPr>
            <m:sty m:val="p"/>
          </m:rPr>
          <m:t>(</m:t>
        </m:r>
        <m:r>
          <m:rPr>
            <m:sty m:val="i"/>
          </m:rPr>
          <m:t>t</m:t>
        </m:r>
        <m:r>
          <m:rPr>
            <m:sty m:val="p"/>
          </m:rPr>
          <m:t>)</m:t>
        </m:r>
      </m:oMath>
      <w:r>
        <w:rPr>
          <w:rFonts w:eastAsia="Georgia" w:cs="Georgia" w:ascii="Georgia" w:hAnsi="Georgia"/>
        </w:rPr>
        <w:t xml:space="preserve"> avec les conditions initiales suivantes: à </w:t>
      </w:r>
      <m:oMath>
        <m:r>
          <m:rPr>
            <m:sty m:val="i"/>
          </m:rPr>
          <m:t>t</m:t>
        </m:r>
        <m:r>
          <m:rPr>
            <m:sty m:val="p"/>
          </m:rPr>
          <m:t>=</m:t>
        </m:r>
        <m:r>
          <m:rPr>
            <m:sty m:val="p"/>
          </m:rPr>
          <m:t>0</m:t>
        </m:r>
        <m:r>
          <m:rPr>
            <m:sty m:val="p"/>
          </m:rPr>
          <m:t>,</m:t>
        </m:r>
        <m:r>
          <m:rPr>
            <m:sty m:val="i"/>
          </m:rPr>
          <m:t>z</m:t>
        </m:r>
        <m:r>
          <m:rPr>
            <m:sty m:val="p"/>
          </m:rPr>
          <m:t>=</m:t>
        </m:r>
        <m:sSub>
          <m:sSubPr/>
          <m:e>
            <m:r>
              <m:rPr>
                <m:sty m:val="i"/>
              </m:rPr>
              <m:t>h</m:t>
            </m:r>
          </m:e>
          <m:sub>
            <m:r>
              <m:rPr>
                <m:sty m:val="p"/>
              </m:rPr>
              <m:t>1</m:t>
            </m:r>
          </m:sub>
        </m:sSub>
        <m:r>
          <m:rPr>
            <m:sty m:val="p"/>
          </m:rPr>
          <m:t>&gt;</m:t>
        </m:r>
        <m:r>
          <m:rPr>
            <m:sty m:val="i"/>
          </m:rPr>
          <m:t>h</m:t>
        </m:r>
      </m:oMath>
      <w:r>
        <w:rPr/>
        <w:t xml:space="preserve"> et la vitesse initiale est nulle.</w:t>
      </w:r>
    </w:p>
    <w:p>
      <w:pPr>
        <w:numPr>
          <w:ilvl w:val="0"/>
          <w:numId w:val="11"/>
        </w:numPr>
        <w:spacing w:lineRule="auto"/>
      </w:pPr>
      <w:r>
        <w:rPr>
          <w:rFonts w:eastAsia="Georgia" w:cs="Georgia" w:ascii="Georgia" w:hAnsi="Georgia"/>
        </w:rPr>
        <w:t xml:space="preserve">A l'aide d'un piston, on impose à l'extrémité </w:t>
      </w:r>
      <m:oMath>
        <m:r>
          <m:rPr>
            <m:sty m:val="i"/>
          </m:rPr>
          <m:t>A</m:t>
        </m:r>
      </m:oMath>
      <w:r>
        <w:rPr>
          <w:rFonts w:eastAsia="Georgia" w:cs="Georgia" w:ascii="Georgia" w:hAnsi="Georgia"/>
        </w:rPr>
        <w:t xml:space="preserve"> du ressort, un mouvement vertical sinusoïdal d'amplitude </w:t>
      </w:r>
      <m:oMath>
        <m:sSub>
          <m:sSubPr/>
          <m:e>
            <m:r>
              <m:rPr>
                <m:sty m:val="i"/>
              </m:rPr>
              <m:t>z</m:t>
            </m:r>
          </m:e>
          <m:sub>
            <m:r>
              <m:rPr>
                <m:sty m:val="i"/>
              </m:rPr>
              <m:t>A</m:t>
            </m:r>
            <m:r>
              <m:rPr>
                <m:sty m:val="i"/>
              </m:rPr>
              <m:t>m</m:t>
            </m:r>
          </m:sub>
        </m:sSub>
      </m:oMath>
      <w:r>
        <w:rPr/>
        <w:t xml:space="preserve"> (voir figure 7) ; donc </w:t>
      </w:r>
      <m:oMath>
        <m:sSub>
          <m:sSubPr/>
          <m:e>
            <m:r>
              <m:rPr>
                <m:sty m:val="i"/>
              </m:rPr>
              <m:t>z</m:t>
            </m:r>
          </m:e>
          <m:sub>
            <m:r>
              <m:rPr>
                <m:sty m:val="i"/>
              </m:rPr>
              <m:t>A</m:t>
            </m:r>
          </m:sub>
        </m:sSub>
        <m:r>
          <m:rPr>
            <m:sty m:val="p"/>
          </m:rPr>
          <m:t>(</m:t>
        </m:r>
        <m:r>
          <m:rPr>
            <m:sty m:val="i"/>
          </m:rPr>
          <m:t>t</m:t>
        </m:r>
        <m:r>
          <m:rPr>
            <m:sty m:val="p"/>
          </m:rPr>
          <m:t>)</m:t>
        </m:r>
        <m:r>
          <m:rPr>
            <m:sty m:val="p"/>
          </m:rPr>
          <m:t>=</m:t>
        </m:r>
        <m:sSub>
          <m:sSubPr/>
          <m:e>
            <m:r>
              <m:rPr>
                <m:sty m:val="i"/>
              </m:rPr>
              <m:t>z</m:t>
            </m:r>
          </m:e>
          <m:sub>
            <m:r>
              <m:rPr>
                <m:sty m:val="i"/>
              </m:rPr>
              <m:t>A</m:t>
            </m:r>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Ecrire dans le référentiel </w:t>
      </w:r>
      <m:oMath>
        <m:sSup>
          <m:sSupPr/>
          <m:e>
            <m:r>
              <m:rPr>
                <m:sty m:val="i"/>
              </m:rPr>
              <m:t>R</m:t>
            </m:r>
          </m:e>
          <m:sup>
            <m:r>
              <m:rPr>
                <m:sty m:val="i"/>
              </m:rPr>
              <m:t>′</m:t>
            </m:r>
          </m:sup>
        </m:sSup>
      </m:oMath>
      <w:r>
        <w:rPr>
          <w:rFonts w:eastAsia="Georgia" w:cs="Georgia" w:ascii="Georgia" w:hAnsi="Georgia"/>
        </w:rPr>
        <w:t xml:space="preserve">, lié à </w:t>
      </w:r>
      <m:oMath>
        <m:r>
          <m:rPr>
            <m:sty m:val="i"/>
          </m:rPr>
          <m:t>A</m:t>
        </m:r>
      </m:oMath>
      <w:r>
        <w:rPr>
          <w:rFonts w:eastAsia="Georgia" w:cs="Georgia" w:ascii="Georgia" w:hAnsi="Georgia"/>
        </w:rPr>
        <w:t xml:space="preserve">, l'équation différentielle vérifiée par </w:t>
      </w:r>
      <m:oMath>
        <m:r>
          <m:rPr>
            <m:sty m:val="i"/>
          </m:rPr>
          <m:t>z</m:t>
        </m:r>
      </m:oMath>
      <w:r>
        <w:rPr/>
        <w:t xml:space="preserve"> ' cote de </w:t>
      </w:r>
      <m:oMath>
        <m:r>
          <m:rPr>
            <m:sty m:val="i"/>
          </m:rPr>
          <m:t>G</m:t>
        </m:r>
      </m:oMath>
      <w:r>
        <w:rPr/>
        <w:t xml:space="preserve"> dans </w:t>
      </w:r>
      <m:oMath>
        <m:sSup>
          <m:sSupPr/>
          <m:e>
            <m:r>
              <m:rPr>
                <m:sty m:val="i"/>
              </m:rPr>
              <m:t>R</m:t>
            </m:r>
          </m:e>
          <m:sup>
            <m:r>
              <m:rPr>
                <m:sty m:val="i"/>
              </m:rPr>
              <m:t>′</m:t>
            </m:r>
          </m:sup>
        </m:sSup>
      </m:oMath>
      <w:r>
        <w:rPr/>
        <w:t xml:space="preserve">.</w:t>
      </w:r>
    </w:p>
    <w:p>
      <w:pPr>
        <w:spacing w:lineRule="auto"/>
        <w:jc w:val="center"/>
      </w:pPr>
      <w:r>
        <w:rPr/>
        <w:drawing>
          <wp:inline distB="0" distL="0" distR="0" distT="0">
            <wp:extent cx="3352800" cy="3543300"/>
            <wp:effectExtent b="0" l="0" r="0" t="0"/>
            <wp:docPr id="13" name="image-30629aadcbe6b154967905375c32332da5bef6de.jpg"/>
            <a:graphic>
              <a:graphicData uri="http://schemas.openxmlformats.org/drawingml/2006/picture">
                <pic:pic>
                  <pic:nvPicPr>
                    <pic:cNvPr id="13" name="image-30629aadcbe6b154967905375c32332da5bef6de.jpg" descr=""/>
                    <pic:cNvPicPr/>
                  </pic:nvPicPr>
                  <pic:blipFill>
                    <a:blip r:embed="rId17" cstate="print"/>
                    <a:srcRect b="0" l="0" r="0" t="0"/>
                    <a:stretch>
                      <a:fillRect/>
                    </a:stretch>
                  </pic:blipFill>
                  <pic:spPr>
                    <a:xfrm>
                      <a:off x="0" y="0"/>
                      <a:ext cx="3352800" cy="3543300"/>
                    </a:xfrm>
                    <a:prstGeom prst="rect"/>
                  </pic:spPr>
                </pic:pic>
              </a:graphicData>
            </a:graphic>
          </wp:inline>
        </w:drawing>
      </w:r>
    </w:p>
    <w:p>
      <w:pPr>
        <w:spacing w:lineRule="auto"/>
      </w:pPr>
      <w:r>
        <w:rPr/>
        <w:t xml:space="preserve">Figure 7</w:t>
      </w:r>
    </w:p>
    <w:p>
      <w:pPr>
        <w:numPr>
          <w:ilvl w:val="0"/>
          <w:numId w:val="12"/>
        </w:numPr>
        <w:spacing w:lineRule="auto"/>
      </w:pPr>
      <w:r>
        <w:rPr/>
        <w:t xml:space="preserve">Calculer l'amplitude des oscillations de la masse </w:t>
      </w:r>
      <m:oMath>
        <m:r>
          <m:rPr>
            <m:sty m:val="i"/>
          </m:rPr>
          <m:t>M</m:t>
        </m:r>
      </m:oMath>
      <w:r>
        <w:rPr/>
        <w:t xml:space="preserve"> dans </w:t>
      </w:r>
      <m:oMath>
        <m:sSup>
          <m:sSupPr/>
          <m:e>
            <m:r>
              <m:rPr>
                <m:sty m:val="i"/>
              </m:rPr>
              <m:t>R</m:t>
            </m:r>
          </m:e>
          <m:sup>
            <m:r>
              <m:rPr>
                <m:sty m:val="i"/>
              </m:rPr>
              <m:t>′</m:t>
            </m:r>
          </m:sup>
        </m:sSup>
      </m:oMath>
      <w:r>
        <w:rPr>
          <w:rFonts w:eastAsia="Georgia" w:cs="Georgia" w:ascii="Georgia" w:hAnsi="Georgia"/>
        </w:rPr>
        <w:t xml:space="preserve">. On utilisera la notation complexe et on fera apparaître les constantes </w:t>
      </w:r>
      <m:oMath>
        <m:sSub>
          <m:sSubPr/>
          <m:e>
            <m:r>
              <m:rPr>
                <m:sty m:val="i"/>
              </m:rPr>
              <m:t>ω</m:t>
            </m:r>
          </m:e>
          <m:sub>
            <m:r>
              <m:rPr>
                <m:sty m:val="p"/>
              </m:rPr>
              <m:t>0</m:t>
            </m:r>
          </m:sub>
        </m:sSub>
        <m:r>
          <m:rPr>
            <m:sty m:val="p"/>
          </m:rPr>
          <m:t>,</m:t>
        </m:r>
        <m:r>
          <m:rPr>
            <m:sty m:val="i"/>
          </m:rPr>
          <m:t>τ</m:t>
        </m:r>
        <m:r>
          <m:rPr>
            <m:sty m:val="p"/>
          </m:rPr>
          <m:t>=</m:t>
        </m:r>
        <m:f>
          <m:fPr>
            <m:ctrlPr>
              <w:rPr>
                <w:rFonts w:ascii="Cambria Math" w:hAnsi="Cambria Math"/>
              </w:rPr>
            </m:ctrlPr>
          </m:fPr>
          <m:num>
            <m:r>
              <m:rPr>
                <m:sty m:val="i"/>
              </m:rPr>
              <m:t>M</m:t>
            </m:r>
          </m:num>
          <m:den>
            <m:r>
              <m:rPr>
                <m:sty m:val="i"/>
              </m:rPr>
              <m:t>α</m:t>
            </m:r>
          </m:den>
        </m:f>
      </m:oMath>
      <w:r>
        <w:rPr/>
        <w:t xml:space="preserve"> et la variable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w:t>
      </w:r>
    </w:p>
    <w:p>
      <w:pPr>
        <w:numPr>
          <w:ilvl w:val="0"/>
          <w:numId w:val="12"/>
        </w:numPr>
        <w:spacing w:lineRule="auto"/>
      </w:pPr>
      <w:r>
        <w:rPr>
          <w:rFonts w:eastAsia="Georgia" w:cs="Georgia" w:ascii="Georgia" w:hAnsi="Georgia"/>
        </w:rPr>
        <w:t xml:space="preserve">Dans ce dispositif, l'intérêt du ressort est de permettre d'obtenir des oscillations de la masse d'amplitude supérieure à celle de l'excitation. Chercher un intervalle de pulsations pour lequel cette condition est vérifiée. Vous montrerez que cet intervalle existe si la masse </w:t>
      </w:r>
      <m:oMath>
        <m:r>
          <m:rPr>
            <m:sty m:val="i"/>
          </m:rPr>
          <m:t>M</m:t>
        </m:r>
      </m:oMath>
      <w:r>
        <w:rPr>
          <w:rFonts w:eastAsia="Georgia" w:cs="Georgia" w:ascii="Georgia" w:hAnsi="Georgia"/>
        </w:rPr>
        <w:t xml:space="preserve"> est supérieure à une certaine valeur que vous préciserez.</w:t>
      </w:r>
    </w:p>
    <w:p>
      <w:pPr>
        <w:numPr>
          <w:ilvl w:val="0"/>
          <w:numId w:val="12"/>
        </w:numPr>
        <w:spacing w:lineRule="auto"/>
      </w:pPr>
      <w:r>
        <w:rPr>
          <w:rFonts w:eastAsia="Georgia" w:cs="Georgia" w:ascii="Georgia" w:hAnsi="Georgia"/>
        </w:rPr>
        <w:t xml:space="preserve">Si la condition précédente est vérifiée, pour quelle pulsation l'amplitude d'oscillation de la masse </w:t>
      </w:r>
      <m:oMath>
        <m:r>
          <m:rPr>
            <m:sty m:val="i"/>
          </m:rPr>
          <m:t>M</m:t>
        </m:r>
      </m:oMath>
      <w:r>
        <w:rPr/>
        <w:t xml:space="preserve"> est-elle maximale?</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9a494026247402970489da4e4be0a7806b36a85.jpg" TargetMode="Internal"/><Relationship Id="rId6" Type="http://schemas.openxmlformats.org/officeDocument/2006/relationships/image" Target="media/image-354d926b42b159cf4a7e13e4f6dd0a711ca481e9.jpg" TargetMode="Internal"/><Relationship Id="rId7" Type="http://schemas.openxmlformats.org/officeDocument/2006/relationships/image" Target="media/image-ba0cca510ae8912081e58b91295d8c67aadeb38f.jpg" TargetMode="Internal"/><Relationship Id="rId8" Type="http://schemas.openxmlformats.org/officeDocument/2006/relationships/image" Target="media/image-82c78ca76718d649a625d3c791ab55f709876637.jpg" TargetMode="Internal"/><Relationship Id="rId9" Type="http://schemas.openxmlformats.org/officeDocument/2006/relationships/image" Target="media/image-f76ebe95842a3e2b4d615da7315c0485f5f610e5.jpg" TargetMode="Internal"/><Relationship Id="rId10" Type="http://schemas.openxmlformats.org/officeDocument/2006/relationships/image" Target="media/image-2cdbe798171e28c495dfeedb167d376e78d5a0a8.jpg" TargetMode="Internal"/><Relationship Id="rId11" Type="http://schemas.openxmlformats.org/officeDocument/2006/relationships/image" Target="media/image-06c5353036d91f8ea5cbb55e083b74e3687c79f7.jpg" TargetMode="Internal"/><Relationship Id="rId12" Type="http://schemas.openxmlformats.org/officeDocument/2006/relationships/image" Target="media/image-0b8341cfad18fecb7d8c12f8757684a4f815f985.jpg" TargetMode="Internal"/><Relationship Id="rId13" Type="http://schemas.openxmlformats.org/officeDocument/2006/relationships/image" Target="media/image-0a6bd17aeb77f37affca592612cfe4b1fe9ad935.jpg" TargetMode="Internal"/><Relationship Id="rId14" Type="http://schemas.openxmlformats.org/officeDocument/2006/relationships/image" Target="media/image-966ee4aa35e0ff882068887dd1125a15fcd35a3c.jpg" TargetMode="Internal"/><Relationship Id="rId15" Type="http://schemas.openxmlformats.org/officeDocument/2006/relationships/image" Target="media/image-3157c432628901736898a554faaae9e909dd066d.jpg" TargetMode="Internal"/><Relationship Id="rId16" Type="http://schemas.openxmlformats.org/officeDocument/2006/relationships/image" Target="media/image-a6cfa4b38508c237cf22e096989ba9335271443a.jpg" TargetMode="Internal"/><Relationship Id="rId17" Type="http://schemas.openxmlformats.org/officeDocument/2006/relationships/image" Target="media/image-30629aadcbe6b154967905375c32332da5bef6d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