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CONCOURS COMMUN 2004 DES ÉCOLES DES MINES D'ALBI, ALÈS, DOUAI, NANTES</w:t>
      </w:r>
    </w:p>
    <w:p>
      <w:pPr>
        <w:spacing w:line="271" w:before="330" w:lineRule="auto"/>
      </w:pPr>
      <w:r>
        <w:rPr>
          <w:rFonts w:eastAsia="Georgia" w:cs="Georgia" w:ascii="Georgia" w:hAnsi="Georgia"/>
          <w:b/>
          <w:sz w:val="42"/>
        </w:rPr>
        <w:t xml:space="preserve">Épreuve Spécifique de Physique et Chimie</w:t>
      </w:r>
      <w:r>
        <w:rPr>
          <w:b/>
          <w:sz w:val="42"/>
        </w:rPr>
        <w:br w:type="textWrapping"/>
      </w:r>
      <w:r>
        <w:rPr>
          <w:rFonts w:eastAsia="Georgia" w:cs="Georgia" w:ascii="Georgia" w:hAnsi="Georgia"/>
          <w:b/>
          <w:sz w:val="42"/>
        </w:rPr>
        <w:t xml:space="preserve"> (filière PCSI option PC)</w:t>
      </w:r>
    </w:p>
    <w:p>
      <w:pPr>
        <w:spacing w:line="271" w:before="330" w:lineRule="auto"/>
      </w:pPr>
      <w:r>
        <w:rPr>
          <w:b/>
          <w:sz w:val="42"/>
        </w:rPr>
        <w:t xml:space="preserve">Mercredi 19 mai 2004 de </w:t>
      </w:r>
      <m:oMath>
        <m:r>
          <m:rPr>
            <m:sty m:val="p"/>
          </m:rPr>
          <w:rPr>
            <w:sz w:val="42"/>
          </w:rPr>
          <m:t>08</m:t>
        </m:r>
        <m:r>
          <m:rPr>
            <m:sty m:val="i"/>
          </m:rPr>
          <w:rPr>
            <w:sz w:val="42"/>
          </w:rPr>
          <m:t>h</m:t>
        </m:r>
        <m:r>
          <m:rPr>
            <m:sty m:val="p"/>
          </m:rPr>
          <w:rPr>
            <w:sz w:val="42"/>
          </w:rPr>
          <m:t>00</m:t>
        </m:r>
      </m:oMath>
      <w:r>
        <w:rPr>
          <w:rFonts w:eastAsia="Georgia" w:cs="Georgia" w:ascii="Georgia" w:hAnsi="Georgia"/>
          <w:b/>
          <w:sz w:val="42"/>
        </w:rPr>
        <w:t xml:space="preserve"> à </w:t>
      </w:r>
      <m:oMath>
        <m:r>
          <m:rPr>
            <m:sty m:val="p"/>
          </m:rPr>
          <w:rPr>
            <w:sz w:val="42"/>
          </w:rPr>
          <m:t>12</m:t>
        </m:r>
        <m:r>
          <m:rPr>
            <m:sty m:val="i"/>
          </m:rPr>
          <w:rPr>
            <w:sz w:val="42"/>
          </w:rPr>
          <m:t>h</m:t>
        </m:r>
        <m:r>
          <m:rPr>
            <m:sty m:val="p"/>
          </m:rPr>
          <w:rPr>
            <w:sz w:val="42"/>
          </w:rPr>
          <m:t>00</m:t>
        </m:r>
      </m:oMath>
    </w:p>
    <w:p>
      <w:pPr>
        <w:spacing w:line="271" w:before="330" w:lineRule="auto"/>
      </w:pPr>
      <w:r>
        <w:rPr>
          <w:rFonts w:eastAsia="Georgia" w:cs="Georgia" w:ascii="Georgia" w:hAnsi="Georgia"/>
          <w:b/>
          <w:sz w:val="42"/>
        </w:rPr>
        <w:t xml:space="preserve">Barème indicatif : Chimie 1/2 - Physique 1/2</w:t>
      </w:r>
    </w:p>
    <w:p>
      <w:pPr>
        <w:spacing w:line="271" w:before="330" w:lineRule="auto"/>
      </w:pPr>
      <w:r>
        <w:rPr>
          <w:rFonts w:eastAsia="Georgia" w:cs="Georgia" w:ascii="Georgia" w:hAnsi="Georgia"/>
          <w:b/>
          <w:sz w:val="42"/>
        </w:rPr>
        <w:t xml:space="preserve">Instructions générales :</w:t>
      </w:r>
    </w:p>
    <w:p>
      <w:pPr>
        <w:spacing w:after="220" w:lineRule="auto"/>
      </w:pPr>
      <w:r>
        <w:rPr>
          <w:rFonts w:eastAsia="Georgia" w:cs="Georgia" w:ascii="Georgia" w:hAnsi="Georgia"/>
        </w:rPr>
        <w:t xml:space="preserve">Les candidats doivent vérifier que le sujet comprend: 12 pages numérotées </w:t>
      </w:r>
      <m:oMath>
        <m:r>
          <m:rPr>
            <m:sty m:val="p"/>
          </m:rPr>
          <m:t>1</m:t>
        </m:r>
        <m:r>
          <m:rPr>
            <m:sty m:val="p"/>
          </m:rPr>
          <m:t>/</m:t>
        </m:r>
        <m:r>
          <m:rPr>
            <m:sty m:val="p"/>
          </m:rPr>
          <m:t>12</m:t>
        </m:r>
        <m:r>
          <m:rPr>
            <m:sty m:val="p"/>
          </m:rPr>
          <m:t>,</m:t>
        </m:r>
        <m:r>
          <m:rPr>
            <m:sty m:val="p"/>
          </m:rPr>
          <m:t>2</m:t>
        </m:r>
        <m:r>
          <m:rPr>
            <m:sty m:val="p"/>
          </m:rPr>
          <m:t>/</m:t>
        </m:r>
        <m:r>
          <m:rPr>
            <m:sty m:val="p"/>
          </m:rPr>
          <m:t>12</m:t>
        </m:r>
        <m:r>
          <m:rPr>
            <m:sty m:val="p"/>
          </m:rPr>
          <m:t>,</m:t>
        </m:r>
        <m:r>
          <m:rPr>
            <m:sty m:val="p"/>
          </m:rPr>
          <m:t>…</m:t>
        </m:r>
        <m:r>
          <m:rPr>
            <m:sty m:val="p"/>
          </m:rPr>
          <m:t>12</m:t>
        </m:r>
        <m:r>
          <m:rPr>
            <m:sty m:val="p"/>
          </m:rPr>
          <m:t>/</m:t>
        </m:r>
        <m:r>
          <m:rPr>
            <m:sty m:val="p"/>
          </m:rPr>
          <m:t>12</m:t>
        </m:r>
      </m:oMath>
      <w:r>
        <w:rPr/>
        <w:t xml:space="preserve">.</w:t>
      </w:r>
      <w:r>
        <w:rPr/>
        <w:br w:type="textWrapping"/>
      </w:r>
      <w:r>
        <w:rPr>
          <w:rFonts w:eastAsia="Georgia" w:cs="Georgia" w:ascii="Georgia" w:hAnsi="Georgia"/>
        </w:rPr>
        <w:t xml:space="preserve">Les candidats sont invités à porter une attention particulière à la rédaction: les copies illisibles ou mal présentées seront pénalisées.</w:t>
      </w:r>
      <w:r>
        <w:rPr/>
        <w:br w:type="textWrapping"/>
      </w:r>
      <w:r>
        <w:rPr>
          <w:rFonts w:eastAsia="Georgia" w:cs="Georgia" w:ascii="Georgia" w:hAnsi="Georgia"/>
        </w:rPr>
        <w:t xml:space="preserve">Les candidats colleront sur leur première feuille de composition l'étiquette à code à barres correspondante.</w:t>
      </w:r>
    </w:p>
    <w:p>
      <w:pPr>
        <w:spacing w:line="271" w:before="330" w:lineRule="auto"/>
      </w:pPr>
      <w:r>
        <w:rPr>
          <w:b/>
          <w:sz w:val="42"/>
        </w:rPr>
        <w:t xml:space="preserve">L'emploi de la calculatrice est interdit</w:t>
      </w:r>
    </w:p>
    <w:p>
      <w:pPr>
        <w:spacing w:after="220" w:lineRule="auto"/>
      </w:pPr>
      <w:r>
        <w:rPr>
          <w:rFonts w:eastAsia="Georgia" w:cs="Georgia" w:ascii="Georgia" w:hAnsi="Georgia"/>
        </w:rPr>
        <w:t xml:space="preserve">Feuilles jointes: papier millimétré semi-logarithmique (Physique) papier millimétré arithmétique(Chimie)</w:t>
      </w:r>
    </w:p>
    <w:p>
      <w:pPr>
        <w:spacing w:line="271" w:before="330" w:lineRule="auto"/>
      </w:pPr>
      <w:r>
        <w:rPr>
          <w:b/>
          <w:sz w:val="42"/>
        </w:rPr>
        <w:t xml:space="preserve">PHYSIQUE</w:t>
      </w:r>
    </w:p>
    <w:p>
      <w:pPr>
        <w:spacing w:after="220" w:lineRule="auto"/>
      </w:pPr>
      <w:r>
        <w:rPr>
          <w:rFonts w:eastAsia="Georgia" w:cs="Georgia" w:ascii="Georgia" w:hAnsi="Georgia"/>
        </w:rPr>
        <w:t xml:space="preserve">En physique, il est très souvent intéressant de caractériser un système par un paramètre sans dimension, qui ne dépend que de la constitution du système.</w:t>
      </w:r>
      <w:r>
        <w:rPr/>
        <w:br w:type="textWrapping"/>
      </w:r>
      <w:r>
        <w:rPr>
          <w:rFonts w:eastAsia="Georgia" w:cs="Georgia" w:ascii="Georgia" w:hAnsi="Georgia"/>
        </w:rPr>
        <w:t xml:space="preserve">Les deux premières parties, totalement indépendantes, traitent du facteur de qualité </w:t>
      </w:r>
      <m:oMath>
        <m:r>
          <m:rPr>
            <m:sty m:val="i"/>
          </m:rPr>
          <m:t>Q</m:t>
        </m:r>
      </m:oMath>
      <w:r>
        <w:rPr>
          <w:rFonts w:eastAsia="Georgia" w:cs="Georgia" w:ascii="Georgia" w:hAnsi="Georgia"/>
        </w:rPr>
        <w:t xml:space="preserve">, l'une en électrocinétique, l'autre en mécanique. Après introduction du paramètre dans les équations, c'est l'interprétation énergétique de </w:t>
      </w:r>
      <m:oMath>
        <m:r>
          <m:rPr>
            <m:sty m:val="i"/>
          </m:rPr>
          <m:t>Q</m:t>
        </m:r>
      </m:oMath>
      <w:r>
        <w:rPr>
          <w:rFonts w:eastAsia="Georgia" w:cs="Georgia" w:ascii="Georgia" w:hAnsi="Georgia"/>
        </w:rPr>
        <w:t xml:space="preserve"> qui est favorisée.</w:t>
      </w:r>
      <w:r>
        <w:rPr/>
        <w:br w:type="textWrapping"/>
      </w:r>
      <w:r>
        <w:rPr>
          <w:rFonts w:eastAsia="Georgia" w:cs="Georgia" w:ascii="Georgia" w:hAnsi="Georgia"/>
        </w:rPr>
        <w:t xml:space="preserve">La troisième partie, indépendante des autres, traite du grossissement G d'un système optique, la lunette astronomique.</w:t>
      </w:r>
    </w:p>
    <w:p>
      <w:pPr>
        <w:spacing w:line="271" w:before="330" w:lineRule="auto"/>
      </w:pPr>
      <w:r>
        <w:rPr>
          <w:b/>
          <w:sz w:val="42"/>
        </w:rPr>
        <w:t xml:space="preserve">PARTIE 1: LE FACTEUR DE QUALITE EN ELECTROCINETIQUE: ETUDE D'UN FILTRE PASSIF.</w:t>
      </w:r>
    </w:p>
    <w:p>
      <w:pPr>
        <w:spacing w:after="220" w:lineRule="auto"/>
      </w:pPr>
      <w:r>
        <w:rPr>
          <w:rFonts w:eastAsia="Georgia" w:cs="Georgia" w:ascii="Georgia" w:hAnsi="Georgia"/>
        </w:rPr>
        <w:t xml:space="preserve">On étudie le circuit linéaire ci-dessous.</w:t>
      </w:r>
      <w:r>
        <w:rPr/>
        <w:br w:type="textWrapping"/>
      </w:r>
      <w:r>
        <w:rPr>
          <w:rFonts w:eastAsia="Georgia" w:cs="Georgia" w:ascii="Georgia" w:hAnsi="Georgia"/>
        </w:rPr>
        <w:t xml:space="preserve">Il est composé de trois dipôles en série : une résistance </w:t>
      </w:r>
      <m:oMath>
        <m:r>
          <m:rPr>
            <m:sty m:val="i"/>
          </m:rPr>
          <m:t>R</m:t>
        </m:r>
      </m:oMath>
      <w:r>
        <w:rPr>
          <w:rFonts w:eastAsia="Georgia" w:cs="Georgia" w:ascii="Georgia" w:hAnsi="Georgia"/>
        </w:rPr>
        <w:t xml:space="preserve">, une inductance parfaite de coefficient d'induction L , et d'un condensateur de capacité C .</w:t>
      </w:r>
      <w:r>
        <w:rPr/>
        <w:br w:type="textWrapping"/>
      </w:r>
    </w:p>
    <w:p>
      <w:pPr>
        <w:spacing w:lineRule="auto"/>
        <w:jc w:val="center"/>
      </w:pPr>
      <w:r>
        <w:rPr/>
        <w:drawing>
          <wp:inline distB="0" distL="0" distR="0" distT="0">
            <wp:extent cx="5486400" cy="1895390"/>
            <wp:effectExtent b="0" l="0" r="0" t="0"/>
            <wp:docPr id="1" name="image-693ada760cdc39560c051641ce2609b848fe6499.jpg"/>
            <a:graphic>
              <a:graphicData uri="http://schemas.openxmlformats.org/drawingml/2006/picture">
                <pic:pic>
                  <pic:nvPicPr>
                    <pic:cNvPr id="1" name="image-693ada760cdc39560c051641ce2609b848fe6499.jpg" descr=""/>
                    <pic:cNvPicPr/>
                  </pic:nvPicPr>
                  <pic:blipFill>
                    <a:blip r:embed="rId5" cstate="print"/>
                    <a:srcRect b="0" l="0" r="0" t="0"/>
                    <a:stretch>
                      <a:fillRect/>
                    </a:stretch>
                  </pic:blipFill>
                  <pic:spPr>
                    <a:xfrm>
                      <a:off x="0" y="0"/>
                      <a:ext cx="5486400" cy="1895390"/>
                    </a:xfrm>
                    <a:prstGeom prst="rect"/>
                  </pic:spPr>
                </pic:pic>
              </a:graphicData>
            </a:graphic>
          </wp:inline>
        </w:drawing>
      </w:r>
    </w:p>
    <w:p>
      <w:pPr>
        <w:spacing w:after="220" w:lineRule="auto"/>
      </w:pPr>
      <w:r>
        <w:rPr>
          <w:rFonts w:eastAsia="Georgia" w:cs="Georgia" w:ascii="Georgia" w:hAnsi="Georgia"/>
        </w:rPr>
        <w:t xml:space="preserve">Il est soumis à une tension d'entrée sinusoïdale </w:t>
      </w:r>
      <m:oMath>
        <m:r>
          <m:rPr>
            <m:sty m:val="i"/>
          </m:rPr>
          <m:t>e</m:t>
        </m:r>
        <m:r>
          <m:rPr>
            <m:sty m:val="p"/>
          </m:rPr>
          <m:t>(</m:t>
        </m:r>
        <m:r>
          <m:rPr>
            <m:sty m:val="i"/>
          </m:rPr>
          <m:t>t</m:t>
        </m:r>
        <m:r>
          <m:rPr>
            <m:sty m:val="p"/>
          </m:rPr>
          <m:t>)</m:t>
        </m:r>
        <m:r>
          <m:rPr>
            <m:sty m:val="p"/>
          </m:rPr>
          <m:t>=</m:t>
        </m:r>
        <m:sSub>
          <m:sSubPr/>
          <m:e>
            <m:r>
              <m:rPr>
                <m:sty m:val="i"/>
              </m:rPr>
              <m:t>E</m:t>
            </m:r>
          </m:e>
          <m:sub>
            <m:r>
              <m:rPr>
                <m:sty m:val="i"/>
              </m:rPr>
              <m:t>m</m:t>
            </m:r>
          </m:sub>
        </m:sSub>
        <m:r>
          <m:rPr>
            <m:sty m:val="p"/>
          </m:rPr>
          <m:t>cos</m:t>
        </m:r>
        <m:r>
          <m:rPr>
            <m:sty m:val="p"/>
          </m:rPr>
          <m:t>⁡</m:t>
        </m:r>
        <m:r>
          <m:rPr>
            <m:sty m:val="p"/>
          </m:rPr>
          <m:t>(</m:t>
        </m:r>
        <m:r>
          <m:rPr>
            <m:sty m:val="i"/>
          </m:rPr>
          <m:t>w</m:t>
        </m:r>
        <m:r>
          <m:rPr>
            <m:sty m:val="i"/>
          </m:rPr>
          <m:t>t</m:t>
        </m:r>
        <m:r>
          <m:rPr>
            <m:sty m:val="p"/>
          </m:rPr>
          <m:t>+</m:t>
        </m:r>
        <m:r>
          <m:rPr>
            <m:sty m:val="i"/>
          </m:rPr>
          <m:t>φ</m:t>
        </m:r>
        <m:r>
          <m:rPr>
            <m:sty m:val="p"/>
          </m:rPr>
          <m:t>)</m:t>
        </m:r>
      </m:oMath>
      <w:r>
        <w:rPr/>
        <w:t xml:space="preserve">. On note </w:t>
      </w:r>
      <m:oMath>
        <m:r>
          <m:rPr>
            <m:sty m:val="i"/>
          </m:rPr>
          <m:t>s</m:t>
        </m:r>
        <m:r>
          <m:rPr>
            <m:sty m:val="p"/>
          </m:rPr>
          <m:t>(</m:t>
        </m:r>
        <m:r>
          <m:rPr>
            <m:sty m:val="i"/>
          </m:rPr>
          <m:t>t</m:t>
        </m:r>
        <m:r>
          <m:rPr>
            <m:sty m:val="p"/>
          </m:rPr>
          <m:t>)</m:t>
        </m:r>
      </m:oMath>
      <w:r>
        <w:rPr/>
        <w:t xml:space="preserve"> la tension de sortie.</w:t>
      </w:r>
      <w:r>
        <w:rPr/>
        <w:br w:type="textWrapping"/>
      </w:r>
      <w:r>
        <w:rPr/>
        <w:t xml:space="preserve">En notation complexe, on notera, pour e(t) par exemple, </w:t>
      </w:r>
      <m:oMath>
        <m:bar>
          <m:barPr/>
          <m:e>
            <m:r>
              <m:rPr>
                <m:sty m:val="i"/>
              </m:rPr>
              <m:t>e</m:t>
            </m:r>
          </m:e>
        </m:bar>
        <m:r>
          <m:rPr>
            <m:sty m:val="p"/>
          </m:rPr>
          <m:t>=</m:t>
        </m:r>
        <m:bar>
          <m:barPr/>
          <m:e>
            <m:sSub>
              <m:sSubPr/>
              <m:e>
                <m:r>
                  <m:rPr>
                    <m:sty m:val="i"/>
                  </m:rPr>
                  <m:t>E</m:t>
                </m:r>
              </m:e>
              <m:sub>
                <m:r>
                  <m:rPr>
                    <m:sty m:val="i"/>
                  </m:rPr>
                  <m:t>m</m:t>
                </m:r>
              </m:sub>
            </m:sSub>
          </m:e>
        </m:bar>
        <m:sSup>
          <m:sSupPr/>
          <m:e>
            <m:r>
              <m:rPr>
                <m:sty m:val="i"/>
              </m:rPr>
              <m:t>e</m:t>
            </m:r>
          </m:e>
          <m:sup>
            <m:r>
              <m:rPr>
                <m:sty m:val="i"/>
              </m:rPr>
              <m:t>j</m:t>
            </m:r>
            <m:r>
              <m:rPr>
                <m:sty m:val="i"/>
              </m:rPr>
              <m:t>ω</m:t>
            </m:r>
            <m:r>
              <m:rPr>
                <m:sty m:val="i"/>
              </m:rPr>
              <m:t>t</m:t>
            </m:r>
          </m:sup>
        </m:sSup>
        <m:r>
          <m:rPr>
            <m:sty m:val="p"/>
          </m:rPr>
          <m:t>=</m:t>
        </m:r>
        <m:sSub>
          <m:sSubPr/>
          <m:e>
            <m:r>
              <m:rPr>
                <m:sty m:val="i"/>
              </m:rPr>
              <m:t>E</m:t>
            </m:r>
          </m:e>
          <m:sub>
            <m:r>
              <m:rPr>
                <m:sty m:val="i"/>
              </m:rPr>
              <m:t>m</m:t>
            </m:r>
          </m:sub>
        </m:sSub>
        <m:sSup>
          <m:sSupPr/>
          <m:e>
            <m:r>
              <m:rPr>
                <m:sty m:val="i"/>
              </m:rPr>
              <m:t>e</m:t>
            </m:r>
          </m:e>
          <m:sup>
            <m:r>
              <m:rPr>
                <m:sty m:val="i"/>
              </m:rPr>
              <m:t>j</m:t>
            </m:r>
            <m:r>
              <m:rPr>
                <m:sty m:val="i"/>
              </m:rPr>
              <m:t>φ</m:t>
            </m:r>
          </m:sup>
        </m:sSup>
        <m:sSup>
          <m:sSupPr/>
          <m:e>
            <m:r>
              <m:rPr>
                <m:sty m:val="i"/>
              </m:rPr>
              <m:t>e</m:t>
            </m:r>
          </m:e>
          <m:sup>
            <m:r>
              <m:rPr>
                <m:sty m:val="i"/>
              </m:rPr>
              <m:t>j</m:t>
            </m:r>
            <m:r>
              <m:rPr>
                <m:sty m:val="i"/>
              </m:rPr>
              <m:t>ω</m:t>
            </m:r>
            <m:r>
              <m:rPr>
                <m:sty m:val="i"/>
              </m:rPr>
              <m:t>t</m:t>
            </m:r>
          </m:sup>
        </m:sSup>
      </m:oMath>
      <w:r>
        <w:rPr/>
        <w:t xml:space="preserve"> avec </w:t>
      </w:r>
      <m:oMath>
        <m:bar>
          <m:barPr/>
          <m:e>
            <m:sSub>
              <m:sSubPr/>
              <m:e>
                <m:r>
                  <m:rPr>
                    <m:sty m:val="i"/>
                  </m:rPr>
                  <m:t>E</m:t>
                </m:r>
              </m:e>
              <m:sub>
                <m:r>
                  <m:rPr>
                    <m:sty m:val="i"/>
                  </m:rPr>
                  <m:t>m</m:t>
                </m:r>
              </m:sub>
            </m:sSub>
          </m:e>
        </m:bar>
      </m:oMath>
      <w:r>
        <w:rPr/>
        <w:t xml:space="preserve">, l'amplitude complexe.</w:t>
      </w:r>
    </w:p>
    <w:p>
      <w:pPr>
        <w:numPr>
          <w:ilvl w:val="0"/>
          <w:numId w:val="1"/>
        </w:numPr>
        <w:spacing w:lineRule="auto"/>
      </w:pPr>
      <w:r>
        <w:rPr>
          <w:rFonts w:eastAsia="Georgia" w:cs="Georgia" w:ascii="Georgia" w:hAnsi="Georgia"/>
        </w:rPr>
        <w:t xml:space="preserve">A l'aide de deux schémas équivalents du circuit, l'un en hautes fréquences, l'autre en basses fréquences, donner la nature de ce filtre.</w:t>
      </w:r>
    </w:p>
    <w:p>
      <w:pPr>
        <w:numPr>
          <w:ilvl w:val="0"/>
          <w:numId w:val="1"/>
        </w:numPr>
        <w:spacing w:lineRule="auto"/>
      </w:pPr>
      <w:r>
        <w:rPr/>
        <w:t xml:space="preserve">Fonction de transfert</w:t>
      </w:r>
      <w:r>
        <w:rPr/>
        <w:br w:type="textWrapping"/>
      </w:r>
      <w:r>
        <w:rPr/>
        <w:t xml:space="preserve">a. Etablir la fonction de transfert de ce filtre sous la forme :</w:t>
      </w:r>
    </w:p>
    <w:p>
      <w:pPr>
        <w:spacing w:after="220" w:lineRule="auto"/>
      </w:pPr>
      <m:oMathPara>
        <m:oMath>
          <m:bar>
            <m:barPr/>
            <m:e>
              <m:r>
                <m:rPr>
                  <m:sty m:val="i"/>
                </m:rPr>
                <m:t>H</m:t>
              </m:r>
            </m:e>
          </m:bar>
          <m:r>
            <m:rPr>
              <m:sty m:val="p"/>
            </m:rPr>
            <m:t>(</m:t>
          </m:r>
          <m:r>
            <m:rPr>
              <m:sty m:val="i"/>
            </m:rPr>
            <m:t>j</m:t>
          </m:r>
          <m:r>
            <m:rPr>
              <m:sty m:val="i"/>
            </m:rPr>
            <m:t>w</m:t>
          </m:r>
          <m:r>
            <m:rPr>
              <m:sty m:val="p"/>
            </m:rPr>
            <m:t>)</m:t>
          </m:r>
          <m:r>
            <m:rPr>
              <m:sty m:val="p"/>
            </m:rPr>
            <m:t>=</m:t>
          </m:r>
          <m:f>
            <m:fPr>
              <m:ctrlPr>
                <w:rPr>
                  <w:rFonts w:ascii="Cambria Math" w:hAnsi="Cambria Math"/>
                </w:rPr>
              </m:ctrlPr>
            </m:fPr>
            <m:num>
              <m:r>
                <m:rPr>
                  <m:sty m:val="p"/>
                </m:rPr>
                <m:t>1</m:t>
              </m:r>
            </m:num>
            <m:den>
              <m:r>
                <m:rPr>
                  <m:sty m:val="p"/>
                </m:rPr>
                <m:t>1</m:t>
              </m:r>
              <m:r>
                <m:rPr>
                  <m:sty m:val="p"/>
                </m:rPr>
                <m:t>+</m:t>
              </m:r>
              <m:r>
                <m:rPr>
                  <m:sty m:val="i"/>
                </m:rPr>
                <m:t>j</m:t>
              </m:r>
              <m:f>
                <m:fPr>
                  <m:ctrlPr>
                    <w:rPr>
                      <w:rFonts w:ascii="Cambria Math" w:hAnsi="Cambria Math"/>
                    </w:rPr>
                  </m:ctrlPr>
                </m:fPr>
                <m:num>
                  <m:r>
                    <m:rPr>
                      <m:sty m:val="p"/>
                    </m:rPr>
                    <m:t>1</m:t>
                  </m:r>
                </m:num>
                <m:den>
                  <m:r>
                    <m:rPr>
                      <m:sty m:val="i"/>
                    </m:rPr>
                    <m:t>Q</m:t>
                  </m:r>
                </m:den>
              </m:f>
              <m:f>
                <m:fPr>
                  <m:ctrlPr>
                    <w:rPr>
                      <w:rFonts w:ascii="Cambria Math" w:hAnsi="Cambria Math"/>
                    </w:rPr>
                  </m:ctrlPr>
                </m:fPr>
                <m:num>
                  <m:r>
                    <m:rPr>
                      <m:sty m:val="i"/>
                    </m:rPr>
                    <m:t>w</m:t>
                  </m:r>
                </m:num>
                <m:den>
                  <m:sSub>
                    <m:sSubPr/>
                    <m:e>
                      <m:r>
                        <m:rPr>
                          <m:sty m:val="i"/>
                        </m:rPr>
                        <m:t>w</m:t>
                      </m:r>
                    </m:e>
                    <m:sub>
                      <m:r>
                        <m:rPr>
                          <m:sty m:val="p"/>
                        </m:rPr>
                        <m:t>0</m:t>
                      </m:r>
                    </m:sub>
                  </m:sSub>
                </m:den>
              </m:f>
              <m:r>
                <m:rPr>
                  <m:sty m:val="p"/>
                </m:rPr>
                <m:t>+</m:t>
              </m:r>
              <m:sSup>
                <m:sSupPr/>
                <m:e>
                  <m:d>
                    <m:dPr>
                      <m:begChr m:val="("/>
                      <m:endChr m:val=")"/>
                      <m:ctrlPr>
                        <w:rPr>
                          <w:rFonts w:ascii="Cambria Math" w:hAnsi="Cambria Math"/>
                        </w:rPr>
                      </m:ctrlPr>
                    </m:dPr>
                    <m:e>
                      <m:r>
                        <m:rPr>
                          <m:sty m:val="i"/>
                        </m:rPr>
                        <m:t>j</m:t>
                      </m:r>
                      <m:f>
                        <m:fPr>
                          <m:ctrlPr>
                            <w:rPr>
                              <w:rFonts w:ascii="Cambria Math" w:hAnsi="Cambria Math"/>
                            </w:rPr>
                          </m:ctrlPr>
                        </m:fPr>
                        <m:num>
                          <m:r>
                            <m:rPr>
                              <m:sty m:val="i"/>
                            </m:rPr>
                            <m:t>w</m:t>
                          </m:r>
                        </m:num>
                        <m:den>
                          <m:sSub>
                            <m:sSubPr/>
                            <m:e>
                              <m:r>
                                <m:rPr>
                                  <m:sty m:val="i"/>
                                </m:rPr>
                                <m:t>w</m:t>
                              </m:r>
                            </m:e>
                            <m:sub>
                              <m:r>
                                <m:rPr>
                                  <m:sty m:val="p"/>
                                </m:rPr>
                                <m:t>0</m:t>
                              </m:r>
                            </m:sub>
                          </m:sSub>
                        </m:den>
                      </m:f>
                    </m:e>
                  </m:d>
                </m:e>
                <m:sup>
                  <m:r>
                    <m:rPr>
                      <m:sty m:val="p"/>
                    </m:rPr>
                    <m:t>2</m:t>
                  </m:r>
                </m:sup>
              </m:sSup>
            </m:den>
          </m:f>
          <m:r>
            <m:rPr>
              <m:nor/>
            </m:rPr>
            <m:t> avec </m:t>
          </m:r>
          <m:sSub>
            <m:sSubPr/>
            <m:e>
              <m:r>
                <m:rPr>
                  <m:sty m:val="i"/>
                </m:rPr>
                <m:t>w</m:t>
              </m:r>
            </m:e>
            <m:sub>
              <m:r>
                <m:rPr>
                  <m:sty m:val="p"/>
                </m:rPr>
                <m:t>0</m:t>
              </m:r>
            </m:sub>
          </m:sSub>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i"/>
                    </m:rPr>
                    <m:t>L</m:t>
                  </m:r>
                  <m:r>
                    <m:rPr>
                      <m:sty m:val="i"/>
                    </m:rPr>
                    <m:t>C</m:t>
                  </m:r>
                </m:e>
              </m:rad>
            </m:den>
          </m:f>
          <m:r>
            <m:rPr>
              <m:nor/>
            </m:rPr>
            <m:t> et </m:t>
          </m:r>
          <m:r>
            <m:rPr>
              <m:sty m:val="i"/>
            </m:rPr>
            <m:t>Q</m:t>
          </m:r>
          <m:r>
            <m:rPr>
              <m:sty m:val="p"/>
            </m:rPr>
            <m:t>=</m:t>
          </m:r>
          <m:f>
            <m:fPr>
              <m:ctrlPr>
                <w:rPr>
                  <w:rFonts w:ascii="Cambria Math" w:hAnsi="Cambria Math"/>
                </w:rPr>
              </m:ctrlPr>
            </m:fPr>
            <m:num>
              <m:r>
                <m:rPr>
                  <m:sty m:val="i"/>
                </m:rPr>
                <m:t>L</m:t>
              </m:r>
              <m:sSub>
                <m:sSubPr/>
                <m:e>
                  <m:r>
                    <m:rPr>
                      <m:sty m:val="i"/>
                    </m:rPr>
                    <m:t>w</m:t>
                  </m:r>
                </m:e>
                <m:sub>
                  <m:r>
                    <m:rPr>
                      <m:sty m:val="p"/>
                    </m:rPr>
                    <m:t>0</m:t>
                  </m:r>
                </m:sub>
              </m:sSub>
            </m:num>
            <m:den>
              <m:r>
                <m:rPr>
                  <m:sty m:val="i"/>
                </m:rPr>
                <m:t>R</m:t>
              </m:r>
            </m:den>
          </m:f>
          <m:r>
            <m:rPr>
              <m:sty m:val="p"/>
            </m:rPr>
            <m:t>=</m:t>
          </m:r>
          <m:f>
            <m:fPr>
              <m:ctrlPr>
                <w:rPr>
                  <w:rFonts w:ascii="Cambria Math" w:hAnsi="Cambria Math"/>
                </w:rPr>
              </m:ctrlPr>
            </m:fPr>
            <m:num>
              <m:r>
                <m:rPr>
                  <m:sty m:val="p"/>
                </m:rPr>
                <m:t>1</m:t>
              </m:r>
            </m:num>
            <m:den>
              <m:r>
                <m:rPr>
                  <m:sty m:val="i"/>
                </m:rPr>
                <m:t>R</m:t>
              </m:r>
              <m:r>
                <m:rPr>
                  <m:sty m:val="i"/>
                </m:rPr>
                <m:t>C</m:t>
              </m:r>
              <m:sSub>
                <m:sSubPr/>
                <m:e>
                  <m:r>
                    <m:rPr>
                      <m:sty m:val="i"/>
                    </m:rPr>
                    <m:t>w</m:t>
                  </m:r>
                </m:e>
                <m:sub>
                  <m:r>
                    <m:rPr>
                      <m:sty m:val="p"/>
                    </m:rPr>
                    <m:t>0</m:t>
                  </m:r>
                </m:sub>
              </m:sSub>
            </m:den>
          </m:f>
        </m:oMath>
      </m:oMathPara>
    </w:p>
    <w:p>
      <w:pPr>
        <w:spacing w:after="220" w:lineRule="auto"/>
      </w:pPr>
      <w:r>
        <w:rPr/>
        <w:t xml:space="preserve">Donner l'ordre de ce filtre.</w:t>
      </w:r>
      <w:r>
        <w:rPr/>
        <w:br w:type="textWrapping"/>
      </w:r>
      <w:r>
        <w:rPr>
          <w:rFonts w:eastAsia="Georgia" w:cs="Georgia" w:ascii="Georgia" w:hAnsi="Georgia"/>
        </w:rPr>
        <w:t xml:space="preserve">b. Si e(t) est une fonction quelconque du temps (non sinusoïdale), quelle est l'équation différentielle entre les fonctions </w:t>
      </w:r>
      <m:oMath>
        <m:r>
          <m:rPr>
            <m:sty m:val="i"/>
          </m:rPr>
          <m:t>s</m:t>
        </m:r>
        <m:r>
          <m:rPr>
            <m:sty m:val="p"/>
          </m:rPr>
          <m:t>(</m:t>
        </m:r>
        <m:r>
          <m:rPr>
            <m:sty m:val="i"/>
          </m:rPr>
          <m:t>t</m:t>
        </m:r>
        <m:r>
          <m:rPr>
            <m:sty m:val="p"/>
          </m:rPr>
          <m:t>)</m:t>
        </m:r>
      </m:oMath>
      <w:r>
        <w:rPr/>
        <w:t xml:space="preserve"> et </w:t>
      </w:r>
      <m:oMath>
        <m:r>
          <m:rPr>
            <m:sty m:val="i"/>
          </m:rPr>
          <m:t>e</m:t>
        </m:r>
        <m:r>
          <m:rPr>
            <m:sty m:val="p"/>
          </m:rPr>
          <m:t>(</m:t>
        </m:r>
        <m:r>
          <m:rPr>
            <m:sty m:val="i"/>
          </m:rPr>
          <m:t>t</m:t>
        </m:r>
        <m:r>
          <m:rPr>
            <m:sty m:val="p"/>
          </m:rPr>
          <m:t>)</m:t>
        </m:r>
      </m:oMath>
      <w:r>
        <w:rPr/>
        <w:t xml:space="preserve"> ?</w:t>
      </w:r>
      <w:r>
        <w:rPr/>
        <w:br w:type="textWrapping"/>
      </w:r>
      <w:r>
        <w:rPr>
          <w:rFonts w:eastAsia="Georgia" w:cs="Georgia" w:ascii="Georgia" w:hAnsi="Georgia"/>
        </w:rPr>
        <w:t xml:space="preserve">Pour quelle raison peut-on affirmer la convergence du régime transitoire ?</w:t>
      </w:r>
      <w:r>
        <w:rPr/>
        <w:br w:type="textWrapping"/>
      </w:r>
      <w:r>
        <w:rPr/>
        <w:t xml:space="preserve">3. Exprimer le module de la fonction de transfert </w:t>
      </w:r>
      <m:oMath>
        <m:r>
          <m:rPr>
            <m:sty m:val="p"/>
          </m:rPr>
          <m:t>|</m:t>
        </m:r>
        <m:bar>
          <m:barPr/>
          <m:e>
            <m:r>
              <m:rPr>
                <m:sty m:val="i"/>
              </m:rPr>
              <m:t>H</m:t>
            </m:r>
          </m:e>
        </m:bar>
        <m:r>
          <m:rPr>
            <m:sty m:val="p"/>
          </m:rPr>
          <m:t>(</m:t>
        </m:r>
        <m:r>
          <m:rPr>
            <m:sty m:val="i"/>
          </m:rPr>
          <m:t>j</m:t>
        </m:r>
        <m:r>
          <m:rPr>
            <m:sty m:val="i"/>
          </m:rPr>
          <m:t>w</m:t>
        </m:r>
        <m:r>
          <m:rPr>
            <m:sty m:val="p"/>
          </m:rPr>
          <m:t>)</m:t>
        </m:r>
        <m:r>
          <m:rPr>
            <m:sty m:val="p"/>
          </m:rPr>
          <m:t>|</m:t>
        </m:r>
      </m:oMath>
      <w:r>
        <w:rPr/>
        <w:t xml:space="preserve">, en fonction de </w:t>
      </w:r>
      <m:oMath>
        <m:r>
          <m:rPr>
            <m:sty m:val="i"/>
          </m:rPr>
          <m:t>w</m:t>
        </m:r>
        <m:r>
          <m:rPr>
            <m:sty m:val="p"/>
          </m:rPr>
          <m:t>,</m:t>
        </m:r>
        <m:sSub>
          <m:sSubPr/>
          <m:e>
            <m:r>
              <m:rPr>
                <m:sty m:val="i"/>
              </m:rPr>
              <m:t>w</m:t>
            </m:r>
          </m:e>
          <m:sub>
            <m:r>
              <m:rPr>
                <m:sty m:val="p"/>
              </m:rPr>
              <m:t>0</m:t>
            </m:r>
          </m:sub>
        </m:sSub>
      </m:oMath>
      <w:r>
        <w:rPr/>
        <w:t xml:space="preserve"> et Q .</w:t>
      </w:r>
      <w:r>
        <w:rPr/>
        <w:br w:type="textWrapping"/>
      </w:r>
      <w:r>
        <w:rPr/>
        <w:t xml:space="preserve">4. Montrer que </w:t>
      </w:r>
      <m:oMath>
        <m:r>
          <m:rPr>
            <m:sty m:val="p"/>
          </m:rPr>
          <m:t>|</m:t>
        </m:r>
        <m:bar>
          <m:barPr/>
          <m:e>
            <m:r>
              <m:rPr>
                <m:sty m:val="i"/>
              </m:rPr>
              <m:t>H</m:t>
            </m:r>
          </m:e>
        </m:bar>
        <m:r>
          <m:rPr>
            <m:sty m:val="p"/>
          </m:rPr>
          <m:t>(</m:t>
        </m:r>
        <m:r>
          <m:rPr>
            <m:sty m:val="i"/>
          </m:rPr>
          <m:t>j</m:t>
        </m:r>
        <m:r>
          <m:rPr>
            <m:sty m:val="i"/>
          </m:rPr>
          <m:t>w</m:t>
        </m:r>
        <m:r>
          <m:rPr>
            <m:sty m:val="p"/>
          </m:rPr>
          <m:t>)</m:t>
        </m:r>
        <m:r>
          <m:rPr>
            <m:sty m:val="p"/>
          </m:rPr>
          <m:t>|</m:t>
        </m:r>
      </m:oMath>
      <w:r>
        <w:rPr/>
        <w:t xml:space="preserve"> passe par un maximum pour </w:t>
      </w:r>
      <m:oMath>
        <m:r>
          <m:rPr>
            <m:sty m:val="i"/>
          </m:rPr>
          <m:t>Q</m:t>
        </m:r>
        <m:r>
          <m:rPr>
            <m:sty m:val="p"/>
          </m:rPr>
          <m:t>&gt;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2</m:t>
                </m:r>
              </m:e>
            </m:rad>
          </m:den>
        </m:f>
      </m:oMath>
      <w:r>
        <w:rPr>
          <w:rFonts w:eastAsia="Georgia" w:cs="Georgia" w:ascii="Georgia" w:hAnsi="Georgia"/>
        </w:rPr>
        <w:t xml:space="preserve">. Comment appelle-t-on ce phénomène ? Déterminer, </w:t>
      </w:r>
      <m:oMath>
        <m:sSub>
          <m:sSubPr/>
          <m:e>
            <m:r>
              <m:rPr>
                <m:sty m:val="i"/>
              </m:rPr>
              <m:t>w</m:t>
            </m:r>
          </m:e>
          <m:sub>
            <m:r>
              <m:rPr>
                <m:sty m:val="i"/>
              </m:rPr>
              <m:t>r</m:t>
            </m:r>
          </m:sub>
        </m:sSub>
      </m:oMath>
      <w:r>
        <w:rPr>
          <w:rFonts w:eastAsia="Georgia" w:cs="Georgia" w:ascii="Georgia" w:hAnsi="Georgia"/>
        </w:rPr>
        <w:t xml:space="preserve">, la pulsation correspondant à ce phénomène, en fonction de </w:t>
      </w:r>
      <m:oMath>
        <m:sSub>
          <m:sSubPr/>
          <m:e>
            <m:r>
              <m:rPr>
                <m:sty m:val="i"/>
              </m:rPr>
              <m:t>w</m:t>
            </m:r>
          </m:e>
          <m:sub>
            <m:r>
              <m:rPr>
                <m:sty m:val="p"/>
              </m:rPr>
              <m:t>0</m:t>
            </m:r>
          </m:sub>
        </m:sSub>
      </m:oMath>
      <w:r>
        <w:rPr/>
        <w:t xml:space="preserve"> et </w:t>
      </w:r>
      <m:oMath>
        <m:r>
          <m:rPr>
            <m:sty m:val="i"/>
          </m:rPr>
          <m:t>Q</m:t>
        </m:r>
      </m:oMath>
      <w:r>
        <w:rPr/>
        <w:t xml:space="preserve">.</w:t>
      </w:r>
      <w:r>
        <w:rPr/>
        <w:br w:type="textWrapping"/>
      </w:r>
      <w:r>
        <w:rPr/>
        <w:t xml:space="preserve">5. On appelle gain, la fonction </w:t>
      </w:r>
      <m:oMath>
        <m:sSub>
          <m:sSubPr/>
          <m:e>
            <m:r>
              <m:rPr>
                <m:sty m:val="i"/>
              </m:rPr>
              <m:t>G</m:t>
            </m:r>
          </m:e>
          <m:sub>
            <m:r>
              <m:rPr>
                <m:sty m:val="i"/>
              </m:rPr>
              <m:t>d</m:t>
            </m:r>
            <m:r>
              <m:rPr>
                <m:sty m:val="i"/>
              </m:rPr>
              <m:t>B</m:t>
            </m:r>
          </m:sub>
        </m:sSub>
      </m:oMath>
      <w:r>
        <w:rPr/>
        <w:t xml:space="preserve">, telle que </w:t>
      </w:r>
      <m:oMath>
        <m:sSub>
          <m:sSubPr/>
          <m:e>
            <m:r>
              <m:rPr>
                <m:sty m:val="i"/>
              </m:rPr>
              <m:t>G</m:t>
            </m:r>
          </m:e>
          <m:sub>
            <m:r>
              <m:rPr>
                <m:sty m:val="i"/>
              </m:rPr>
              <m:t>d</m:t>
            </m:r>
            <m:r>
              <m:rPr>
                <m:sty m:val="i"/>
              </m:rPr>
              <m:t>B</m:t>
            </m:r>
          </m:sub>
        </m:sSub>
        <m:r>
          <m:rPr>
            <m:sty m:val="p"/>
          </m:rPr>
          <m:t>=</m:t>
        </m:r>
        <m:r>
          <m:rPr>
            <m:sty m:val="p"/>
          </m:rPr>
          <m:t>20</m:t>
        </m:r>
        <m:r>
          <m:rPr>
            <m:sty m:val="p"/>
          </m:rPr>
          <m:t>log</m:t>
        </m:r>
        <m:r>
          <m:rPr>
            <m:sty m:val="p"/>
          </m:rPr>
          <m:t>⁡</m:t>
        </m:r>
        <m:r>
          <m:rPr>
            <m:sty m:val="p"/>
          </m:rPr>
          <m:t>|</m:t>
        </m:r>
        <m:bar>
          <m:barPr/>
          <m:e>
            <m:r>
              <m:rPr>
                <m:sty m:val="i"/>
              </m:rPr>
              <m:t>H</m:t>
            </m:r>
          </m:e>
        </m:bar>
        <m:r>
          <m:rPr>
            <m:sty m:val="p"/>
          </m:rPr>
          <m:t>(</m:t>
        </m:r>
        <m:r>
          <m:rPr>
            <m:sty m:val="i"/>
          </m:rPr>
          <m:t>j</m:t>
        </m:r>
        <m:r>
          <m:rPr>
            <m:sty m:val="i"/>
          </m:rPr>
          <m:t>w</m:t>
        </m:r>
        <m:r>
          <m:rPr>
            <m:sty m:val="p"/>
          </m:rPr>
          <m:t>)</m:t>
        </m:r>
        <m:r>
          <m:rPr>
            <m:sty m:val="p"/>
          </m:rPr>
          <m:t>|</m:t>
        </m:r>
      </m:oMath>
      <w:r>
        <w:rPr/>
        <w:t xml:space="preserve">.</w:t>
      </w:r>
    </w:p>
    <w:p>
      <w:pPr>
        <w:spacing w:after="220" w:lineRule="auto"/>
      </w:pPr>
      <w:r>
        <w:rPr>
          <w:rFonts w:eastAsia="Georgia" w:cs="Georgia" w:ascii="Georgia" w:hAnsi="Georgia"/>
        </w:rPr>
        <w:t xml:space="preserve">Donner les équations des asymptotes de </w:t>
      </w:r>
      <m:oMath>
        <m:sSub>
          <m:sSubPr/>
          <m:e>
            <m:r>
              <m:rPr>
                <m:sty m:val="i"/>
              </m:rPr>
              <m:t>G</m:t>
            </m:r>
          </m:e>
          <m:sub>
            <m:r>
              <m:rPr>
                <m:sty m:val="i"/>
              </m:rPr>
              <m:t>d</m:t>
            </m:r>
            <m:r>
              <m:rPr>
                <m:sty m:val="i"/>
              </m:rPr>
              <m:t>B</m:t>
            </m:r>
          </m:sub>
        </m:sSub>
      </m:oMath>
      <w:r>
        <w:rPr>
          <w:rFonts w:eastAsia="Georgia" w:cs="Georgia" w:ascii="Georgia" w:hAnsi="Georgia"/>
        </w:rPr>
        <w:t xml:space="preserve"> aux basses fréquences et aux hautes fréquences. Exprimer </w:t>
      </w:r>
      <m:oMath>
        <m:sSub>
          <m:sSubPr/>
          <m:e>
            <m:r>
              <m:rPr>
                <m:sty m:val="i"/>
              </m:rPr>
              <m:t>G</m:t>
            </m:r>
          </m:e>
          <m:sub>
            <m:r>
              <m:rPr>
                <m:sty m:val="i"/>
              </m:rPr>
              <m:t>d</m:t>
            </m:r>
            <m:r>
              <m:rPr>
                <m:sty m:val="i"/>
              </m:rPr>
              <m:t>B</m:t>
            </m:r>
          </m:sub>
        </m:sSub>
        <m:d>
          <m:dPr>
            <m:begChr m:val="("/>
            <m:endChr m:val=")"/>
            <m:ctrlPr>
              <w:rPr>
                <w:rFonts w:ascii="Cambria Math" w:hAnsi="Cambria Math"/>
              </w:rPr>
            </m:ctrlPr>
          </m:dPr>
          <m:e>
            <m:r>
              <m:rPr>
                <m:sty m:val="i"/>
              </m:rPr>
              <m:t>w</m:t>
            </m:r>
            <m:r>
              <m:rPr>
                <m:sty m:val="p"/>
              </m:rPr>
              <m:t>=</m:t>
            </m:r>
            <m:sSub>
              <m:sSubPr/>
              <m:e>
                <m:r>
                  <m:rPr>
                    <m:sty m:val="i"/>
                  </m:rPr>
                  <m:t>w</m:t>
                </m:r>
              </m:e>
              <m:sub>
                <m:r>
                  <m:rPr>
                    <m:sty m:val="p"/>
                  </m:rPr>
                  <m:t>0</m:t>
                </m:r>
              </m:sub>
            </m:sSub>
          </m:e>
        </m:d>
      </m:oMath>
      <w:r>
        <w:rPr/>
        <w:t xml:space="preserve">.</w:t>
      </w:r>
      <w:r>
        <w:rPr/>
        <w:br w:type="textWrapping"/>
      </w:r>
      <w:r>
        <w:rPr/>
        <w:t xml:space="preserve">6. Tracer l'allure du diagramme de Bode en gain pour </w:t>
      </w:r>
      <m:oMath>
        <m:r>
          <m:rPr>
            <m:sty m:val="i"/>
          </m:rPr>
          <m:t>Q</m:t>
        </m:r>
        <m:r>
          <m:rPr>
            <m:sty m:val="p"/>
          </m:rPr>
          <m:t>=</m:t>
        </m:r>
        <m:r>
          <m:rPr>
            <m:sty m:val="p"/>
          </m:rPr>
          <m:t>10</m:t>
        </m:r>
      </m:oMath>
      <w:r>
        <w:rPr/>
        <w:t xml:space="preserve"> et </w:t>
      </w:r>
      <m:oMath>
        <m:r>
          <m:rPr>
            <m:sty m:val="i"/>
          </m:rPr>
          <m:t>Q</m:t>
        </m:r>
        <m:r>
          <m:rPr>
            <m:sty m:val="p"/>
          </m:rPr>
          <m:t>=</m:t>
        </m:r>
        <m:f>
          <m:fPr>
            <m:ctrlPr>
              <w:rPr>
                <w:rFonts w:ascii="Cambria Math" w:hAnsi="Cambria Math"/>
              </w:rPr>
            </m:ctrlPr>
          </m:fPr>
          <m:num>
            <m:r>
              <m:rPr>
                <m:sty m:val="p"/>
              </m:rPr>
              <m:t>1</m:t>
            </m:r>
          </m:num>
          <m:den>
            <m:r>
              <m:rPr>
                <m:sty m:val="p"/>
              </m:rPr>
              <m:t>10</m:t>
            </m:r>
          </m:den>
        </m:f>
      </m:oMath>
      <w:r>
        <w:rPr/>
        <w:t xml:space="preserve"> sur la feuille de papier semi-logarithmique fournie.</w:t>
      </w:r>
      <w:r>
        <w:rPr/>
        <w:br w:type="textWrapping"/>
      </w:r>
      <w:r>
        <w:rPr>
          <w:rFonts w:eastAsia="Georgia" w:cs="Georgia" w:ascii="Georgia" w:hAnsi="Georgia"/>
        </w:rPr>
        <w:t xml:space="preserve">On définit les pulsations de coupures ( </w:t>
      </w:r>
      <m:oMath>
        <m:sSub>
          <m:sSubPr/>
          <m:e>
            <m:r>
              <m:rPr>
                <m:sty m:val="i"/>
              </m:rPr>
              <m:t>w</m:t>
            </m:r>
          </m:e>
          <m:sub>
            <m:r>
              <m:rPr>
                <m:sty m:val="i"/>
              </m:rPr>
              <m:t>c</m:t>
            </m:r>
          </m:sub>
        </m:sSub>
      </m:oMath>
      <w:r>
        <w:rPr/>
        <w:t xml:space="preserve"> ) d'un filtre par la relation : </w:t>
      </w:r>
      <m:oMath>
        <m:d>
          <m:dPr>
            <m:begChr m:val="|"/>
            <m:endChr m:val="|"/>
            <m:ctrlPr>
              <w:rPr>
                <w:rFonts w:ascii="Cambria Math" w:hAnsi="Cambria Math"/>
              </w:rPr>
            </m:ctrlPr>
          </m:dPr>
          <m:e>
            <m:r>
              <m:rPr>
                <m:sty m:val="i"/>
              </m:rPr>
              <m:t>H</m:t>
            </m:r>
            <m:d>
              <m:dPr>
                <m:begChr m:val="("/>
                <m:endChr m:val=")"/>
                <m:ctrlPr>
                  <w:rPr>
                    <w:rFonts w:ascii="Cambria Math" w:hAnsi="Cambria Math"/>
                  </w:rPr>
                </m:ctrlPr>
              </m:dPr>
              <m:e>
                <m:r>
                  <m:rPr>
                    <m:sty m:val="i"/>
                  </m:rPr>
                  <m:t>j</m:t>
                </m:r>
                <m:sSub>
                  <m:sSubPr/>
                  <m:e>
                    <m:r>
                      <m:rPr>
                        <m:sty m:val="i"/>
                      </m:rPr>
                      <m:t>w</m:t>
                    </m:r>
                  </m:e>
                  <m:sub>
                    <m:r>
                      <m:rPr>
                        <m:sty m:val="i"/>
                      </m:rPr>
                      <m:t>c</m:t>
                    </m:r>
                  </m:sub>
                </m:sSub>
              </m:e>
            </m:d>
          </m:e>
        </m:d>
        <m:r>
          <m:rPr>
            <m:sty m:val="p"/>
          </m:rPr>
          <m:t>&lt;</m:t>
        </m:r>
        <m:f>
          <m:fPr>
            <m:ctrlPr>
              <w:rPr>
                <w:rFonts w:ascii="Cambria Math" w:hAnsi="Cambria Math"/>
              </w:rPr>
            </m:ctrlPr>
          </m:fPr>
          <m:num>
            <m:r>
              <m:rPr>
                <m:sty m:val="p"/>
              </m:rPr>
              <m:t>|</m:t>
            </m:r>
            <m:r>
              <m:rPr>
                <m:sty m:val="i"/>
              </m:rPr>
              <m:t>H</m:t>
            </m:r>
            <m:r>
              <m:rPr>
                <m:sty m:val="p"/>
              </m:rPr>
              <m:t>(</m:t>
            </m:r>
            <m:r>
              <m:rPr>
                <m:sty m:val="i"/>
              </m:rPr>
              <m:t>j</m:t>
            </m:r>
            <m:r>
              <m:rPr>
                <m:sty m:val="i"/>
              </m:rPr>
              <m:t>w</m:t>
            </m:r>
            <m:r>
              <m:rPr>
                <m:sty m:val="p"/>
              </m:rPr>
              <m:t>)</m:t>
            </m:r>
            <m:sSub>
              <m:sSubPr/>
              <m:e>
                <m:r>
                  <m:rPr>
                    <m:sty m:val="p"/>
                  </m:rPr>
                  <m:t>|</m:t>
                </m:r>
              </m:e>
              <m:sub>
                <m:r>
                  <m:rPr>
                    <m:nor/>
                  </m:rPr>
                  <m:t>max </m:t>
                </m:r>
              </m:sub>
            </m:sSub>
          </m:num>
          <m:den>
            <m:rad>
              <m:radPr>
                <m:degHide m:val="1"/>
                <m:ctrlPr>
                  <w:rPr>
                    <w:rFonts w:ascii="Cambria Math" w:hAnsi="Cambria Math"/>
                  </w:rPr>
                </m:ctrlPr>
              </m:radPr>
              <m:deg/>
              <m:e>
                <m:r>
                  <m:rPr>
                    <m:sty m:val="p"/>
                  </m:rPr>
                  <m:t>2</m:t>
                </m:r>
              </m:e>
            </m:rad>
          </m:den>
        </m:f>
      </m:oMath>
      <w:r>
        <w:rPr>
          <w:rFonts w:eastAsia="Georgia" w:cs="Georgia" w:ascii="Georgia" w:hAnsi="Georgia"/>
        </w:rPr>
        <w:t xml:space="preserve">. Justifier que la bande passante est alors définie à -3 dB et placez-la sur les graphes.</w:t>
      </w:r>
      <w:r>
        <w:rPr/>
        <w:br w:type="textWrapping"/>
      </w:r>
      <w:r>
        <w:rPr>
          <w:rFonts w:eastAsia="Georgia" w:cs="Georgia" w:ascii="Georgia" w:hAnsi="Georgia"/>
        </w:rPr>
        <w:t xml:space="preserve">7. Interprétation énergétique du facteur de qualité Q .</w:t>
      </w:r>
    </w:p>
    <w:p>
      <w:pPr>
        <w:spacing w:after="220" w:lineRule="auto"/>
      </w:pPr>
      <w:r>
        <w:rPr/>
        <w:t xml:space="preserve">On suppose </w:t>
      </w:r>
      <m:oMath>
        <m:r>
          <m:rPr>
            <m:sty m:val="i"/>
          </m:rPr>
          <m:t>Q</m:t>
        </m:r>
        <m:r>
          <m:rPr>
            <m:sty m:val="p"/>
          </m:rPr>
          <m:t>≫</m:t>
        </m:r>
        <m:r>
          <m:rPr>
            <m:sty m:val="p"/>
          </m:rPr>
          <m:t>1</m:t>
        </m:r>
      </m:oMath>
      <w:r>
        <w:rPr/>
        <w:t xml:space="preserve">.</w:t>
      </w:r>
      <w:r>
        <w:rPr/>
        <w:br w:type="textWrapping"/>
      </w:r>
      <w:r>
        <w:rPr/>
        <w:t xml:space="preserve">a. Montrer que si </w:t>
      </w:r>
      <m:oMath>
        <m:r>
          <m:rPr>
            <m:sty m:val="i"/>
          </m:rPr>
          <m:t>w</m:t>
        </m:r>
        <m:r>
          <m:rPr>
            <m:sty m:val="p"/>
          </m:rPr>
          <m:t>=</m:t>
        </m:r>
        <m:sSub>
          <m:sSubPr/>
          <m:e>
            <m:r>
              <m:rPr>
                <m:sty m:val="i"/>
              </m:rPr>
              <m:t>w</m:t>
            </m:r>
          </m:e>
          <m:sub>
            <m:r>
              <m:rPr>
                <m:sty m:val="p"/>
              </m:rPr>
              <m:t>0</m:t>
            </m:r>
          </m:sub>
        </m:sSub>
      </m:oMath>
      <w:r>
        <w:rPr/>
        <w:t xml:space="preserve">, alors </w:t>
      </w:r>
      <m:oMath>
        <m:r>
          <m:rPr>
            <m:sty m:val="i"/>
          </m:rPr>
          <m:t>i</m:t>
        </m:r>
        <m:r>
          <m:rPr>
            <m:sty m:val="p"/>
          </m:rPr>
          <m:t>(</m:t>
        </m:r>
        <m:r>
          <m:rPr>
            <m:sty m:val="i"/>
          </m:rPr>
          <m:t>t</m:t>
        </m:r>
        <m:r>
          <m:rPr>
            <m:sty m:val="p"/>
          </m:rPr>
          <m:t>)</m:t>
        </m:r>
        <m:r>
          <m:rPr>
            <m:sty m:val="p"/>
          </m:rPr>
          <m:t>=</m:t>
        </m:r>
        <m:sSub>
          <m:sSubPr/>
          <m:e>
            <m:r>
              <m:rPr>
                <m:sty m:val="i"/>
              </m:rPr>
              <m:t>I</m:t>
            </m:r>
          </m:e>
          <m:sub>
            <m:r>
              <m:rPr>
                <m:nor/>
              </m:rPr>
              <m:t>max </m:t>
            </m:r>
          </m:sub>
        </m:sSub>
        <m:r>
          <m:rPr>
            <m:sty m:val="p"/>
          </m:rPr>
          <m:t>cos</m:t>
        </m:r>
        <m:r>
          <m:rPr>
            <m:sty m:val="p"/>
          </m:rPr>
          <m:t>⁡</m:t>
        </m:r>
        <m:d>
          <m:dPr>
            <m:begChr m:val="("/>
            <m:endChr m:val=")"/>
            <m:ctrlPr>
              <w:rPr>
                <w:rFonts w:ascii="Cambria Math" w:hAnsi="Cambria Math"/>
              </w:rPr>
            </m:ctrlPr>
          </m:dPr>
          <m:e>
            <m:sSub>
              <m:sSubPr/>
              <m:e>
                <m:r>
                  <m:rPr>
                    <m:sty m:val="i"/>
                  </m:rPr>
                  <m:t>w</m:t>
                </m:r>
              </m:e>
              <m:sub>
                <m:r>
                  <m:rPr>
                    <m:sty m:val="p"/>
                  </m:rPr>
                  <m:t>0</m:t>
                </m:r>
              </m:sub>
            </m:sSub>
            <m:r>
              <m:rPr>
                <m:sty m:val="i"/>
              </m:rPr>
              <m:t>t</m:t>
            </m:r>
          </m:e>
        </m:d>
      </m:oMath>
      <w:r>
        <w:rPr/>
        <w:t xml:space="preserve">.</w:t>
      </w:r>
      <w:r>
        <w:rPr/>
        <w:br w:type="textWrapping"/>
      </w:r>
      <w:r>
        <w:rPr>
          <w:rFonts w:eastAsia="Georgia" w:cs="Georgia" w:ascii="Georgia" w:hAnsi="Georgia"/>
        </w:rPr>
        <w:t xml:space="preserve">b. Déterminer alors </w:t>
      </w:r>
      <m:oMath>
        <m:sSub>
          <m:sSubPr/>
          <m:e>
            <m:r>
              <m:rPr>
                <m:sty m:val="i"/>
              </m:rPr>
              <m:t>u</m:t>
            </m:r>
          </m:e>
          <m:sub>
            <m:r>
              <m:rPr>
                <m:sty m:val="i"/>
              </m:rPr>
              <m:t>c</m:t>
            </m:r>
          </m:sub>
        </m:sSub>
        <m:r>
          <m:rPr>
            <m:sty m:val="p"/>
          </m:rPr>
          <m:t>(</m:t>
        </m:r>
        <m:r>
          <m:rPr>
            <m:sty m:val="i"/>
          </m:rPr>
          <m:t>t</m:t>
        </m:r>
        <m:r>
          <m:rPr>
            <m:sty m:val="p"/>
          </m:rPr>
          <m:t>)</m:t>
        </m:r>
      </m:oMath>
      <w:r>
        <w:rPr/>
        <w:t xml:space="preserve">, la tension aux bornes du condensateur en fonction de </w:t>
      </w:r>
      <m:oMath>
        <m:r>
          <m:rPr>
            <m:sty m:val="i"/>
          </m:rPr>
          <m:t>C</m:t>
        </m:r>
        <m:r>
          <m:rPr>
            <m:sty m:val="p"/>
          </m:rPr>
          <m:t>,</m:t>
        </m:r>
        <m:sSub>
          <m:sSubPr/>
          <m:e>
            <m:r>
              <m:rPr>
                <m:sty m:val="i"/>
              </m:rPr>
              <m:t>w</m:t>
            </m:r>
          </m:e>
          <m:sub>
            <m:r>
              <m:rPr>
                <m:sty m:val="p"/>
              </m:rPr>
              <m:t>0</m:t>
            </m:r>
          </m:sub>
        </m:sSub>
      </m:oMath>
      <w:r>
        <w:rPr/>
        <w:t xml:space="preserve"> et </w:t>
      </w:r>
      <m:oMath>
        <m:sSub>
          <m:sSubPr/>
          <m:e>
            <m:r>
              <m:rPr>
                <m:sty m:val="i"/>
              </m:rPr>
              <m:t>I</m:t>
            </m:r>
          </m:e>
          <m:sub>
            <m:r>
              <m:rPr>
                <m:nor/>
              </m:rPr>
              <m:t>max </m:t>
            </m:r>
          </m:sub>
        </m:sSub>
      </m:oMath>
      <w:r>
        <w:rPr/>
        <w:t xml:space="preserve">.</w:t>
      </w:r>
      <w:r>
        <w:rPr/>
        <w:br w:type="textWrapping"/>
      </w:r>
      <w:r>
        <w:rPr/>
        <w:t xml:space="preserve">c. On note </w:t>
      </w:r>
      <m:oMath>
        <m:r>
          <m:rPr>
            <m:sty m:val="p"/>
          </m:rPr>
          <m:t>Δ</m:t>
        </m:r>
        <m:r>
          <m:rPr>
            <m:sty m:val="i"/>
          </m:rPr>
          <m:t>W</m:t>
        </m:r>
      </m:oMath>
      <w:r>
        <w:rPr>
          <w:rFonts w:eastAsia="Georgia" w:cs="Georgia" w:ascii="Georgia" w:hAnsi="Georgia"/>
        </w:rPr>
        <w:t xml:space="preserve">, l'énergie dissipée par effet Joule dans la résistance sur une période.</w:t>
      </w:r>
    </w:p>
    <w:p>
      <w:pPr>
        <w:spacing w:after="220" w:lineRule="auto"/>
      </w:pPr>
      <w:r>
        <w:rPr/>
        <w:t xml:space="preserve">Montrer que </w:t>
      </w:r>
      <m:oMath>
        <m:r>
          <m:rPr>
            <m:sty m:val="p"/>
          </m:rPr>
          <m:t>Δ</m:t>
        </m:r>
        <m:r>
          <m:rPr>
            <m:sty m:val="i"/>
          </m:rPr>
          <m:t>W</m:t>
        </m:r>
        <m:r>
          <m:rPr>
            <m:sty m:val="p"/>
          </m:rPr>
          <m:t>=</m:t>
        </m:r>
        <m:f>
          <m:fPr>
            <m:ctrlPr>
              <w:rPr>
                <w:rFonts w:ascii="Cambria Math" w:hAnsi="Cambria Math"/>
              </w:rPr>
            </m:ctrlPr>
          </m:fPr>
          <m:num>
            <m:r>
              <m:rPr>
                <m:sty m:val="i"/>
              </m:rPr>
              <m:t>π</m:t>
            </m:r>
            <m:r>
              <m:rPr>
                <m:sty m:val="i"/>
              </m:rPr>
              <m:t>R</m:t>
            </m:r>
            <m:sSup>
              <m:sSupPr/>
              <m:e>
                <m:r>
                  <m:rPr>
                    <m:sty m:val="i"/>
                  </m:rPr>
                  <m:t>I</m:t>
                </m:r>
              </m:e>
              <m:sup>
                <m:r>
                  <m:rPr>
                    <m:sty m:val="p"/>
                  </m:rPr>
                  <m:t>2</m:t>
                </m:r>
              </m:sup>
            </m:sSup>
            <m:sSub>
              <m:sSubPr/>
              <m:e>
                <m:r>
                  <m:t xml:space="preserve"> </m:t>
                </m:r>
              </m:e>
              <m:sub>
                <m:r>
                  <m:rPr>
                    <m:nor/>
                  </m:rPr>
                  <m:t>max </m:t>
                </m:r>
              </m:sub>
            </m:sSub>
          </m:num>
          <m:den>
            <m:sSub>
              <m:sSubPr/>
              <m:e>
                <m:r>
                  <m:rPr>
                    <m:sty m:val="i"/>
                  </m:rPr>
                  <m:t>w</m:t>
                </m:r>
              </m:e>
              <m:sub>
                <m:r>
                  <m:rPr>
                    <m:sty m:val="p"/>
                  </m:rPr>
                  <m:t>0</m:t>
                </m:r>
              </m:sub>
            </m:sSub>
          </m:den>
        </m:f>
      </m:oMath>
      <w:r>
        <w:rPr/>
        <w:t xml:space="preserve">.</w:t>
      </w:r>
      <w:r>
        <w:rPr/>
        <w:br w:type="textWrapping"/>
      </w:r>
      <w:r>
        <w:rPr/>
        <w:t xml:space="preserve">d. On note </w:t>
      </w:r>
      <m:oMath>
        <m:sSub>
          <m:sSubPr/>
          <m:e>
            <m:r>
              <m:rPr>
                <m:sty m:val="i"/>
              </m:rPr>
              <m:t>W</m:t>
            </m:r>
          </m:e>
          <m:sub>
            <m:r>
              <m:rPr>
                <m:sty m:val="i"/>
              </m:rPr>
              <m:t>m</m:t>
            </m:r>
          </m:sub>
        </m:sSub>
      </m:oMath>
      <w:r>
        <w:rPr>
          <w:rFonts w:eastAsia="Georgia" w:cs="Georgia" w:ascii="Georgia" w:hAnsi="Georgia"/>
        </w:rPr>
        <w:t xml:space="preserve">, l'énergie maximale reçue par le condensateur.</w:t>
      </w:r>
    </w:p>
    <w:p>
      <w:pPr>
        <w:spacing w:after="220" w:lineRule="auto"/>
      </w:pPr>
      <w:r>
        <w:rPr/>
        <w:t xml:space="preserve">Montrer que </w:t>
      </w:r>
      <m:oMath>
        <m:sSub>
          <m:sSubPr/>
          <m:e>
            <m:r>
              <m:rPr>
                <m:sty m:val="i"/>
              </m:rPr>
              <m:t>W</m:t>
            </m:r>
          </m:e>
          <m:sub>
            <m:r>
              <m:rPr>
                <m:sty m:val="i"/>
              </m:rPr>
              <m:t>m</m:t>
            </m:r>
          </m:sub>
        </m:sSub>
        <m:r>
          <m:rPr>
            <m:sty m:val="p"/>
          </m:rPr>
          <m:t>=</m:t>
        </m:r>
        <m:f>
          <m:fPr>
            <m:ctrlPr>
              <w:rPr>
                <w:rFonts w:ascii="Cambria Math" w:hAnsi="Cambria Math"/>
              </w:rPr>
            </m:ctrlPr>
          </m:fPr>
          <m:num>
            <m:sSub>
              <m:sSubPr/>
              <m:e>
                <m:r>
                  <m:rPr>
                    <m:sty m:val="i"/>
                  </m:rPr>
                  <m:t>I</m:t>
                </m:r>
              </m:e>
              <m:sub>
                <m:r>
                  <m:rPr>
                    <m:sty m:val="p"/>
                  </m:rPr>
                  <m:t>max</m:t>
                </m:r>
              </m:sub>
            </m:sSub>
            <m:sSup>
              <m:sSupPr/>
              <m:e>
                <m:r>
                  <m:t xml:space="preserve"> </m:t>
                </m:r>
              </m:e>
              <m:sup>
                <m:r>
                  <m:rPr>
                    <m:sty m:val="p"/>
                  </m:rPr>
                  <m:t>2</m:t>
                </m:r>
              </m:sup>
            </m:sSup>
          </m:num>
          <m:den>
            <m:r>
              <m:rPr>
                <m:sty m:val="p"/>
              </m:rPr>
              <m:t>2</m:t>
            </m:r>
            <m:r>
              <m:rPr>
                <m:sty m:val="i"/>
              </m:rPr>
              <m:t>C</m:t>
            </m:r>
            <m:sSub>
              <m:sSubPr/>
              <m:e>
                <m:r>
                  <m:rPr>
                    <m:sty m:val="i"/>
                  </m:rPr>
                  <m:t>w</m:t>
                </m:r>
              </m:e>
              <m:sub>
                <m:r>
                  <m:rPr>
                    <m:sty m:val="p"/>
                  </m:rPr>
                  <m:t>0</m:t>
                </m:r>
              </m:sub>
            </m:sSub>
            <m:sSup>
              <m:sSupPr/>
              <m:e>
                <m:r>
                  <m:t xml:space="preserve"> </m:t>
                </m:r>
              </m:e>
              <m:sup>
                <m:r>
                  <m:rPr>
                    <m:sty m:val="p"/>
                  </m:rPr>
                  <m:t>2</m:t>
                </m:r>
              </m:sup>
            </m:sSup>
          </m:den>
        </m:f>
      </m:oMath>
      <w:r>
        <w:rPr/>
        <w:t xml:space="preserve">.</w:t>
      </w:r>
      <w:r>
        <w:rPr/>
        <w:br w:type="textWrapping"/>
      </w:r>
      <w:r>
        <w:rPr>
          <w:rFonts w:eastAsia="Georgia" w:cs="Georgia" w:ascii="Georgia" w:hAnsi="Georgia"/>
        </w:rPr>
        <w:t xml:space="preserve">e. En déduire que </w:t>
      </w:r>
      <m:oMath>
        <m:r>
          <m:rPr>
            <m:sty m:val="i"/>
          </m:rPr>
          <m:t>Q</m:t>
        </m:r>
        <m:r>
          <m:rPr>
            <m:sty m:val="p"/>
          </m:rPr>
          <m:t>=</m:t>
        </m:r>
        <m:r>
          <m:rPr>
            <m:sty m:val="p"/>
          </m:rPr>
          <m:t>2</m:t>
        </m:r>
        <m:r>
          <m:rPr>
            <m:sty m:val="i"/>
          </m:rPr>
          <m:t>π</m:t>
        </m:r>
        <m:f>
          <m:fPr>
            <m:ctrlPr>
              <w:rPr>
                <w:rFonts w:ascii="Cambria Math" w:hAnsi="Cambria Math"/>
              </w:rPr>
            </m:ctrlPr>
          </m:fPr>
          <m:num>
            <m:sSub>
              <m:sSubPr/>
              <m:e>
                <m:r>
                  <m:rPr>
                    <m:sty m:val="i"/>
                  </m:rPr>
                  <m:t>W</m:t>
                </m:r>
              </m:e>
              <m:sub>
                <m:r>
                  <m:rPr>
                    <m:sty m:val="p"/>
                  </m:rPr>
                  <m:t>max</m:t>
                </m:r>
              </m:sub>
            </m:sSub>
          </m:num>
          <m:den>
            <m:r>
              <m:rPr>
                <m:sty m:val="p"/>
              </m:rPr>
              <m:t>Δ</m:t>
            </m:r>
            <m:r>
              <m:rPr>
                <m:sty m:val="i"/>
              </m:rPr>
              <m:t>W</m:t>
            </m:r>
          </m:den>
        </m:f>
      </m:oMath>
      <w:r>
        <w:rPr/>
        <w:t xml:space="preserve">.</w:t>
      </w:r>
    </w:p>
    <w:p>
      <w:pPr>
        <w:spacing w:line="271" w:before="330" w:lineRule="auto"/>
      </w:pPr>
      <w:r>
        <w:rPr>
          <w:b/>
          <w:sz w:val="42"/>
        </w:rPr>
        <w:t xml:space="preserve">FIN DE LA PARTIE I</w:t>
      </w:r>
    </w:p>
    <w:p>
      <w:pPr>
        <w:spacing w:line="271" w:before="330" w:lineRule="auto"/>
      </w:pPr>
      <w:r>
        <w:rPr>
          <w:b/>
          <w:sz w:val="42"/>
        </w:rPr>
        <w:t xml:space="preserve">PARTIE 2: LE FACTEUR DE QUALITE EN MECANIQUE : ETUDE D'UN OSCILLATEUR HARMONIQUE AMORTI</w:t>
      </w:r>
    </w:p>
    <w:p>
      <w:pPr>
        <w:spacing w:after="220" w:lineRule="auto"/>
      </w:pPr>
      <w:r>
        <w:rPr>
          <w:rFonts w:eastAsia="Georgia" w:cs="Georgia" w:ascii="Georgia" w:hAnsi="Georgia"/>
        </w:rPr>
        <w:t xml:space="preserve">On considère le dispositif mécanique suivant, placé dans le référentiel du laboratoire </w:t>
      </w:r>
      <m:oMath>
        <m:r>
          <m:rPr>
            <m:sty m:val="p"/>
          </m:rPr>
          <m:t>ℜ</m:t>
        </m:r>
      </m:oMath>
      <w:r>
        <w:rPr>
          <w:rFonts w:eastAsia="Georgia" w:cs="Georgia" w:ascii="Georgia" w:hAnsi="Georgia"/>
        </w:rPr>
        <w:t xml:space="preserve">, supposé galiléen.</w:t>
      </w:r>
      <w:r>
        <w:rPr/>
        <w:br w:type="textWrapping"/>
      </w:r>
      <w:r>
        <w:rPr>
          <w:rFonts w:eastAsia="Georgia" w:cs="Georgia" w:ascii="Georgia" w:hAnsi="Georgia"/>
        </w:rPr>
        <w:t xml:space="preserve">Il est composé d'une bille M , supposée ponctuelle, de masse m qui glisse sans frottement sur un axe horizontal. Elle est reliée :</w:t>
      </w:r>
    </w:p>
    <w:p>
      <w:pPr>
        <w:numPr>
          <w:ilvl w:val="0"/>
          <w:numId w:val="2"/>
        </w:numPr>
        <w:spacing w:lineRule="auto"/>
      </w:pPr>
      <w:r>
        <w:rPr>
          <w:rFonts w:eastAsia="Georgia" w:cs="Georgia" w:ascii="Georgia" w:hAnsi="Georgia"/>
        </w:rPr>
        <w:t xml:space="preserve">à un ressort de raideur k et de longueur à vide </w:t>
      </w:r>
      <m:oMath>
        <m:sSub>
          <m:sSubPr/>
          <m:e>
            <m:r>
              <m:rPr>
                <m:sty m:val="i"/>
              </m:rPr>
              <m:t>l</m:t>
            </m:r>
          </m:e>
          <m:sub>
            <m:r>
              <m:rPr>
                <m:sty m:val="p"/>
              </m:rPr>
              <m:t>0</m:t>
            </m:r>
          </m:sub>
        </m:sSub>
      </m:oMath>
      <w:r>
        <w:rPr>
          <w:rFonts w:eastAsia="Georgia" w:cs="Georgia" w:ascii="Georgia" w:hAnsi="Georgia"/>
        </w:rPr>
        <w:t xml:space="preserve">, maintenu fixé à une de ses extrémités à un mur vertical.</w:t>
      </w:r>
    </w:p>
    <w:p>
      <w:pPr>
        <w:numPr>
          <w:ilvl w:val="0"/>
          <w:numId w:val="2"/>
        </w:numPr>
        <w:spacing w:lineRule="auto"/>
      </w:pPr>
      <w:r>
        <w:rPr>
          <w:rFonts w:eastAsia="Georgia" w:cs="Georgia" w:ascii="Georgia" w:hAnsi="Georgia"/>
        </w:rPr>
        <w:t xml:space="preserve">à un dispositif «amortisseur» fixé au même mur, qui soumet la bille à une force de frottement de type fluide </w:t>
      </w:r>
      <m:oMath>
        <m:acc>
          <m:accPr>
            <m:chr m:val="⃗"/>
          </m:accPr>
          <m:e>
            <m:r>
              <m:rPr>
                <m:sty m:val="i"/>
              </m:rPr>
              <m:t>f</m:t>
            </m:r>
          </m:e>
        </m:acc>
        <m:r>
          <m:rPr>
            <m:sty m:val="p"/>
          </m:rPr>
          <m:t>=</m:t>
        </m:r>
        <m:r>
          <m:rPr>
            <m:sty m:val="p"/>
          </m:rPr>
          <m:t>−</m:t>
        </m:r>
        <m:r>
          <m:rPr>
            <m:sty m:val="i"/>
          </m:rPr>
          <m:t>h</m:t>
        </m:r>
        <m:acc>
          <m:accPr>
            <m:chr m:val="⃗"/>
          </m:accPr>
          <m:e>
            <m:r>
              <m:rPr>
                <m:sty m:val="i"/>
              </m:rPr>
              <m:t>v</m:t>
            </m:r>
          </m:e>
        </m:acc>
      </m:oMath>
      <w:r>
        <w:rPr/>
        <w:t xml:space="preserve">.</w:t>
      </w:r>
      <w:r>
        <w:rPr/>
        <w:br w:type="textWrapping"/>
      </w:r>
    </w:p>
    <w:p>
      <w:pPr>
        <w:spacing w:lineRule="auto"/>
        <w:jc w:val="center"/>
      </w:pPr>
      <w:r>
        <w:rPr/>
        <w:drawing>
          <wp:inline distB="0" distL="0" distR="0" distT="0">
            <wp:extent cx="5486400" cy="1736481"/>
            <wp:effectExtent b="0" l="0" r="0" t="0"/>
            <wp:docPr id="2" name="image-3cd338c99ad3a79c5da9f6e5c2bbe1889b8ef7a0.jpg"/>
            <a:graphic>
              <a:graphicData uri="http://schemas.openxmlformats.org/drawingml/2006/picture">
                <pic:pic>
                  <pic:nvPicPr>
                    <pic:cNvPr id="2" name="image-3cd338c99ad3a79c5da9f6e5c2bbe1889b8ef7a0.jpg" descr=""/>
                    <pic:cNvPicPr/>
                  </pic:nvPicPr>
                  <pic:blipFill>
                    <a:blip r:embed="rId6" cstate="print"/>
                    <a:srcRect b="0" l="0" r="0" t="0"/>
                    <a:stretch>
                      <a:fillRect/>
                    </a:stretch>
                  </pic:blipFill>
                  <pic:spPr>
                    <a:xfrm>
                      <a:off x="0" y="0"/>
                      <a:ext cx="5486400" cy="1736481"/>
                    </a:xfrm>
                    <a:prstGeom prst="rect"/>
                  </pic:spPr>
                </pic:pic>
              </a:graphicData>
            </a:graphic>
          </wp:inline>
        </w:drawing>
      </w:r>
    </w:p>
    <w:p>
      <w:pPr>
        <w:spacing w:after="220" w:lineRule="auto"/>
      </w:pPr>
      <w:r>
        <w:rPr>
          <w:rFonts w:eastAsia="Georgia" w:cs="Georgia" w:ascii="Georgia" w:hAnsi="Georgia"/>
        </w:rPr>
        <w:t xml:space="preserve">On note O , la position de la bille quand le ressort est à sa longueur à vide, et en prenant O comme origine, on repère la position de M par </w:t>
      </w:r>
      <m:oMath>
        <m:r>
          <m:rPr>
            <m:sty m:val="i"/>
          </m:rPr>
          <m:t>x</m:t>
        </m:r>
        <m:r>
          <m:rPr>
            <m:sty m:val="p"/>
          </m:rPr>
          <m:t>=</m:t>
        </m:r>
        <m:bar>
          <m:barPr>
            <m:pos m:val="top"/>
          </m:barPr>
          <m:e>
            <m:r>
              <m:rPr>
                <m:sty m:val="i"/>
              </m:rPr>
              <m:t>O</m:t>
            </m:r>
            <m:r>
              <m:rPr>
                <m:sty m:val="i"/>
              </m:rPr>
              <m:t>M</m:t>
            </m:r>
          </m:e>
        </m:bar>
      </m:oMath>
      <w:r>
        <w:rPr/>
        <w:t xml:space="preserve">.</w:t>
      </w:r>
    </w:p>
    <w:p>
      <w:pPr>
        <w:numPr>
          <w:ilvl w:val="0"/>
          <w:numId w:val="3"/>
        </w:numPr>
        <w:spacing w:lineRule="auto"/>
      </w:pPr>
      <w:r>
        <w:rPr>
          <w:rFonts w:eastAsia="Georgia" w:cs="Georgia" w:ascii="Georgia" w:hAnsi="Georgia"/>
        </w:rPr>
        <w:t xml:space="preserve">Faire un bilan des forces et justifier très brièvement que le système n'est pas conservatif. En appliquant le théorème de l'énergie cinétique à la bille, montrer que la variation de l'énergie mécanique s'écrit sous la forme </w:t>
      </w:r>
      <m:oMath>
        <m:r>
          <m:rPr>
            <m:sty m:val="i"/>
          </m:rPr>
          <m:t>d</m:t>
        </m:r>
        <m:sSub>
          <m:sSubPr/>
          <m:e>
            <m:r>
              <m:rPr>
                <m:sty m:val="i"/>
              </m:rPr>
              <m:t>E</m:t>
            </m:r>
          </m:e>
          <m:sub>
            <m:r>
              <m:rPr>
                <m:sty m:val="i"/>
              </m:rPr>
              <m:t>m</m:t>
            </m:r>
          </m:sub>
        </m:sSub>
        <m:r>
          <m:rPr>
            <m:sty m:val="p"/>
          </m:rPr>
          <m:t>=</m:t>
        </m:r>
        <m:r>
          <m:rPr>
            <m:sty m:val="p"/>
          </m:rPr>
          <m:t>−</m:t>
        </m:r>
        <m:r>
          <m:rPr>
            <m:sty m:val="i"/>
          </m:rPr>
          <m:t>h</m:t>
        </m:r>
        <m:sSup>
          <m:sSupPr/>
          <m:e>
            <m:r>
              <m:rPr>
                <m:sty m:val="i"/>
              </m:rPr>
              <m:t>v</m:t>
            </m:r>
          </m:e>
          <m:sup>
            <m:r>
              <m:rPr>
                <m:sty m:val="p"/>
              </m:rPr>
              <m:t>2</m:t>
            </m:r>
          </m:sup>
        </m:sSup>
        <m:r>
          <m:rPr>
            <m:sty m:val="i"/>
          </m:rPr>
          <m:t>d</m:t>
        </m:r>
        <m:r>
          <m:rPr>
            <m:sty m:val="i"/>
          </m:rPr>
          <m:t>t</m:t>
        </m:r>
      </m:oMath>
      <w:r>
        <w:rPr/>
        <w:t xml:space="preserve">.</w:t>
      </w:r>
    </w:p>
    <w:p>
      <w:pPr>
        <w:numPr>
          <w:ilvl w:val="0"/>
          <w:numId w:val="3"/>
        </w:numPr>
        <w:spacing w:lineRule="auto"/>
      </w:pPr>
      <w:r>
        <w:rPr>
          <w:rFonts w:eastAsia="Georgia" w:cs="Georgia" w:ascii="Georgia" w:hAnsi="Georgia"/>
        </w:rPr>
        <w:t xml:space="preserve">Appliquer le Principe Fondamental de la Dynamique à la bille dans </w:t>
      </w:r>
      <m:oMath>
        <m:r>
          <m:rPr>
            <m:sty m:val="p"/>
          </m:rPr>
          <m:t>ℜ</m:t>
        </m:r>
      </m:oMath>
      <w:r>
        <w:rPr/>
        <w:t xml:space="preserve">, et montrer que</w:t>
      </w:r>
    </w:p>
    <w:p>
      <w:pPr>
        <w:spacing w:after="220" w:lineRule="auto"/>
      </w:pPr>
      <m:oMathPara>
        <m:oMath>
          <m:acc>
            <m:accPr>
              <m:chr m:val="¨"/>
            </m:accPr>
            <m:e>
              <m:r>
                <m:rPr>
                  <m:sty m:val="i"/>
                </m:rPr>
                <m:t>x</m:t>
              </m:r>
            </m:e>
          </m:acc>
          <m:r>
            <m:rPr>
              <m:sty m:val="p"/>
            </m:rPr>
            <m:t>+</m:t>
          </m:r>
          <m:f>
            <m:fPr>
              <m:ctrlPr>
                <w:rPr>
                  <w:rFonts w:ascii="Cambria Math" w:hAnsi="Cambria Math"/>
                </w:rPr>
              </m:ctrlPr>
            </m:fPr>
            <m:num>
              <m:sSub>
                <m:sSubPr/>
                <m:e>
                  <m:r>
                    <m:rPr>
                      <m:sty m:val="i"/>
                    </m:rPr>
                    <m:t>w</m:t>
                  </m:r>
                </m:e>
                <m:sub>
                  <m:r>
                    <m:rPr>
                      <m:sty m:val="p"/>
                    </m:rPr>
                    <m:t>0</m:t>
                  </m:r>
                </m:sub>
              </m:sSub>
            </m:num>
            <m:den>
              <m:r>
                <m:rPr>
                  <m:sty m:val="i"/>
                </m:rPr>
                <m:t>Q</m:t>
              </m:r>
            </m:den>
          </m:f>
          <m:acc>
            <m:accPr>
              <m:chr m:val="˙"/>
            </m:accPr>
            <m:e>
              <m:r>
                <m:rPr>
                  <m:sty m:val="i"/>
                </m:rPr>
                <m:t>x</m:t>
              </m:r>
            </m:e>
          </m:acc>
          <m:r>
            <m:rPr>
              <m:sty m:val="p"/>
            </m:rPr>
            <m:t>+</m:t>
          </m:r>
          <m:sSub>
            <m:sSubPr/>
            <m:e>
              <m:r>
                <m:rPr>
                  <m:sty m:val="i"/>
                </m:rPr>
                <m:t>w</m:t>
              </m:r>
            </m:e>
            <m:sub>
              <m:r>
                <m:rPr>
                  <m:sty m:val="p"/>
                </m:rPr>
                <m:t>0</m:t>
              </m:r>
            </m:sub>
          </m:sSub>
          <m:sSup>
            <m:sSupPr/>
            <m:e>
              <m:r>
                <m:t xml:space="preserve"> </m:t>
              </m:r>
            </m:e>
            <m:sup>
              <m:r>
                <m:rPr>
                  <m:sty m:val="p"/>
                </m:rPr>
                <m:t>2</m:t>
              </m:r>
            </m:sup>
          </m:sSup>
          <m:r>
            <m:rPr>
              <m:sty m:val="i"/>
            </m:rPr>
            <m:t>x</m:t>
          </m:r>
          <m:r>
            <m:rPr>
              <m:sty m:val="p"/>
            </m:rPr>
            <m:t>=</m:t>
          </m:r>
          <m:r>
            <m:rPr>
              <m:sty m:val="p"/>
            </m:rPr>
            <m:t>0</m:t>
          </m:r>
          <m:r>
            <m:rPr>
              <m:nor/>
            </m:rPr>
            <m:t> avec </m:t>
          </m:r>
          <m:sSub>
            <m:sSubPr/>
            <m:e>
              <m:r>
                <m:rPr>
                  <m:sty m:val="i"/>
                </m:rPr>
                <m:t>w</m:t>
              </m:r>
            </m:e>
            <m:sub>
              <m:r>
                <m:rPr>
                  <m:sty m:val="p"/>
                </m:rPr>
                <m:t>0</m:t>
              </m:r>
            </m:sub>
          </m:sSub>
          <m:r>
            <m:rPr>
              <m:sty m:val="p"/>
            </m:rPr>
            <m:t>=</m:t>
          </m:r>
          <m:rad>
            <m:radPr>
              <m:degHide m:val="1"/>
              <m:ctrlPr>
                <w:rPr>
                  <w:rFonts w:ascii="Cambria Math" w:hAnsi="Cambria Math"/>
                </w:rPr>
              </m:ctrlPr>
            </m:radPr>
            <m:deg/>
            <m:e>
              <m:f>
                <m:fPr>
                  <m:ctrlPr>
                    <w:rPr>
                      <w:rFonts w:ascii="Cambria Math" w:hAnsi="Cambria Math"/>
                    </w:rPr>
                  </m:ctrlPr>
                </m:fPr>
                <m:num>
                  <m:r>
                    <m:rPr>
                      <m:sty m:val="i"/>
                    </m:rPr>
                    <m:t>k</m:t>
                  </m:r>
                </m:num>
                <m:den>
                  <m:r>
                    <m:rPr>
                      <m:sty m:val="i"/>
                    </m:rPr>
                    <m:t>m</m:t>
                  </m:r>
                </m:den>
              </m:f>
            </m:e>
          </m:rad>
          <m:r>
            <m:rPr>
              <m:nor/>
            </m:rPr>
            <m:t> et </m:t>
          </m:r>
          <m:r>
            <m:rPr>
              <m:sty m:val="i"/>
            </m:rPr>
            <m:t>Q</m:t>
          </m:r>
          <m:r>
            <m:rPr>
              <m:sty m:val="p"/>
            </m:rPr>
            <m:t>=</m:t>
          </m:r>
          <m:f>
            <m:fPr>
              <m:ctrlPr>
                <w:rPr>
                  <w:rFonts w:ascii="Cambria Math" w:hAnsi="Cambria Math"/>
                </w:rPr>
              </m:ctrlPr>
            </m:fPr>
            <m:num>
              <m:r>
                <m:rPr>
                  <m:sty m:val="i"/>
                </m:rPr>
                <m:t>m</m:t>
              </m:r>
              <m:sSub>
                <m:sSubPr/>
                <m:e>
                  <m:r>
                    <m:rPr>
                      <m:sty m:val="i"/>
                    </m:rPr>
                    <m:t>w</m:t>
                  </m:r>
                </m:e>
                <m:sub>
                  <m:r>
                    <m:rPr>
                      <m:sty m:val="p"/>
                    </m:rPr>
                    <m:t>0</m:t>
                  </m:r>
                </m:sub>
              </m:sSub>
            </m:num>
            <m:den>
              <m:r>
                <m:rPr>
                  <m:sty m:val="i"/>
                </m:rPr>
                <m:t>h</m:t>
              </m:r>
            </m:den>
          </m:f>
          <m:r>
            <m:rPr>
              <m:nor/>
            </m:rPr>
            <m:t>. </m:t>
          </m:r>
        </m:oMath>
      </m:oMathPara>
    </w:p>
    <w:p>
      <w:pPr>
        <w:numPr>
          <w:ilvl w:val="0"/>
          <w:numId w:val="4"/>
        </w:numPr>
        <w:spacing w:lineRule="auto"/>
      </w:pPr>
      <w:r>
        <w:rPr>
          <w:rFonts w:eastAsia="Georgia" w:cs="Georgia" w:ascii="Georgia" w:hAnsi="Georgia"/>
        </w:rPr>
        <w:t xml:space="preserve">On se place dans le cas du régime pseudo-périodique. Les solutions sont de la forme </w:t>
      </w:r>
      <m:oMath>
        <m:r>
          <m:rPr>
            <m:sty m:val="i"/>
          </m:rPr>
          <m:t>x</m:t>
        </m:r>
        <m:r>
          <m:rPr>
            <m:sty m:val="p"/>
          </m:rPr>
          <m:t>(</m:t>
        </m:r>
        <m:r>
          <m:rPr>
            <m:sty m:val="i"/>
          </m:rPr>
          <m:t>t</m:t>
        </m:r>
        <m:r>
          <m:rPr>
            <m:sty m:val="p"/>
          </m:rPr>
          <m:t>)</m:t>
        </m:r>
        <m:r>
          <m:rPr>
            <m:sty m:val="p"/>
          </m:rPr>
          <m:t>=</m:t>
        </m:r>
        <m:sSup>
          <m:sSupPr/>
          <m:e>
            <m:r>
              <m:rPr>
                <m:sty m:val="i"/>
              </m:rPr>
              <m:t>e</m:t>
            </m:r>
          </m:e>
          <m:sup>
            <m:r>
              <m:rPr>
                <m:sty m:val="p"/>
              </m:rPr>
              <m:t>−</m:t>
            </m:r>
            <m:f>
              <m:fPr>
                <m:ctrlPr>
                  <w:rPr>
                    <w:rFonts w:ascii="Cambria Math" w:hAnsi="Cambria Math"/>
                  </w:rPr>
                </m:ctrlPr>
              </m:fPr>
              <m:num>
                <m:sSub>
                  <m:sSubPr/>
                  <m:e>
                    <m:r>
                      <m:rPr>
                        <m:sty m:val="i"/>
                      </m:rPr>
                      <m:t>w</m:t>
                    </m:r>
                  </m:e>
                  <m:sub>
                    <m:r>
                      <m:rPr>
                        <m:sty m:val="p"/>
                      </m:rPr>
                      <m:t>0</m:t>
                    </m:r>
                  </m:sub>
                </m:sSub>
              </m:num>
              <m:den>
                <m:r>
                  <m:rPr>
                    <m:sty m:val="p"/>
                  </m:rPr>
                  <m:t>2</m:t>
                </m:r>
                <m:r>
                  <m:rPr>
                    <m:sty m:val="i"/>
                  </m:rPr>
                  <m:t>Q</m:t>
                </m:r>
              </m:den>
            </m:f>
            <m:r>
              <m:rPr>
                <m:sty m:val="i"/>
              </m:rPr>
              <m:t>t</m:t>
            </m:r>
          </m:sup>
        </m:sSup>
        <m:r>
          <m:rPr>
            <m:sty m:val="i"/>
          </m:rPr>
          <m:t>A</m:t>
        </m:r>
        <m:r>
          <m:rPr>
            <m:sty m:val="p"/>
          </m:rPr>
          <m:t>cos</m:t>
        </m:r>
        <m:r>
          <m:rPr>
            <m:sty m:val="p"/>
          </m:rPr>
          <m:t>⁡</m:t>
        </m:r>
        <m:r>
          <m:rPr>
            <m:sty m:val="p"/>
          </m:rPr>
          <m:t>(</m:t>
        </m:r>
        <m:r>
          <m:rPr>
            <m:sty m:val="i"/>
          </m:rPr>
          <m:t>w</m:t>
        </m:r>
        <m:r>
          <m:rPr>
            <m:sty m:val="i"/>
          </m:rPr>
          <m:t>t</m:t>
        </m:r>
        <m:r>
          <m:rPr>
            <m:sty m:val="p"/>
          </m:rPr>
          <m:t>+</m:t>
        </m:r>
        <m:r>
          <m:rPr>
            <m:sty m:val="i"/>
          </m:rPr>
          <m:t>φ</m:t>
        </m:r>
        <m:r>
          <m:rPr>
            <m:sty m:val="p"/>
          </m:rPr>
          <m:t>)</m:t>
        </m:r>
      </m:oMath>
      <w:r>
        <w:rPr/>
        <w:t xml:space="preserve"> avec A et </w:t>
      </w:r>
      <m:oMath>
        <m:r>
          <m:rPr>
            <m:sty m:val="i"/>
          </m:rPr>
          <m:t>φ</m:t>
        </m:r>
      </m:oMath>
      <w:r>
        <w:rPr/>
        <w:t xml:space="preserve"> des constantes, et </w:t>
      </w:r>
      <m:oMath>
        <m:r>
          <m:rPr>
            <m:sty m:val="i"/>
          </m:rPr>
          <m:t>w</m:t>
        </m:r>
        <m:r>
          <m:rPr>
            <m:sty m:val="p"/>
          </m:rPr>
          <m:t>=</m:t>
        </m:r>
        <m:sSub>
          <m:sSubPr/>
          <m:e>
            <m:r>
              <m:rPr>
                <m:sty m:val="i"/>
              </m:rPr>
              <m:t>w</m:t>
            </m:r>
          </m:e>
          <m:sub>
            <m:r>
              <m:rPr>
                <m:sty m:val="p"/>
              </m:rPr>
              <m:t>0</m:t>
            </m:r>
          </m:sub>
        </m:sSub>
        <m:rad>
          <m:radPr>
            <m:degHide m:val="1"/>
            <m:ctrlPr>
              <w:rPr>
                <w:rFonts w:ascii="Cambria Math" w:hAnsi="Cambria Math"/>
              </w:rPr>
            </m:ctrlPr>
          </m:radPr>
          <m:deg/>
          <m:e>
            <m:r>
              <m:rPr>
                <m:sty m:val="p"/>
              </m:rPr>
              <m:t>1</m:t>
            </m:r>
            <m:r>
              <m:rPr>
                <m:sty m:val="p"/>
              </m:rPr>
              <m:t>−</m:t>
            </m:r>
            <m:f>
              <m:fPr>
                <m:ctrlPr>
                  <w:rPr>
                    <w:rFonts w:ascii="Cambria Math" w:hAnsi="Cambria Math"/>
                  </w:rPr>
                </m:ctrlPr>
              </m:fPr>
              <m:num>
                <m:r>
                  <m:rPr>
                    <m:sty m:val="p"/>
                  </m:rPr>
                  <m:t>1</m:t>
                </m:r>
              </m:num>
              <m:den>
                <m:r>
                  <m:rPr>
                    <m:sty m:val="p"/>
                  </m:rPr>
                  <m:t>4</m:t>
                </m:r>
                <m:sSup>
                  <m:sSupPr/>
                  <m:e>
                    <m:r>
                      <m:rPr>
                        <m:sty m:val="i"/>
                      </m:rPr>
                      <m:t>Q</m:t>
                    </m:r>
                  </m:e>
                  <m:sup>
                    <m:r>
                      <m:rPr>
                        <m:sty m:val="p"/>
                      </m:rPr>
                      <m:t>2</m:t>
                    </m:r>
                  </m:sup>
                </m:sSup>
              </m:den>
            </m:f>
          </m:e>
        </m:rad>
      </m:oMath>
      <w:r>
        <w:rPr/>
        <w:t xml:space="preserve">.</w:t>
      </w:r>
      <w:r>
        <w:rPr/>
        <w:br w:type="textWrapping"/>
      </w:r>
      <w:r>
        <w:rPr/>
        <w:t xml:space="preserve">a. Donner la condition sur </w:t>
      </w:r>
      <m:oMath>
        <m:r>
          <m:rPr>
            <m:sty m:val="i"/>
          </m:rPr>
          <m:t>Q</m:t>
        </m:r>
      </m:oMath>
      <w:r>
        <w:rPr>
          <w:rFonts w:eastAsia="Georgia" w:cs="Georgia" w:ascii="Georgia" w:hAnsi="Georgia"/>
        </w:rPr>
        <w:t xml:space="preserve"> pour être dans un tel régime. Tracer l'allure de </w:t>
      </w:r>
      <m:oMath>
        <m:r>
          <m:rPr>
            <m:sty m:val="i"/>
          </m:rPr>
          <m:t>x</m:t>
        </m:r>
        <m:r>
          <m:rPr>
            <m:sty m:val="p"/>
          </m:rPr>
          <m:t>(</m:t>
        </m:r>
        <m:r>
          <m:rPr>
            <m:sty m:val="i"/>
          </m:rPr>
          <m:t>t</m:t>
        </m:r>
        <m:r>
          <m:rPr>
            <m:sty m:val="p"/>
          </m:rPr>
          <m:t>)</m:t>
        </m:r>
      </m:oMath>
      <w:r>
        <w:rPr/>
        <w:t xml:space="preserve">.</w:t>
      </w:r>
      <w:r>
        <w:rPr/>
        <w:br w:type="textWrapping"/>
      </w:r>
      <w:r>
        <w:rPr/>
        <w:t xml:space="preserve">b. On se place dans le cas de l'amortissement faible </w:t>
      </w:r>
      <m:oMath>
        <m:r>
          <m:rPr>
            <m:sty m:val="i"/>
          </m:rPr>
          <m:t>Q</m:t>
        </m:r>
        <m:r>
          <m:rPr>
            <m:sty m:val="p"/>
          </m:rPr>
          <m:t>≫</m:t>
        </m:r>
        <m:r>
          <m:rPr>
            <m:sty m:val="p"/>
          </m:rPr>
          <m:t>1</m:t>
        </m:r>
      </m:oMath>
      <w:r>
        <w:rPr/>
        <w:t xml:space="preserve">. Exprimer </w:t>
      </w:r>
      <m:oMath>
        <m:d>
          <m:dPr>
            <m:begChr m:val="|"/>
            <m:endChr m:val="|"/>
            <m:ctrlPr>
              <w:rPr>
                <w:rFonts w:ascii="Cambria Math" w:hAnsi="Cambria Math"/>
              </w:rPr>
            </m:ctrlPr>
          </m:dPr>
          <m:e>
            <m:f>
              <m:fPr>
                <m:ctrlPr>
                  <w:rPr>
                    <w:rFonts w:ascii="Cambria Math" w:hAnsi="Cambria Math"/>
                  </w:rPr>
                </m:ctrlPr>
              </m:fPr>
              <m:num>
                <m:r>
                  <m:rPr>
                    <m:sty m:val="p"/>
                  </m:rPr>
                  <m:t>Δ</m:t>
                </m:r>
                <m:r>
                  <m:rPr>
                    <m:sty m:val="i"/>
                  </m:rPr>
                  <m:t>T</m:t>
                </m:r>
              </m:num>
              <m:den>
                <m:sSub>
                  <m:sSubPr/>
                  <m:e>
                    <m:r>
                      <m:rPr>
                        <m:sty m:val="i"/>
                      </m:rPr>
                      <m:t>T</m:t>
                    </m:r>
                  </m:e>
                  <m:sub>
                    <m:r>
                      <m:rPr>
                        <m:sty m:val="p"/>
                      </m:rPr>
                      <m:t>0</m:t>
                    </m:r>
                  </m:sub>
                </m:sSub>
              </m:den>
            </m:f>
          </m:e>
        </m:d>
        <m:r>
          <m:rPr>
            <m:sty m:val="p"/>
          </m:rPr>
          <m:t>=</m:t>
        </m:r>
        <m:d>
          <m:dPr>
            <m:begChr m:val="|"/>
            <m:endChr m:val="|"/>
            <m:ctrlPr>
              <w:rPr>
                <w:rFonts w:ascii="Cambria Math" w:hAnsi="Cambria Math"/>
              </w:rPr>
            </m:ctrlPr>
          </m:dPr>
          <m:e>
            <m:f>
              <m:fPr>
                <m:ctrlPr>
                  <w:rPr>
                    <w:rFonts w:ascii="Cambria Math" w:hAnsi="Cambria Math"/>
                  </w:rPr>
                </m:ctrlPr>
              </m:fPr>
              <m:num>
                <m:r>
                  <m:rPr>
                    <m:sty m:val="i"/>
                  </m:rPr>
                  <m:t>T</m:t>
                </m:r>
                <m:r>
                  <m:rPr>
                    <m:sty m:val="p"/>
                  </m:rPr>
                  <m:t>−</m:t>
                </m:r>
                <m:sSub>
                  <m:sSubPr/>
                  <m:e>
                    <m:r>
                      <m:rPr>
                        <m:sty m:val="i"/>
                      </m:rPr>
                      <m:t>T</m:t>
                    </m:r>
                  </m:e>
                  <m:sub>
                    <m:r>
                      <m:rPr>
                        <m:sty m:val="p"/>
                      </m:rPr>
                      <m:t>0</m:t>
                    </m:r>
                  </m:sub>
                </m:sSub>
              </m:num>
              <m:den>
                <m:sSub>
                  <m:sSubPr/>
                  <m:e>
                    <m:r>
                      <m:rPr>
                        <m:sty m:val="i"/>
                      </m:rPr>
                      <m:t>T</m:t>
                    </m:r>
                  </m:e>
                  <m:sub>
                    <m:r>
                      <m:rPr>
                        <m:sty m:val="p"/>
                      </m:rPr>
                      <m:t>0</m:t>
                    </m:r>
                  </m:sub>
                </m:sSub>
              </m:den>
            </m:f>
          </m:e>
        </m:d>
      </m:oMath>
      <w:r>
        <w:rPr/>
        <w:t xml:space="preserve"> en fonction de </w:t>
      </w:r>
      <m:oMath>
        <m:r>
          <m:rPr>
            <m:sty m:val="i"/>
          </m:rPr>
          <m:t>Q</m:t>
        </m:r>
      </m:oMath>
      <w:r>
        <w:rPr>
          <w:rFonts w:eastAsia="Georgia" w:cs="Georgia" w:ascii="Georgia" w:hAnsi="Georgia"/>
        </w:rPr>
        <w:t xml:space="preserve"> et en déduire que </w:t>
      </w:r>
      <m:oMath>
        <m:r>
          <m:rPr>
            <m:sty m:val="i"/>
          </m:rPr>
          <m:t>w</m:t>
        </m:r>
        <m:r>
          <m:rPr>
            <m:sty m:val="p"/>
          </m:rPr>
          <m:t>≈</m:t>
        </m:r>
        <m:sSub>
          <m:sSubPr/>
          <m:e>
            <m:r>
              <m:rPr>
                <m:sty m:val="i"/>
              </m:rPr>
              <m:t>w</m:t>
            </m:r>
          </m:e>
          <m:sub>
            <m:r>
              <m:rPr>
                <m:sty m:val="p"/>
              </m:rPr>
              <m:t>0</m:t>
            </m:r>
          </m:sub>
        </m:sSub>
      </m:oMath>
      <w:r>
        <w:rPr/>
        <w:t xml:space="preserve">.</w:t>
      </w:r>
      <w:r>
        <w:rPr/>
        <w:br w:type="textWrapping"/>
      </w:r>
      <w:r>
        <w:rPr>
          <w:rFonts w:eastAsia="Georgia" w:cs="Georgia" w:ascii="Georgia" w:hAnsi="Georgia"/>
        </w:rPr>
        <w:t xml:space="preserve">Rappel : Développement limité à l'ordre 1 en </w:t>
      </w:r>
      <m:oMath>
        <m:r>
          <m:rPr>
            <m:sty m:val="i"/>
          </m:rPr>
          <m:t>u</m:t>
        </m:r>
        <m:r>
          <m:rPr>
            <m:sty m:val="p"/>
          </m:rPr>
          <m:t>:</m:t>
        </m:r>
        <m:r>
          <m:rPr>
            <m:sty m:val="p"/>
          </m:rPr>
          <m:t>(</m:t>
        </m:r>
        <m:r>
          <m:rPr>
            <m:sty m:val="p"/>
          </m:rPr>
          <m:t>1</m:t>
        </m:r>
        <m:r>
          <m:rPr>
            <m:sty m:val="p"/>
          </m:rPr>
          <m:t>+</m:t>
        </m:r>
        <m:r>
          <m:rPr>
            <m:sty m:val="i"/>
          </m:rPr>
          <m:t>u</m:t>
        </m:r>
        <m:sSup>
          <m:sSupPr/>
          <m:e>
            <m:r>
              <m:rPr>
                <m:sty m:val="p"/>
              </m:rPr>
              <m:t>)</m:t>
            </m:r>
          </m:e>
          <m:sup>
            <m:r>
              <m:rPr>
                <m:sty m:val="i"/>
              </m:rPr>
              <m:t>α</m:t>
            </m:r>
          </m:sup>
        </m:sSup>
        <m:r>
          <m:rPr>
            <m:sty m:val="p"/>
          </m:rPr>
          <m:t>=</m:t>
        </m:r>
        <m:r>
          <m:rPr>
            <m:sty m:val="p"/>
          </m:rPr>
          <m:t>1</m:t>
        </m:r>
        <m:r>
          <m:rPr>
            <m:sty m:val="p"/>
          </m:rPr>
          <m:t>+</m:t>
        </m:r>
        <m:r>
          <m:rPr>
            <m:sty m:val="i"/>
          </m:rPr>
          <m:t>α</m:t>
        </m:r>
        <m:r>
          <m:rPr>
            <m:sty m:val="i"/>
          </m:rPr>
          <m:t>u</m:t>
        </m:r>
      </m:oMath>
    </w:p>
    <w:p>
      <w:pPr>
        <w:numPr>
          <w:ilvl w:val="0"/>
          <w:numId w:val="4"/>
        </w:numPr>
        <w:spacing w:lineRule="auto"/>
      </w:pPr>
      <w:r>
        <w:rPr>
          <w:rFonts w:eastAsia="Georgia" w:cs="Georgia" w:ascii="Georgia" w:hAnsi="Georgia"/>
        </w:rPr>
        <w:t xml:space="preserve">Interprétation énergétique de </w:t>
      </w:r>
      <m:oMath>
        <m:r>
          <m:rPr>
            <m:sty m:val="i"/>
          </m:rPr>
          <m:t>Q</m:t>
        </m:r>
      </m:oMath>
    </w:p>
    <w:p>
      <w:pPr>
        <w:spacing w:after="220" w:lineRule="auto"/>
      </w:pPr>
      <w:r>
        <w:rPr/>
        <w:t xml:space="preserve">Dans toute la suite, nous supposerons que </w:t>
      </w:r>
      <m:oMath>
        <m:r>
          <m:rPr>
            <m:sty m:val="i"/>
          </m:rPr>
          <m:t>w</m:t>
        </m:r>
        <m:r>
          <m:rPr>
            <m:sty m:val="p"/>
          </m:rPr>
          <m:t>=</m:t>
        </m:r>
        <m:sSub>
          <m:sSubPr/>
          <m:e>
            <m:r>
              <m:rPr>
                <m:sty m:val="i"/>
              </m:rPr>
              <m:t>w</m:t>
            </m:r>
          </m:e>
          <m:sub>
            <m:r>
              <m:rPr>
                <m:sty m:val="p"/>
              </m:rPr>
              <m:t>0</m:t>
            </m:r>
          </m:sub>
        </m:sSub>
      </m:oMath>
      <w:r>
        <w:rPr/>
        <w:t xml:space="preserve">.</w:t>
      </w:r>
      <w:r>
        <w:rPr/>
        <w:br w:type="textWrapping"/>
      </w:r>
      <w:r>
        <w:rPr>
          <w:rFonts w:eastAsia="Georgia" w:cs="Georgia" w:ascii="Georgia" w:hAnsi="Georgia"/>
        </w:rPr>
        <w:t xml:space="preserve">a. Justifier que l'énergie potentielle de M peut s'écrire </w:t>
      </w:r>
      <m:oMath>
        <m:r>
          <m:rPr>
            <m:sty m:val="i"/>
          </m:rPr>
          <m:t>E</m:t>
        </m:r>
        <m:r>
          <m:rPr>
            <m:sty m:val="i"/>
          </m:rPr>
          <m:t>p</m:t>
        </m:r>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p"/>
              </m:rPr>
              <m:t>2</m:t>
            </m:r>
          </m:den>
        </m:f>
        <m:r>
          <m:rPr>
            <m:sty m:val="i"/>
          </m:rPr>
          <m:t>k</m:t>
        </m:r>
        <m:sSup>
          <m:sSupPr/>
          <m:e>
            <m:r>
              <m:rPr>
                <m:sty m:val="i"/>
              </m:rPr>
              <m:t>x</m:t>
            </m:r>
          </m:e>
          <m:sup>
            <m:r>
              <m:rPr>
                <m:sty m:val="p"/>
              </m:rPr>
              <m:t>2</m:t>
            </m:r>
          </m:sup>
        </m:sSup>
        <m:r>
          <m:rPr>
            <m:sty m:val="p"/>
          </m:rPr>
          <m:t>(</m:t>
        </m:r>
        <m:r>
          <m:rPr>
            <m:sty m:val="i"/>
          </m:rPr>
          <m:t>t</m:t>
        </m:r>
        <m:r>
          <m:rPr>
            <m:sty m:val="p"/>
          </m:rPr>
          <m:t>)</m:t>
        </m:r>
      </m:oMath>
      <w:r>
        <w:rPr/>
        <w:t xml:space="preserve">, puis expliciter Ep(t).</w:t>
      </w:r>
      <w:r>
        <w:rPr/>
        <w:br w:type="textWrapping"/>
      </w:r>
      <w:r>
        <w:rPr/>
        <w:t xml:space="preserve">b. Expliciter </w:t>
      </w:r>
      <m:oMath>
        <m:r>
          <m:rPr>
            <m:sty m:val="i"/>
          </m:rPr>
          <m:t>E</m:t>
        </m:r>
        <m:r>
          <m:rPr>
            <m:sty m:val="i"/>
          </m:rPr>
          <m:t>c</m:t>
        </m:r>
        <m:r>
          <m:rPr>
            <m:sty m:val="p"/>
          </m:rPr>
          <m:t>(</m:t>
        </m:r>
        <m:r>
          <m:rPr>
            <m:sty m:val="i"/>
          </m:rPr>
          <m:t>t</m:t>
        </m:r>
        <m:r>
          <m:rPr>
            <m:sty m:val="p"/>
          </m:rPr>
          <m:t>)</m:t>
        </m:r>
      </m:oMath>
      <w:r>
        <w:rPr>
          <w:rFonts w:eastAsia="Georgia" w:cs="Georgia" w:ascii="Georgia" w:hAnsi="Georgia"/>
        </w:rPr>
        <w:t xml:space="preserve">, l'énergie cinétique de M en fonction du temps.</w:t>
      </w:r>
      <w:r>
        <w:rPr/>
        <w:br w:type="textWrapping"/>
      </w:r>
      <w:r>
        <w:rPr>
          <w:rFonts w:eastAsia="Georgia" w:cs="Georgia" w:ascii="Georgia" w:hAnsi="Georgia"/>
        </w:rPr>
        <w:t xml:space="preserve">c. Montrer que l'énergie mécanique </w:t>
      </w:r>
      <m:oMath>
        <m:r>
          <m:rPr>
            <m:sty m:val="i"/>
          </m:rPr>
          <m:t>E</m:t>
        </m:r>
        <m:r>
          <m:rPr>
            <m:sty m:val="i"/>
          </m:rPr>
          <m:t>m</m:t>
        </m:r>
        <m:r>
          <m:rPr>
            <m:sty m:val="p"/>
          </m:rPr>
          <m:t>(</m:t>
        </m:r>
        <m:r>
          <m:rPr>
            <m:sty m:val="i"/>
          </m:rPr>
          <m:t>t</m:t>
        </m:r>
        <m:r>
          <m:rPr>
            <m:sty m:val="p"/>
          </m:rPr>
          <m:t>)</m:t>
        </m:r>
      </m:oMath>
      <w:r>
        <w:rPr/>
        <w:t xml:space="preserve"> est de la forme </w:t>
      </w:r>
      <m:oMath>
        <m:r>
          <m:rPr>
            <m:sty m:val="i"/>
          </m:rPr>
          <m:t>E</m:t>
        </m:r>
        <m:r>
          <m:rPr>
            <m:sty m:val="i"/>
          </m:rPr>
          <m:t>m</m:t>
        </m:r>
        <m:r>
          <m:rPr>
            <m:sty m:val="p"/>
          </m:rPr>
          <m:t>(</m:t>
        </m:r>
        <m:r>
          <m:rPr>
            <m:sty m:val="i"/>
          </m:rPr>
          <m:t>t</m:t>
        </m:r>
        <m:r>
          <m:rPr>
            <m:sty m:val="p"/>
          </m:rPr>
          <m:t>)</m:t>
        </m:r>
        <m:r>
          <m:rPr>
            <m:sty m:val="p"/>
          </m:rPr>
          <m:t>=</m:t>
        </m:r>
        <m:sSub>
          <m:sSubPr/>
          <m:e>
            <m:r>
              <m:rPr>
                <m:sty m:val="i"/>
              </m:rPr>
              <m:t>K</m:t>
            </m:r>
          </m:e>
          <m:sub>
            <m:r>
              <m:rPr>
                <m:sty m:val="p"/>
              </m:rPr>
              <m:t>1</m:t>
            </m:r>
          </m:sub>
        </m:sSub>
        <m:sSup>
          <m:sSupPr/>
          <m:e>
            <m:r>
              <m:rPr>
                <m:sty m:val="i"/>
              </m:rPr>
              <m:t>e</m:t>
            </m:r>
          </m:e>
          <m:sup>
            <m:r>
              <m:rPr>
                <m:sty m:val="p"/>
              </m:rPr>
              <m:t>−</m:t>
            </m:r>
            <m:sSub>
              <m:sSubPr/>
              <m:e>
                <m:r>
                  <m:rPr>
                    <m:sty m:val="i"/>
                  </m:rPr>
                  <m:t>K</m:t>
                </m:r>
              </m:e>
              <m:sub>
                <m:r>
                  <m:rPr>
                    <m:sty m:val="p"/>
                  </m:rPr>
                  <m:t>2</m:t>
                </m:r>
              </m:sub>
            </m:sSub>
            <m:r>
              <m:rPr>
                <m:sty m:val="i"/>
              </m:rPr>
              <m:t>t</m:t>
            </m:r>
          </m:sup>
        </m:sSup>
      </m:oMath>
      <w:r>
        <w:rPr>
          <w:rFonts w:eastAsia="Georgia" w:cs="Georgia" w:ascii="Georgia" w:hAnsi="Georgia"/>
        </w:rPr>
        <w:t xml:space="preserve"> où l'on exprimera </w:t>
      </w:r>
      <m:oMath>
        <m:sSub>
          <m:sSubPr/>
          <m:e>
            <m:r>
              <m:rPr>
                <m:sty m:val="i"/>
              </m:rPr>
              <m:t>K</m:t>
            </m:r>
          </m:e>
          <m:sub>
            <m:r>
              <m:rPr>
                <m:sty m:val="p"/>
              </m:rPr>
              <m:t>1</m:t>
            </m:r>
          </m:sub>
        </m:sSub>
      </m:oMath>
      <w:r>
        <w:rPr/>
        <w:t xml:space="preserve"> en fonction de A et </w:t>
      </w:r>
      <m:oMath>
        <m:r>
          <m:rPr>
            <m:sty m:val="i"/>
          </m:rPr>
          <m:t>k</m:t>
        </m:r>
      </m:oMath>
      <w:r>
        <w:rPr/>
        <w:t xml:space="preserve">, et </w:t>
      </w:r>
      <m:oMath>
        <m:sSub>
          <m:sSubPr/>
          <m:e>
            <m:r>
              <m:rPr>
                <m:sty m:val="i"/>
              </m:rPr>
              <m:t>K</m:t>
            </m:r>
          </m:e>
          <m:sub>
            <m:r>
              <m:rPr>
                <m:sty m:val="p"/>
              </m:rPr>
              <m:t>2</m:t>
            </m:r>
          </m:sub>
        </m:sSub>
      </m:oMath>
      <w:r>
        <w:rPr/>
        <w:t xml:space="preserve"> en fonction de </w:t>
      </w:r>
      <m:oMath>
        <m:sSub>
          <m:sSubPr/>
          <m:e>
            <m:r>
              <m:rPr>
                <m:sty m:val="i"/>
              </m:rPr>
              <m:t>w</m:t>
            </m:r>
          </m:e>
          <m:sub>
            <m:r>
              <m:rPr>
                <m:sty m:val="p"/>
              </m:rPr>
              <m:t>0</m:t>
            </m:r>
          </m:sub>
        </m:sSub>
      </m:oMath>
      <w:r>
        <w:rPr/>
        <w:t xml:space="preserve"> et </w:t>
      </w:r>
      <m:oMath>
        <m:r>
          <m:rPr>
            <m:sty m:val="i"/>
          </m:rPr>
          <m:t>Q</m:t>
        </m:r>
      </m:oMath>
      <w:r>
        <w:rPr/>
        <w:t xml:space="preserve">.</w:t>
      </w:r>
      <w:r>
        <w:rPr/>
        <w:br w:type="textWrapping"/>
      </w:r>
      <w:r>
        <w:rPr>
          <w:rFonts w:eastAsia="Georgia" w:cs="Georgia" w:ascii="Georgia" w:hAnsi="Georgia"/>
        </w:rPr>
        <w:t xml:space="preserve">d. On définit la variation d'énergie mécanique par </w:t>
      </w:r>
      <m:oMath>
        <m:r>
          <m:rPr>
            <m:sty m:val="p"/>
          </m:rPr>
          <m:t>Δ</m:t>
        </m:r>
        <m:sSub>
          <m:sSubPr/>
          <m:e>
            <m:r>
              <m:rPr>
                <m:sty m:val="i"/>
              </m:rPr>
              <m:t>E</m:t>
            </m:r>
          </m:e>
          <m:sub>
            <m:r>
              <m:rPr>
                <m:sty m:val="i"/>
              </m:rPr>
              <m:t>m</m:t>
            </m:r>
          </m:sub>
        </m:sSub>
        <m:r>
          <m:rPr>
            <m:sty m:val="p"/>
          </m:rPr>
          <m:t>(</m:t>
        </m:r>
        <m:r>
          <m:rPr>
            <m:sty m:val="i"/>
          </m:rPr>
          <m:t>t</m:t>
        </m:r>
        <m:r>
          <m:rPr>
            <m:sty m:val="p"/>
          </m:rPr>
          <m:t>)</m:t>
        </m:r>
        <m:r>
          <m:rPr>
            <m:sty m:val="p"/>
          </m:rPr>
          <m:t>=</m:t>
        </m:r>
        <m:d>
          <m:dPr>
            <m:begChr m:val="|"/>
            <m:endChr m:val="|"/>
            <m:ctrlPr>
              <w:rPr>
                <w:rFonts w:ascii="Cambria Math" w:hAnsi="Cambria Math"/>
              </w:rPr>
            </m:ctrlPr>
          </m:dPr>
          <m:e>
            <m:sSub>
              <m:sSubPr/>
              <m:e>
                <m:r>
                  <m:rPr>
                    <m:sty m:val="i"/>
                  </m:rPr>
                  <m:t>E</m:t>
                </m:r>
              </m:e>
              <m:sub>
                <m:r>
                  <m:rPr>
                    <m:sty m:val="i"/>
                  </m:rPr>
                  <m:t>m</m:t>
                </m:r>
              </m:sub>
            </m:sSub>
            <m:r>
              <m:rPr>
                <m:sty m:val="p"/>
              </m:rPr>
              <m:t>(</m:t>
            </m:r>
            <m:r>
              <m:rPr>
                <m:sty m:val="i"/>
              </m:rPr>
              <m:t>t</m:t>
            </m:r>
            <m:r>
              <m:rPr>
                <m:sty m:val="p"/>
              </m:rPr>
              <m:t>+</m:t>
            </m:r>
            <m:r>
              <m:rPr>
                <m:sty m:val="i"/>
              </m:rPr>
              <m:t>T</m:t>
            </m:r>
            <m:r>
              <m:rPr>
                <m:sty m:val="p"/>
              </m:rPr>
              <m:t>)</m:t>
            </m:r>
            <m:r>
              <m:rPr>
                <m:sty m:val="p"/>
              </m:rPr>
              <m:t>−</m:t>
            </m:r>
            <m:sSub>
              <m:sSubPr/>
              <m:e>
                <m:r>
                  <m:rPr>
                    <m:sty m:val="i"/>
                  </m:rPr>
                  <m:t>E</m:t>
                </m:r>
              </m:e>
              <m:sub>
                <m:r>
                  <m:rPr>
                    <m:sty m:val="i"/>
                  </m:rPr>
                  <m:t>m</m:t>
                </m:r>
              </m:sub>
            </m:sSub>
            <m:r>
              <m:rPr>
                <m:sty m:val="p"/>
              </m:rPr>
              <m:t>(</m:t>
            </m:r>
            <m:r>
              <m:rPr>
                <m:sty m:val="i"/>
              </m:rPr>
              <m:t>t</m:t>
            </m:r>
            <m:r>
              <m:rPr>
                <m:sty m:val="p"/>
              </m:rPr>
              <m:t>)</m:t>
            </m:r>
          </m:e>
        </m:d>
      </m:oMath>
      <w:r>
        <w:rPr/>
        <w:t xml:space="preserve">.</w:t>
      </w:r>
    </w:p>
    <w:p>
      <w:pPr>
        <w:spacing w:after="220" w:lineRule="auto"/>
      </w:pPr>
      <w:r>
        <w:rPr/>
        <w:t xml:space="preserve">Montrer que </w:t>
      </w:r>
      <m:oMath>
        <m:r>
          <m:rPr>
            <m:sty m:val="i"/>
          </m:rPr>
          <m:t>Q</m:t>
        </m:r>
        <m:r>
          <m:rPr>
            <m:sty m:val="p"/>
          </m:rPr>
          <m:t>=</m:t>
        </m:r>
        <m:r>
          <m:rPr>
            <m:sty m:val="p"/>
          </m:rPr>
          <m:t>2</m:t>
        </m:r>
        <m:r>
          <m:rPr>
            <m:sty m:val="i"/>
          </m:rPr>
          <m:t>π</m:t>
        </m:r>
        <m:f>
          <m:fPr>
            <m:ctrlPr>
              <w:rPr>
                <w:rFonts w:ascii="Cambria Math" w:hAnsi="Cambria Math"/>
              </w:rPr>
            </m:ctrlPr>
          </m:fPr>
          <m:num>
            <m:sSub>
              <m:sSubPr/>
              <m:e>
                <m:r>
                  <m:rPr>
                    <m:sty m:val="i"/>
                  </m:rPr>
                  <m:t>E</m:t>
                </m:r>
              </m:e>
              <m:sub>
                <m:r>
                  <m:rPr>
                    <m:sty m:val="i"/>
                  </m:rPr>
                  <m:t>m</m:t>
                </m:r>
              </m:sub>
            </m:sSub>
            <m:r>
              <m:rPr>
                <m:sty m:val="p"/>
              </m:rPr>
              <m:t>(</m:t>
            </m:r>
            <m:r>
              <m:rPr>
                <m:sty m:val="i"/>
              </m:rPr>
              <m:t>t</m:t>
            </m:r>
            <m:r>
              <m:rPr>
                <m:sty m:val="p"/>
              </m:rPr>
              <m:t>)</m:t>
            </m:r>
          </m:num>
          <m:den>
            <m:r>
              <m:rPr>
                <m:sty m:val="p"/>
              </m:rPr>
              <m:t>Δ</m:t>
            </m:r>
            <m:sSub>
              <m:sSubPr/>
              <m:e>
                <m:r>
                  <m:rPr>
                    <m:sty m:val="i"/>
                  </m:rPr>
                  <m:t>E</m:t>
                </m:r>
              </m:e>
              <m:sub>
                <m:r>
                  <m:rPr>
                    <m:sty m:val="i"/>
                  </m:rPr>
                  <m:t>m</m:t>
                </m:r>
              </m:sub>
            </m:sSub>
            <m:r>
              <m:rPr>
                <m:sty m:val="p"/>
              </m:rPr>
              <m:t>(</m:t>
            </m:r>
            <m:r>
              <m:rPr>
                <m:sty m:val="i"/>
              </m:rPr>
              <m:t>t</m:t>
            </m:r>
            <m:r>
              <m:rPr>
                <m:sty m:val="p"/>
              </m:rPr>
              <m:t>)</m:t>
            </m:r>
          </m:den>
        </m:f>
      </m:oMath>
      <w:r>
        <w:rPr/>
        <w:t xml:space="preserve">.</w:t>
      </w:r>
    </w:p>
    <w:p>
      <w:pPr>
        <w:spacing w:line="271" w:before="330" w:lineRule="auto"/>
      </w:pPr>
      <w:r>
        <w:rPr>
          <w:b/>
          <w:sz w:val="42"/>
        </w:rPr>
        <w:t xml:space="preserve">FIN DE LA PARTIE II</w:t>
      </w:r>
    </w:p>
    <w:p>
      <w:pPr>
        <w:spacing w:line="271" w:before="330" w:lineRule="auto"/>
      </w:pPr>
      <w:r>
        <w:rPr>
          <w:b/>
          <w:sz w:val="42"/>
        </w:rPr>
        <w:t xml:space="preserve">PARTIE 3: LE GROSSISSEMENT EN OPTIQUE : ETUDE D'UNE LUNETTE ASTRONOMIQUE</w:t>
      </w:r>
    </w:p>
    <w:p>
      <w:pPr>
        <w:spacing w:after="220" w:lineRule="auto"/>
      </w:pPr>
      <w:r>
        <w:rPr>
          <w:rFonts w:eastAsia="Georgia" w:cs="Georgia" w:ascii="Georgia" w:hAnsi="Georgia"/>
        </w:rPr>
        <w:t xml:space="preserve">On considère une lunette astronomique formée :</w:t>
      </w:r>
    </w:p>
    <w:p>
      <w:pPr>
        <w:numPr>
          <w:ilvl w:val="0"/>
          <w:numId w:val="5"/>
        </w:numPr>
        <w:spacing w:lineRule="auto"/>
      </w:pPr>
      <w:r>
        <w:rPr>
          <w:rFonts w:eastAsia="Georgia" w:cs="Georgia" w:ascii="Georgia" w:hAnsi="Georgia"/>
        </w:rPr>
        <w:t xml:space="preserve">d'un objectif constitué d'une lentille mince convergente </w:t>
      </w:r>
      <m:oMath>
        <m:sSub>
          <m:sSubPr/>
          <m:e>
            <m:r>
              <m:rPr>
                <m:sty m:val="i"/>
              </m:rPr>
              <m:t>L</m:t>
            </m:r>
          </m:e>
          <m:sub>
            <m:r>
              <m:rPr>
                <m:sty m:val="p"/>
              </m:rPr>
              <m:t>1</m:t>
            </m:r>
          </m:sub>
        </m:sSub>
      </m:oMath>
      <w:r>
        <w:rPr/>
        <w:t xml:space="preserve"> de distance focale </w:t>
      </w:r>
      <m:oMath>
        <m:sSub>
          <m:sSubPr/>
          <m:e>
            <m:r>
              <m:rPr>
                <m:sty m:val="i"/>
              </m:rPr>
              <m:t>f</m:t>
            </m:r>
          </m:e>
          <m:sub>
            <m:r>
              <m:rPr>
                <m:sty m:val="p"/>
              </m:rPr>
              <m:t>1</m:t>
            </m:r>
          </m:sub>
        </m:sSub>
        <m:sSup>
          <m:sSupPr/>
          <m:e>
            <m:r>
              <m:t xml:space="preserve"> </m:t>
            </m:r>
          </m:e>
          <m:sup>
            <m:r>
              <m:rPr>
                <m:sty m:val="i"/>
              </m:rPr>
              <m:t>′</m:t>
            </m:r>
          </m:sup>
        </m:sSup>
        <m:r>
          <m:rPr>
            <m:sty m:val="p"/>
          </m:rPr>
          <m:t>=</m:t>
        </m:r>
        <m:bar>
          <m:barPr>
            <m:pos m:val="top"/>
          </m:barPr>
          <m:e>
            <m:sSub>
              <m:sSubPr/>
              <m:e>
                <m:r>
                  <m:rPr>
                    <m:sty m:val="i"/>
                  </m:rPr>
                  <m:t>O</m:t>
                </m:r>
              </m:e>
              <m:sub>
                <m:r>
                  <m:rPr>
                    <m:sty m:val="p"/>
                  </m:rPr>
                  <m:t>1</m:t>
                </m:r>
              </m:sub>
            </m:sSub>
            <m:sSup>
              <m:sSupPr/>
              <m:e>
                <m:r>
                  <m:rPr>
                    <m:sty m:val="i"/>
                  </m:rPr>
                  <m:t>F</m:t>
                </m:r>
              </m:e>
              <m:sup>
                <m:r>
                  <m:rPr>
                    <m:sty m:val="i"/>
                  </m:rPr>
                  <m:t>′</m:t>
                </m:r>
              </m:sup>
            </m:sSup>
            <m:sSub>
              <m:sSubPr/>
              <m:e>
                <m:r>
                  <m:t xml:space="preserve"> </m:t>
                </m:r>
              </m:e>
              <m:sub>
                <m:r>
                  <m:rPr>
                    <m:sty m:val="p"/>
                  </m:rPr>
                  <m:t>1</m:t>
                </m:r>
              </m:sub>
            </m:sSub>
          </m:e>
        </m:bar>
        <m:r>
          <m:rPr>
            <m:sty m:val="p"/>
          </m:rPr>
          <m:t>&gt;</m:t>
        </m:r>
        <m:r>
          <m:rPr>
            <m:sty m:val="p"/>
          </m:rPr>
          <m:t>0</m:t>
        </m:r>
      </m:oMath>
      <w:r>
        <w:rPr/>
        <w:t xml:space="preserve">.</w:t>
      </w:r>
    </w:p>
    <w:p>
      <w:pPr>
        <w:numPr>
          <w:ilvl w:val="0"/>
          <w:numId w:val="5"/>
        </w:numPr>
        <w:spacing w:lineRule="auto"/>
      </w:pPr>
      <w:r>
        <w:rPr>
          <w:rFonts w:eastAsia="Georgia" w:cs="Georgia" w:ascii="Georgia" w:hAnsi="Georgia"/>
        </w:rPr>
        <w:t xml:space="preserve">d'un oculaire constitué d'une lentille mince convergente </w:t>
      </w:r>
      <m:oMath>
        <m:sSub>
          <m:sSubPr/>
          <m:e>
            <m:r>
              <m:rPr>
                <m:sty m:val="i"/>
              </m:rPr>
              <m:t>L</m:t>
            </m:r>
          </m:e>
          <m:sub>
            <m:r>
              <m:rPr>
                <m:sty m:val="p"/>
              </m:rPr>
              <m:t>2</m:t>
            </m:r>
          </m:sub>
        </m:sSub>
      </m:oMath>
      <w:r>
        <w:rPr/>
        <w:t xml:space="preserve"> de distance focale </w:t>
      </w:r>
      <m:oMath>
        <m:sSub>
          <m:sSubPr/>
          <m:e>
            <m:r>
              <m:rPr>
                <m:sty m:val="i"/>
              </m:rPr>
              <m:t>f</m:t>
            </m:r>
          </m:e>
          <m:sub>
            <m:r>
              <m:rPr>
                <m:sty m:val="p"/>
              </m:rPr>
              <m:t>2</m:t>
            </m:r>
          </m:sub>
        </m:sSub>
        <m:sSup>
          <m:sSupPr/>
          <m:e>
            <m:r>
              <m:t xml:space="preserve"> </m:t>
            </m:r>
          </m:e>
          <m:sup>
            <m:r>
              <m:rPr>
                <m:sty m:val="i"/>
              </m:rPr>
              <m:t>′</m:t>
            </m:r>
          </m:sup>
        </m:sSup>
        <m:r>
          <m:rPr>
            <m:sty m:val="p"/>
          </m:rPr>
          <m:t>=</m:t>
        </m:r>
        <m:bar>
          <m:barPr>
            <m:pos m:val="top"/>
          </m:barPr>
          <m:e>
            <m:sSub>
              <m:sSubPr/>
              <m:e>
                <m:r>
                  <m:rPr>
                    <m:sty m:val="i"/>
                  </m:rPr>
                  <m:t>O</m:t>
                </m:r>
              </m:e>
              <m:sub>
                <m:r>
                  <m:rPr>
                    <m:sty m:val="p"/>
                  </m:rPr>
                  <m:t>2</m:t>
                </m:r>
              </m:sub>
            </m:sSub>
            <m:sSup>
              <m:sSupPr/>
              <m:e>
                <m:r>
                  <m:rPr>
                    <m:sty m:val="i"/>
                  </m:rPr>
                  <m:t>F</m:t>
                </m:r>
              </m:e>
              <m:sup>
                <m:r>
                  <m:rPr>
                    <m:sty m:val="i"/>
                  </m:rPr>
                  <m:t>′</m:t>
                </m:r>
              </m:sup>
            </m:sSup>
            <m:sSub>
              <m:sSubPr/>
              <m:e>
                <m:r>
                  <m:t xml:space="preserve"> </m:t>
                </m:r>
              </m:e>
              <m:sub>
                <m:r>
                  <m:rPr>
                    <m:sty m:val="p"/>
                  </m:rPr>
                  <m:t>2</m:t>
                </m:r>
              </m:sub>
            </m:sSub>
          </m:e>
        </m:bar>
        <m:r>
          <m:rPr>
            <m:sty m:val="p"/>
          </m:rPr>
          <m:t>&gt;</m:t>
        </m:r>
        <m:r>
          <m:rPr>
            <m:sty m:val="p"/>
          </m:rPr>
          <m:t>0</m:t>
        </m:r>
      </m:oMath>
      <w:r>
        <w:rPr/>
        <w:t xml:space="preserve">.</w:t>
      </w:r>
      <w:r>
        <w:rPr/>
        <w:br w:type="textWrapping"/>
      </w:r>
      <w:r>
        <w:rPr>
          <w:rFonts w:eastAsia="Georgia" w:cs="Georgia" w:ascii="Georgia" w:hAnsi="Georgia"/>
        </w:rPr>
        <w:t xml:space="preserve">Ces deux lentilles ont même axe optique </w:t>
      </w:r>
      <m:oMath>
        <m:r>
          <m:rPr>
            <m:sty m:val="p"/>
          </m:rPr>
          <m:t>Δ</m:t>
        </m:r>
      </m:oMath>
      <w:r>
        <w:rPr/>
        <w:t xml:space="preserve">.</w:t>
      </w:r>
      <w:r>
        <w:rPr/>
        <w:br w:type="textWrapping"/>
      </w:r>
      <w:r>
        <w:rPr>
          <w:rFonts w:eastAsia="Georgia" w:cs="Georgia" w:ascii="Georgia" w:hAnsi="Georgia"/>
        </w:rPr>
        <w:t xml:space="preserve">On rappelle qu'un œil normal voit un objet sans accommoder quand celui-ci est placé à l'infini.</w:t>
      </w:r>
      <w:r>
        <w:rPr/>
        <w:br w:type="textWrapping"/>
      </w:r>
      <w:r>
        <w:rPr>
          <w:rFonts w:eastAsia="Georgia" w:cs="Georgia" w:ascii="Georgia" w:hAnsi="Georgia"/>
        </w:rPr>
        <w:t xml:space="preserve">On souhaite observer la planète Mars, qui est vue à l'oeil nu sous un diamètre apparent </w:t>
      </w:r>
      <m:oMath>
        <m:r>
          <m:rPr>
            <m:sty m:val="i"/>
          </m:rPr>
          <m:t>α</m:t>
        </m:r>
      </m:oMath>
      <w:r>
        <w:rPr/>
        <w:t xml:space="preserve">.</w:t>
      </w:r>
    </w:p>
    <w:p>
      <w:pPr>
        <w:numPr>
          <w:ilvl w:val="0"/>
          <w:numId w:val="6"/>
        </w:numPr>
        <w:spacing w:lineRule="auto"/>
      </w:pPr>
      <w:r>
        <w:rPr>
          <w:rFonts w:eastAsia="Georgia" w:cs="Georgia" w:ascii="Georgia" w:hAnsi="Georgia"/>
        </w:rPr>
        <w:t xml:space="preserve">Pour voir la planète nette à travers la lunette, on forme un système afocal.</w:t>
      </w:r>
      <w:r>
        <w:rPr/>
        <w:br w:type="textWrapping"/>
      </w:r>
      <w:r>
        <w:rPr/>
        <w:t xml:space="preserve">a. Que cela signifie-t-il ? Que cela implique-t-il pour les positions des lentilles ?</w:t>
      </w:r>
      <w:r>
        <w:rPr/>
        <w:br w:type="textWrapping"/>
      </w:r>
      <w:r>
        <w:rPr>
          <w:rFonts w:eastAsia="Georgia" w:cs="Georgia" w:ascii="Georgia" w:hAnsi="Georgia"/>
        </w:rPr>
        <w:t xml:space="preserve">b. Faire le schéma de la lunette en prenant </w:t>
      </w:r>
      <m:oMath>
        <m:sSup>
          <m:sSupPr/>
          <m:e>
            <m:r>
              <m:rPr>
                <m:sty m:val="i"/>
              </m:rPr>
              <m:t>f</m:t>
            </m:r>
          </m:e>
          <m:sup>
            <m:r>
              <m:rPr>
                <m:sty m:val="i"/>
              </m:rPr>
              <m:t>′</m:t>
            </m:r>
          </m:sup>
        </m:sSup>
        <m:sSub>
          <m:sSubPr/>
          <m:e>
            <m:r>
              <m:t xml:space="preserve"> </m:t>
            </m:r>
          </m:e>
          <m:sub>
            <m:r>
              <m:rPr>
                <m:sty m:val="p"/>
              </m:rPr>
              <m:t>1</m:t>
            </m:r>
          </m:sub>
        </m:sSub>
        <m:r>
          <m:rPr>
            <m:sty m:val="p"/>
          </m:rPr>
          <m:t>=</m:t>
        </m:r>
        <m:r>
          <m:rPr>
            <m:sty m:val="p"/>
          </m:rPr>
          <m:t>5</m:t>
        </m:r>
        <m:sSup>
          <m:sSupPr/>
          <m:e>
            <m:r>
              <m:rPr>
                <m:sty m:val="i"/>
              </m:rPr>
              <m:t>f</m:t>
            </m:r>
          </m:e>
          <m:sup>
            <m:r>
              <m:rPr>
                <m:sty m:val="i"/>
              </m:rPr>
              <m:t>′</m:t>
            </m:r>
          </m:sup>
        </m:sSup>
        <m:sSub>
          <m:sSubPr/>
          <m:e>
            <m:r>
              <m:t xml:space="preserve"> </m:t>
            </m:r>
          </m:e>
          <m:sub>
            <m:r>
              <m:rPr>
                <m:sty m:val="p"/>
              </m:rPr>
              <m:t>2</m:t>
            </m:r>
          </m:sub>
        </m:sSub>
      </m:oMath>
      <w:r>
        <w:rPr/>
        <w:t xml:space="preserve">.</w:t>
      </w:r>
    </w:p>
    <w:p>
      <w:pPr>
        <w:spacing w:after="220" w:lineRule="auto"/>
      </w:pPr>
      <w:r>
        <w:rPr>
          <w:rFonts w:eastAsia="Georgia" w:cs="Georgia" w:ascii="Georgia" w:hAnsi="Georgia"/>
        </w:rPr>
        <w:t xml:space="preserve">Dessiner sur ce schéma la marche à travers la lunette d'un faisceau lumineux formé de rayons issus de l'étoile. On appellera </w:t>
      </w:r>
      <m:oMath>
        <m:bar>
          <m:barPr>
            <m:pos m:val="top"/>
          </m:barPr>
          <m:e>
            <m:sSup>
              <m:sSupPr/>
              <m:e>
                <m:r>
                  <m:rPr>
                    <m:sty m:val="i"/>
                  </m:rPr>
                  <m:t>A</m:t>
                </m:r>
              </m:e>
              <m:sup>
                <m:r>
                  <m:rPr>
                    <m:sty m:val="i"/>
                  </m:rPr>
                  <m:t>′</m:t>
                </m:r>
              </m:sup>
            </m:sSup>
            <m:sSup>
              <m:sSupPr/>
              <m:e>
                <m:r>
                  <m:rPr>
                    <m:sty m:val="i"/>
                  </m:rPr>
                  <m:t>B</m:t>
                </m:r>
              </m:e>
              <m:sup>
                <m:r>
                  <m:rPr>
                    <m:sty m:val="i"/>
                  </m:rPr>
                  <m:t>′</m:t>
                </m:r>
              </m:sup>
            </m:sSup>
          </m:e>
        </m:bar>
      </m:oMath>
      <w:r>
        <w:rPr>
          <w:rFonts w:eastAsia="Georgia" w:cs="Georgia" w:ascii="Georgia" w:hAnsi="Georgia"/>
        </w:rPr>
        <w:t xml:space="preserve">, l'image intermédiaire.</w:t>
      </w:r>
      <w:r>
        <w:rPr/>
        <w:br w:type="textWrapping"/>
      </w:r>
      <w:r>
        <w:rPr>
          <w:rFonts w:eastAsia="Georgia" w:cs="Georgia" w:ascii="Georgia" w:hAnsi="Georgia"/>
        </w:rPr>
        <w:t xml:space="preserve">c. On souhaite photographier cette planète. Où faut-il placer la pellicule ?</w:t>
      </w:r>
      <w:r>
        <w:rPr/>
        <w:br w:type="textWrapping"/>
      </w:r>
      <w:r>
        <w:rPr/>
        <w:t xml:space="preserve">2. On note </w:t>
      </w:r>
      <m:oMath>
        <m:sSup>
          <m:sSupPr/>
          <m:e>
            <m:r>
              <m:rPr>
                <m:sty m:val="i"/>
              </m:rPr>
              <m:t>α</m:t>
            </m:r>
          </m:e>
          <m:sup>
            <m:r>
              <m:rPr>
                <m:sty m:val="i"/>
              </m:rPr>
              <m:t>′</m:t>
            </m:r>
          </m:sup>
        </m:sSup>
      </m:oMath>
      <w:r>
        <w:rPr>
          <w:rFonts w:eastAsia="Georgia" w:cs="Georgia" w:ascii="Georgia" w:hAnsi="Georgia"/>
        </w:rPr>
        <w:t xml:space="preserve">, l'angle que forment les rayons émergents extrêmes en sortie de la lunette.</w:t>
      </w:r>
      <w:r>
        <w:rPr/>
        <w:br w:type="textWrapping"/>
      </w:r>
      <w:r>
        <w:rPr>
          <w:rFonts w:eastAsia="Georgia" w:cs="Georgia" w:ascii="Georgia" w:hAnsi="Georgia"/>
        </w:rPr>
        <w:t xml:space="preserve">a. L'image est-elle droite ou renversée ?</w:t>
      </w:r>
      <w:r>
        <w:rPr/>
        <w:br w:type="textWrapping"/>
      </w:r>
      <w:r>
        <w:rPr>
          <w:rFonts w:eastAsia="Georgia" w:cs="Georgia" w:ascii="Georgia" w:hAnsi="Georgia"/>
        </w:rPr>
        <w:t xml:space="preserve">b. La lunette est caractérisée par son grossissement </w:t>
      </w:r>
      <m:oMath>
        <m:r>
          <m:rPr>
            <m:sty m:val="i"/>
          </m:rPr>
          <m:t>G</m:t>
        </m:r>
        <m:r>
          <m:rPr>
            <m:sty m:val="p"/>
          </m:rPr>
          <m:t>=</m:t>
        </m:r>
        <m:f>
          <m:fPr>
            <m:ctrlPr>
              <w:rPr>
                <w:rFonts w:ascii="Cambria Math" w:hAnsi="Cambria Math"/>
              </w:rPr>
            </m:ctrlPr>
          </m:fPr>
          <m:num>
            <m:sSup>
              <m:sSupPr/>
              <m:e>
                <m:r>
                  <m:rPr>
                    <m:sty m:val="i"/>
                  </m:rPr>
                  <m:t>α</m:t>
                </m:r>
              </m:e>
              <m:sup>
                <m:r>
                  <m:rPr>
                    <m:sty m:val="i"/>
                  </m:rPr>
                  <m:t>′</m:t>
                </m:r>
              </m:sup>
            </m:sSup>
          </m:num>
          <m:den>
            <m:r>
              <m:rPr>
                <m:sty m:val="i"/>
              </m:rPr>
              <m:t>α</m:t>
            </m:r>
          </m:den>
        </m:f>
      </m:oMath>
      <w:r>
        <w:rPr/>
        <w:t xml:space="preserve">. Exprimer </w:t>
      </w:r>
      <m:oMath>
        <m:r>
          <m:rPr>
            <m:sty m:val="i"/>
          </m:rPr>
          <m:t>G</m:t>
        </m:r>
      </m:oMath>
      <w:r>
        <w:rPr/>
        <w:t xml:space="preserve"> en fonction de </w:t>
      </w:r>
      <m:oMath>
        <m:sSup>
          <m:sSupPr/>
          <m:e>
            <m:r>
              <m:rPr>
                <m:sty m:val="i"/>
              </m:rPr>
              <m:t>f</m:t>
            </m:r>
          </m:e>
          <m:sup>
            <m:r>
              <m:rPr>
                <m:sty m:val="i"/>
              </m:rPr>
              <m:t>′</m:t>
            </m:r>
          </m:sup>
        </m:sSup>
        <m:sSub>
          <m:sSubPr/>
          <m:e>
            <m:r>
              <m:t xml:space="preserve"> </m:t>
            </m:r>
          </m:e>
          <m:sub>
            <m:r>
              <m:rPr>
                <m:sty m:val="p"/>
              </m:rPr>
              <m:t>1</m:t>
            </m:r>
          </m:sub>
        </m:sSub>
      </m:oMath>
      <w:r>
        <w:rPr/>
        <w:t xml:space="preserve"> et </w:t>
      </w:r>
      <m:oMath>
        <m:sSup>
          <m:sSupPr/>
          <m:e>
            <m:r>
              <m:rPr>
                <m:sty m:val="i"/>
              </m:rPr>
              <m:t>f</m:t>
            </m:r>
          </m:e>
          <m:sup>
            <m:r>
              <m:rPr>
                <m:sty m:val="i"/>
              </m:rPr>
              <m:t>′</m:t>
            </m:r>
          </m:sup>
        </m:sSup>
        <m:sSub>
          <m:sSubPr/>
          <m:e>
            <m:r>
              <m:t xml:space="preserve"> </m:t>
            </m:r>
          </m:e>
          <m:sub>
            <m:r>
              <m:rPr>
                <m:sty m:val="p"/>
              </m:rPr>
              <m:t>2</m:t>
            </m:r>
          </m:sub>
        </m:sSub>
      </m:oMath>
      <w:r>
        <w:rPr/>
        <w:t xml:space="preserve">.</w:t>
      </w:r>
      <w:r>
        <w:rPr/>
        <w:br w:type="textWrapping"/>
      </w:r>
      <w:r>
        <w:rPr>
          <w:rFonts w:eastAsia="Georgia" w:cs="Georgia" w:ascii="Georgia" w:hAnsi="Georgia"/>
        </w:rPr>
        <w:t xml:space="preserve">c. Le principal défaut d'une lentille est appelé défaut d'aberrations chromatiques : expliquer brièvement l'origine de ce défaut et ses conséquences. Pour quelle raison un miroir n'a-t-il pas ce défaut?</w:t>
      </w:r>
      <w:r>
        <w:rPr/>
        <w:br w:type="textWrapping"/>
      </w:r>
      <w:r>
        <w:rPr/>
        <w:t xml:space="preserve">3. On veut augmenter le grossissement de cette lunette et redresser l'image. Pour cela, on interpose entre </w:t>
      </w:r>
      <m:oMath>
        <m:sSub>
          <m:sSubPr/>
          <m:e>
            <m:r>
              <m:rPr>
                <m:sty m:val="i"/>
              </m:rPr>
              <m:t>L</m:t>
            </m:r>
          </m:e>
          <m:sub>
            <m:r>
              <m:rPr>
                <m:sty m:val="p"/>
              </m:rPr>
              <m:t>1</m:t>
            </m:r>
          </m:sub>
        </m:sSub>
      </m:oMath>
      <w:r>
        <w:rPr/>
        <w:t xml:space="preserve"> et </w:t>
      </w:r>
      <m:oMath>
        <m:sSub>
          <m:sSubPr/>
          <m:e>
            <m:r>
              <m:rPr>
                <m:sty m:val="i"/>
              </m:rPr>
              <m:t>L</m:t>
            </m:r>
          </m:e>
          <m:sub>
            <m:r>
              <m:rPr>
                <m:sty m:val="p"/>
              </m:rPr>
              <m:t>2</m:t>
            </m:r>
          </m:sub>
        </m:sSub>
      </m:oMath>
      <w:r>
        <w:rPr/>
        <w:t xml:space="preserve">, une lentille convergente </w:t>
      </w:r>
      <m:oMath>
        <m:sSub>
          <m:sSubPr/>
          <m:e>
            <m:r>
              <m:rPr>
                <m:sty m:val="i"/>
              </m:rPr>
              <m:t>L</m:t>
            </m:r>
          </m:e>
          <m:sub>
            <m:r>
              <m:rPr>
                <m:sty m:val="p"/>
              </m:rPr>
              <m:t>3</m:t>
            </m:r>
          </m:sub>
        </m:sSub>
      </m:oMath>
      <w:r>
        <w:rPr/>
        <w:t xml:space="preserve"> de distance focale </w:t>
      </w:r>
      <m:oMath>
        <m:sSup>
          <m:sSupPr/>
          <m:e>
            <m:r>
              <m:rPr>
                <m:sty m:val="i"/>
              </m:rPr>
              <m:t>f</m:t>
            </m:r>
          </m:e>
          <m:sup>
            <m:r>
              <m:rPr>
                <m:sty m:val="i"/>
              </m:rPr>
              <m:t>′</m:t>
            </m:r>
          </m:sup>
        </m:sSup>
        <m:sSub>
          <m:sSubPr/>
          <m:e>
            <m:r>
              <m:t xml:space="preserve"> </m:t>
            </m:r>
          </m:e>
          <m:sub>
            <m:r>
              <m:rPr>
                <m:sty m:val="p"/>
              </m:rPr>
              <m:t>3</m:t>
            </m:r>
          </m:sub>
        </m:sSub>
        <m:r>
          <m:rPr>
            <m:sty m:val="p"/>
          </m:rPr>
          <m:t>=</m:t>
        </m:r>
        <m:bar>
          <m:barPr>
            <m:pos m:val="top"/>
          </m:barPr>
          <m:e>
            <m:sSub>
              <m:sSubPr/>
              <m:e>
                <m:r>
                  <m:rPr>
                    <m:sty m:val="i"/>
                  </m:rPr>
                  <m:t>O</m:t>
                </m:r>
              </m:e>
              <m:sub>
                <m:r>
                  <m:rPr>
                    <m:sty m:val="p"/>
                  </m:rPr>
                  <m:t>3</m:t>
                </m:r>
              </m:sub>
            </m:sSub>
            <m:sSup>
              <m:sSupPr/>
              <m:e>
                <m:r>
                  <m:rPr>
                    <m:sty m:val="i"/>
                  </m:rPr>
                  <m:t>F</m:t>
                </m:r>
              </m:e>
              <m:sup>
                <m:r>
                  <m:rPr>
                    <m:sty m:val="i"/>
                  </m:rPr>
                  <m:t>′</m:t>
                </m:r>
              </m:sup>
            </m:sSup>
          </m:e>
        </m:bar>
        <m:sSub>
          <m:sSubPr/>
          <m:e>
            <m:r>
              <m:t xml:space="preserve"> </m:t>
            </m:r>
          </m:e>
          <m:sub>
            <m:r>
              <m:rPr>
                <m:sty m:val="p"/>
              </m:rPr>
              <m:t>3</m:t>
            </m:r>
          </m:sub>
        </m:sSub>
        <m:r>
          <m:rPr>
            <m:sty m:val="p"/>
          </m:rPr>
          <m:t>&gt;</m:t>
        </m:r>
        <m:r>
          <m:rPr>
            <m:sty m:val="p"/>
          </m:rPr>
          <m:t>0</m:t>
        </m:r>
      </m:oMath>
      <w:r>
        <w:rPr/>
        <w:t xml:space="preserve">. L'oculaire </w:t>
      </w:r>
      <m:oMath>
        <m:sSub>
          <m:sSubPr/>
          <m:e>
            <m:r>
              <m:rPr>
                <m:sty m:val="i"/>
              </m:rPr>
              <m:t>L</m:t>
            </m:r>
          </m:e>
          <m:sub>
            <m:r>
              <m:rPr>
                <m:sty m:val="p"/>
              </m:rPr>
              <m:t>2</m:t>
            </m:r>
          </m:sub>
        </m:sSub>
      </m:oMath>
      <w:r>
        <w:rPr>
          <w:rFonts w:eastAsia="Georgia" w:cs="Georgia" w:ascii="Georgia" w:hAnsi="Georgia"/>
        </w:rPr>
        <w:t xml:space="preserve"> est déplacé pour avoir de la planète une image nette à l'infini à travers le nouvel ensemble optique.</w:t>
      </w:r>
      <w:r>
        <w:rPr/>
        <w:br w:type="textWrapping"/>
      </w:r>
      <w:r>
        <w:rPr/>
        <w:t xml:space="preserve">a. Quel couple de points doit conjuguer </w:t>
      </w:r>
      <m:oMath>
        <m:sSub>
          <m:sSubPr/>
          <m:e>
            <m:r>
              <m:rPr>
                <m:sty m:val="i"/>
              </m:rPr>
              <m:t>L</m:t>
            </m:r>
          </m:e>
          <m:sub>
            <m:r>
              <m:rPr>
                <m:sty m:val="p"/>
              </m:rPr>
              <m:t>3</m:t>
            </m:r>
          </m:sub>
        </m:sSub>
      </m:oMath>
      <w:r>
        <w:rPr/>
        <w:t xml:space="preserve"> pour qu'il en soit ainsi ?</w:t>
      </w:r>
      <w:r>
        <w:rPr/>
        <w:br w:type="textWrapping"/>
      </w:r>
      <w:r>
        <w:rPr/>
        <w:t xml:space="preserve">b. On appelle </w:t>
      </w:r>
      <m:oMath>
        <m:sSub>
          <m:sSubPr/>
          <m:e>
            <m:r>
              <m:rPr>
                <m:sty m:val="i"/>
              </m:rPr>
              <m:t>γ</m:t>
            </m:r>
          </m:e>
          <m:sub>
            <m:r>
              <m:rPr>
                <m:sty m:val="p"/>
              </m:rPr>
              <m:t>3</m:t>
            </m:r>
          </m:sub>
        </m:sSub>
      </m:oMath>
      <w:r>
        <w:rPr>
          <w:rFonts w:eastAsia="Georgia" w:cs="Georgia" w:ascii="Georgia" w:hAnsi="Georgia"/>
        </w:rPr>
        <w:t xml:space="preserve">, le grandissement de la lentille 3 . En déduire </w:t>
      </w:r>
      <m:oMath>
        <m:bar>
          <m:barPr>
            <m:pos m:val="top"/>
          </m:barPr>
          <m:e>
            <m:sSub>
              <m:sSubPr/>
              <m:e>
                <m:r>
                  <m:rPr>
                    <m:sty m:val="i"/>
                  </m:rPr>
                  <m:t>O</m:t>
                </m:r>
              </m:e>
              <m:sub>
                <m:r>
                  <m:rPr>
                    <m:sty m:val="p"/>
                  </m:rPr>
                  <m:t>3</m:t>
                </m:r>
              </m:sub>
            </m:sSub>
            <m:sSup>
              <m:sSupPr/>
              <m:e>
                <m:r>
                  <m:rPr>
                    <m:sty m:val="i"/>
                  </m:rPr>
                  <m:t>F</m:t>
                </m:r>
              </m:e>
              <m:sup>
                <m:r>
                  <m:rPr>
                    <m:sty m:val="i"/>
                  </m:rPr>
                  <m:t>′</m:t>
                </m:r>
              </m:sup>
            </m:sSup>
            <m:sSub>
              <m:sSubPr/>
              <m:e>
                <m:r>
                  <m:t xml:space="preserve"> </m:t>
                </m:r>
              </m:e>
              <m:sub>
                <m:r>
                  <m:rPr>
                    <m:sty m:val="p"/>
                  </m:rPr>
                  <m:t>1</m:t>
                </m:r>
              </m:sub>
            </m:sSub>
          </m:e>
        </m:bar>
      </m:oMath>
      <w:r>
        <w:rPr/>
        <w:t xml:space="preserve"> en fonction de </w:t>
      </w:r>
      <m:oMath>
        <m:sSup>
          <m:sSupPr/>
          <m:e>
            <m:r>
              <m:rPr>
                <m:sty m:val="i"/>
              </m:rPr>
              <m:t>f</m:t>
            </m:r>
          </m:e>
          <m:sup>
            <m:r>
              <m:rPr>
                <m:sty m:val="i"/>
              </m:rPr>
              <m:t>′</m:t>
            </m:r>
          </m:sup>
        </m:sSup>
        <m:sSub>
          <m:sSubPr/>
          <m:e>
            <m:r>
              <m:t xml:space="preserve"> </m:t>
            </m:r>
          </m:e>
          <m:sub>
            <m:r>
              <m:rPr>
                <m:sty m:val="p"/>
              </m:rPr>
              <m:t>3</m:t>
            </m:r>
          </m:sub>
        </m:sSub>
      </m:oMath>
      <w:r>
        <w:rPr/>
        <w:t xml:space="preserve"> et </w:t>
      </w:r>
      <m:oMath>
        <m:sSub>
          <m:sSubPr/>
          <m:e>
            <m:r>
              <m:rPr>
                <m:sty m:val="i"/>
              </m:rPr>
              <m:t>γ</m:t>
            </m:r>
          </m:e>
          <m:sub>
            <m:r>
              <m:rPr>
                <m:sty m:val="p"/>
              </m:rPr>
              <m:t>3</m:t>
            </m:r>
          </m:sub>
        </m:sSub>
      </m:oMath>
      <w:r>
        <w:rPr/>
        <w:t xml:space="preserve">.</w:t>
      </w:r>
      <w:r>
        <w:rPr/>
        <w:br w:type="textWrapping"/>
      </w:r>
      <w:r>
        <w:rPr>
          <w:rFonts w:eastAsia="Georgia" w:cs="Georgia" w:ascii="Georgia" w:hAnsi="Georgia"/>
        </w:rPr>
        <w:t xml:space="preserve">c. Faire un schéma. (On placera </w:t>
      </w:r>
      <m:oMath>
        <m:sSub>
          <m:sSubPr/>
          <m:e>
            <m:r>
              <m:rPr>
                <m:sty m:val="p"/>
              </m:rPr>
              <m:t>O</m:t>
            </m:r>
          </m:e>
          <m:sub>
            <m:r>
              <m:rPr>
                <m:sty m:val="p"/>
              </m:rPr>
              <m:t>3</m:t>
            </m:r>
          </m:sub>
        </m:sSub>
      </m:oMath>
      <w:r>
        <w:rPr/>
        <w:t xml:space="preserve"> entre </w:t>
      </w:r>
      <m:oMath>
        <m:sSup>
          <m:sSupPr/>
          <m:e>
            <m:r>
              <m:rPr>
                <m:sty m:val="p"/>
              </m:rPr>
              <m:t>F</m:t>
            </m:r>
          </m:e>
          <m:sup>
            <m:r>
              <m:rPr>
                <m:sty m:val="i"/>
              </m:rPr>
              <m:t>′</m:t>
            </m:r>
          </m:sup>
        </m:sSup>
        <m:sSub>
          <m:sSubPr/>
          <m:e>
            <m:r>
              <m:t xml:space="preserve"> </m:t>
            </m:r>
          </m:e>
          <m:sub>
            <m:r>
              <m:rPr>
                <m:sty m:val="p"/>
              </m:rPr>
              <m:t>1</m:t>
            </m:r>
          </m:sub>
        </m:sSub>
      </m:oMath>
      <w:r>
        <w:rPr/>
        <w:t xml:space="preserve"> et </w:t>
      </w:r>
      <m:oMath>
        <m:sSub>
          <m:sSubPr/>
          <m:e>
            <m:r>
              <m:rPr>
                <m:sty m:val="p"/>
              </m:rPr>
              <m:t>F</m:t>
            </m:r>
          </m:e>
          <m:sub>
            <m:r>
              <m:rPr>
                <m:sty m:val="p"/>
              </m:rPr>
              <m:t>2</m:t>
            </m:r>
          </m:sub>
        </m:sSub>
      </m:oMath>
      <w:r>
        <w:rPr/>
        <w:t xml:space="preserve">, et on appellera </w:t>
      </w:r>
      <m:oMath>
        <m:bar>
          <m:barPr>
            <m:pos m:val="top"/>
          </m:barPr>
          <m:e>
            <m:sSup>
              <m:sSupPr/>
              <m:e>
                <m:r>
                  <m:rPr>
                    <m:sty m:val="i"/>
                  </m:rPr>
                  <m:t>A</m:t>
                </m:r>
              </m:e>
              <m:sup>
                <m:r>
                  <m:rPr>
                    <m:sty m:val="i"/>
                  </m:rPr>
                  <m:t>′</m:t>
                </m:r>
              </m:sup>
            </m:sSup>
            <m:sSup>
              <m:sSupPr/>
              <m:e>
                <m:r>
                  <m:rPr>
                    <m:sty m:val="i"/>
                  </m:rPr>
                  <m:t>B</m:t>
                </m:r>
              </m:e>
              <m:sup>
                <m:r>
                  <m:rPr>
                    <m:sty m:val="i"/>
                  </m:rPr>
                  <m:t>′</m:t>
                </m:r>
              </m:sup>
            </m:sSup>
          </m:e>
        </m:bar>
      </m:oMath>
      <w:r>
        <w:rPr>
          <w:rFonts w:eastAsia="Georgia" w:cs="Georgia" w:ascii="Georgia" w:hAnsi="Georgia"/>
        </w:rPr>
        <w:t xml:space="preserve"> la première image intermédiaire et </w:t>
      </w:r>
      <m:oMath>
        <m:sSup>
          <m:sSupPr/>
          <m:e>
            <m:r>
              <m:rPr>
                <m:sty m:val="i"/>
              </m:rPr>
              <m:t>A</m:t>
            </m:r>
          </m:e>
          <m:sup>
            <m:r>
              <m:rPr>
                <m:sty m:val="i"/>
              </m:rPr>
              <m:t>′</m:t>
            </m:r>
          </m:sup>
        </m:sSup>
        <m:sSup>
          <m:sSupPr/>
          <m:e>
            <m:r>
              <m:rPr>
                <m:sty m:val="i"/>
              </m:rPr>
              <m:t>B</m:t>
            </m:r>
          </m:e>
          <m:sup>
            <m:r>
              <m:rPr>
                <m:sty m:val="i"/>
              </m:rPr>
              <m:t>′</m:t>
            </m:r>
            <m:r>
              <m:rPr>
                <m:sty m:val="i"/>
              </m:rPr>
              <m:t>′</m:t>
            </m:r>
          </m:sup>
        </m:sSup>
      </m:oMath>
      <w:r>
        <w:rPr>
          <w:rFonts w:eastAsia="Georgia" w:cs="Georgia" w:ascii="Georgia" w:hAnsi="Georgia"/>
        </w:rPr>
        <w:t xml:space="preserve">, la seconde image intermédiaire).</w:t>
      </w:r>
      <w:r>
        <w:rPr/>
        <w:br w:type="textWrapping"/>
      </w:r>
      <w:r>
        <w:rPr>
          <w:rFonts w:eastAsia="Georgia" w:cs="Georgia" w:ascii="Georgia" w:hAnsi="Georgia"/>
        </w:rPr>
        <w:t xml:space="preserve">d. En déduire le nouveau grossissement </w:t>
      </w:r>
      <m:oMath>
        <m:sSup>
          <m:sSupPr/>
          <m:e>
            <m:r>
              <m:rPr>
                <m:sty m:val="i"/>
              </m:rPr>
              <m:t>G</m:t>
            </m:r>
          </m:e>
          <m:sup>
            <m:r>
              <m:rPr>
                <m:sty m:val="i"/>
              </m:rPr>
              <m:t>′</m:t>
            </m:r>
          </m:sup>
        </m:sSup>
      </m:oMath>
      <w:r>
        <w:rPr/>
        <w:t xml:space="preserve"> en fonction de </w:t>
      </w:r>
      <m:oMath>
        <m:sSub>
          <m:sSubPr/>
          <m:e>
            <m:r>
              <m:rPr>
                <m:sty m:val="i"/>
              </m:rPr>
              <m:t>γ</m:t>
            </m:r>
          </m:e>
          <m:sub>
            <m:r>
              <m:rPr>
                <m:sty m:val="p"/>
              </m:rPr>
              <m:t>3</m:t>
            </m:r>
          </m:sub>
        </m:sSub>
      </m:oMath>
      <w:r>
        <w:rPr/>
        <w:t xml:space="preserve"> et </w:t>
      </w:r>
      <m:oMath>
        <m:r>
          <m:rPr>
            <m:sty m:val="i"/>
          </m:rPr>
          <m:t>G</m:t>
        </m:r>
      </m:oMath>
      <w:r>
        <w:rPr>
          <w:rFonts w:eastAsia="Georgia" w:cs="Georgia" w:ascii="Georgia" w:hAnsi="Georgia"/>
        </w:rPr>
        <w:t xml:space="preserve">. Comparer à </w:t>
      </w:r>
      <m:oMath>
        <m:r>
          <m:rPr>
            <m:sty m:val="i"/>
          </m:rPr>
          <m:t>G</m:t>
        </m:r>
      </m:oMath>
      <w:r>
        <w:rPr/>
        <w:t xml:space="preserve">, en norme et en signe.</w:t>
      </w:r>
    </w:p>
    <w:p>
      <w:pPr>
        <w:spacing w:line="271" w:before="330" w:lineRule="auto"/>
      </w:pPr>
      <w:r>
        <w:rPr>
          <w:b/>
          <w:sz w:val="42"/>
        </w:rPr>
        <w:t xml:space="preserve">FIN DE LA PARTIE III</w:t>
      </w:r>
    </w:p>
    <w:p>
      <w:pPr>
        <w:spacing w:line="271" w:before="330" w:lineRule="auto"/>
      </w:pPr>
      <w:r>
        <w:rPr>
          <w:b/>
          <w:sz w:val="42"/>
        </w:rPr>
        <w:t xml:space="preserve">CHIMIE</w:t>
      </w:r>
    </w:p>
    <w:p>
      <w:pPr>
        <w:spacing w:line="271" w:before="330" w:lineRule="auto"/>
      </w:pPr>
      <w:r>
        <w:rPr>
          <w:rFonts w:eastAsia="Georgia" w:cs="Georgia" w:ascii="Georgia" w:hAnsi="Georgia"/>
          <w:b/>
          <w:sz w:val="42"/>
        </w:rPr>
        <w:t xml:space="preserve">Première partie : Etude cinétique de l'addition de diiode sur un alcène</w:t>
      </w:r>
    </w:p>
    <w:p>
      <w:pPr>
        <w:spacing w:after="220" w:lineRule="auto"/>
      </w:pPr>
      <w:r>
        <w:rPr>
          <w:rFonts w:eastAsia="Georgia" w:cs="Georgia" w:ascii="Georgia" w:hAnsi="Georgia"/>
        </w:rPr>
        <w:t xml:space="preserve">On étudie la cinétique de la réaction d'addition du diiode sur un alcène suivant le schéma général suivant :</w:t>
      </w:r>
      <w:r>
        <w:rPr/>
        <w:br w:type="textWrapping"/>
      </w:r>
    </w:p>
    <w:p>
      <w:pPr>
        <w:spacing w:lineRule="auto"/>
        <w:jc w:val="center"/>
      </w:pPr>
      <w:r>
        <w:rPr/>
        <w:drawing>
          <wp:inline distB="0" distL="0" distR="0" distT="0">
            <wp:extent cx="5486400" cy="1400109"/>
            <wp:effectExtent b="0" l="0" r="0" t="0"/>
            <wp:docPr id="3" name="image-a9d1f4ebb1a1fa9b492435624dd4eaa845957498.jpg"/>
            <a:graphic>
              <a:graphicData uri="http://schemas.openxmlformats.org/drawingml/2006/picture">
                <pic:pic>
                  <pic:nvPicPr>
                    <pic:cNvPr id="3" name="image-a9d1f4ebb1a1fa9b492435624dd4eaa845957498.jpg" descr=""/>
                    <pic:cNvPicPr/>
                  </pic:nvPicPr>
                  <pic:blipFill>
                    <a:blip r:embed="rId7" cstate="print"/>
                    <a:srcRect b="0" l="0" r="0" t="0"/>
                    <a:stretch>
                      <a:fillRect/>
                    </a:stretch>
                  </pic:blipFill>
                  <pic:spPr>
                    <a:xfrm>
                      <a:off x="0" y="0"/>
                      <a:ext cx="5486400" cy="1400109"/>
                    </a:xfrm>
                    <a:prstGeom prst="rect"/>
                  </pic:spPr>
                </pic:pic>
              </a:graphicData>
            </a:graphic>
          </wp:inline>
        </w:drawing>
      </w:r>
    </w:p>
    <w:p>
      <w:pPr>
        <w:spacing w:after="220" w:lineRule="auto"/>
      </w:pPr>
      <w:r>
        <w:rPr>
          <w:rFonts w:eastAsia="Georgia" w:cs="Georgia" w:ascii="Georgia" w:hAnsi="Georgia"/>
        </w:rPr>
        <w:t xml:space="preserve">Le but de l'étude est de déterminer l'influence de la nature de l'alcène et du solvant sur l'ordre partiel de la réaction par rapport au diiode, sur la constante k de la réaction et sur le temps de demi-réaction </w:t>
      </w:r>
      <m:oMath>
        <m:sSub>
          <m:sSubPr/>
          <m:e>
            <m:r>
              <m:rPr>
                <m:sty m:val="p"/>
              </m:rPr>
              <m:t>t</m:t>
            </m:r>
          </m:e>
          <m:sub>
            <m:r>
              <m:rPr>
                <m:sty m:val="p"/>
              </m:rPr>
              <m:t>1</m:t>
            </m:r>
            <m:r>
              <m:rPr>
                <m:sty m:val="p"/>
              </m:rPr>
              <m:t>/</m:t>
            </m:r>
            <m:r>
              <m:rPr>
                <m:sty m:val="p"/>
              </m:rPr>
              <m:t>2</m:t>
            </m:r>
          </m:sub>
        </m:sSub>
      </m:oMath>
      <w:r>
        <w:rPr/>
        <w:t xml:space="preserve">.</w:t>
      </w:r>
    </w:p>
    <w:p>
      <w:pPr>
        <w:spacing w:after="220" w:lineRule="auto"/>
      </w:pPr>
      <w:r>
        <w:rPr/>
        <w:t xml:space="preserve">Le principe de la manipulation est le suivant :</w:t>
      </w:r>
    </w:p>
    <w:p>
      <w:pPr>
        <w:numPr>
          <w:ilvl w:val="0"/>
          <w:numId w:val="7"/>
        </w:numPr>
        <w:spacing w:lineRule="auto"/>
      </w:pPr>
      <w:r>
        <w:rPr/>
        <w:t xml:space="preserve">A la date </w:t>
      </w:r>
      <m:oMath>
        <m:r>
          <m:rPr>
            <m:sty m:val="p"/>
          </m:rPr>
          <m:t>t</m:t>
        </m:r>
        <m:r>
          <m:rPr>
            <m:sty m:val="p"/>
          </m:rPr>
          <m:t>=</m:t>
        </m:r>
        <m:r>
          <m:rPr>
            <m:sty m:val="p"/>
          </m:rPr>
          <m:t>0</m:t>
        </m:r>
      </m:oMath>
      <w:r>
        <w:rPr/>
        <w:t xml:space="preserve">, du diiode </w:t>
      </w:r>
      <m:oMath>
        <m:sSub>
          <m:sSubPr/>
          <m:e>
            <m:r>
              <m:rPr>
                <m:sty m:val="p"/>
              </m:rPr>
              <m:t>I</m:t>
            </m:r>
          </m:e>
          <m:sub>
            <m:r>
              <m:rPr>
                <m:sty m:val="p"/>
              </m:rPr>
              <m:t>2</m:t>
            </m:r>
          </m:sub>
        </m:sSub>
      </m:oMath>
      <w:r>
        <w:rPr>
          <w:rFonts w:eastAsia="Georgia" w:cs="Georgia" w:ascii="Georgia" w:hAnsi="Georgia"/>
        </w:rPr>
        <w:t xml:space="preserve"> est mis à réagir sur l'un des alcènes étudiés dans un solvant donné.</w:t>
      </w:r>
    </w:p>
    <w:p>
      <w:pPr>
        <w:numPr>
          <w:ilvl w:val="0"/>
          <w:numId w:val="7"/>
        </w:numPr>
        <w:spacing w:lineRule="auto"/>
      </w:pPr>
      <w:r>
        <w:rPr>
          <w:rFonts w:eastAsia="Georgia" w:cs="Georgia" w:ascii="Georgia" w:hAnsi="Georgia"/>
        </w:rPr>
        <w:t xml:space="preserve">A des dates t successives, on effectue des prélèvements du milieu réactionnel que l'on dose par une solution aqueuse de thiosulfate de sodium </w:t>
      </w:r>
      <m:oMath>
        <m:sSub>
          <m:sSubPr/>
          <m:e>
            <m:r>
              <m:rPr>
                <m:sty m:val="p"/>
              </m:rPr>
              <m:t>Na</m:t>
            </m:r>
          </m:e>
          <m:sub>
            <m:r>
              <m:rPr>
                <m:sty m:val="p"/>
              </m:rPr>
              <m:t>2</m:t>
            </m:r>
          </m:sub>
        </m:sSub>
        <m:sSub>
          <m:sSubPr/>
          <m:e>
            <m:r>
              <m:rPr>
                <m:nor/>
              </m:rPr>
              <m:t xml:space="preserve"> </m:t>
            </m:r>
            <m:r>
              <m:rPr>
                <m:sty m:val="p"/>
              </m:rPr>
              <m:t>S</m:t>
            </m:r>
          </m:e>
          <m:sub>
            <m:r>
              <m:rPr>
                <m:sty m:val="p"/>
              </m:rPr>
              <m:t>2</m:t>
            </m:r>
          </m:sub>
        </m:sSub>
        <m:sSub>
          <m:sSubPr/>
          <m:e>
            <m:r>
              <m:rPr>
                <m:sty m:val="p"/>
              </m:rPr>
              <m:t>O</m:t>
            </m:r>
          </m:e>
          <m:sub>
            <m:r>
              <m:rPr>
                <m:sty m:val="p"/>
              </m:rPr>
              <m:t>3</m:t>
            </m:r>
          </m:sub>
        </m:sSub>
      </m:oMath>
      <w:r>
        <w:rPr>
          <w:rFonts w:eastAsia="Georgia" w:cs="Georgia" w:ascii="Georgia" w:hAnsi="Georgia"/>
        </w:rPr>
        <w:t xml:space="preserve"> afin de déterminer la quantité de diiode n'ayant pas encore réagi.</w:t>
      </w:r>
    </w:p>
    <w:p>
      <w:pPr>
        <w:numPr>
          <w:ilvl w:val="0"/>
          <w:numId w:val="7"/>
        </w:numPr>
        <w:spacing w:lineRule="auto"/>
      </w:pPr>
      <w:r>
        <w:rPr>
          <w:rFonts w:eastAsia="Georgia" w:cs="Georgia" w:ascii="Georgia" w:hAnsi="Georgia"/>
        </w:rPr>
        <w:t xml:space="preserve">L'allure de différentes courbes faisant intervenir des fonctions de [ </w:t>
      </w:r>
      <m:oMath>
        <m:sSub>
          <m:sSubPr/>
          <m:e>
            <m:r>
              <m:rPr>
                <m:sty m:val="p"/>
              </m:rPr>
              <m:t>I</m:t>
            </m:r>
          </m:e>
          <m:sub>
            <m:r>
              <m:rPr>
                <m:sty m:val="p"/>
              </m:rPr>
              <m:t>2</m:t>
            </m:r>
          </m:sub>
        </m:sSub>
      </m:oMath>
      <w:r>
        <w:rPr>
          <w:rFonts w:eastAsia="Georgia" w:cs="Georgia" w:ascii="Georgia" w:hAnsi="Georgia"/>
        </w:rPr>
        <w:t xml:space="preserve"> ] et t permet de déterminer l'ordre de la réaction, sa constante de vitesse k et le temps de demi-réaction </w:t>
      </w:r>
      <m:oMath>
        <m:sSub>
          <m:sSubPr/>
          <m:e>
            <m:r>
              <m:rPr>
                <m:sty m:val="p"/>
              </m:rPr>
              <m:t>t</m:t>
            </m:r>
          </m:e>
          <m:sub>
            <m:r>
              <m:rPr>
                <m:sty m:val="p"/>
              </m:rPr>
              <m:t>1</m:t>
            </m:r>
            <m:r>
              <m:rPr>
                <m:sty m:val="p"/>
              </m:rPr>
              <m:t>/</m:t>
            </m:r>
            <m:r>
              <m:rPr>
                <m:sty m:val="p"/>
              </m:rPr>
              <m:t>2</m:t>
            </m:r>
          </m:sub>
        </m:sSub>
      </m:oMath>
      <w:r>
        <w:rPr>
          <w:rFonts w:eastAsia="Georgia" w:cs="Georgia" w:ascii="Georgia" w:hAnsi="Georgia"/>
        </w:rPr>
        <w:t xml:space="preserve"> pour un couple alcène-solvant donné.</w:t>
      </w:r>
    </w:p>
    <w:p>
      <w:pPr>
        <w:spacing w:line="271" w:before="330" w:lineRule="auto"/>
      </w:pPr>
      <w:r>
        <w:rPr>
          <w:rFonts w:eastAsia="Georgia" w:cs="Georgia" w:ascii="Georgia" w:hAnsi="Georgia"/>
          <w:b/>
          <w:sz w:val="42"/>
        </w:rPr>
        <w:t xml:space="preserve">I) Etude cinétique de la réaction d'addition de diiode sur un alcène</w:t>
      </w:r>
    </w:p>
    <w:p>
      <w:pPr>
        <w:spacing w:after="220" w:lineRule="auto"/>
      </w:pPr>
      <w:r>
        <w:rPr>
          <w:rFonts w:eastAsia="Georgia" w:cs="Georgia" w:ascii="Georgia" w:hAnsi="Georgia"/>
        </w:rPr>
        <w:t xml:space="preserve">Le protocole opératoire utilisé pour chaque couple solvant-alcène est le suivant :</w:t>
      </w:r>
      <w:r>
        <w:rPr/>
        <w:br w:type="textWrapping"/>
      </w:r>
      <w:r>
        <w:rPr>
          <w:rFonts w:eastAsia="Georgia" w:cs="Georgia" w:ascii="Georgia" w:hAnsi="Georgia"/>
        </w:rPr>
        <w:t xml:space="preserve">(1) Mise en route de la réaction d'addition</w:t>
      </w:r>
    </w:p>
    <w:p>
      <w:pPr>
        <w:spacing w:after="220" w:lineRule="auto"/>
      </w:pPr>
      <w:r>
        <w:rPr/>
        <w:t xml:space="preserve">A la date </w:t>
      </w:r>
      <m:oMath>
        <m:r>
          <m:rPr>
            <m:sty m:val="p"/>
          </m:rPr>
          <m:t>t</m:t>
        </m:r>
        <m:r>
          <m:rPr>
            <m:sty m:val="p"/>
          </m:rPr>
          <m:t>=</m:t>
        </m:r>
        <m:r>
          <m:rPr>
            <m:sty m:val="p"/>
          </m:rPr>
          <m:t>0</m:t>
        </m:r>
      </m:oMath>
      <w:r>
        <w:rPr>
          <w:rFonts w:eastAsia="Georgia" w:cs="Georgia" w:ascii="Georgia" w:hAnsi="Georgia"/>
        </w:rPr>
        <w:t xml:space="preserve">, sont mis en présence dans un erlenmeyer de </w:t>
      </w:r>
      <m:oMath>
        <m:r>
          <m:rPr>
            <m:sty m:val="p"/>
          </m:rPr>
          <m:t>250</m:t>
        </m:r>
        <m:r>
          <m:rPr>
            <m:nor/>
          </m:rPr>
          <m:t xml:space="preserve"> </m:t>
        </m:r>
        <m:r>
          <m:rPr>
            <m:sty m:val="p"/>
          </m:rPr>
          <m:t>mL</m:t>
        </m:r>
        <m:r>
          <m:rPr>
            <m:sty m:val="p"/>
          </m:rPr>
          <m:t>,</m:t>
        </m:r>
        <m:r>
          <m:rPr>
            <m:sty m:val="p"/>
          </m:rPr>
          <m:t>50</m:t>
        </m:r>
        <m:r>
          <m:rPr>
            <m:nor/>
          </m:rPr>
          <m:t xml:space="preserve"> </m:t>
        </m:r>
        <m:r>
          <m:rPr>
            <m:sty m:val="p"/>
          </m:rPr>
          <m:t>mL</m:t>
        </m:r>
      </m:oMath>
      <w:r>
        <w:rPr>
          <w:rFonts w:eastAsia="Georgia" w:cs="Georgia" w:ascii="Georgia" w:hAnsi="Georgia"/>
        </w:rPr>
        <w:t xml:space="preserve"> d'une solution à </w:t>
      </w:r>
      <m:oMath>
        <m:r>
          <m:rPr>
            <m:sty m:val="p"/>
          </m:rPr>
          <m:t>0</m:t>
        </m:r>
        <m:r>
          <m:rPr>
            <m:sty m:val="p"/>
          </m:rPr>
          <m:t>,</m:t>
        </m:r>
        <m:r>
          <m:rPr>
            <m:sty m:val="p"/>
          </m:rPr>
          <m:t>6</m:t>
        </m:r>
        <m:sSup>
          <m:sSupPr/>
          <m:e>
            <m:r>
              <m:rPr>
                <m:nor/>
              </m:rPr>
              <m:t xml:space="preserve"> </m:t>
            </m:r>
            <m:r>
              <m:rPr>
                <m:sty m:val="p"/>
              </m:rPr>
              <m:t>mol</m:t>
            </m:r>
          </m:e>
          <m:sup>
            <m:r>
              <m:rPr>
                <m:sty m:val="p"/>
              </m:rPr>
              <m:t>−</m:t>
            </m:r>
            <m:r>
              <m:rPr>
                <m:sty m:val="p"/>
              </m:rPr>
              <m:t>1</m:t>
            </m:r>
          </m:sup>
        </m:sSup>
      </m:oMath>
      <w:r>
        <w:rPr>
          <w:rFonts w:eastAsia="Georgia" w:cs="Georgia" w:ascii="Georgia" w:hAnsi="Georgia"/>
        </w:rPr>
        <w:t xml:space="preserve"> d'alcène dans le solvant d'étude et 50 mL de solution à </w:t>
      </w:r>
      <m:oMath>
        <m:r>
          <m:rPr>
            <m:sty m:val="p"/>
          </m:rPr>
          <m:t>0</m:t>
        </m:r>
        <m:r>
          <m:rPr>
            <m:sty m:val="p"/>
          </m:rPr>
          <m:t>,</m:t>
        </m:r>
        <m:r>
          <m:rPr>
            <m:sty m:val="p"/>
          </m:rPr>
          <m:t>04</m:t>
        </m:r>
        <m:r>
          <m:rPr>
            <m:nor/>
          </m:rPr>
          <m:t xml:space="preserve"> </m:t>
        </m:r>
        <m:r>
          <m:rPr>
            <m:sty m:val="p"/>
          </m:rPr>
          <m:t>mol</m:t>
        </m:r>
        <m:r>
          <m:rPr>
            <m:sty m:val="p"/>
          </m:rPr>
          <m:t>.</m:t>
        </m:r>
        <m:sSup>
          <m:sSupPr/>
          <m:e>
            <m:r>
              <m:rPr>
                <m:sty m:val="p"/>
              </m:rPr>
              <m:t>L</m:t>
            </m:r>
          </m:e>
          <m:sup>
            <m:r>
              <m:rPr>
                <m:sty m:val="p"/>
              </m:rPr>
              <m:t>−</m:t>
            </m:r>
            <m:r>
              <m:rPr>
                <m:sty m:val="p"/>
              </m:rPr>
              <m:t>1</m:t>
            </m:r>
          </m:sup>
        </m:sSup>
      </m:oMath>
      <w:r>
        <w:rPr/>
        <w:t xml:space="preserve"> de diiode </w:t>
      </w:r>
      <m:oMath>
        <m:sSub>
          <m:sSubPr/>
          <m:e>
            <m:r>
              <m:rPr>
                <m:sty m:val="p"/>
              </m:rPr>
              <m:t>I</m:t>
            </m:r>
          </m:e>
          <m:sub>
            <m:r>
              <m:rPr>
                <m:sty m:val="p"/>
              </m:rPr>
              <m:t>2</m:t>
            </m:r>
          </m:sub>
        </m:sSub>
      </m:oMath>
      <w:r>
        <w:rPr>
          <w:rFonts w:eastAsia="Georgia" w:cs="Georgia" w:ascii="Georgia" w:hAnsi="Georgia"/>
        </w:rPr>
        <w:t xml:space="preserve"> dans le solvant d'étude. On laisse la réaction se faire, sous agitation, à la température constante de </w:t>
      </w:r>
      <m:oMath>
        <m:sSup>
          <m:sSupPr/>
          <m:e>
            <m:r>
              <m:rPr>
                <m:sty m:val="p"/>
              </m:rPr>
              <m:t>25</m:t>
            </m:r>
          </m:e>
          <m:sup>
            <m:r>
              <m:rPr>
                <m:sty m:val="p"/>
              </m:rPr>
              <m:t>∘</m:t>
            </m:r>
          </m:sup>
        </m:sSup>
        <m:r>
          <m:rPr>
            <m:sty m:val="p"/>
          </m:rPr>
          <m:t>C</m:t>
        </m:r>
      </m:oMath>
      <w:r>
        <w:rPr/>
        <w:t xml:space="preserve">.</w:t>
      </w:r>
      <w:r>
        <w:rPr/>
        <w:br w:type="textWrapping"/>
      </w:r>
      <w:r>
        <w:rPr>
          <w:rFonts w:eastAsia="Georgia" w:cs="Georgia" w:ascii="Georgia" w:hAnsi="Georgia"/>
        </w:rPr>
        <w:t xml:space="preserve">(2) Dosages réalisés à différentes dates </w:t>
      </w:r>
      <m:oMath>
        <m:r>
          <m:rPr>
            <m:sty m:val="i"/>
          </m:rPr>
          <m:t>t</m:t>
        </m:r>
      </m:oMath>
      <w:r>
        <w:rPr/>
        <w:t xml:space="preserve"> :</w:t>
      </w:r>
    </w:p>
    <w:p>
      <w:pPr>
        <w:spacing w:after="220" w:lineRule="auto"/>
      </w:pPr>
      <w:r>
        <w:rPr/>
        <w:t xml:space="preserve">A 25 mL d'une solution aqueuse de iodure de potassium </w:t>
      </w:r>
      <m:oMath>
        <m:sSup>
          <m:sSupPr/>
          <m:e>
            <m:r>
              <m:rPr>
                <m:sty m:val="p"/>
              </m:rPr>
              <m:t>K</m:t>
            </m:r>
          </m:e>
          <m:sup>
            <m:r>
              <m:rPr>
                <m:sty m:val="p"/>
              </m:rPr>
              <m:t>+</m:t>
            </m:r>
          </m:sup>
        </m:sSup>
        <m:r>
          <m:rPr>
            <m:sty m:val="p"/>
          </m:rPr>
          <m:t>,</m:t>
        </m:r>
        <m:sSup>
          <m:sSupPr/>
          <m:e>
            <m:r>
              <m:rPr>
                <m:sty m:val="p"/>
              </m:rPr>
              <m:t>I</m:t>
            </m:r>
          </m:e>
          <m:sup>
            <m:r>
              <m:rPr>
                <m:sty m:val="p"/>
              </m:rPr>
              <m:t>−</m:t>
            </m:r>
          </m:sup>
        </m:sSup>
      </m:oMath>
      <w:r>
        <w:rPr>
          <w:rFonts w:eastAsia="Georgia" w:cs="Georgia" w:ascii="Georgia" w:hAnsi="Georgia"/>
        </w:rPr>
        <w:t xml:space="preserve">à </w:t>
      </w:r>
      <m:oMath>
        <m:r>
          <m:rPr>
            <m:sty m:val="p"/>
          </m:rPr>
          <m:t>0</m:t>
        </m:r>
        <m:r>
          <m:rPr>
            <m:sty m:val="p"/>
          </m:rPr>
          <m:t>,</m:t>
        </m:r>
        <m:r>
          <m:rPr>
            <m:sty m:val="p"/>
          </m:rPr>
          <m:t>12</m:t>
        </m:r>
        <m:r>
          <m:rPr>
            <m:nor/>
          </m:rPr>
          <m:t xml:space="preserve"> </m:t>
        </m:r>
        <m:r>
          <m:rPr>
            <m:sty m:val="p"/>
          </m:rPr>
          <m:t>mol</m:t>
        </m:r>
        <m:r>
          <m:rPr>
            <m:sty m:val="p"/>
          </m:rPr>
          <m:t>.</m:t>
        </m:r>
        <m:sSup>
          <m:sSupPr/>
          <m:e>
            <m:r>
              <m:rPr>
                <m:sty m:val="p"/>
              </m:rPr>
              <m:t>L</m:t>
            </m:r>
          </m:e>
          <m:sup>
            <m:r>
              <m:rPr>
                <m:sty m:val="p"/>
              </m:rPr>
              <m:t>−</m:t>
            </m:r>
            <m:r>
              <m:rPr>
                <m:sty m:val="p"/>
              </m:rPr>
              <m:t>1</m:t>
            </m:r>
          </m:sup>
        </m:sSup>
      </m:oMath>
      <w:r>
        <w:rPr/>
        <w:t xml:space="preserve">, on ajoute </w:t>
      </w:r>
      <m:oMath>
        <m:sSub>
          <m:sSubPr/>
          <m:e>
            <m:r>
              <m:rPr>
                <m:sty m:val="p"/>
              </m:rPr>
              <m:t>v</m:t>
            </m:r>
          </m:e>
          <m:sub>
            <m:r>
              <m:rPr>
                <m:sty m:val="p"/>
              </m:rPr>
              <m:t>0</m:t>
            </m:r>
          </m:sub>
        </m:sSub>
        <m:r>
          <m:rPr>
            <m:sty m:val="p"/>
          </m:rPr>
          <m:t>=</m:t>
        </m:r>
        <m:r>
          <m:rPr>
            <m:sty m:val="p"/>
          </m:rPr>
          <m:t>5</m:t>
        </m:r>
        <m:r>
          <m:rPr>
            <m:nor/>
          </m:rPr>
          <m:t xml:space="preserve"> </m:t>
        </m:r>
        <m:r>
          <m:rPr>
            <m:sty m:val="p"/>
          </m:rPr>
          <m:t>mL</m:t>
        </m:r>
      </m:oMath>
      <w:r>
        <w:rPr>
          <w:rFonts w:eastAsia="Georgia" w:cs="Georgia" w:ascii="Georgia" w:hAnsi="Georgia"/>
        </w:rPr>
        <w:t xml:space="preserve"> de solution prélevée depuis le milieu réactionnel. La date t est relevée au moment où la pipette de 5 mL contenant le prélèvement est à moitié vidée. La solution ainsi préparée est immédiatement titrée par une solution aqueuse de thiosulfate de sodium </w:t>
      </w:r>
      <m:oMath>
        <m:sSub>
          <m:sSubPr/>
          <m:e>
            <m:r>
              <m:rPr>
                <m:sty m:val="p"/>
              </m:rPr>
              <m:t>Na</m:t>
            </m:r>
          </m:e>
          <m:sub>
            <m:r>
              <m:rPr>
                <m:sty m:val="p"/>
              </m:rPr>
              <m:t>2</m:t>
            </m:r>
          </m:sub>
        </m:sSub>
        <m:sSub>
          <m:sSubPr/>
          <m:e>
            <m:r>
              <m:rPr>
                <m:nor/>
              </m:rPr>
              <m:t xml:space="preserve"> </m:t>
            </m:r>
            <m:r>
              <m:rPr>
                <m:sty m:val="p"/>
              </m:rPr>
              <m:t>S</m:t>
            </m:r>
          </m:e>
          <m:sub>
            <m:r>
              <m:rPr>
                <m:sty m:val="p"/>
              </m:rPr>
              <m:t>2</m:t>
            </m:r>
          </m:sub>
        </m:sSub>
        <m:sSub>
          <m:sSubPr/>
          <m:e>
            <m:r>
              <m:rPr>
                <m:sty m:val="p"/>
              </m:rPr>
              <m:t>O</m:t>
            </m:r>
          </m:e>
          <m:sub>
            <m:r>
              <m:rPr>
                <m:sty m:val="p"/>
              </m:rPr>
              <m:t>3</m:t>
            </m:r>
          </m:sub>
        </m:sSub>
      </m:oMath>
      <w:r>
        <w:rPr>
          <w:rFonts w:eastAsia="Georgia" w:cs="Georgia" w:ascii="Georgia" w:hAnsi="Georgia"/>
        </w:rPr>
        <w:t xml:space="preserve"> à </w:t>
      </w:r>
      <m:oMath>
        <m:r>
          <m:rPr>
            <m:sty m:val="p"/>
          </m:rPr>
          <m:t>c</m:t>
        </m:r>
        <m:r>
          <m:rPr>
            <m:sty m:val="p"/>
          </m:rPr>
          <m:t>=</m:t>
        </m:r>
        <m:r>
          <m:rPr>
            <m:sty m:val="p"/>
          </m:rPr>
          <m:t>0</m:t>
        </m:r>
        <m:r>
          <m:rPr>
            <m:sty m:val="p"/>
          </m:rPr>
          <m:t>,</m:t>
        </m:r>
        <m:r>
          <m:rPr>
            <m:sty m:val="p"/>
          </m:rPr>
          <m:t>01</m:t>
        </m:r>
        <m:r>
          <m:rPr>
            <m:nor/>
          </m:rPr>
          <m:t xml:space="preserve"> </m:t>
        </m:r>
        <m:r>
          <m:rPr>
            <m:sty m:val="p"/>
          </m:rPr>
          <m:t>mol</m:t>
        </m:r>
        <m:r>
          <m:rPr>
            <m:sty m:val="p"/>
          </m:rPr>
          <m:t>.</m:t>
        </m:r>
        <m:sSup>
          <m:sSupPr/>
          <m:e>
            <m:r>
              <m:rPr>
                <m:sty m:val="p"/>
              </m:rPr>
              <m:t>L</m:t>
            </m:r>
          </m:e>
          <m:sup>
            <m:r>
              <m:rPr>
                <m:sty m:val="p"/>
              </m:rPr>
              <m:t>−</m:t>
            </m:r>
            <m:r>
              <m:rPr>
                <m:sty m:val="p"/>
              </m:rPr>
              <m:t>1</m:t>
            </m:r>
          </m:sup>
        </m:sSup>
      </m:oMath>
      <w:r>
        <w:rPr>
          <w:rFonts w:eastAsia="Georgia" w:cs="Georgia" w:ascii="Georgia" w:hAnsi="Georgia"/>
        </w:rPr>
        <w:t xml:space="preserve">. A l'équivalence du dosage la coloration jaune de la solution titrée disparaît. Le volume correspondant à l'équivalence du dosage est relevé.</w:t>
      </w:r>
    </w:p>
    <w:p>
      <w:pPr>
        <w:spacing w:line="271" w:before="330" w:lineRule="auto"/>
      </w:pPr>
      <w:r>
        <w:rPr>
          <w:rFonts w:eastAsia="Georgia" w:cs="Georgia" w:ascii="Georgia" w:hAnsi="Georgia"/>
          <w:b/>
          <w:sz w:val="42"/>
        </w:rPr>
        <w:t xml:space="preserve">A) Etude théorique de la loi de vitesse suivant que la réaction est d'ordre partiel 1, 2 ou 3 par rapport au diiode </w:t>
      </w:r>
      <m:oMath>
        <m:sSub>
          <m:sSubPr>
            <m:ctrlPr>
              <w:rPr>
                <w:rFonts w:ascii="Cambria Math" w:hAnsi="Cambria Math"/>
                <w:sz w:val="42"/>
              </w:rPr>
            </m:ctrlPr>
          </m:sSubPr>
          <m:e>
            <m:r>
              <m:rPr>
                <m:sty m:val="i"/>
              </m:rPr>
              <w:rPr>
                <w:sz w:val="42"/>
              </w:rPr>
              <m:t>I</m:t>
            </m:r>
          </m:e>
          <m:sub>
            <m:r>
              <m:rPr>
                <m:sty m:val="p"/>
              </m:rPr>
              <w:rPr>
                <w:sz w:val="42"/>
              </w:rPr>
              <m:t>2</m:t>
            </m:r>
          </m:sub>
        </m:sSub>
      </m:oMath>
    </w:p>
    <w:p>
      <w:pPr>
        <w:spacing w:after="220" w:lineRule="auto"/>
      </w:pPr>
      <w:r>
        <w:rPr>
          <w:rFonts w:eastAsia="Georgia" w:cs="Georgia" w:ascii="Georgia" w:hAnsi="Georgia"/>
        </w:rPr>
        <w:t xml:space="preserve">I.A.1.a) Donner la définition de la vitesse volumique v de réaction en utilisant les concentrations de chacun des réactifs.</w:t>
      </w:r>
      <w:r>
        <w:rPr/>
        <w:br w:type="textWrapping"/>
      </w:r>
      <w:r>
        <w:rPr>
          <w:rFonts w:eastAsia="Georgia" w:cs="Georgia" w:ascii="Georgia" w:hAnsi="Georgia"/>
        </w:rPr>
        <w:t xml:space="preserve">I.A.1.b) Donner l'expression de la vitesse de réaction, sachant que la réaction admet un ordre partiel n par rapport au diiode </w:t>
      </w:r>
      <m:oMath>
        <m:sSub>
          <m:sSubPr/>
          <m:e>
            <m:r>
              <m:rPr>
                <m:sty m:val="i"/>
              </m:rPr>
              <m:t>I</m:t>
            </m:r>
          </m:e>
          <m:sub>
            <m:r>
              <m:rPr>
                <m:sty m:val="p"/>
              </m:rPr>
              <m:t>2</m:t>
            </m:r>
          </m:sub>
        </m:sSub>
      </m:oMath>
      <w:r>
        <w:rPr/>
        <w:t xml:space="preserve"> et un ordre partiel </w:t>
      </w:r>
      <m:oMath>
        <m:r>
          <m:rPr>
            <m:sty m:val="i"/>
          </m:rPr>
          <m:t>p</m:t>
        </m:r>
      </m:oMath>
      <w:r>
        <w:rPr>
          <w:rFonts w:eastAsia="Georgia" w:cs="Georgia" w:ascii="Georgia" w:hAnsi="Georgia"/>
        </w:rPr>
        <w:t xml:space="preserve"> par rapport à l'alcène. Que vaut l'ordre global?</w:t>
      </w:r>
      <w:r>
        <w:rPr/>
        <w:br w:type="textWrapping"/>
      </w:r>
      <w:r>
        <w:rPr>
          <w:rFonts w:eastAsia="Georgia" w:cs="Georgia" w:ascii="Georgia" w:hAnsi="Georgia"/>
        </w:rPr>
        <w:t xml:space="preserve">I.A.1.c) Montrer que, dans le milieu réactionnel, l'alcène est introduit en large excès par rapport au diiode. Montrer que l'expression de la vitesse de réaction peut alors se mettre sous une forme simplifiée, faisant apparaître une constante de vitesse apparente, que l'on notera </w:t>
      </w:r>
      <m:oMath>
        <m:sSub>
          <m:sSubPr/>
          <m:e>
            <m:r>
              <m:rPr>
                <m:sty m:val="p"/>
              </m:rPr>
              <m:t>k</m:t>
            </m:r>
          </m:e>
          <m:sub>
            <m:r>
              <m:rPr>
                <m:nor/>
              </m:rPr>
              <m:t>app </m:t>
            </m:r>
          </m:sub>
        </m:sSub>
      </m:oMath>
      <w:r>
        <w:rPr>
          <w:rFonts w:eastAsia="Georgia" w:cs="Georgia" w:ascii="Georgia" w:hAnsi="Georgia"/>
        </w:rPr>
        <w:t xml:space="preserve">. De quelle technique de détermination d'un ordre s'agit-il ici?</w:t>
      </w:r>
      <w:r>
        <w:rPr/>
        <w:br w:type="textWrapping"/>
      </w:r>
      <w:r>
        <w:rPr>
          <w:rFonts w:eastAsia="Georgia" w:cs="Georgia" w:ascii="Georgia" w:hAnsi="Georgia"/>
        </w:rPr>
        <w:t xml:space="preserve">I.A.2.a) Dans l'hypothèse d'une réaction d'ordre partiel </w:t>
      </w:r>
      <m:oMath>
        <m:r>
          <m:rPr>
            <m:sty m:val="p"/>
          </m:rPr>
          <m:t>n</m:t>
        </m:r>
        <m:r>
          <m:rPr>
            <m:sty m:val="p"/>
          </m:rPr>
          <m:t>=</m:t>
        </m:r>
        <m:r>
          <m:rPr>
            <m:sty m:val="p"/>
          </m:rPr>
          <m:t>1</m:t>
        </m:r>
      </m:oMath>
      <w:r>
        <w:rPr>
          <w:rFonts w:eastAsia="Georgia" w:cs="Georgia" w:ascii="Georgia" w:hAnsi="Georgia"/>
        </w:rPr>
        <w:t xml:space="preserve"> par rapport au diiode, donner l'expression donnant l'évolution de la concentration en diiode au cours du temps </w:t>
      </w:r>
      <m:oMath>
        <m:r>
          <m:rPr>
            <m:sty m:val="i"/>
          </m:rPr>
          <m:t>t</m:t>
        </m:r>
      </m:oMath>
      <w:r>
        <w:rPr/>
        <w:t xml:space="preserve">, en fonction de </w:t>
      </w:r>
      <m:oMath>
        <m:sSub>
          <m:sSubPr/>
          <m:e>
            <m:d>
              <m:dPr>
                <m:begChr m:val="["/>
                <m:endChr m:val="]"/>
                <m:ctrlPr>
                  <w:rPr>
                    <w:rFonts w:ascii="Cambria Math" w:hAnsi="Cambria Math"/>
                  </w:rPr>
                </m:ctrlPr>
              </m:dPr>
              <m:e>
                <m:sSub>
                  <m:sSubPr/>
                  <m:e>
                    <m:r>
                      <m:rPr>
                        <m:sty m:val="i"/>
                      </m:rPr>
                      <m:t>I</m:t>
                    </m:r>
                  </m:e>
                  <m:sub>
                    <m:r>
                      <m:rPr>
                        <m:sty m:val="p"/>
                      </m:rPr>
                      <m:t>2</m:t>
                    </m:r>
                  </m:sub>
                </m:sSub>
              </m:e>
            </m:d>
          </m:e>
          <m:sub>
            <m:r>
              <m:rPr>
                <m:sty m:val="p"/>
              </m:rPr>
              <m:t>0</m:t>
            </m:r>
          </m:sub>
        </m:sSub>
      </m:oMath>
      <w:r>
        <w:rPr>
          <w:rFonts w:eastAsia="Georgia" w:cs="Georgia" w:ascii="Georgia" w:hAnsi="Georgia"/>
        </w:rPr>
        <w:t xml:space="preserve">, concentration initiale en diiode dans le milieu réactionnel, </w:t>
      </w:r>
      <m:oMath>
        <m:sSub>
          <m:sSubPr/>
          <m:e>
            <m:r>
              <m:rPr>
                <m:sty m:val="p"/>
              </m:rPr>
              <m:t>k</m:t>
            </m:r>
          </m:e>
          <m:sub>
            <m:r>
              <m:rPr>
                <m:nor/>
              </m:rPr>
              <m:t>app </m:t>
            </m:r>
          </m:sub>
        </m:sSub>
      </m:oMath>
      <w:r>
        <w:rPr/>
        <w:t xml:space="preserve"> et t .</w:t>
      </w:r>
      <w:r>
        <w:rPr/>
        <w:br w:type="textWrapping"/>
      </w:r>
      <w:r>
        <w:rPr/>
        <w:t xml:space="preserve">Quelle fonction de la variable </w:t>
      </w:r>
      <m:oMath>
        <m:d>
          <m:dPr>
            <m:begChr m:val="["/>
            <m:endChr m:val="]"/>
            <m:ctrlPr>
              <w:rPr>
                <w:rFonts w:ascii="Cambria Math" w:hAnsi="Cambria Math"/>
              </w:rPr>
            </m:ctrlPr>
          </m:dPr>
          <m:e>
            <m:sSub>
              <m:sSubPr/>
              <m:e>
                <m:r>
                  <m:rPr>
                    <m:sty m:val="p"/>
                  </m:rPr>
                  <m:t>I</m:t>
                </m:r>
              </m:e>
              <m:sub>
                <m:r>
                  <m:rPr>
                    <m:sty m:val="p"/>
                  </m:rPr>
                  <m:t>2</m:t>
                </m:r>
              </m:sub>
            </m:sSub>
          </m:e>
        </m:d>
      </m:oMath>
      <w:r>
        <w:rPr>
          <w:rFonts w:eastAsia="Georgia" w:cs="Georgia" w:ascii="Georgia" w:hAnsi="Georgia"/>
        </w:rPr>
        <w:t xml:space="preserve"> faut-il représenter en fonction de t pour obtenir comme représentation graphique une droite si la réaction est bien d'ordre 1 par rapport à </w:t>
      </w:r>
      <m:oMath>
        <m:sSub>
          <m:sSubPr/>
          <m:e>
            <m:r>
              <m:rPr>
                <m:sty m:val="p"/>
              </m:rPr>
              <m:t>I</m:t>
            </m:r>
          </m:e>
          <m:sub>
            <m:r>
              <m:rPr>
                <m:sty m:val="p"/>
              </m:rPr>
              <m:t>2</m:t>
            </m:r>
          </m:sub>
        </m:sSub>
      </m:oMath>
      <w:r>
        <w:rPr/>
        <w:t xml:space="preserve"> ?</w:t>
      </w:r>
      <w:r>
        <w:rPr/>
        <w:br w:type="textWrapping"/>
      </w:r>
      <w:r>
        <w:rPr>
          <w:rFonts w:eastAsia="Georgia" w:cs="Georgia" w:ascii="Georgia" w:hAnsi="Georgia"/>
        </w:rPr>
        <w:t xml:space="preserve">I.A.2.b) Dans l'hypothèse d'une réaction d'ordre partiel </w:t>
      </w:r>
      <m:oMath>
        <m:r>
          <m:rPr>
            <m:sty m:val="p"/>
          </m:rPr>
          <m:t>n</m:t>
        </m:r>
        <m:r>
          <m:rPr>
            <m:sty m:val="p"/>
          </m:rPr>
          <m:t>=</m:t>
        </m:r>
        <m:r>
          <m:rPr>
            <m:sty m:val="p"/>
          </m:rPr>
          <m:t>2</m:t>
        </m:r>
      </m:oMath>
      <w:r>
        <w:rPr>
          <w:rFonts w:eastAsia="Georgia" w:cs="Georgia" w:ascii="Georgia" w:hAnsi="Georgia"/>
        </w:rPr>
        <w:t xml:space="preserve"> par rapport au diiode, donner l'expression donnant l'évolution de la concentration en diiode au cours du temps </w:t>
      </w:r>
      <m:oMath>
        <m:r>
          <m:rPr>
            <m:sty m:val="i"/>
          </m:rPr>
          <m:t>t</m:t>
        </m:r>
      </m:oMath>
      <w:r>
        <w:rPr/>
        <w:t xml:space="preserve">, en fonction de </w:t>
      </w:r>
      <m:oMath>
        <m:sSub>
          <m:sSubPr/>
          <m:e>
            <m:d>
              <m:dPr>
                <m:begChr m:val="["/>
                <m:endChr m:val="]"/>
                <m:ctrlPr>
                  <w:rPr>
                    <w:rFonts w:ascii="Cambria Math" w:hAnsi="Cambria Math"/>
                  </w:rPr>
                </m:ctrlPr>
              </m:dPr>
              <m:e>
                <m:sSub>
                  <m:sSubPr/>
                  <m:e>
                    <m:r>
                      <m:rPr>
                        <m:sty m:val="i"/>
                      </m:rPr>
                      <m:t>I</m:t>
                    </m:r>
                  </m:e>
                  <m:sub>
                    <m:r>
                      <m:rPr>
                        <m:sty m:val="p"/>
                      </m:rPr>
                      <m:t>2</m:t>
                    </m:r>
                  </m:sub>
                </m:sSub>
              </m:e>
            </m:d>
          </m:e>
          <m:sub>
            <m:r>
              <m:rPr>
                <m:sty m:val="p"/>
              </m:rPr>
              <m:t>0</m:t>
            </m:r>
          </m:sub>
        </m:sSub>
      </m:oMath>
      <w:r>
        <w:rPr>
          <w:rFonts w:eastAsia="Georgia" w:cs="Georgia" w:ascii="Georgia" w:hAnsi="Georgia"/>
        </w:rPr>
        <w:t xml:space="preserve">, concentration initiale en diiode dans le milieu réactionnel, </w:t>
      </w:r>
      <m:oMath>
        <m:sSub>
          <m:sSubPr/>
          <m:e>
            <m:r>
              <m:rPr>
                <m:sty m:val="p"/>
              </m:rPr>
              <m:t>k</m:t>
            </m:r>
          </m:e>
          <m:sub>
            <m:r>
              <m:rPr>
                <m:nor/>
              </m:rPr>
              <m:t>app </m:t>
            </m:r>
          </m:sub>
        </m:sSub>
      </m:oMath>
      <w:r>
        <w:rPr/>
        <w:t xml:space="preserve"> et t .</w:t>
      </w:r>
      <w:r>
        <w:rPr/>
        <w:br w:type="textWrapping"/>
      </w:r>
      <w:r>
        <w:rPr/>
        <w:t xml:space="preserve">Quelle fonction de la variable </w:t>
      </w:r>
      <m:oMath>
        <m:d>
          <m:dPr>
            <m:begChr m:val="["/>
            <m:endChr m:val="]"/>
            <m:ctrlPr>
              <w:rPr>
                <w:rFonts w:ascii="Cambria Math" w:hAnsi="Cambria Math"/>
              </w:rPr>
            </m:ctrlPr>
          </m:dPr>
          <m:e>
            <m:sSub>
              <m:sSubPr/>
              <m:e>
                <m:r>
                  <m:rPr>
                    <m:sty m:val="p"/>
                  </m:rPr>
                  <m:t>I</m:t>
                </m:r>
              </m:e>
              <m:sub>
                <m:r>
                  <m:rPr>
                    <m:sty m:val="p"/>
                  </m:rPr>
                  <m:t>2</m:t>
                </m:r>
              </m:sub>
            </m:sSub>
          </m:e>
        </m:d>
      </m:oMath>
      <w:r>
        <w:rPr>
          <w:rFonts w:eastAsia="Georgia" w:cs="Georgia" w:ascii="Georgia" w:hAnsi="Georgia"/>
        </w:rPr>
        <w:t xml:space="preserve"> faut-il représenter en fonction de t pour obtenir comme représentation graphique une droite si la réaction est bien d'ordre 2 par rapport à </w:t>
      </w:r>
      <m:oMath>
        <m:sSub>
          <m:sSubPr/>
          <m:e>
            <m:r>
              <m:rPr>
                <m:sty m:val="i"/>
              </m:rPr>
              <m:t>I</m:t>
            </m:r>
          </m:e>
          <m:sub>
            <m:r>
              <m:rPr>
                <m:sty m:val="p"/>
              </m:rPr>
              <m:t>2</m:t>
            </m:r>
          </m:sub>
        </m:sSub>
      </m:oMath>
      <w:r>
        <w:rPr/>
        <w:t xml:space="preserve"> ?</w:t>
      </w:r>
      <w:r>
        <w:rPr/>
        <w:br w:type="textWrapping"/>
      </w:r>
      <w:r>
        <w:rPr>
          <w:rFonts w:eastAsia="Georgia" w:cs="Georgia" w:ascii="Georgia" w:hAnsi="Georgia"/>
        </w:rPr>
        <w:t xml:space="preserve">I.A.2.c) Dans l'hypothèse d'une réaction d'ordre partiel </w:t>
      </w:r>
      <m:oMath>
        <m:r>
          <m:rPr>
            <m:sty m:val="p"/>
          </m:rPr>
          <m:t>n</m:t>
        </m:r>
        <m:r>
          <m:rPr>
            <m:sty m:val="p"/>
          </m:rPr>
          <m:t>=</m:t>
        </m:r>
        <m:r>
          <m:rPr>
            <m:sty m:val="p"/>
          </m:rPr>
          <m:t>3</m:t>
        </m:r>
      </m:oMath>
      <w:r>
        <w:rPr>
          <w:rFonts w:eastAsia="Georgia" w:cs="Georgia" w:ascii="Georgia" w:hAnsi="Georgia"/>
        </w:rPr>
        <w:t xml:space="preserve"> par rapport au diiode, donner l'expression donnant l'évolution de la concentration en diiode au cours du temps </w:t>
      </w:r>
      <m:oMath>
        <m:r>
          <m:rPr>
            <m:sty m:val="i"/>
          </m:rPr>
          <m:t>t</m:t>
        </m:r>
      </m:oMath>
      <w:r>
        <w:rPr/>
        <w:t xml:space="preserve">, en fonction de </w:t>
      </w:r>
      <m:oMath>
        <m:sSub>
          <m:sSubPr/>
          <m:e>
            <m:d>
              <m:dPr>
                <m:begChr m:val="["/>
                <m:endChr m:val="]"/>
                <m:ctrlPr>
                  <w:rPr>
                    <w:rFonts w:ascii="Cambria Math" w:hAnsi="Cambria Math"/>
                  </w:rPr>
                </m:ctrlPr>
              </m:dPr>
              <m:e>
                <m:sSub>
                  <m:sSubPr/>
                  <m:e>
                    <m:r>
                      <m:rPr>
                        <m:sty m:val="i"/>
                      </m:rPr>
                      <m:t>I</m:t>
                    </m:r>
                  </m:e>
                  <m:sub>
                    <m:r>
                      <m:rPr>
                        <m:sty m:val="p"/>
                      </m:rPr>
                      <m:t>2</m:t>
                    </m:r>
                  </m:sub>
                </m:sSub>
              </m:e>
            </m:d>
          </m:e>
          <m:sub>
            <m:r>
              <m:rPr>
                <m:sty m:val="p"/>
              </m:rPr>
              <m:t>0</m:t>
            </m:r>
          </m:sub>
        </m:sSub>
      </m:oMath>
      <w:r>
        <w:rPr>
          <w:rFonts w:eastAsia="Georgia" w:cs="Georgia" w:ascii="Georgia" w:hAnsi="Georgia"/>
        </w:rPr>
        <w:t xml:space="preserve">, concentration initiale en diiode dans le milieu réactionnel, </w:t>
      </w:r>
      <m:oMath>
        <m:sSub>
          <m:sSubPr/>
          <m:e>
            <m:r>
              <m:rPr>
                <m:sty m:val="p"/>
              </m:rPr>
              <m:t>k</m:t>
            </m:r>
          </m:e>
          <m:sub>
            <m:r>
              <m:rPr>
                <m:sty m:val="p"/>
              </m:rPr>
              <m:t>app</m:t>
            </m:r>
          </m:sub>
        </m:sSub>
      </m:oMath>
      <w:r>
        <w:rPr/>
        <w:t xml:space="preserve"> et t .</w:t>
      </w:r>
      <w:r>
        <w:rPr/>
        <w:br w:type="textWrapping"/>
      </w:r>
      <w:r>
        <w:rPr/>
        <w:t xml:space="preserve">Quelle fonction de la variable </w:t>
      </w:r>
      <m:oMath>
        <m:d>
          <m:dPr>
            <m:begChr m:val="["/>
            <m:endChr m:val="]"/>
            <m:ctrlPr>
              <w:rPr>
                <w:rFonts w:ascii="Cambria Math" w:hAnsi="Cambria Math"/>
              </w:rPr>
            </m:ctrlPr>
          </m:dPr>
          <m:e>
            <m:sSub>
              <m:sSubPr/>
              <m:e>
                <m:r>
                  <m:rPr>
                    <m:sty m:val="p"/>
                  </m:rPr>
                  <m:t>I</m:t>
                </m:r>
              </m:e>
              <m:sub>
                <m:r>
                  <m:rPr>
                    <m:sty m:val="p"/>
                  </m:rPr>
                  <m:t>2</m:t>
                </m:r>
              </m:sub>
            </m:sSub>
          </m:e>
        </m:d>
      </m:oMath>
      <w:r>
        <w:rPr>
          <w:rFonts w:eastAsia="Georgia" w:cs="Georgia" w:ascii="Georgia" w:hAnsi="Georgia"/>
        </w:rPr>
        <w:t xml:space="preserve"> faut-il représenter en fonction de t pour obtenir comme représentation graphique une droite si la réaction est bien d'ordre 3 par rapport à </w:t>
      </w:r>
      <m:oMath>
        <m:sSub>
          <m:sSubPr/>
          <m:e>
            <m:r>
              <m:rPr>
                <m:sty m:val="p"/>
              </m:rPr>
              <m:t>I</m:t>
            </m:r>
          </m:e>
          <m:sub>
            <m:r>
              <m:rPr>
                <m:sty m:val="p"/>
              </m:rPr>
              <m:t>2</m:t>
            </m:r>
          </m:sub>
        </m:sSub>
      </m:oMath>
      <w:r>
        <w:rPr/>
        <w:t xml:space="preserve"> ?</w:t>
      </w:r>
    </w:p>
    <w:p>
      <w:pPr>
        <w:spacing w:line="271" w:before="330" w:lineRule="auto"/>
      </w:pPr>
      <w:r>
        <w:rPr>
          <w:b/>
          <w:sz w:val="42"/>
        </w:rPr>
        <w:t xml:space="preserve">B) Dosage du diiode restant par le thiosulfate de sodium</w:t>
      </w:r>
    </w:p>
    <w:p>
      <w:pPr>
        <w:spacing w:after="220" w:lineRule="auto"/>
      </w:pPr>
      <w:r>
        <w:rPr>
          <w:rFonts w:eastAsia="Georgia" w:cs="Georgia" w:ascii="Georgia" w:hAnsi="Georgia"/>
        </w:rPr>
        <w:t xml:space="preserve">Les solvants utilisés ici sont non miscibles à l'eau.</w:t>
      </w:r>
      <w:r>
        <w:rPr/>
        <w:br w:type="textWrapping"/>
      </w:r>
      <w:r>
        <w:rPr>
          <w:rFonts w:eastAsia="Georgia" w:cs="Georgia" w:ascii="Georgia" w:hAnsi="Georgia"/>
        </w:rPr>
        <w:t xml:space="preserve">I.B.1.a) La solubilité du diiode </w:t>
      </w:r>
      <m:oMath>
        <m:sSub>
          <m:sSubPr/>
          <m:e>
            <m:r>
              <m:rPr>
                <m:sty m:val="p"/>
              </m:rPr>
              <m:t>I</m:t>
            </m:r>
          </m:e>
          <m:sub>
            <m:r>
              <m:rPr>
                <m:sty m:val="p"/>
              </m:rPr>
              <m:t>2</m:t>
            </m:r>
          </m:sub>
        </m:sSub>
      </m:oMath>
      <w:r>
        <w:rPr>
          <w:rFonts w:eastAsia="Georgia" w:cs="Georgia" w:ascii="Georgia" w:hAnsi="Georgia"/>
        </w:rPr>
        <w:t xml:space="preserve"> dans l'eau est assez faible, elle est bien plus importante dans les solvants organiques utilisés ici. Comment expliquer la faible solubilité du diiode dans l'eau ? Quelle est la nature précise des interactions existant entre les molécules d'eau et une molécule de diiode dissoute, entre molécules d'eau, entre molécules de diiode ? Dans quelle phase se trouvent la majorité des molécules de diiode lorsqu'on est en présence d'un mélange non miscible solvant organique-eau?</w:t>
      </w:r>
      <w:r>
        <w:rPr/>
        <w:br w:type="textWrapping"/>
      </w:r>
      <w:r>
        <w:rPr>
          <w:rFonts w:eastAsia="Georgia" w:cs="Georgia" w:ascii="Georgia" w:hAnsi="Georgia"/>
        </w:rPr>
        <w:t xml:space="preserve">I.B.1.b) On accroît fortement la solubilité de </w:t>
      </w:r>
      <m:oMath>
        <m:sSub>
          <m:sSubPr/>
          <m:e>
            <m:r>
              <m:rPr>
                <m:sty m:val="p"/>
              </m:rPr>
              <m:t>I</m:t>
            </m:r>
          </m:e>
          <m:sub>
            <m:r>
              <m:rPr>
                <m:sty m:val="p"/>
              </m:rPr>
              <m:t>2</m:t>
            </m:r>
          </m:sub>
        </m:sSub>
      </m:oMath>
      <w:r>
        <w:rPr>
          <w:rFonts w:eastAsia="Georgia" w:cs="Georgia" w:ascii="Georgia" w:hAnsi="Georgia"/>
        </w:rPr>
        <w:t xml:space="preserve"> dans l'eau en ajoutant de l'iodure de potassium KI en raison de l'existence d'un équilibre de complexation :</w:t>
      </w:r>
    </w:p>
    <w:p>
      <w:pPr>
        <w:spacing w:after="220" w:lineRule="auto"/>
      </w:pPr>
      <m:oMathPara>
        <m:oMath>
          <m:sSub>
            <m:sSubPr/>
            <m:e>
              <m:r>
                <m:rPr>
                  <m:sty m:val="p"/>
                </m:rPr>
                <m:t>I</m:t>
              </m:r>
            </m:e>
            <m:sub>
              <m:r>
                <m:rPr>
                  <m:sty m:val="p"/>
                </m:rPr>
                <m:t>2</m:t>
              </m:r>
            </m:sub>
          </m:sSub>
          <m:r>
            <m:rPr>
              <m:sty m:val="p"/>
            </m:rPr>
            <m:t>+</m:t>
          </m:r>
          <m:sSup>
            <m:sSupPr/>
            <m:e>
              <m:r>
                <m:rPr>
                  <m:sty m:val="p"/>
                </m:rPr>
                <m:t>I</m:t>
              </m:r>
            </m:e>
            <m:sup>
              <m:r>
                <m:rPr>
                  <m:sty m:val="p"/>
                </m:rPr>
                <m:t>−</m:t>
              </m:r>
            </m:sup>
          </m:sSup>
          <m:r>
            <m:rPr>
              <m:sty m:val="p"/>
            </m:rPr>
            <m:t>←</m:t>
          </m:r>
          <m:r>
            <m:rPr>
              <m:sty m:val="p"/>
            </m:rPr>
            <m:t>,</m:t>
          </m:r>
          <m:r>
            <m:rPr>
              <m:sty m:val="p"/>
            </m:rPr>
            <m:t>→</m:t>
          </m:r>
          <m:sSubSup>
            <m:sSubSupPr/>
            <m:e>
              <m:r>
                <m:rPr>
                  <m:sty m:val="p"/>
                </m:rPr>
                <m:t>I</m:t>
              </m:r>
            </m:e>
            <m:sub>
              <m:r>
                <m:rPr>
                  <m:sty m:val="p"/>
                </m:rPr>
                <m:t>3</m:t>
              </m:r>
            </m:sub>
            <m:sup>
              <m:r>
                <m:rPr>
                  <m:sty m:val="p"/>
                </m:rPr>
                <m:t>−</m:t>
              </m:r>
            </m:sup>
          </m:sSubSup>
          <m:r>
            <m:rPr>
              <m:sty m:val="p"/>
            </m:rPr>
            <m:t xml:space="preserve"> </m:t>
          </m:r>
          <m:r>
            <m:rPr>
              <m:nor/>
            </m:rPr>
            <m:t> de constante </m:t>
          </m:r>
          <m:sSub>
            <m:sSubPr/>
            <m:e>
              <m:r>
                <m:rPr>
                  <m:sty m:val="p"/>
                </m:rPr>
                <m:t>K</m:t>
              </m:r>
            </m:e>
            <m:sub>
              <m:r>
                <m:rPr>
                  <m:sty m:val="p"/>
                </m:rPr>
                <m:t>f</m:t>
              </m:r>
            </m:sub>
          </m:sSub>
          <m:r>
            <m:rPr>
              <m:sty m:val="p"/>
            </m:rPr>
            <m:t>=</m:t>
          </m:r>
          <m:sSup>
            <m:sSupPr/>
            <m:e>
              <m:r>
                <m:rPr>
                  <m:sty m:val="p"/>
                </m:rPr>
                <m:t>10</m:t>
              </m:r>
            </m:e>
            <m:sup>
              <m:r>
                <m:rPr>
                  <m:sty m:val="p"/>
                </m:rPr>
                <m:t>2</m:t>
              </m:r>
              <m:r>
                <m:rPr>
                  <m:sty m:val="p"/>
                </m:rPr>
                <m:t>,</m:t>
              </m:r>
              <m:r>
                <m:rPr>
                  <m:sty m:val="p"/>
                </m:rPr>
                <m:t>9</m:t>
              </m:r>
            </m:sup>
          </m:sSup>
        </m:oMath>
      </m:oMathPara>
    </w:p>
    <w:p>
      <w:pPr>
        <w:spacing w:after="220" w:lineRule="auto"/>
      </w:pPr>
      <w:r>
        <w:rPr>
          <w:rFonts w:eastAsia="Georgia" w:cs="Georgia" w:ascii="Georgia" w:hAnsi="Georgia"/>
        </w:rPr>
        <w:t xml:space="preserve">Déduire de ces informations, l'intérêt d'ajouter 25 mL d'une solution d'iodure de potassium au prélèvement avant de réaliser le titrage par une solution aqueuse de thiosulfate de sodium.</w:t>
      </w:r>
      <w:r>
        <w:rPr/>
        <w:br w:type="textWrapping"/>
      </w:r>
      <w:r>
        <w:rPr>
          <w:rFonts w:eastAsia="Georgia" w:cs="Georgia" w:ascii="Georgia" w:hAnsi="Georgia"/>
        </w:rPr>
        <w:t xml:space="preserve">I.B.2) La date t , à laquelle on dose la concentration en diiode restant est-elle précise ? Pourquoi faut-il réaliser le titrage le plus rapidement possible ? Montrer que l'ajout de 25 mL d'une solution d'iodure de potassium à 5 mL de milieu réactionnel permet, en plus de l'intérêt mentionné à la question précédente, d'améliorer la précision sur la date t . Que peut-on proposer d'autre pour améliorer la précision sur cette date </w:t>
      </w:r>
      <m:oMath>
        <m:r>
          <m:rPr>
            <m:sty m:val="i"/>
          </m:rPr>
          <m:t>t</m:t>
        </m:r>
      </m:oMath>
      <w:r>
        <w:rPr/>
        <w:t xml:space="preserve"> ?</w:t>
      </w:r>
    </w:p>
    <w:p>
      <w:pPr>
        <w:spacing w:after="220" w:lineRule="auto"/>
      </w:pPr>
      <w:r>
        <w:rPr/>
        <w:t xml:space="preserve">Lors du dosage du diiode restant par le thiosulfate de sodium </w:t>
      </w:r>
      <m:oMath>
        <m:sSub>
          <m:sSubPr/>
          <m:e>
            <m:r>
              <m:rPr>
                <m:sty m:val="p"/>
              </m:rPr>
              <m:t>Na</m:t>
            </m:r>
          </m:e>
          <m:sub>
            <m:r>
              <m:rPr>
                <m:sty m:val="p"/>
              </m:rPr>
              <m:t>2</m:t>
            </m:r>
          </m:sub>
        </m:sSub>
        <m:sSub>
          <m:sSubPr/>
          <m:e>
            <m:r>
              <m:rPr>
                <m:nor/>
              </m:rPr>
              <m:t xml:space="preserve"> </m:t>
            </m:r>
            <m:r>
              <m:rPr>
                <m:sty m:val="p"/>
              </m:rPr>
              <m:t>S</m:t>
            </m:r>
          </m:e>
          <m:sub>
            <m:r>
              <m:rPr>
                <m:sty m:val="p"/>
              </m:rPr>
              <m:t>2</m:t>
            </m:r>
          </m:sub>
        </m:sSub>
        <m:sSub>
          <m:sSubPr/>
          <m:e>
            <m:r>
              <m:rPr>
                <m:sty m:val="p"/>
              </m:rPr>
              <m:t>O</m:t>
            </m:r>
          </m:e>
          <m:sub>
            <m:r>
              <m:rPr>
                <m:sty m:val="p"/>
              </m:rPr>
              <m:t>3</m:t>
            </m:r>
          </m:sub>
        </m:sSub>
      </m:oMath>
      <w:r>
        <w:rPr/>
        <w:t xml:space="preserve">, les couples mis en jeu sont </w:t>
      </w:r>
      <m:oMath>
        <m:sSubSup>
          <m:sSubSupPr/>
          <m:e>
            <m:r>
              <m:rPr>
                <m:sty m:val="p"/>
              </m:rPr>
              <m:t>I</m:t>
            </m:r>
          </m:e>
          <m:sub>
            <m:r>
              <m:rPr>
                <m:sty m:val="p"/>
              </m:rPr>
              <m:t>3</m:t>
            </m:r>
          </m:sub>
          <m:sup>
            <m:r>
              <m:rPr>
                <m:sty m:val="p"/>
              </m:rPr>
              <m:t>−</m:t>
            </m:r>
          </m:sup>
        </m:sSubSup>
        <m:r>
          <m:rPr>
            <m:sty m:val="p"/>
          </m:rPr>
          <m:t>/</m:t>
        </m:r>
        <m:sSup>
          <m:sSupPr/>
          <m:e>
            <m:r>
              <m:rPr>
                <m:sty m:val="p"/>
              </m:rPr>
              <m:t>I</m:t>
            </m:r>
          </m:e>
          <m:sup>
            <m:r>
              <m:rPr>
                <m:sty m:val="p"/>
              </m:rPr>
              <m:t>−</m:t>
            </m:r>
          </m:sup>
        </m:sSup>
      </m:oMath>
      <w:r>
        <w:rPr/>
        <w:t xml:space="preserve">et </w:t>
      </w:r>
      <m:oMath>
        <m:sSub>
          <m:sSubPr/>
          <m:e>
            <m:r>
              <m:rPr>
                <m:sty m:val="p"/>
              </m:rPr>
              <m:t>S</m:t>
            </m:r>
          </m:e>
          <m:sub>
            <m:r>
              <m:rPr>
                <m:sty m:val="p"/>
              </m:rPr>
              <m:t>4</m:t>
            </m:r>
          </m:sub>
        </m:sSub>
        <m:sSub>
          <m:sSubPr/>
          <m:e>
            <m:r>
              <m:rPr>
                <m:sty m:val="p"/>
              </m:rPr>
              <m:t>O</m:t>
            </m:r>
          </m:e>
          <m:sub>
            <m:r>
              <m:rPr>
                <m:sty m:val="p"/>
              </m:rPr>
              <m:t>6</m:t>
            </m:r>
          </m:sub>
        </m:sSub>
        <m:sSup>
          <m:sSupPr/>
          <m:e>
            <m:r>
              <m:t xml:space="preserve"> </m:t>
            </m:r>
          </m:e>
          <m:sup>
            <m:r>
              <m:rPr>
                <m:sty m:val="p"/>
              </m:rPr>
              <m:t>2</m:t>
            </m:r>
            <m:r>
              <m:rPr>
                <m:sty m:val="p"/>
              </m:rPr>
              <m:t>−</m:t>
            </m:r>
          </m:sup>
        </m:sSup>
        <m:r>
          <m:rPr>
            <m:sty m:val="p"/>
          </m:rPr>
          <m:t>/</m:t>
        </m:r>
        <m:sSub>
          <m:sSubPr/>
          <m:e>
            <m:r>
              <m:rPr>
                <m:sty m:val="p"/>
              </m:rPr>
              <m:t>S</m:t>
            </m:r>
          </m:e>
          <m:sub>
            <m:r>
              <m:rPr>
                <m:sty m:val="p"/>
              </m:rPr>
              <m:t>2</m:t>
            </m:r>
          </m:sub>
        </m:sSub>
        <m:sSub>
          <m:sSubPr/>
          <m:e>
            <m:r>
              <m:rPr>
                <m:sty m:val="p"/>
              </m:rPr>
              <m:t>O</m:t>
            </m:r>
          </m:e>
          <m:sub>
            <m:r>
              <m:rPr>
                <m:sty m:val="p"/>
              </m:rPr>
              <m:t>3</m:t>
            </m:r>
          </m:sub>
        </m:sSub>
        <m:sSup>
          <m:sSupPr/>
          <m:e>
            <m:r>
              <m:t xml:space="preserve"> </m:t>
            </m:r>
          </m:e>
          <m:sup>
            <m:r>
              <m:rPr>
                <m:sty m:val="p"/>
              </m:rPr>
              <m:t>2</m:t>
            </m:r>
            <m:r>
              <m:rPr>
                <m:sty m:val="p"/>
              </m:rPr>
              <m:t>−</m:t>
            </m:r>
          </m:sup>
        </m:sSup>
      </m:oMath>
      <w:r>
        <w:rPr/>
        <w:t xml:space="preserve">.</w:t>
      </w:r>
      <w:r>
        <w:rPr/>
        <w:br w:type="textWrapping"/>
      </w:r>
      <w:r>
        <w:rPr>
          <w:rFonts w:eastAsia="Georgia" w:cs="Georgia" w:ascii="Georgia" w:hAnsi="Georgia"/>
        </w:rPr>
        <w:t xml:space="preserve">I.B.3.a) Déterminer le degré d'oxydation du soufre S dans l'ion thiosulfate </w:t>
      </w:r>
      <m:oMath>
        <m:sSub>
          <m:sSubPr/>
          <m:e>
            <m:r>
              <m:rPr>
                <m:sty m:val="p"/>
              </m:rPr>
              <m:t>S</m:t>
            </m:r>
          </m:e>
          <m:sub>
            <m:r>
              <m:rPr>
                <m:sty m:val="p"/>
              </m:rPr>
              <m:t>2</m:t>
            </m:r>
          </m:sub>
        </m:sSub>
        <m:sSub>
          <m:sSubPr/>
          <m:e>
            <m:r>
              <m:rPr>
                <m:sty m:val="p"/>
              </m:rPr>
              <m:t>O</m:t>
            </m:r>
          </m:e>
          <m:sub>
            <m:r>
              <m:rPr>
                <m:sty m:val="p"/>
              </m:rPr>
              <m:t>3</m:t>
            </m:r>
          </m:sub>
        </m:sSub>
        <m:sSup>
          <m:sSupPr/>
          <m:e>
            <m:r>
              <m:t xml:space="preserve"> </m:t>
            </m:r>
          </m:e>
          <m:sup>
            <m:r>
              <m:rPr>
                <m:sty m:val="p"/>
              </m:rPr>
              <m:t>2</m:t>
            </m:r>
            <m:r>
              <m:rPr>
                <m:sty m:val="p"/>
              </m:rPr>
              <m:t>−</m:t>
            </m:r>
          </m:sup>
        </m:sSup>
      </m:oMath>
      <w:r>
        <w:rPr/>
        <w:t xml:space="preserve">.</w:t>
      </w:r>
      <w:r>
        <w:rPr/>
        <w:br w:type="textWrapping"/>
      </w:r>
      <w:r>
        <w:rPr>
          <w:rFonts w:eastAsia="Georgia" w:cs="Georgia" w:ascii="Georgia" w:hAnsi="Georgia"/>
        </w:rPr>
        <w:t xml:space="preserve">I.B.3.b) Ecrire l'équation bilan de la réaction de dosage.</w:t>
      </w:r>
      <w:r>
        <w:rPr/>
        <w:br w:type="textWrapping"/>
      </w:r>
      <w:r>
        <w:rPr>
          <w:rFonts w:eastAsia="Georgia" w:cs="Georgia" w:ascii="Georgia" w:hAnsi="Georgia"/>
        </w:rPr>
        <w:t xml:space="preserve">I.B.3.c) Etablir l'expression du potentiel d'oxydoréduction standard du couple </w:t>
      </w:r>
      <m:oMath>
        <m:sSub>
          <m:sSubPr/>
          <m:e>
            <m:r>
              <m:rPr>
                <m:sty m:val="p"/>
              </m:rPr>
              <m:t>I</m:t>
            </m:r>
          </m:e>
          <m:sub>
            <m:r>
              <m:rPr>
                <m:sty m:val="p"/>
              </m:rPr>
              <m:t>3</m:t>
            </m:r>
          </m:sub>
        </m:sSub>
        <m:sSup>
          <m:sSupPr/>
          <m:e>
            <m:r>
              <m:t xml:space="preserve"> </m:t>
            </m:r>
          </m:e>
          <m:sup>
            <m:r>
              <m:rPr>
                <m:sty m:val="p"/>
              </m:rPr>
              <m:t>−</m:t>
            </m:r>
          </m:sup>
        </m:sSup>
        <m:r>
          <m:rPr>
            <m:sty m:val="p"/>
          </m:rPr>
          <m:t>/</m:t>
        </m:r>
        <m:sSup>
          <m:sSupPr/>
          <m:e>
            <m:r>
              <m:rPr>
                <m:sty m:val="p"/>
              </m:rPr>
              <m:t>I</m:t>
            </m:r>
          </m:e>
          <m:sup>
            <m:r>
              <m:rPr>
                <m:sty m:val="p"/>
              </m:rPr>
              <m:t>−</m:t>
            </m:r>
          </m:sup>
        </m:sSup>
      </m:oMath>
      <w:r>
        <w:rPr>
          <w:rFonts w:eastAsia="Georgia" w:cs="Georgia" w:ascii="Georgia" w:hAnsi="Georgia"/>
        </w:rPr>
        <w:t xml:space="preserve">à </w:t>
      </w:r>
      <m:oMath>
        <m:sSup>
          <m:sSupPr/>
          <m:e>
            <m:r>
              <m:rPr>
                <m:sty m:val="p"/>
              </m:rPr>
              <m:t>25</m:t>
            </m:r>
          </m:e>
          <m:sup>
            <m:r>
              <m:rPr>
                <m:sty m:val="p"/>
              </m:rPr>
              <m:t>∘</m:t>
            </m:r>
          </m:sup>
        </m:sSup>
        <m:r>
          <m:rPr>
            <m:sty m:val="p"/>
          </m:rPr>
          <m:t>C</m:t>
        </m:r>
      </m:oMath>
      <w:r>
        <w:rPr>
          <w:rFonts w:eastAsia="Georgia" w:cs="Georgia" w:ascii="Georgia" w:hAnsi="Georgia"/>
        </w:rPr>
        <w:t xml:space="preserve"> en fonction du potentiel d'oxydoréduction standard du couple </w:t>
      </w:r>
      <m:oMath>
        <m:sSub>
          <m:sSubPr/>
          <m:e>
            <m:r>
              <m:rPr>
                <m:sty m:val="p"/>
              </m:rPr>
              <m:t>I</m:t>
            </m:r>
          </m:e>
          <m:sub>
            <m:r>
              <m:rPr>
                <m:sty m:val="p"/>
              </m:rPr>
              <m:t>2</m:t>
            </m:r>
          </m:sub>
        </m:sSub>
        <m:r>
          <m:rPr>
            <m:sty m:val="p"/>
          </m:rPr>
          <m:t>/</m:t>
        </m:r>
        <m:sSup>
          <m:sSupPr/>
          <m:e>
            <m:r>
              <m:rPr>
                <m:sty m:val="p"/>
              </m:rPr>
              <m:t>I</m:t>
            </m:r>
          </m:e>
          <m:sup>
            <m:r>
              <m:rPr>
                <m:sty m:val="p"/>
              </m:rPr>
              <m:t>−</m:t>
            </m:r>
          </m:sup>
        </m:sSup>
      </m:oMath>
      <w:r>
        <w:rPr/>
        <w:t xml:space="preserve">et de la constante de formation </w:t>
      </w:r>
      <m:oMath>
        <m:sSub>
          <m:sSubPr/>
          <m:e>
            <m:r>
              <m:rPr>
                <m:sty m:val="p"/>
              </m:rPr>
              <m:t>K</m:t>
            </m:r>
          </m:e>
          <m:sub>
            <m:r>
              <m:rPr>
                <m:sty m:val="p"/>
              </m:rPr>
              <m:t>f</m:t>
            </m:r>
          </m:sub>
        </m:sSub>
      </m:oMath>
      <w:r>
        <w:rPr/>
        <w:t xml:space="preserve"> de l'ion </w:t>
      </w:r>
      <m:oMath>
        <m:sSub>
          <m:sSubPr/>
          <m:e>
            <m:r>
              <m:rPr>
                <m:sty m:val="p"/>
              </m:rPr>
              <m:t>I</m:t>
            </m:r>
          </m:e>
          <m:sub>
            <m:r>
              <m:rPr>
                <m:sty m:val="p"/>
              </m:rPr>
              <m:t>3</m:t>
            </m:r>
          </m:sub>
        </m:sSub>
        <m:sSup>
          <m:sSupPr/>
          <m:e>
            <m:r>
              <m:t xml:space="preserve"> </m:t>
            </m:r>
          </m:e>
          <m:sup>
            <m:r>
              <m:rPr>
                <m:sty m:val="p"/>
              </m:rPr>
              <m:t>−</m:t>
            </m:r>
          </m:sup>
        </m:sSup>
      </m:oMath>
      <w:r>
        <w:rPr>
          <w:rFonts w:eastAsia="Georgia" w:cs="Georgia" w:ascii="Georgia" w:hAnsi="Georgia"/>
        </w:rPr>
        <w:t xml:space="preserve">. En déduire la valeur numérique du potentiel d'oxydoréduction standard du couple </w:t>
      </w:r>
      <m:oMath>
        <m:sSub>
          <m:sSubPr/>
          <m:e>
            <m:r>
              <m:rPr>
                <m:sty m:val="p"/>
              </m:rPr>
              <m:t>I</m:t>
            </m:r>
          </m:e>
          <m:sub>
            <m:r>
              <m:rPr>
                <m:sty m:val="p"/>
              </m:rPr>
              <m:t>3</m:t>
            </m:r>
          </m:sub>
        </m:sSub>
        <m:sSup>
          <m:sSupPr/>
          <m:e>
            <m:r>
              <m:t xml:space="preserve"> </m:t>
            </m:r>
          </m:e>
          <m:sup>
            <m:r>
              <m:rPr>
                <m:sty m:val="p"/>
              </m:rPr>
              <m:t>−</m:t>
            </m:r>
          </m:sup>
        </m:sSup>
        <m:r>
          <m:rPr>
            <m:sty m:val="p"/>
          </m:rPr>
          <m:t>/</m:t>
        </m:r>
        <m:sSup>
          <m:sSupPr/>
          <m:e>
            <m:r>
              <m:rPr>
                <m:sty m:val="p"/>
              </m:rPr>
              <m:t>I</m:t>
            </m:r>
          </m:e>
          <m:sup>
            <m:r>
              <m:rPr>
                <m:sty m:val="p"/>
              </m:rPr>
              <m:t>−</m:t>
            </m:r>
          </m:sup>
        </m:sSup>
      </m:oMath>
      <w:r>
        <w:rPr>
          <w:rFonts w:eastAsia="Georgia" w:cs="Georgia" w:ascii="Georgia" w:hAnsi="Georgia"/>
        </w:rPr>
        <w:t xml:space="preserve">à </w:t>
      </w:r>
      <m:oMath>
        <m:sSup>
          <m:sSupPr/>
          <m:e>
            <m:r>
              <m:rPr>
                <m:sty m:val="p"/>
              </m:rPr>
              <m:t>25</m:t>
            </m:r>
          </m:e>
          <m:sup>
            <m:r>
              <m:rPr>
                <m:sty m:val="p"/>
              </m:rPr>
              <m:t>∘</m:t>
            </m:r>
          </m:sup>
        </m:sSup>
        <m:r>
          <m:rPr>
            <m:sty m:val="p"/>
          </m:rPr>
          <m:t>C</m:t>
        </m:r>
      </m:oMath>
      <w:r>
        <w:rPr/>
        <w:t xml:space="preserve">.</w:t>
      </w:r>
      <w:r>
        <w:rPr/>
        <w:br w:type="textWrapping"/>
      </w:r>
      <w:r>
        <w:rPr>
          <w:rFonts w:eastAsia="Georgia" w:cs="Georgia" w:ascii="Georgia" w:hAnsi="Georgia"/>
        </w:rPr>
        <w:t xml:space="preserve">I.B.3.d) Etablir l'expression de la constante de la réaction de dosage </w:t>
      </w:r>
      <m:oMath>
        <m:sSup>
          <m:sSupPr/>
          <m:e>
            <m:r>
              <m:rPr>
                <m:sty m:val="p"/>
              </m:rPr>
              <m:t>K</m:t>
            </m:r>
          </m:e>
          <m:sup>
            <m:r>
              <m:rPr>
                <m:sty m:val="p"/>
              </m:rPr>
              <m:t>∘</m:t>
            </m:r>
          </m:sup>
        </m:sSup>
      </m:oMath>
      <w:r>
        <w:rPr>
          <w:rFonts w:eastAsia="Georgia" w:cs="Georgia" w:ascii="Georgia" w:hAnsi="Georgia"/>
        </w:rPr>
        <w:t xml:space="preserve"> en fonction des potentiels d'oxydoréduction standard adéquats. En déduire l'ordre de grandeur de sa valeur numérique. Cette réaction est-elle quantitative ? Commenter.</w:t>
      </w:r>
      <w:r>
        <w:rPr/>
        <w:br w:type="textWrapping"/>
      </w:r>
      <w:r>
        <w:rPr>
          <w:rFonts w:eastAsia="Georgia" w:cs="Georgia" w:ascii="Georgia" w:hAnsi="Georgia"/>
        </w:rPr>
        <w:t xml:space="preserve">I.B.3.e) Etablir la relation existant entre la concentration en diiode restant dans le milieu réactionnel à l'instant </w:t>
      </w:r>
      <m:oMath>
        <m:r>
          <m:rPr>
            <m:sty m:val="i"/>
          </m:rPr>
          <m:t>t</m:t>
        </m:r>
      </m:oMath>
      <w:r>
        <w:rPr/>
        <w:t xml:space="preserve"> et le volume </w:t>
      </w:r>
      <m:oMath>
        <m:sSub>
          <m:sSubPr/>
          <m:e>
            <m:r>
              <m:rPr>
                <m:sty m:val="p"/>
              </m:rPr>
              <m:t>v</m:t>
            </m:r>
          </m:e>
          <m:sub>
            <m:r>
              <m:rPr>
                <m:sty m:val="p"/>
              </m:rPr>
              <m:t>eq</m:t>
            </m:r>
          </m:sub>
        </m:sSub>
      </m:oMath>
      <w:r>
        <w:rPr>
          <w:rFonts w:eastAsia="Georgia" w:cs="Georgia" w:ascii="Georgia" w:hAnsi="Georgia"/>
        </w:rPr>
        <w:t xml:space="preserve"> de solution de thiosulfate de sodium versé à l'équivalence.</w:t>
      </w:r>
    </w:p>
    <w:p>
      <w:pPr>
        <w:spacing w:line="271" w:before="330" w:lineRule="auto"/>
      </w:pPr>
      <w:r>
        <w:rPr>
          <w:rFonts w:eastAsia="Georgia" w:cs="Georgia" w:ascii="Georgia" w:hAnsi="Georgia"/>
          <w:b/>
          <w:sz w:val="42"/>
        </w:rPr>
        <w:t xml:space="preserve">C) Détermination de l'ordre partiel par rapport au diiode de la réaction d'addition de diiode sur le cyclohexène en solution dans le 1,2-dichloroéthane</w:t>
      </w:r>
    </w:p>
    <w:p>
      <w:pPr>
        <w:spacing w:after="220" w:lineRule="auto"/>
      </w:pPr>
      <w:r>
        <w:rPr>
          <w:rFonts w:eastAsia="Georgia" w:cs="Georgia" w:ascii="Georgia" w:hAnsi="Georgia"/>
        </w:rPr>
        <w:t xml:space="preserve">Le tableau 1 (ci-dessous) indique les volumes équivalents relevés à différentes dates t pour la réaction d'addition de diiode sur le cyclohexène en solution dans le 1,2-dichloroéthane.</w:t>
      </w:r>
    </w:p>
    <w:p>
      <w:pPr>
        <w:spacing w:lineRule="auto"/>
      </w:pPr>
      <w:r>
        <w:rPr>
          <w:rFonts w:eastAsia="Georgia" w:cs="Georgia" w:ascii="Georgia" w:hAnsi="Georgia"/>
        </w:rPr>
        <w:t xml:space="preserve">Tableau 1: Volumes équivalents relevés lors du titrage du diiode restant à différentes dates t pour la réaction d'addition de diiode sur le cyclohexène en solution dans le 1,2-dichloroéthane</w:t>
      </w:r>
    </w:p>
    <w:tbl>
      <w:tblPr>
        <w:tblStyle w:val="TableGrid"/>
        <w:jc w:val="center"/>
        <w:tblCellSpacing w:w="0" w:type="dxa"/>
        <w:tblBorders/>
        <w:tblCellMar>
          <w:top w:type="dxa" w:w="80"/>
          <w:left w:type="dxa" w:w="160"/>
          <w:bottom w:type="dxa" w:w="80"/>
          <w:right w:type="dxa" w:w="160"/>
        </w:tblCellMar>
      </w:tblPr>
      <w:tblGrid>
        <w:gridCol w:w="720"/>
        <w:gridCol w:w="720"/>
        <w:gridCol w:w="720"/>
        <w:gridCol w:w="720"/>
        <w:gridCol w:w="720"/>
        <w:gridCol w:w="720"/>
        <w:gridCol w:w="720"/>
        <w:gridCol w:w="720"/>
        <w:gridCol w:w="720"/>
        <w:gridCol w:w="720"/>
        <w:gridCol w:w="720"/>
        <w:gridCol w:w="7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t</m:t>
                </m:r>
                <m:r>
                  <m:rPr>
                    <m:sty m:val="p"/>
                  </m:rPr>
                  <m:t>(</m:t>
                </m:r>
                <m:r>
                  <m:rPr>
                    <m:sty m:val="p"/>
                  </m:rPr>
                  <m:t>s</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center"/>
            </w:pPr>
            <w:r>
              <w:rPr/>
              <w:t xml:space="preserve">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60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120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180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300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600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900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1200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1500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1800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2400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v</m:t>
                    </m:r>
                  </m:e>
                  <m:sub>
                    <m:r>
                      <m:rPr>
                        <m:sty m:val="p"/>
                      </m:rPr>
                      <m:t>eq</m:t>
                    </m:r>
                  </m:sub>
                </m:sSub>
                <m:r>
                  <m:rPr>
                    <m:sty m:val="p"/>
                  </m:rPr>
                  <m:t>(</m:t>
                </m:r>
                <m:r>
                  <m:rPr>
                    <m:sty m:val="p"/>
                  </m:rPr>
                  <m:t>mL</m:t>
                </m:r>
                <m:r>
                  <m:rPr>
                    <m:sty m:val="p"/>
                  </m:rPr>
                  <m:t>)</m:t>
                </m:r>
              </m:oMath>
            </m:oMathPara>
          </w:p>
        </w:tc>
        <w:tc>
          <w:tcPr>
            <w:tcBorders>
              <w:bottom w:val="single" w:sz="8" w:space="0" w:color="000000"/>
              <w:right w:val="single" w:sz="8" w:space="0" w:color="000000"/>
            </w:tcBorders>
            <w:vAlign w:val="center"/>
          </w:tcPr>
          <w:p>
            <w:pPr>
              <w:spacing w:lineRule="auto"/>
              <w:jc w:val="center"/>
            </w:pPr>
            <w:r>
              <w:rPr/>
              <w:t xml:space="preserve">20</w:t>
            </w:r>
          </w:p>
        </w:tc>
        <w:tc>
          <w:tcPr>
            <w:tcBorders>
              <w:bottom w:val="single" w:sz="8" w:space="0" w:color="000000"/>
              <w:right w:val="single" w:sz="8" w:space="0" w:color="000000"/>
            </w:tcBorders>
            <w:vAlign w:val="center"/>
          </w:tcPr>
          <w:p>
            <w:pPr>
              <w:spacing w:lineRule="auto"/>
              <w:jc w:val="center"/>
            </w:pPr>
            <w:r>
              <w:rPr/>
              <w:t xml:space="preserve">17,5</w:t>
            </w:r>
          </w:p>
        </w:tc>
        <w:tc>
          <w:tcPr>
            <w:tcBorders>
              <w:bottom w:val="single" w:sz="8" w:space="0" w:color="000000"/>
              <w:right w:val="single" w:sz="8" w:space="0" w:color="000000"/>
            </w:tcBorders>
            <w:vAlign w:val="center"/>
          </w:tcPr>
          <w:p>
            <w:pPr>
              <w:spacing w:lineRule="auto"/>
              <w:jc w:val="center"/>
            </w:pPr>
            <w:r>
              <w:rPr/>
              <w:t xml:space="preserve">15,3</w:t>
            </w:r>
          </w:p>
        </w:tc>
        <w:tc>
          <w:tcPr>
            <w:tcBorders>
              <w:bottom w:val="single" w:sz="8" w:space="0" w:color="000000"/>
              <w:right w:val="single" w:sz="8" w:space="0" w:color="000000"/>
            </w:tcBorders>
            <w:vAlign w:val="center"/>
          </w:tcPr>
          <w:p>
            <w:pPr>
              <w:spacing w:lineRule="auto"/>
              <w:jc w:val="center"/>
            </w:pPr>
            <w:r>
              <w:rPr/>
              <w:t xml:space="preserve">13,5</w:t>
            </w:r>
          </w:p>
        </w:tc>
        <w:tc>
          <w:tcPr>
            <w:tcBorders>
              <w:bottom w:val="single" w:sz="8" w:space="0" w:color="000000"/>
              <w:right w:val="single" w:sz="8" w:space="0" w:color="000000"/>
            </w:tcBorders>
            <w:vAlign w:val="center"/>
          </w:tcPr>
          <w:p>
            <w:pPr>
              <w:spacing w:lineRule="auto"/>
              <w:jc w:val="center"/>
            </w:pPr>
            <w:r>
              <w:rPr/>
              <w:t xml:space="preserve">10,3</w:t>
            </w:r>
          </w:p>
        </w:tc>
        <w:tc>
          <w:tcPr>
            <w:tcBorders>
              <w:bottom w:val="single" w:sz="8" w:space="0" w:color="000000"/>
              <w:right w:val="single" w:sz="8" w:space="0" w:color="000000"/>
            </w:tcBorders>
            <w:vAlign w:val="center"/>
          </w:tcPr>
          <w:p>
            <w:pPr>
              <w:spacing w:lineRule="auto"/>
              <w:jc w:val="center"/>
            </w:pPr>
            <w:r>
              <w:rPr/>
              <w:t xml:space="preserve">5,35</w:t>
            </w:r>
          </w:p>
        </w:tc>
        <w:tc>
          <w:tcPr>
            <w:tcBorders>
              <w:bottom w:val="single" w:sz="8" w:space="0" w:color="000000"/>
              <w:right w:val="single" w:sz="8" w:space="0" w:color="000000"/>
            </w:tcBorders>
            <w:vAlign w:val="center"/>
          </w:tcPr>
          <w:p>
            <w:pPr>
              <w:spacing w:lineRule="auto"/>
              <w:jc w:val="center"/>
            </w:pPr>
            <w:r>
              <w:rPr/>
              <w:t xml:space="preserve">2,8</w:t>
            </w:r>
          </w:p>
        </w:tc>
        <w:tc>
          <w:tcPr>
            <w:tcBorders>
              <w:bottom w:val="single" w:sz="8" w:space="0" w:color="000000"/>
              <w:right w:val="single" w:sz="8" w:space="0" w:color="000000"/>
            </w:tcBorders>
            <w:vAlign w:val="center"/>
          </w:tcPr>
          <w:p>
            <w:pPr>
              <w:spacing w:lineRule="auto"/>
              <w:jc w:val="center"/>
            </w:pPr>
            <w:r>
              <w:rPr/>
              <w:t xml:space="preserve">1,4</w:t>
            </w:r>
          </w:p>
        </w:tc>
        <w:tc>
          <w:tcPr>
            <w:tcBorders>
              <w:bottom w:val="single" w:sz="8" w:space="0" w:color="000000"/>
              <w:right w:val="single" w:sz="8" w:space="0" w:color="000000"/>
            </w:tcBorders>
            <w:vAlign w:val="center"/>
          </w:tcPr>
          <w:p>
            <w:pPr>
              <w:spacing w:lineRule="auto"/>
              <w:jc w:val="center"/>
            </w:pPr>
            <w:r>
              <w:rPr/>
              <w:t xml:space="preserve">0,75</w:t>
            </w:r>
          </w:p>
        </w:tc>
        <w:tc>
          <w:tcPr>
            <w:tcBorders>
              <w:bottom w:val="single" w:sz="8" w:space="0" w:color="000000"/>
              <w:right w:val="single" w:sz="8" w:space="0" w:color="000000"/>
            </w:tcBorders>
            <w:vAlign w:val="center"/>
          </w:tcPr>
          <w:p>
            <w:pPr>
              <w:spacing w:lineRule="auto"/>
              <w:jc w:val="center"/>
            </w:pPr>
            <w:r>
              <w:rPr/>
              <w:t xml:space="preserve">0,4</w:t>
            </w:r>
          </w:p>
        </w:tc>
        <w:tc>
          <w:tcPr>
            <w:tcBorders>
              <w:bottom w:val="single" w:sz="8" w:space="0" w:color="000000"/>
              <w:right w:val="single" w:sz="8" w:space="0" w:color="000000"/>
            </w:tcBorders>
            <w:vAlign w:val="center"/>
          </w:tcPr>
          <w:p>
            <w:pPr>
              <w:spacing w:lineRule="auto"/>
              <w:jc w:val="center"/>
            </w:pPr>
            <w:r>
              <w:rPr/>
              <w:t xml:space="preserve">0,1</w:t>
            </w:r>
          </w:p>
        </w:tc>
      </w:tr>
    </w:tbl>
    <w:p>
      <w:pPr>
        <w:spacing w:lineRule="auto"/>
      </w:pPr>
    </w:p>
    <w:p>
      <w:pPr>
        <w:spacing w:after="220" w:lineRule="auto"/>
      </w:pPr>
      <w:r>
        <w:rPr>
          <w:rFonts w:eastAsia="Georgia" w:cs="Georgia" w:ascii="Georgia" w:hAnsi="Georgia"/>
        </w:rPr>
        <w:t xml:space="preserve">A partir des résultats expérimentaux, les courbes représentatives de </w:t>
      </w:r>
      <m:oMath>
        <m:f>
          <m:fPr>
            <m:ctrlPr>
              <w:rPr>
                <w:rFonts w:ascii="Cambria Math" w:hAnsi="Cambria Math"/>
              </w:rPr>
            </m:ctrlPr>
          </m:fPr>
          <m:num>
            <m:r>
              <m:rPr>
                <m:sty m:val="p"/>
              </m:rPr>
              <m:t>1</m:t>
            </m:r>
          </m:num>
          <m:den>
            <m:d>
              <m:dPr>
                <m:begChr m:val="["/>
                <m:endChr m:val="]"/>
                <m:ctrlPr>
                  <w:rPr>
                    <w:rFonts w:ascii="Cambria Math" w:hAnsi="Cambria Math"/>
                  </w:rPr>
                </m:ctrlPr>
              </m:dPr>
              <m:e>
                <m:sSub>
                  <m:sSubPr/>
                  <m:e>
                    <m:r>
                      <m:rPr>
                        <m:sty m:val="p"/>
                      </m:rPr>
                      <m:t>I</m:t>
                    </m:r>
                  </m:e>
                  <m:sub>
                    <m:r>
                      <m:rPr>
                        <m:sty m:val="p"/>
                      </m:rPr>
                      <m:t>2</m:t>
                    </m:r>
                  </m:sub>
                </m:sSub>
              </m:e>
            </m:d>
          </m:den>
        </m:f>
        <m:r>
          <m:rPr>
            <m:sty m:val="p"/>
          </m:rPr>
          <m:t>=</m:t>
        </m:r>
        <m:r>
          <m:rPr>
            <m:sty m:val="p"/>
          </m:rPr>
          <m:t>f</m:t>
        </m:r>
        <m:r>
          <m:rPr>
            <m:sty m:val="p"/>
          </m:rPr>
          <m:t>(</m:t>
        </m:r>
        <m:r>
          <m:rPr>
            <m:sty m:val="p"/>
          </m:rPr>
          <m:t>t</m:t>
        </m:r>
        <m:r>
          <m:rPr>
            <m:sty m:val="p"/>
          </m:rPr>
          <m:t>)</m:t>
        </m:r>
      </m:oMath>
      <w:r>
        <w:rPr/>
        <w:t xml:space="preserve"> et de </w:t>
      </w:r>
      <m:oMath>
        <m:f>
          <m:fPr>
            <m:ctrlPr>
              <w:rPr>
                <w:rFonts w:ascii="Cambria Math" w:hAnsi="Cambria Math"/>
              </w:rPr>
            </m:ctrlPr>
          </m:fPr>
          <m:num>
            <m:r>
              <m:rPr>
                <m:sty m:val="p"/>
              </m:rPr>
              <m:t>1</m:t>
            </m:r>
          </m:num>
          <m:den>
            <m:sSup>
              <m:sSupPr/>
              <m:e>
                <m:d>
                  <m:dPr>
                    <m:begChr m:val="["/>
                    <m:endChr m:val="]"/>
                    <m:ctrlPr>
                      <w:rPr>
                        <w:rFonts w:ascii="Cambria Math" w:hAnsi="Cambria Math"/>
                      </w:rPr>
                    </m:ctrlPr>
                  </m:dPr>
                  <m:e>
                    <m:sSub>
                      <m:sSubPr/>
                      <m:e>
                        <m:r>
                          <m:rPr>
                            <m:sty m:val="p"/>
                          </m:rPr>
                          <m:t>I</m:t>
                        </m:r>
                      </m:e>
                      <m:sub>
                        <m:r>
                          <m:rPr>
                            <m:sty m:val="p"/>
                          </m:rPr>
                          <m:t>2</m:t>
                        </m:r>
                      </m:sub>
                    </m:sSub>
                  </m:e>
                </m:d>
              </m:e>
              <m:sup>
                <m:r>
                  <m:rPr>
                    <m:sty m:val="p"/>
                  </m:rPr>
                  <m:t>2</m:t>
                </m:r>
              </m:sup>
            </m:sSup>
          </m:den>
        </m:f>
        <m:r>
          <m:rPr>
            <m:sty m:val="p"/>
          </m:rPr>
          <m:t>=</m:t>
        </m:r>
        <m:r>
          <m:rPr>
            <m:sty m:val="p"/>
          </m:rPr>
          <m:t>f</m:t>
        </m:r>
        <m:r>
          <m:rPr>
            <m:sty m:val="p"/>
          </m:rPr>
          <m:t>(</m:t>
        </m:r>
        <m:r>
          <m:rPr>
            <m:sty m:val="p"/>
          </m:rPr>
          <m:t>t</m:t>
        </m:r>
        <m:r>
          <m:rPr>
            <m:sty m:val="p"/>
          </m:rPr>
          <m:t>)</m:t>
        </m:r>
      </m:oMath>
      <w:r>
        <w:rPr>
          <w:rFonts w:eastAsia="Georgia" w:cs="Georgia" w:ascii="Georgia" w:hAnsi="Georgia"/>
        </w:rPr>
        <w:t xml:space="preserve"> ont été tracées (voir figure 1).</w:t>
      </w:r>
    </w:p>
    <w:p>
      <w:pPr>
        <w:spacing w:lineRule="auto"/>
      </w:pPr>
      <w:r>
        <w:rPr/>
        <w:t xml:space="preserve">Figure 1:</w:t>
      </w:r>
    </w:p>
    <w:p>
      <w:pPr>
        <w:spacing w:lineRule="auto"/>
        <w:jc w:val="center"/>
      </w:pPr>
      <w:r>
        <w:rPr/>
        <w:drawing>
          <wp:inline distB="0" distL="0" distR="0" distT="0">
            <wp:extent cx="5486400" cy="3179176"/>
            <wp:effectExtent b="0" l="0" r="0" t="0"/>
            <wp:docPr id="4" name="image-f56100b57058ca2811f227bc1577766e8c8ad7c5.jpg"/>
            <a:graphic>
              <a:graphicData uri="http://schemas.openxmlformats.org/drawingml/2006/picture">
                <pic:pic>
                  <pic:nvPicPr>
                    <pic:cNvPr id="4" name="image-f56100b57058ca2811f227bc1577766e8c8ad7c5.jpg" descr=""/>
                    <pic:cNvPicPr/>
                  </pic:nvPicPr>
                  <pic:blipFill>
                    <a:blip r:embed="rId8" cstate="print"/>
                    <a:srcRect b="0" l="0" r="0" t="0"/>
                    <a:stretch>
                      <a:fillRect/>
                    </a:stretch>
                  </pic:blipFill>
                  <pic:spPr>
                    <a:xfrm>
                      <a:off x="0" y="0"/>
                      <a:ext cx="5486400" cy="3179176"/>
                    </a:xfrm>
                    <a:prstGeom prst="rect"/>
                  </pic:spPr>
                </pic:pic>
              </a:graphicData>
            </a:graphic>
          </wp:inline>
        </w:drawing>
      </w:r>
    </w:p>
    <w:p>
      <w:pPr>
        <w:spacing w:after="220" w:lineRule="auto"/>
      </w:pPr>
      <w:r>
        <w:rPr>
          <w:rFonts w:eastAsia="Georgia" w:cs="Georgia" w:ascii="Georgia" w:hAnsi="Georgia"/>
        </w:rPr>
        <w:t xml:space="preserve">I.C.1) Peut-on déterminer, de manière certaine, l'ordre partiel par rapport au diiode de la réaction d'addition de diiode sur le cyclohexène en solution dans le 1,2-dichloroéthane à l'aide des courbes de la figure 1 ?</w:t>
      </w:r>
      <w:r>
        <w:rPr/>
        <w:br w:type="textWrapping"/>
      </w:r>
      <w:r>
        <w:rPr>
          <w:rFonts w:eastAsia="Georgia" w:cs="Georgia" w:ascii="Georgia" w:hAnsi="Georgia"/>
        </w:rPr>
        <w:t xml:space="preserve">I.C.2) En utilisant les données expérimentales du tableau 1 et les valeurs numériques du tableau 3, tracer sur la feuille de papier millimétré fournie, la courbe permettant de valider l'hypothèse du dernier ordre partiel. Conclure quant à l'ordre partiel par rapport au diiode de la réaction d'addition de diiode sur le cyclohexène en solution dans le 1,2-dichloroéthane.</w:t>
      </w:r>
      <w:r>
        <w:rPr/>
        <w:br w:type="textWrapping"/>
      </w:r>
      <w:r>
        <w:rPr>
          <w:rFonts w:eastAsia="Georgia" w:cs="Georgia" w:ascii="Georgia" w:hAnsi="Georgia"/>
        </w:rPr>
        <w:t xml:space="preserve">I.C.3) Déduire de la courbe tracée l'ordre de grandeur de la valeur numérique de la constante de vitesse apparente </w:t>
      </w:r>
      <m:oMath>
        <m:sSub>
          <m:sSubPr/>
          <m:e>
            <m:r>
              <m:rPr>
                <m:sty m:val="p"/>
              </m:rPr>
              <m:t>k</m:t>
            </m:r>
          </m:e>
          <m:sub>
            <m:r>
              <m:rPr>
                <m:nor/>
              </m:rPr>
              <m:t>app </m:t>
            </m:r>
          </m:sub>
        </m:sSub>
      </m:oMath>
      <w:r>
        <w:rPr>
          <w:rFonts w:eastAsia="Georgia" w:cs="Georgia" w:ascii="Georgia" w:hAnsi="Georgia"/>
        </w:rPr>
        <w:t xml:space="preserve"> de la réaction à </w:t>
      </w:r>
      <m:oMath>
        <m:sSup>
          <m:sSupPr/>
          <m:e>
            <m:r>
              <m:rPr>
                <m:sty m:val="p"/>
              </m:rPr>
              <m:t>25</m:t>
            </m:r>
          </m:e>
          <m:sup>
            <m:r>
              <m:rPr>
                <m:sty m:val="p"/>
              </m:rPr>
              <m:t>∘</m:t>
            </m:r>
          </m:sup>
        </m:sSup>
        <m:r>
          <m:rPr>
            <m:sty m:val="p"/>
          </m:rPr>
          <m:t>C</m:t>
        </m:r>
      </m:oMath>
      <w:r>
        <w:rPr/>
        <w:t xml:space="preserve">.</w:t>
      </w:r>
      <w:r>
        <w:rPr/>
        <w:br w:type="textWrapping"/>
      </w:r>
      <w:r>
        <w:rPr>
          <w:rFonts w:eastAsia="Georgia" w:cs="Georgia" w:ascii="Georgia" w:hAnsi="Georgia"/>
        </w:rPr>
        <w:t xml:space="preserve">I.C.4) Rappeler la définition du temps de demi-réaction </w:t>
      </w:r>
      <m:oMath>
        <m:sSub>
          <m:sSubPr/>
          <m:e>
            <m:r>
              <m:rPr>
                <m:sty m:val="p"/>
              </m:rPr>
              <m:t>t</m:t>
            </m:r>
          </m:e>
          <m:sub>
            <m:r>
              <m:rPr>
                <m:sty m:val="p"/>
              </m:rPr>
              <m:t>1</m:t>
            </m:r>
            <m:r>
              <m:rPr>
                <m:sty m:val="p"/>
              </m:rPr>
              <m:t>/</m:t>
            </m:r>
            <m:r>
              <m:rPr>
                <m:sty m:val="p"/>
              </m:rPr>
              <m:t>2</m:t>
            </m:r>
          </m:sub>
        </m:sSub>
      </m:oMath>
      <w:r>
        <w:rPr>
          <w:rFonts w:eastAsia="Georgia" w:cs="Georgia" w:ascii="Georgia" w:hAnsi="Georgia"/>
        </w:rPr>
        <w:t xml:space="preserve">. Déterminer l'ordre de grandeur de sa valeur numérique pour la réaction d'addition de diiode sur le cyclohexène en solution dans le 1,2-dichloroéthane à </w:t>
      </w:r>
      <m:oMath>
        <m:sSup>
          <m:sSupPr/>
          <m:e>
            <m:r>
              <m:rPr>
                <m:sty m:val="p"/>
              </m:rPr>
              <m:t>25</m:t>
            </m:r>
          </m:e>
          <m:sup>
            <m:r>
              <m:rPr>
                <m:sty m:val="p"/>
              </m:rPr>
              <m:t>∘</m:t>
            </m:r>
          </m:sup>
        </m:sSup>
        <m:r>
          <m:rPr>
            <m:sty m:val="p"/>
          </m:rPr>
          <m:t>C</m:t>
        </m:r>
      </m:oMath>
      <w:r>
        <w:rPr/>
        <w:t xml:space="preserve">.</w:t>
      </w:r>
    </w:p>
    <w:p>
      <w:pPr>
        <w:spacing w:line="271" w:before="330" w:lineRule="auto"/>
      </w:pPr>
      <w:r>
        <w:rPr>
          <w:rFonts w:eastAsia="Georgia" w:cs="Georgia" w:ascii="Georgia" w:hAnsi="Georgia"/>
          <w:b/>
          <w:sz w:val="42"/>
        </w:rPr>
        <w:t xml:space="preserve">II) Etude du mécanisme de la réaction d'addition de diiode sur un alcène</w:t>
      </w:r>
    </w:p>
    <w:p>
      <w:pPr>
        <w:spacing w:after="220" w:lineRule="auto"/>
      </w:pPr>
      <w:r>
        <w:rPr>
          <w:rFonts w:eastAsia="Georgia" w:cs="Georgia" w:ascii="Georgia" w:hAnsi="Georgia"/>
        </w:rPr>
        <w:t xml:space="preserve">Le mécanisme mis en jeu lors de l'addition de diiode </w:t>
      </w:r>
      <m:oMath>
        <m:sSub>
          <m:sSubPr/>
          <m:e>
            <m:r>
              <m:rPr>
                <m:sty m:val="p"/>
              </m:rPr>
              <m:t>I</m:t>
            </m:r>
          </m:e>
          <m:sub>
            <m:r>
              <m:rPr>
                <m:sty m:val="p"/>
              </m:rPr>
              <m:t>2</m:t>
            </m:r>
          </m:sub>
        </m:sSub>
      </m:oMath>
      <w:r>
        <w:rPr>
          <w:rFonts w:eastAsia="Georgia" w:cs="Georgia" w:ascii="Georgia" w:hAnsi="Georgia"/>
        </w:rPr>
        <w:t xml:space="preserve"> sur le cyclohexène dans le 1,2-dichloroéthane est semblable à celui d'une dibromation d'un alcène dans un solvant dispersant.</w:t>
      </w:r>
      <w:r>
        <w:rPr/>
        <w:br w:type="textWrapping"/>
      </w:r>
      <w:r>
        <w:rPr>
          <w:rFonts w:eastAsia="Georgia" w:cs="Georgia" w:ascii="Georgia" w:hAnsi="Georgia"/>
        </w:rPr>
        <w:t xml:space="preserve">II.1.a) Par analogie avec l'action du dibrome sur un alcène, écrire le mécanisme de l'action de </w:t>
      </w:r>
      <m:oMath>
        <m:sSub>
          <m:sSubPr/>
          <m:e>
            <m:r>
              <m:rPr>
                <m:sty m:val="p"/>
              </m:rPr>
              <m:t>I</m:t>
            </m:r>
          </m:e>
          <m:sub>
            <m:r>
              <m:rPr>
                <m:sty m:val="p"/>
              </m:rPr>
              <m:t>2</m:t>
            </m:r>
          </m:sub>
        </m:sSub>
      </m:oMath>
      <w:r>
        <w:rPr>
          <w:rFonts w:eastAsia="Georgia" w:cs="Georgia" w:ascii="Georgia" w:hAnsi="Georgia"/>
        </w:rPr>
        <w:t xml:space="preserve"> sur le cyclohexène. Préciser l'étape cinétiquement déterminante.</w:t>
      </w:r>
      <w:r>
        <w:rPr/>
        <w:br w:type="textWrapping"/>
      </w:r>
      <w:r>
        <w:rPr>
          <w:rFonts w:eastAsia="Georgia" w:cs="Georgia" w:ascii="Georgia" w:hAnsi="Georgia"/>
        </w:rPr>
        <w:t xml:space="preserve">II.1.b) En appliquant la loi de Van't Hoff à l'étape cinétiquement déterminante, montrer que l'on retrouve la conclusion annoncée à la question concernant l'ordre partiel de la réaction par rapport à </w:t>
      </w:r>
      <m:oMath>
        <m:sSub>
          <m:sSubPr/>
          <m:e>
            <m:r>
              <m:rPr>
                <m:sty m:val="p"/>
              </m:rPr>
              <m:t>I</m:t>
            </m:r>
          </m:e>
          <m:sub>
            <m:r>
              <m:rPr>
                <m:sty m:val="p"/>
              </m:rPr>
              <m:t>2</m:t>
            </m:r>
          </m:sub>
        </m:sSub>
      </m:oMath>
      <w:r>
        <w:rPr>
          <w:rFonts w:eastAsia="Georgia" w:cs="Georgia" w:ascii="Georgia" w:hAnsi="Georgia"/>
        </w:rPr>
        <w:t xml:space="preserve">. Quel est l'ordre partiel de la réaction par rapport à l'alcène ?</w:t>
      </w:r>
      <w:r>
        <w:rPr/>
        <w:br w:type="textWrapping"/>
      </w:r>
      <w:r>
        <w:rPr>
          <w:rFonts w:eastAsia="Georgia" w:cs="Georgia" w:ascii="Georgia" w:hAnsi="Georgia"/>
        </w:rPr>
        <w:t xml:space="preserve">II.1.c) Tracer le profil réactionnel associé à ce mécanisme.</w:t>
      </w:r>
      <w:r>
        <w:rPr/>
        <w:br w:type="textWrapping"/>
      </w:r>
      <w:r>
        <w:rPr>
          <w:rFonts w:eastAsia="Georgia" w:cs="Georgia" w:ascii="Georgia" w:hAnsi="Georgia"/>
        </w:rPr>
        <w:t xml:space="preserve">II.1.d) Donner le nom et la stéréochimie du (ou des) produit(s) obtenu(s) par action du diiode sur le cyclohexène. Le produit obtenu est-il optiquement actif ?</w:t>
      </w:r>
      <w:r>
        <w:rPr/>
        <w:br w:type="textWrapping"/>
      </w:r>
      <w:r>
        <w:rPr>
          <w:rFonts w:eastAsia="Georgia" w:cs="Georgia" w:ascii="Georgia" w:hAnsi="Georgia"/>
        </w:rPr>
        <w:t xml:space="preserve">II.1.e) La réaction est-elle stéréosélective, stéréospécifique ? Justifier.</w:t>
      </w:r>
      <w:r>
        <w:rPr/>
        <w:br w:type="textWrapping"/>
      </w:r>
      <w:r>
        <w:rPr>
          <w:rFonts w:eastAsia="Georgia" w:cs="Georgia" w:ascii="Georgia" w:hAnsi="Georgia"/>
        </w:rPr>
        <w:t xml:space="preserve">II.1.f) Représenter le(s) produit(s) dans sa(leur) conformation la plus stable. Justifier.</w:t>
      </w:r>
    </w:p>
    <w:p>
      <w:pPr>
        <w:spacing w:after="220" w:lineRule="auto"/>
      </w:pPr>
      <w:r>
        <w:rPr>
          <w:rFonts w:eastAsia="Georgia" w:cs="Georgia" w:ascii="Georgia" w:hAnsi="Georgia"/>
        </w:rPr>
        <w:t xml:space="preserve">On étudie désormais l'influence du degré de substitution de l'alcène et du solvant sur l'ordre et le temps de demi-réaction.</w:t>
      </w:r>
      <w:r>
        <w:rPr/>
        <w:br w:type="textWrapping"/>
      </w:r>
      <w:r>
        <w:rPr>
          <w:rFonts w:eastAsia="Georgia" w:cs="Georgia" w:ascii="Georgia" w:hAnsi="Georgia"/>
        </w:rPr>
        <w:t xml:space="preserve">Le tableau 2 (ci-dessous) regroupe les résultats obtenus pour différents couples alcène-solvant à </w:t>
      </w:r>
      <m:oMath>
        <m:sSup>
          <m:sSupPr/>
          <m:e>
            <m:r>
              <m:rPr>
                <m:sty m:val="p"/>
              </m:rPr>
              <m:t>25</m:t>
            </m:r>
          </m:e>
          <m:sup>
            <m:r>
              <m:rPr>
                <m:sty m:val="p"/>
              </m:rPr>
              <m:t>∘</m:t>
            </m:r>
          </m:sup>
        </m:sSup>
        <m:r>
          <m:rPr>
            <m:sty m:val="p"/>
          </m:rPr>
          <m:t>C</m:t>
        </m:r>
      </m:oMath>
      <w:r>
        <w:rPr/>
        <w:t xml:space="preserve">.</w:t>
      </w:r>
    </w:p>
    <w:p>
      <w:pPr>
        <w:spacing w:line="271" w:before="330" w:lineRule="auto"/>
      </w:pPr>
      <w:r>
        <w:rPr>
          <w:rFonts w:eastAsia="Georgia" w:cs="Georgia" w:ascii="Georgia" w:hAnsi="Georgia"/>
          <w:b/>
          <w:sz w:val="42"/>
        </w:rPr>
        <w:t xml:space="preserve">Tableau 2 : Résultats cinétiques obtenus à </w:t>
      </w:r>
      <m:oMath>
        <m:sSup>
          <m:sSupPr>
            <m:ctrlPr>
              <w:rPr>
                <w:rFonts w:ascii="Cambria Math" w:hAnsi="Cambria Math"/>
                <w:sz w:val="42"/>
              </w:rPr>
            </m:ctrlPr>
          </m:sSupPr>
          <m:e>
            <m:r>
              <m:rPr>
                <m:sty m:val="p"/>
              </m:rPr>
              <w:rPr>
                <w:sz w:val="42"/>
              </w:rPr>
              <m:t>25</m:t>
            </m:r>
          </m:e>
          <m:sup>
            <m:r>
              <m:rPr>
                <m:sty m:val="p"/>
              </m:rPr>
              <w:rPr>
                <w:sz w:val="42"/>
              </w:rPr>
              <m:t>∘</m:t>
            </m:r>
          </m:sup>
        </m:sSup>
        <m:r>
          <m:rPr>
            <m:sty m:val="p"/>
          </m:rPr>
          <w:rPr>
            <w:sz w:val="42"/>
          </w:rPr>
          <m:t>C</m:t>
        </m:r>
      </m:oMath>
      <w:r>
        <w:rPr>
          <w:rFonts w:eastAsia="Georgia" w:cs="Georgia" w:ascii="Georgia" w:hAnsi="Georgia"/>
          <w:b/>
          <w:sz w:val="42"/>
        </w:rPr>
        <w:t xml:space="preserve"> pour différents couples alcène - solvant</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Alcène</w:t>
            </w:r>
          </w:p>
        </w:tc>
        <w:tc>
          <w:tcPr>
            <w:tcBorders>
              <w:top w:val="single" w:sz="8" w:space="0" w:color="000000"/>
              <w:bottom w:val="single" w:sz="8" w:space="0" w:color="000000"/>
              <w:right w:val="single" w:sz="8" w:space="0" w:color="000000"/>
            </w:tcBorders>
            <w:vAlign w:val="center"/>
          </w:tcPr>
          <w:p>
            <w:pPr>
              <w:spacing w:lineRule="auto"/>
              <w:jc w:val="left"/>
            </w:pPr>
            <w:r>
              <w:rPr/>
              <w:t xml:space="preserve">solvant</w:t>
            </w:r>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Ordre partiel par rapport à </w:t>
            </w:r>
            <m:oMath>
              <m:sSub>
                <m:sSubPr/>
                <m:e>
                  <m:r>
                    <m:rPr>
                      <m:sty m:val="p"/>
                    </m:rPr>
                    <m:t>I</m:t>
                  </m:r>
                </m:e>
                <m:sub>
                  <m:r>
                    <m:rPr>
                      <m:sty m:val="p"/>
                    </m:rPr>
                    <m:t>2</m:t>
                  </m:r>
                </m:sub>
              </m:sSub>
            </m:oMath>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Temps de demi-réaction (s)</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cyclohexène</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1,2-dichloroéthane</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cyclohexène</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Acide éthanoïque anhydre</w:t>
            </w:r>
          </w:p>
        </w:tc>
        <w:tc>
          <w:tcPr>
            <w:tcBorders>
              <w:bottom w:val="single" w:sz="8" w:space="0" w:color="000000"/>
              <w:right w:val="single" w:sz="8" w:space="0" w:color="000000"/>
            </w:tcBorders>
            <w:vAlign w:val="center"/>
          </w:tcPr>
          <w:p>
            <w:pPr>
              <w:spacing w:lineRule="auto"/>
              <w:jc w:val="left"/>
            </w:pPr>
            <w:r>
              <w:rPr/>
              <w:t xml:space="preserve">2</w:t>
            </w:r>
          </w:p>
        </w:tc>
        <w:tc>
          <w:tcPr>
            <w:tcBorders>
              <w:bottom w:val="single" w:sz="8" w:space="0" w:color="000000"/>
              <w:right w:val="single" w:sz="8" w:space="0" w:color="000000"/>
            </w:tcBorders>
            <w:vAlign w:val="center"/>
          </w:tcPr>
          <w:p>
            <w:pPr>
              <w:spacing w:lineRule="auto"/>
              <w:jc w:val="left"/>
            </w:pPr>
            <w:r>
              <w:rPr/>
              <w:t xml:space="preserve">525</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pent-1-ène</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1,2-dichloroéthane</w:t>
            </w:r>
          </w:p>
        </w:tc>
        <w:tc>
          <w:tcPr>
            <w:tcBorders>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2500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pent-1-ène</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Acide éthanoïque anhydre</w:t>
            </w:r>
          </w:p>
        </w:tc>
        <w:tc>
          <w:tcPr>
            <w:tcBorders>
              <w:bottom w:val="single" w:sz="8" w:space="0" w:color="000000"/>
              <w:right w:val="single" w:sz="8" w:space="0" w:color="000000"/>
            </w:tcBorders>
            <w:vAlign w:val="center"/>
          </w:tcPr>
          <w:p>
            <w:pPr>
              <w:spacing w:lineRule="auto"/>
              <w:jc w:val="left"/>
            </w:pPr>
            <w:r>
              <w:rPr/>
              <w:t xml:space="preserve">2</w:t>
            </w:r>
          </w:p>
        </w:tc>
        <w:tc>
          <w:tcPr>
            <w:tcBorders>
              <w:bottom w:val="single" w:sz="8" w:space="0" w:color="000000"/>
              <w:right w:val="single" w:sz="8" w:space="0" w:color="000000"/>
            </w:tcBorders>
            <w:vAlign w:val="center"/>
          </w:tcPr>
          <w:p>
            <w:pPr>
              <w:spacing w:lineRule="auto"/>
              <w:jc w:val="left"/>
            </w:pPr>
            <w:r>
              <w:rPr/>
              <w:t xml:space="preserve">4400</w:t>
            </w:r>
          </w:p>
        </w:tc>
      </w:tr>
    </w:tbl>
    <w:p>
      <w:pPr>
        <w:spacing w:lineRule="auto"/>
      </w:pPr>
    </w:p>
    <w:p>
      <w:pPr>
        <w:spacing w:after="220" w:lineRule="auto"/>
      </w:pPr>
      <w:r>
        <w:rPr>
          <w:rFonts w:eastAsia="Georgia" w:cs="Georgia" w:ascii="Georgia" w:hAnsi="Georgia"/>
        </w:rPr>
        <w:t xml:space="preserve">II.2.a) Le solvant a-t-il une influence sur l'ordre partiel de la réaction par rapport au diiode ? Que peut-on en déduire quant au mécanisme de la réaction dans ces deux solvants différents ?</w:t>
      </w:r>
      <w:r>
        <w:rPr/>
        <w:br w:type="textWrapping"/>
      </w:r>
      <w:r>
        <w:rPr>
          <w:rFonts w:eastAsia="Georgia" w:cs="Georgia" w:ascii="Georgia" w:hAnsi="Georgia"/>
        </w:rPr>
        <w:t xml:space="preserve">II.2.b) Quelle est l'influence du degré de substitution de l'alcène sur la vitesse de réaction ? Proposer une explication permettant d'interpréter les résultats expérimentaux.</w:t>
      </w:r>
      <w:r>
        <w:rPr/>
        <w:br w:type="textWrapping"/>
      </w:r>
    </w:p>
    <w:p>
      <w:pPr>
        <w:spacing w:lineRule="auto"/>
        <w:jc w:val="center"/>
      </w:pPr>
      <w:r>
        <w:rPr/>
        <w:drawing>
          <wp:inline distB="0" distL="0" distR="0" distT="0">
            <wp:extent cx="5486400" cy="1582109"/>
            <wp:effectExtent b="0" l="0" r="0" t="0"/>
            <wp:docPr id="5" name="image-d1ec3acc8a1f13297c4fa6f82e7e866a31f628f3.jpg"/>
            <a:graphic>
              <a:graphicData uri="http://schemas.openxmlformats.org/drawingml/2006/picture">
                <pic:pic>
                  <pic:nvPicPr>
                    <pic:cNvPr id="5" name="image-d1ec3acc8a1f13297c4fa6f82e7e866a31f628f3.jpg" descr=""/>
                    <pic:cNvPicPr/>
                  </pic:nvPicPr>
                  <pic:blipFill>
                    <a:blip r:embed="rId9" cstate="print"/>
                    <a:srcRect b="0" l="0" r="0" t="0"/>
                    <a:stretch>
                      <a:fillRect/>
                    </a:stretch>
                  </pic:blipFill>
                  <pic:spPr>
                    <a:xfrm>
                      <a:off x="0" y="0"/>
                      <a:ext cx="5486400" cy="1582109"/>
                    </a:xfrm>
                    <a:prstGeom prst="rect"/>
                  </pic:spPr>
                </pic:pic>
              </a:graphicData>
            </a:graphic>
          </wp:inline>
        </w:drawing>
      </w:r>
    </w:p>
    <w:p>
      <w:pPr>
        <w:spacing w:line="271" w:before="330" w:lineRule="auto"/>
      </w:pPr>
      <w:r>
        <w:rPr>
          <w:rFonts w:eastAsia="Georgia" w:cs="Georgia" w:ascii="Georgia" w:hAnsi="Georgia"/>
          <w:b/>
          <w:sz w:val="42"/>
        </w:rPr>
        <w:t xml:space="preserve">Données :</w:t>
      </w:r>
    </w:p>
    <w:p>
      <w:pPr>
        <w:spacing w:after="220" w:lineRule="auto"/>
      </w:pPr>
      <w:r>
        <w:rPr>
          <w:rFonts w:eastAsia="Georgia" w:cs="Georgia" w:ascii="Georgia" w:hAnsi="Georgia"/>
        </w:rPr>
        <w:t xml:space="preserve">Potentiels rédox standard à 298 K :</w:t>
      </w:r>
      <w:r>
        <w:rPr/>
        <w:br w:type="textWrapping"/>
      </w:r>
      <m:oMath>
        <m:sSup>
          <m:sSupPr/>
          <m:e>
            <m:r>
              <m:rPr>
                <m:sty m:val="p"/>
              </m:rPr>
              <m:t>E</m:t>
            </m:r>
          </m:e>
          <m:sup>
            <m:r>
              <m:rPr>
                <m:sty m:val="p"/>
              </m:rPr>
              <m:t>∘</m:t>
            </m:r>
          </m:sup>
        </m:sSup>
        <m:d>
          <m:dPr>
            <m:begChr m:val="("/>
            <m:endChr m:val=")"/>
            <m:ctrlPr>
              <w:rPr>
                <w:rFonts w:ascii="Cambria Math" w:hAnsi="Cambria Math"/>
              </w:rPr>
            </m:ctrlPr>
          </m:dPr>
          <m:e>
            <m:sSub>
              <m:sSubPr/>
              <m:e>
                <m:r>
                  <m:rPr>
                    <m:sty m:val="p"/>
                  </m:rPr>
                  <m:t>I</m:t>
                </m:r>
              </m:e>
              <m:sub>
                <m:r>
                  <m:rPr>
                    <m:sty m:val="p"/>
                  </m:rPr>
                  <m:t>2</m:t>
                </m:r>
              </m:sub>
            </m:sSub>
            <m:r>
              <m:rPr>
                <m:sty m:val="p"/>
              </m:rPr>
              <m:t>(</m:t>
            </m:r>
            <m:r>
              <m:rPr>
                <m:sty m:val="p"/>
              </m:rPr>
              <m:t>aq</m:t>
            </m:r>
            <m:r>
              <m:rPr>
                <m:sty m:val="p"/>
              </m:rPr>
              <m:t>)</m:t>
            </m:r>
            <m:r>
              <m:rPr>
                <m:sty m:val="p"/>
              </m:rPr>
              <m:t>/</m:t>
            </m:r>
            <m:sSup>
              <m:sSupPr/>
              <m:e>
                <m:r>
                  <m:rPr>
                    <m:sty m:val="p"/>
                  </m:rPr>
                  <m:t>I</m:t>
                </m:r>
              </m:e>
              <m:sup>
                <m:r>
                  <m:rPr>
                    <m:sty m:val="p"/>
                  </m:rPr>
                  <m:t>−</m:t>
                </m:r>
              </m:sup>
            </m:sSup>
          </m:e>
        </m:d>
        <m:r>
          <m:rPr>
            <m:sty m:val="p"/>
          </m:rPr>
          <m:t>=</m:t>
        </m:r>
        <m:r>
          <m:rPr>
            <m:sty m:val="p"/>
          </m:rPr>
          <m:t>0</m:t>
        </m:r>
        <m:r>
          <m:rPr>
            <m:sty m:val="p"/>
          </m:rPr>
          <m:t>,</m:t>
        </m:r>
        <m:r>
          <m:rPr>
            <m:sty m:val="p"/>
          </m:rPr>
          <m:t>62</m:t>
        </m:r>
        <m:r>
          <m:rPr>
            <m:nor/>
          </m:rPr>
          <m:t xml:space="preserve"> </m:t>
        </m:r>
        <m:r>
          <m:rPr>
            <m:sty m:val="p"/>
          </m:rPr>
          <m:t>V</m:t>
        </m:r>
        <m:r>
          <m:rPr>
            <m:sty m:val="p"/>
          </m:rPr>
          <m:t>;</m:t>
        </m:r>
        <m:sSup>
          <m:sSupPr/>
          <m:e>
            <m:r>
              <m:rPr>
                <m:sty m:val="p"/>
              </m:rPr>
              <m:t>E</m:t>
            </m:r>
          </m:e>
          <m:sup>
            <m:r>
              <m:rPr>
                <m:sty m:val="p"/>
              </m:rPr>
              <m:t>∘</m:t>
            </m:r>
          </m:sup>
        </m:sSup>
        <m:d>
          <m:dPr>
            <m:begChr m:val="("/>
            <m:endChr m:val=")"/>
            <m:ctrlPr>
              <w:rPr>
                <w:rFonts w:ascii="Cambria Math" w:hAnsi="Cambria Math"/>
              </w:rPr>
            </m:ctrlPr>
          </m:dPr>
          <m:e>
            <m:sSub>
              <m:sSubPr/>
              <m:e>
                <m:r>
                  <m:rPr>
                    <m:sty m:val="p"/>
                  </m:rPr>
                  <m:t>S</m:t>
                </m:r>
              </m:e>
              <m:sub>
                <m:r>
                  <m:rPr>
                    <m:sty m:val="p"/>
                  </m:rPr>
                  <m:t>4</m:t>
                </m:r>
              </m:sub>
            </m:sSub>
            <m:sSub>
              <m:sSubPr/>
              <m:e>
                <m:r>
                  <m:rPr>
                    <m:sty m:val="p"/>
                  </m:rPr>
                  <m:t>O</m:t>
                </m:r>
              </m:e>
              <m:sub>
                <m:r>
                  <m:rPr>
                    <m:sty m:val="p"/>
                  </m:rPr>
                  <m:t>6</m:t>
                </m:r>
              </m:sub>
            </m:sSub>
            <m:sSup>
              <m:sSupPr/>
              <m:e>
                <m:r>
                  <m:t xml:space="preserve"> </m:t>
                </m:r>
              </m:e>
              <m:sup>
                <m:r>
                  <m:rPr>
                    <m:sty m:val="p"/>
                  </m:rPr>
                  <m:t>2</m:t>
                </m:r>
                <m:r>
                  <m:rPr>
                    <m:sty m:val="p"/>
                  </m:rPr>
                  <m:t>−</m:t>
                </m:r>
              </m:sup>
            </m:sSup>
            <m:r>
              <m:rPr>
                <m:sty m:val="p"/>
              </m:rPr>
              <m:t>/</m:t>
            </m:r>
            <m:sSub>
              <m:sSubPr/>
              <m:e>
                <m:r>
                  <m:rPr>
                    <m:sty m:val="p"/>
                  </m:rPr>
                  <m:t>S</m:t>
                </m:r>
              </m:e>
              <m:sub>
                <m:r>
                  <m:rPr>
                    <m:sty m:val="p"/>
                  </m:rPr>
                  <m:t>2</m:t>
                </m:r>
              </m:sub>
            </m:sSub>
            <m:sSub>
              <m:sSubPr/>
              <m:e>
                <m:r>
                  <m:rPr>
                    <m:sty m:val="p"/>
                  </m:rPr>
                  <m:t>O</m:t>
                </m:r>
              </m:e>
              <m:sub>
                <m:r>
                  <m:rPr>
                    <m:sty m:val="p"/>
                  </m:rPr>
                  <m:t>3</m:t>
                </m:r>
              </m:sub>
            </m:sSub>
            <m:sSup>
              <m:sSupPr/>
              <m:e>
                <m:r>
                  <m:t xml:space="preserve"> </m:t>
                </m:r>
              </m:e>
              <m:sup>
                <m:r>
                  <m:rPr>
                    <m:sty m:val="p"/>
                  </m:rPr>
                  <m:t>2</m:t>
                </m:r>
                <m:r>
                  <m:rPr>
                    <m:sty m:val="p"/>
                  </m:rPr>
                  <m:t>−</m:t>
                </m:r>
              </m:sup>
            </m:sSup>
          </m:e>
        </m:d>
        <m:r>
          <m:rPr>
            <m:sty m:val="p"/>
          </m:rPr>
          <m:t>=</m:t>
        </m:r>
        <m:r>
          <m:rPr>
            <m:sty m:val="p"/>
          </m:rPr>
          <m:t>0</m:t>
        </m:r>
        <m:r>
          <m:rPr>
            <m:sty m:val="p"/>
          </m:rPr>
          <m:t>,</m:t>
        </m:r>
        <m:r>
          <m:rPr>
            <m:sty m:val="p"/>
          </m:rPr>
          <m:t>09</m:t>
        </m:r>
        <m:r>
          <m:rPr>
            <m:nor/>
          </m:rPr>
          <m:t xml:space="preserve"> </m:t>
        </m:r>
        <m:r>
          <m:rPr>
            <m:sty m:val="p"/>
          </m:rPr>
          <m:t>V</m:t>
        </m:r>
      </m:oMath>
      <w:r>
        <w:rPr/>
        <w:t xml:space="preserve">.</w:t>
      </w:r>
      <w:r>
        <w:rPr/>
        <w:br w:type="textWrapping"/>
      </w:r>
      <w:r>
        <w:rPr/>
        <w:t xml:space="preserve">On prendra </w:t>
      </w:r>
      <m:oMath>
        <m:f>
          <m:fPr>
            <m:ctrlPr>
              <w:rPr>
                <w:rFonts w:ascii="Cambria Math" w:hAnsi="Cambria Math"/>
              </w:rPr>
            </m:ctrlPr>
          </m:fPr>
          <m:num>
            <m:r>
              <m:rPr>
                <m:sty m:val="i"/>
              </m:rPr>
              <m:t>R</m:t>
            </m:r>
            <m:r>
              <m:rPr>
                <m:sty m:val="p"/>
              </m:rPr>
              <m:t>⋅</m:t>
            </m:r>
            <m:r>
              <m:rPr>
                <m:sty m:val="i"/>
              </m:rPr>
              <m:t>T</m:t>
            </m:r>
          </m:num>
          <m:den>
            <m:r>
              <m:rPr>
                <m:sty m:val="i"/>
              </m:rPr>
              <m:t>F</m:t>
            </m:r>
          </m:den>
        </m:f>
        <m:r>
          <m:rPr>
            <m:sty m:val="p"/>
          </m:rPr>
          <m:t>ln</m:t>
        </m:r>
        <m:r>
          <m:rPr>
            <m:sty m:val="p"/>
          </m:rPr>
          <m:t>⁡</m:t>
        </m:r>
        <m:r>
          <m:rPr>
            <m:sty m:val="p"/>
          </m:rPr>
          <m:t>10</m:t>
        </m:r>
        <m:r>
          <m:rPr>
            <m:sty m:val="p"/>
          </m:rPr>
          <m:t>=</m:t>
        </m:r>
        <m:r>
          <m:rPr>
            <m:sty m:val="p"/>
          </m:rPr>
          <m:t>0</m:t>
        </m:r>
        <m:r>
          <m:rPr>
            <m:sty m:val="p"/>
          </m:rPr>
          <m:t>,</m:t>
        </m:r>
        <m:r>
          <m:rPr>
            <m:sty m:val="p"/>
          </m:rPr>
          <m:t>06</m:t>
        </m:r>
        <m:r>
          <m:rPr>
            <m:nor/>
          </m:rPr>
          <m:t xml:space="preserve"> </m:t>
        </m:r>
        <m:r>
          <m:rPr>
            <m:sty m:val="p"/>
          </m:rPr>
          <m:t>V</m:t>
        </m:r>
      </m:oMath>
      <w:r>
        <w:rPr>
          <w:rFonts w:eastAsia="Georgia" w:cs="Georgia" w:ascii="Georgia" w:hAnsi="Georgia"/>
        </w:rPr>
        <w:t xml:space="preserve"> où F est la constante de Faraday, R la constante des gaz parfaits et T la température absolue ( </w:t>
      </w:r>
      <m:oMath>
        <m:r>
          <m:rPr>
            <m:sty m:val="p"/>
          </m:rPr>
          <m:t>T</m:t>
        </m:r>
        <m:r>
          <m:rPr>
            <m:sty m:val="p"/>
          </m:rPr>
          <m:t>=</m:t>
        </m:r>
        <m:r>
          <m:rPr>
            <m:sty m:val="p"/>
          </m:rPr>
          <m:t>298</m:t>
        </m:r>
        <m:r>
          <m:rPr>
            <m:nor/>
          </m:rPr>
          <m:t xml:space="preserve"> </m:t>
        </m:r>
        <m:r>
          <m:rPr>
            <m:sty m:val="p"/>
          </m:rPr>
          <m:t>K</m:t>
        </m:r>
      </m:oMath>
      <w:r>
        <w:rPr/>
        <w:t xml:space="preserve"> ).</w:t>
      </w:r>
      <w:r>
        <w:rPr/>
        <w:br w:type="textWrapping"/>
      </w:r>
      <m:oMath>
        <m:r>
          <m:rPr>
            <m:sty m:val="p"/>
          </m:rPr>
          <m:t>ln</m:t>
        </m:r>
        <m:r>
          <m:rPr>
            <m:sty m:val="p"/>
          </m:rPr>
          <m:t>⁡</m:t>
        </m:r>
        <m:r>
          <m:rPr>
            <m:sty m:val="p"/>
          </m:rPr>
          <m:t>2</m:t>
        </m:r>
        <m:r>
          <m:rPr>
            <m:sty m:val="p"/>
          </m:rPr>
          <m:t>≈</m:t>
        </m:r>
        <m:r>
          <m:rPr>
            <m:sty m:val="p"/>
          </m:rPr>
          <m:t>0</m:t>
        </m:r>
        <m:r>
          <m:rPr>
            <m:sty m:val="p"/>
          </m:rPr>
          <m:t>,</m:t>
        </m:r>
        <m:r>
          <m:rPr>
            <m:sty m:val="p"/>
          </m:rPr>
          <m:t>69</m:t>
        </m:r>
      </m:oMath>
      <w:r>
        <w:rPr/>
        <w:t xml:space="preserve">.</w:t>
      </w:r>
    </w:p>
    <w:p>
      <w:pPr>
        <w:spacing w:lineRule="auto"/>
      </w:pPr>
      <w:r>
        <w:rPr>
          <w:rFonts w:eastAsia="Georgia" w:cs="Georgia" w:ascii="Georgia" w:hAnsi="Georgia"/>
        </w:rPr>
        <w:t xml:space="preserve">Tableau 3 : Valeurs numériques de quelques fonctions de </w:t>
      </w:r>
      <m:oMath>
        <m:d>
          <m:dPr>
            <m:begChr m:val="["/>
            <m:endChr m:val="]"/>
            <m:ctrlPr>
              <w:rPr>
                <w:rFonts w:ascii="Cambria Math" w:hAnsi="Cambria Math"/>
              </w:rPr>
            </m:ctrlPr>
          </m:dPr>
          <m:e>
            <m:sSub>
              <m:sSubPr/>
              <m:e>
                <m:r>
                  <m:rPr>
                    <m:sty m:val="i"/>
                  </m:rPr>
                  <m:t>I</m:t>
                </m:r>
              </m:e>
              <m:sub>
                <m:r>
                  <m:rPr>
                    <m:sty m:val="p"/>
                  </m:rPr>
                  <m:t>2</m:t>
                </m:r>
              </m:sub>
            </m:sSub>
          </m:e>
        </m:d>
      </m:oMath>
      <w:r>
        <w:rPr>
          <w:rFonts w:eastAsia="Georgia" w:cs="Georgia" w:ascii="Georgia" w:hAnsi="Georgia"/>
        </w:rPr>
        <w:t xml:space="preserve"> aux différentes dates </w:t>
      </w:r>
      <m:oMath>
        <m:r>
          <m:rPr>
            <m:sty m:val="i"/>
          </m:rPr>
          <m:t>t</m:t>
        </m:r>
      </m:oMath>
    </w:p>
    <w:tbl>
      <w:tblPr>
        <w:tblStyle w:val="TableGrid"/>
        <w:jc w:val="center"/>
        <w:tblCellSpacing w:w="0" w:type="dxa"/>
        <w:tblBorders/>
        <w:tblCellMar>
          <w:top w:type="dxa" w:w="80"/>
          <w:left w:type="dxa" w:w="160"/>
          <w:bottom w:type="dxa" w:w="80"/>
          <w:right w:type="dxa" w:w="160"/>
        </w:tblCellMar>
      </w:tblPr>
      <w:tblGrid>
        <w:gridCol w:w="1234"/>
        <w:gridCol w:w="1234"/>
        <w:gridCol w:w="1234"/>
        <w:gridCol w:w="1234"/>
        <w:gridCol w:w="1234"/>
        <w:gridCol w:w="1234"/>
        <w:gridCol w:w="1234"/>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t(s)</w:t>
            </w:r>
          </w:p>
        </w:tc>
        <w:tc>
          <w:tcPr>
            <w:tcBorders>
              <w:top w:val="single" w:sz="8" w:space="0" w:color="000000"/>
              <w:bottom w:val="single" w:sz="8" w:space="0" w:color="000000"/>
              <w:right w:val="single" w:sz="8" w:space="0" w:color="000000"/>
            </w:tcBorders>
            <w:vAlign w:val="center"/>
          </w:tcPr>
          <w:p>
            <w:pPr>
              <w:spacing w:lineRule="auto"/>
              <w:jc w:val="left"/>
            </w:pPr>
            <w:r>
              <w:rPr/>
              <w:t xml:space="preserve">0</w:t>
            </w:r>
          </w:p>
        </w:tc>
        <w:tc>
          <w:tcPr>
            <w:tcBorders>
              <w:top w:val="single" w:sz="8" w:space="0" w:color="000000"/>
              <w:bottom w:val="single" w:sz="8" w:space="0" w:color="000000"/>
              <w:right w:val="single" w:sz="8" w:space="0" w:color="000000"/>
            </w:tcBorders>
            <w:vAlign w:val="center"/>
          </w:tcPr>
          <w:p>
            <w:pPr>
              <w:spacing w:lineRule="auto"/>
              <w:jc w:val="left"/>
            </w:pPr>
            <w:r>
              <w:rPr/>
              <w:t xml:space="preserve">60</w:t>
            </w:r>
          </w:p>
        </w:tc>
        <w:tc>
          <w:tcPr>
            <w:tcBorders>
              <w:top w:val="single" w:sz="8" w:space="0" w:color="000000"/>
              <w:bottom w:val="single" w:sz="8" w:space="0" w:color="000000"/>
              <w:right w:val="single" w:sz="8" w:space="0" w:color="000000"/>
            </w:tcBorders>
            <w:vAlign w:val="center"/>
          </w:tcPr>
          <w:p>
            <w:pPr>
              <w:spacing w:lineRule="auto"/>
              <w:jc w:val="left"/>
            </w:pPr>
            <w:r>
              <w:rPr/>
              <w:t xml:space="preserve">120</w:t>
            </w:r>
          </w:p>
        </w:tc>
        <w:tc>
          <w:tcPr>
            <w:tcBorders>
              <w:top w:val="single" w:sz="8" w:space="0" w:color="000000"/>
              <w:bottom w:val="single" w:sz="8" w:space="0" w:color="000000"/>
              <w:right w:val="single" w:sz="8" w:space="0" w:color="000000"/>
            </w:tcBorders>
            <w:vAlign w:val="center"/>
          </w:tcPr>
          <w:p>
            <w:pPr>
              <w:spacing w:lineRule="auto"/>
              <w:jc w:val="left"/>
            </w:pPr>
            <w:r>
              <w:rPr/>
              <w:t xml:space="preserve">180</w:t>
            </w:r>
          </w:p>
        </w:tc>
        <w:tc>
          <w:tcPr>
            <w:tcBorders>
              <w:top w:val="single" w:sz="8" w:space="0" w:color="000000"/>
              <w:bottom w:val="single" w:sz="8" w:space="0" w:color="000000"/>
              <w:right w:val="single" w:sz="8" w:space="0" w:color="000000"/>
            </w:tcBorders>
            <w:vAlign w:val="center"/>
          </w:tcPr>
          <w:p>
            <w:pPr>
              <w:spacing w:lineRule="auto"/>
              <w:jc w:val="left"/>
            </w:pPr>
            <w:r>
              <w:rPr/>
              <w:t xml:space="preserve">300</w:t>
            </w:r>
          </w:p>
        </w:tc>
        <w:tc>
          <w:tcPr>
            <w:tcBorders>
              <w:top w:val="single" w:sz="8" w:space="0" w:color="000000"/>
              <w:bottom w:val="single" w:sz="8" w:space="0" w:color="000000"/>
              <w:right w:val="single" w:sz="8" w:space="0" w:color="000000"/>
            </w:tcBorders>
            <w:vAlign w:val="center"/>
          </w:tcPr>
          <w:p>
            <w:pPr>
              <w:spacing w:lineRule="auto"/>
              <w:jc w:val="left"/>
            </w:pPr>
            <w:r>
              <w:rPr/>
              <w:t xml:space="preserve">600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
              <m:sSup>
                <m:sSupPr/>
                <m:e>
                  <m:d>
                    <m:dPr>
                      <m:begChr m:val="["/>
                      <m:endChr m:val="]"/>
                      <m:ctrlPr>
                        <w:rPr>
                          <w:rFonts w:ascii="Cambria Math" w:hAnsi="Cambria Math"/>
                        </w:rPr>
                      </m:ctrlPr>
                    </m:dPr>
                    <m:e>
                      <m:sSub>
                        <m:sSubPr/>
                        <m:e>
                          <m:r>
                            <m:rPr>
                              <m:sty m:val="p"/>
                            </m:rPr>
                            <m:t>I</m:t>
                          </m:r>
                        </m:e>
                        <m:sub>
                          <m:r>
                            <m:rPr>
                              <m:sty m:val="p"/>
                            </m:rPr>
                            <m:t>2</m:t>
                          </m:r>
                        </m:sub>
                      </m:sSub>
                    </m:e>
                  </m:d>
                </m:e>
                <m:sup>
                  <m:r>
                    <m:rPr>
                      <m:sty m:val="p"/>
                    </m:rPr>
                    <m:t>1</m:t>
                  </m:r>
                  <m:r>
                    <m:rPr>
                      <m:sty m:val="p"/>
                    </m:rPr>
                    <m:t>/</m:t>
                  </m:r>
                  <m:r>
                    <m:rPr>
                      <m:sty m:val="p"/>
                    </m:rPr>
                    <m:t>2</m:t>
                  </m:r>
                </m:sup>
              </m:sSup>
            </m:oMath>
            <w:r>
              <w:rPr/>
              <w:t xml:space="preserve"> ( </w:t>
            </w:r>
            <m:oMath>
              <m:sSup>
                <m:sSupPr/>
                <m:e>
                  <m:r>
                    <m:rPr>
                      <m:sty m:val="p"/>
                    </m:rPr>
                    <m:t>mol</m:t>
                  </m:r>
                </m:e>
                <m:sup>
                  <m:r>
                    <m:rPr>
                      <m:sty m:val="p"/>
                    </m:rPr>
                    <m:t>1</m:t>
                  </m:r>
                  <m:r>
                    <m:rPr>
                      <m:sty m:val="p"/>
                    </m:rPr>
                    <m:t>/</m:t>
                  </m:r>
                  <m:r>
                    <m:rPr>
                      <m:sty m:val="p"/>
                    </m:rPr>
                    <m:t>2</m:t>
                  </m:r>
                </m:sup>
              </m:sSup>
              <m:r>
                <m:rPr>
                  <m:sty m:val="p"/>
                </m:rPr>
                <m:t>⋅</m:t>
              </m:r>
              <m:sSup>
                <m:sSupPr/>
                <m:e>
                  <m:r>
                    <m:rPr>
                      <m:nor/>
                    </m:rPr>
                    <m:t xml:space="preserve"> </m:t>
                  </m:r>
                  <m:r>
                    <m:rPr>
                      <m:sty m:val="p"/>
                    </m:rPr>
                    <m:t>L</m:t>
                  </m:r>
                </m:e>
                <m:sup>
                  <m:r>
                    <m:rPr>
                      <m:sty m:val="p"/>
                    </m:rPr>
                    <m:t>−</m:t>
                  </m:r>
                  <m:r>
                    <m:rPr>
                      <m:sty m:val="p"/>
                    </m:rPr>
                    <m:t>1</m:t>
                  </m:r>
                  <m:r>
                    <m:rPr>
                      <m:sty m:val="p"/>
                    </m:rPr>
                    <m:t>/</m:t>
                  </m:r>
                  <m:r>
                    <m:rPr>
                      <m:sty m:val="p"/>
                    </m:rPr>
                    <m:t>2</m:t>
                  </m:r>
                </m:sup>
              </m:sSup>
            </m:oMath>
            <w:r>
              <w:rPr/>
              <w:t xml:space="preserve"> )</w:t>
            </w:r>
          </w:p>
        </w:tc>
        <w:tc>
          <w:tcPr>
            <w:tcBorders>
              <w:bottom w:val="single" w:sz="8" w:space="0" w:color="000000"/>
              <w:right w:val="single" w:sz="8" w:space="0" w:color="000000"/>
            </w:tcBorders>
            <w:vAlign w:val="center"/>
          </w:tcPr>
          <w:p>
            <w:pPr>
              <w:spacing w:lineRule="auto"/>
              <w:jc w:val="left"/>
            </w:pPr>
            <w:r>
              <w:rPr/>
              <w:t xml:space="preserve">1,4.10 </w:t>
            </w:r>
            <m:oMath>
              <m:sSup>
                <m:sSupPr/>
                <m:e>
                  <m:r>
                    <m:t xml:space="preserve"> </m:t>
                  </m:r>
                </m:e>
                <m:sup>
                  <m:r>
                    <m:rPr>
                      <m:sty m:val="p"/>
                    </m:rPr>
                    <m:t>−</m:t>
                  </m:r>
                  <m:r>
                    <m:rPr>
                      <m:sty m:val="p"/>
                    </m:rPr>
                    <m:t>1</m:t>
                  </m:r>
                </m:sup>
              </m:sSup>
            </m:oMath>
          </w:p>
        </w:tc>
        <w:tc>
          <w:tcPr>
            <w:tcBorders>
              <w:bottom w:val="single" w:sz="8" w:space="0" w:color="000000"/>
              <w:right w:val="single" w:sz="8" w:space="0" w:color="000000"/>
            </w:tcBorders>
            <w:vAlign w:val="center"/>
          </w:tcPr>
          <w:p>
            <w:pPr>
              <w:spacing w:lineRule="auto"/>
              <w:jc w:val="left"/>
            </w:pPr>
            <w:r>
              <w:rPr/>
              <w:t xml:space="preserve">1,3.10 </w:t>
            </w:r>
            <m:oMath>
              <m:sSup>
                <m:sSupPr/>
                <m:e>
                  <m:r>
                    <m:t xml:space="preserve"> </m:t>
                  </m:r>
                </m:e>
                <m:sup>
                  <m:r>
                    <m:rPr>
                      <m:sty m:val="p"/>
                    </m:rPr>
                    <m:t>−</m:t>
                  </m:r>
                  <m:r>
                    <m:rPr>
                      <m:sty m:val="p"/>
                    </m:rPr>
                    <m:t>1</m:t>
                  </m:r>
                </m:sup>
              </m:sSup>
            </m:oMath>
          </w:p>
        </w:tc>
        <w:tc>
          <w:tcPr>
            <w:tcBorders>
              <w:bottom w:val="single" w:sz="8" w:space="0" w:color="000000"/>
              <w:right w:val="single" w:sz="8" w:space="0" w:color="000000"/>
            </w:tcBorders>
            <w:vAlign w:val="center"/>
          </w:tcPr>
          <w:p>
            <w:pPr>
              <w:spacing w:lineRule="auto"/>
              <w:jc w:val="left"/>
            </w:pPr>
            <w:r>
              <w:rPr/>
              <w:t xml:space="preserve">1,2.10 </w:t>
            </w:r>
            <m:oMath>
              <m:sSup>
                <m:sSupPr/>
                <m:e>
                  <m:r>
                    <m:t xml:space="preserve"> </m:t>
                  </m:r>
                </m:e>
                <m:sup>
                  <m:r>
                    <m:rPr>
                      <m:sty m:val="p"/>
                    </m:rPr>
                    <m:t>−</m:t>
                  </m:r>
                  <m:r>
                    <m:rPr>
                      <m:sty m:val="p"/>
                    </m:rPr>
                    <m:t>1</m:t>
                  </m:r>
                </m:sup>
              </m:sSup>
            </m:oMath>
          </w:p>
        </w:tc>
        <w:tc>
          <w:tcPr>
            <w:tcBorders>
              <w:bottom w:val="single" w:sz="8" w:space="0" w:color="000000"/>
              <w:right w:val="single" w:sz="8" w:space="0" w:color="000000"/>
            </w:tcBorders>
            <w:vAlign w:val="center"/>
          </w:tcPr>
          <w:p>
            <w:pPr>
              <w:spacing w:lineRule="auto"/>
              <w:jc w:val="left"/>
            </w:pPr>
            <w:r>
              <w:rPr/>
              <w:t xml:space="preserve">1,2.10 </w:t>
            </w:r>
            <m:oMath>
              <m:sSup>
                <m:sSupPr/>
                <m:e>
                  <m:r>
                    <m:t xml:space="preserve"> </m:t>
                  </m:r>
                </m:e>
                <m:sup>
                  <m:r>
                    <m:rPr>
                      <m:sty m:val="p"/>
                    </m:rPr>
                    <m:t>−</m:t>
                  </m:r>
                  <m:r>
                    <m:rPr>
                      <m:sty m:val="p"/>
                    </m:rPr>
                    <m:t>1</m:t>
                  </m:r>
                </m:sup>
              </m:sSup>
            </m:oMath>
          </w:p>
        </w:tc>
        <w:tc>
          <w:tcPr>
            <w:tcBorders>
              <w:bottom w:val="single" w:sz="8" w:space="0" w:color="000000"/>
              <w:right w:val="single" w:sz="8" w:space="0" w:color="000000"/>
            </w:tcBorders>
            <w:vAlign w:val="center"/>
          </w:tcPr>
          <w:p>
            <w:pPr>
              <w:spacing w:lineRule="auto"/>
              <w:jc w:val="left"/>
            </w:pPr>
            <w:r>
              <w:rPr/>
              <w:t xml:space="preserve">1,0.10 </w:t>
            </w:r>
            <m:oMath>
              <m:sSup>
                <m:sSupPr/>
                <m:e>
                  <m:r>
                    <m:t xml:space="preserve"> </m:t>
                  </m:r>
                </m:e>
                <m:sup>
                  <m:r>
                    <m:rPr>
                      <m:sty m:val="p"/>
                    </m:rPr>
                    <m:t>−</m:t>
                  </m:r>
                  <m:r>
                    <m:rPr>
                      <m:sty m:val="p"/>
                    </m:rPr>
                    <m:t>1</m:t>
                  </m:r>
                </m:sup>
              </m:sSup>
            </m:oMath>
          </w:p>
        </w:tc>
        <w:tc>
          <w:tcPr>
            <w:tcBorders>
              <w:bottom w:val="single" w:sz="8" w:space="0" w:color="000000"/>
              <w:right w:val="single" w:sz="8" w:space="0" w:color="000000"/>
            </w:tcBorders>
            <w:vAlign w:val="center"/>
          </w:tcPr>
          <w:p>
            <w:pPr>
              <w:spacing w:lineRule="auto"/>
              <w:jc w:val="left"/>
            </w:pPr>
            <w:r>
              <w:rPr/>
              <w:t xml:space="preserve">7,3.10 </w:t>
            </w:r>
            <m:oMath>
              <m:sSup>
                <m:sSupPr/>
                <m:e>
                  <m:r>
                    <m:t xml:space="preserve"> </m:t>
                  </m:r>
                </m:e>
                <m:sup>
                  <m:r>
                    <m:rPr>
                      <m:sty m:val="p"/>
                    </m:rPr>
                    <m:t>−</m:t>
                  </m:r>
                  <m:r>
                    <m:rPr>
                      <m:sty m:val="p"/>
                    </m:rPr>
                    <m:t>2</m:t>
                  </m:r>
                </m:sup>
              </m:sSup>
            </m:oMath>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
              <m:d>
                <m:dPr>
                  <m:begChr m:val="["/>
                  <m:endChr m:val="]"/>
                  <m:ctrlPr>
                    <w:rPr>
                      <w:rFonts w:ascii="Cambria Math" w:hAnsi="Cambria Math"/>
                    </w:rPr>
                  </m:ctrlPr>
                </m:dPr>
                <m:e>
                  <m:sSub>
                    <m:sSubPr/>
                    <m:e>
                      <m:r>
                        <m:rPr>
                          <m:sty m:val="p"/>
                        </m:rPr>
                        <m:t>I</m:t>
                      </m:r>
                    </m:e>
                    <m:sub>
                      <m:r>
                        <m:rPr>
                          <m:sty m:val="p"/>
                        </m:rPr>
                        <m:t>2</m:t>
                      </m:r>
                    </m:sub>
                  </m:sSub>
                </m:e>
              </m:d>
            </m:oMath>
            <w:r>
              <w:rPr/>
              <w:t xml:space="preserve"> (mol.L </w:t>
            </w:r>
            <m:oMath>
              <m:sSup>
                <m:sSupPr/>
                <m:e>
                  <m:r>
                    <m:t xml:space="preserve"> </m:t>
                  </m:r>
                </m:e>
                <m:sup>
                  <m:r>
                    <m:rPr>
                      <m:sty m:val="p"/>
                    </m:rPr>
                    <m:t>−</m:t>
                  </m:r>
                  <m:r>
                    <m:rPr>
                      <m:sty m:val="p"/>
                    </m:rPr>
                    <m:t>1</m:t>
                  </m:r>
                </m:sup>
              </m:sSup>
            </m:oMath>
            <w:r>
              <w:rPr/>
              <w:t xml:space="preserve"> )</w:t>
            </w:r>
          </w:p>
        </w:tc>
        <w:tc>
          <w:tcPr>
            <w:tcBorders>
              <w:bottom w:val="single" w:sz="8" w:space="0" w:color="000000"/>
              <w:right w:val="single" w:sz="8" w:space="0" w:color="000000"/>
            </w:tcBorders>
            <w:vAlign w:val="center"/>
          </w:tcPr>
          <w:p>
            <w:pPr>
              <w:spacing w:lineRule="auto"/>
              <w:jc w:val="left"/>
            </w:pPr>
            <w:r>
              <w:rPr/>
              <w:t xml:space="preserve">2,0.10 </w:t>
            </w:r>
            <m:oMath>
              <m:sSup>
                <m:sSupPr/>
                <m:e>
                  <m:r>
                    <m:t xml:space="preserve"> </m:t>
                  </m:r>
                </m:e>
                <m:sup>
                  <m:r>
                    <m:rPr>
                      <m:sty m:val="p"/>
                    </m:rPr>
                    <m:t>−</m:t>
                  </m:r>
                  <m:r>
                    <m:rPr>
                      <m:sty m:val="p"/>
                    </m:rPr>
                    <m:t>2</m:t>
                  </m:r>
                </m:sup>
              </m:sSup>
            </m:oMath>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1</m:t>
                </m:r>
                <m:r>
                  <m:rPr>
                    <m:sty m:val="p"/>
                  </m:rPr>
                  <m:t>,</m:t>
                </m:r>
                <m:sSup>
                  <m:sSupPr/>
                  <m:e>
                    <m:r>
                      <m:rPr>
                        <m:sty m:val="p"/>
                      </m:rPr>
                      <m:t>8.10</m:t>
                    </m:r>
                  </m:e>
                  <m:sup>
                    <m:r>
                      <m:rPr>
                        <m:sty m:val="p"/>
                      </m:rPr>
                      <m:t>−</m:t>
                    </m:r>
                    <m:r>
                      <m:rPr>
                        <m:sty m:val="p"/>
                      </m:rPr>
                      <m:t>2</m:t>
                    </m:r>
                  </m:sup>
                </m:sSup>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1</m:t>
                </m:r>
                <m:r>
                  <m:rPr>
                    <m:sty m:val="p"/>
                  </m:rPr>
                  <m:t>,</m:t>
                </m:r>
                <m:sSup>
                  <m:sSupPr/>
                  <m:e>
                    <m:r>
                      <m:rPr>
                        <m:sty m:val="p"/>
                      </m:rPr>
                      <m:t>5.10</m:t>
                    </m:r>
                  </m:e>
                  <m:sup>
                    <m:r>
                      <m:rPr>
                        <m:sty m:val="p"/>
                      </m:rPr>
                      <m:t>−</m:t>
                    </m:r>
                    <m:r>
                      <m:rPr>
                        <m:sty m:val="p"/>
                      </m:rPr>
                      <m:t>2</m:t>
                    </m:r>
                  </m:sup>
                </m:sSup>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1</m:t>
                </m:r>
                <m:r>
                  <m:rPr>
                    <m:sty m:val="p"/>
                  </m:rPr>
                  <m:t>,</m:t>
                </m:r>
                <m:sSup>
                  <m:sSupPr/>
                  <m:e>
                    <m:r>
                      <m:rPr>
                        <m:sty m:val="p"/>
                      </m:rPr>
                      <m:t>4.10</m:t>
                    </m:r>
                  </m:e>
                  <m:sup>
                    <m:r>
                      <m:rPr>
                        <m:sty m:val="p"/>
                      </m:rPr>
                      <m:t>−</m:t>
                    </m:r>
                    <m:r>
                      <m:rPr>
                        <m:sty m:val="p"/>
                      </m:rPr>
                      <m:t>2</m:t>
                    </m:r>
                  </m:sup>
                </m:sSup>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1</m:t>
                </m:r>
                <m:r>
                  <m:rPr>
                    <m:sty m:val="p"/>
                  </m:rPr>
                  <m:t>,</m:t>
                </m:r>
                <m:sSup>
                  <m:sSupPr/>
                  <m:e>
                    <m:r>
                      <m:rPr>
                        <m:sty m:val="p"/>
                      </m:rPr>
                      <m:t>0.10</m:t>
                    </m:r>
                  </m:e>
                  <m:sup>
                    <m:r>
                      <m:rPr>
                        <m:sty m:val="p"/>
                      </m:rPr>
                      <m:t>−</m:t>
                    </m:r>
                    <m:r>
                      <m:rPr>
                        <m:sty m:val="p"/>
                      </m:rPr>
                      <m:t>2</m:t>
                    </m:r>
                  </m:sup>
                </m:sSup>
              </m:oMath>
            </m:oMathPara>
          </w:p>
        </w:tc>
        <w:tc>
          <w:tcPr>
            <w:tcBorders>
              <w:bottom w:val="single" w:sz="8" w:space="0" w:color="000000"/>
              <w:right w:val="single" w:sz="8" w:space="0" w:color="000000"/>
            </w:tcBorders>
            <w:vAlign w:val="center"/>
          </w:tcPr>
          <w:p>
            <w:pPr>
              <w:spacing w:lineRule="auto"/>
              <w:jc w:val="left"/>
            </w:pPr>
            <w:r>
              <w:rPr/>
              <w:t xml:space="preserve">5,4.10 </w:t>
            </w:r>
            <m:oMath>
              <m:sSup>
                <m:sSupPr/>
                <m:e>
                  <m:r>
                    <m:t xml:space="preserve"> </m:t>
                  </m:r>
                </m:e>
                <m:sup>
                  <m:r>
                    <m:rPr>
                      <m:sty m:val="p"/>
                    </m:rPr>
                    <m:t>−</m:t>
                  </m:r>
                  <m:r>
                    <m:rPr>
                      <m:sty m:val="p"/>
                    </m:rPr>
                    <m:t>3</m:t>
                  </m:r>
                </m:sup>
              </m:sSup>
            </m:oMath>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
              <m:sSup>
                <m:sSupPr/>
                <m:e>
                  <m:d>
                    <m:dPr>
                      <m:begChr m:val="["/>
                      <m:endChr m:val="]"/>
                      <m:ctrlPr>
                        <w:rPr>
                          <w:rFonts w:ascii="Cambria Math" w:hAnsi="Cambria Math"/>
                        </w:rPr>
                      </m:ctrlPr>
                    </m:dPr>
                    <m:e>
                      <m:sSub>
                        <m:sSubPr/>
                        <m:e>
                          <m:r>
                            <m:rPr>
                              <m:sty m:val="p"/>
                            </m:rPr>
                            <m:t>I</m:t>
                          </m:r>
                        </m:e>
                        <m:sub>
                          <m:r>
                            <m:rPr>
                              <m:sty m:val="p"/>
                            </m:rPr>
                            <m:t>2</m:t>
                          </m:r>
                        </m:sub>
                      </m:sSub>
                    </m:e>
                  </m:d>
                </m:e>
                <m:sup>
                  <m:r>
                    <m:rPr>
                      <m:sty m:val="p"/>
                    </m:rPr>
                    <m:t>2</m:t>
                  </m:r>
                </m:sup>
              </m:sSup>
            </m:oMath>
            <w:r>
              <w:rPr/>
              <w:t xml:space="preserve"> ( </w:t>
            </w:r>
            <m:oMath>
              <m:sSup>
                <m:sSupPr/>
                <m:e>
                  <m:r>
                    <m:rPr>
                      <m:sty m:val="p"/>
                    </m:rPr>
                    <m:t>mol</m:t>
                  </m:r>
                </m:e>
                <m:sup>
                  <m:r>
                    <m:rPr>
                      <m:sty m:val="p"/>
                    </m:rPr>
                    <m:t>2</m:t>
                  </m:r>
                </m:sup>
              </m:sSup>
              <m:r>
                <m:rPr>
                  <m:sty m:val="p"/>
                </m:rPr>
                <m:t>.</m:t>
              </m:r>
              <m:sSup>
                <m:sSupPr/>
                <m:e>
                  <m:r>
                    <m:rPr>
                      <m:sty m:val="p"/>
                    </m:rPr>
                    <m:t>L</m:t>
                  </m:r>
                </m:e>
                <m:sup>
                  <m:r>
                    <m:rPr>
                      <m:sty m:val="p"/>
                    </m:rPr>
                    <m:t>−</m:t>
                  </m:r>
                  <m:r>
                    <m:rPr>
                      <m:sty m:val="p"/>
                    </m:rPr>
                    <m:t>2</m:t>
                  </m:r>
                </m:sup>
              </m:sSup>
            </m:oMath>
            <w:r>
              <w:rPr/>
              <w:t xml:space="preserve"> )</w:t>
            </w:r>
          </w:p>
        </w:tc>
        <w:tc>
          <w:tcPr>
            <w:tcBorders>
              <w:bottom w:val="single" w:sz="8" w:space="0" w:color="000000"/>
              <w:right w:val="single" w:sz="8" w:space="0" w:color="000000"/>
            </w:tcBorders>
            <w:vAlign w:val="center"/>
          </w:tcPr>
          <w:p>
            <w:pPr>
              <w:spacing w:lineRule="auto"/>
              <w:jc w:val="left"/>
            </w:pPr>
            <w:r>
              <w:rPr/>
              <w:t xml:space="preserve">4,0.10 </w:t>
            </w:r>
            <m:oMath>
              <m:sSup>
                <m:sSupPr/>
                <m:e>
                  <m:r>
                    <m:t xml:space="preserve"> </m:t>
                  </m:r>
                </m:e>
                <m:sup>
                  <m:r>
                    <m:rPr>
                      <m:sty m:val="p"/>
                    </m:rPr>
                    <m:t>−</m:t>
                  </m:r>
                  <m:r>
                    <m:rPr>
                      <m:sty m:val="p"/>
                    </m:rPr>
                    <m:t>4</m:t>
                  </m:r>
                </m:sup>
              </m:sSup>
            </m:oMath>
          </w:p>
        </w:tc>
        <w:tc>
          <w:tcPr>
            <w:tcBorders>
              <w:bottom w:val="single" w:sz="8" w:space="0" w:color="000000"/>
              <w:right w:val="single" w:sz="8" w:space="0" w:color="000000"/>
            </w:tcBorders>
            <w:vAlign w:val="center"/>
          </w:tcPr>
          <w:p>
            <w:pPr>
              <w:spacing w:lineRule="auto"/>
              <w:jc w:val="left"/>
            </w:pPr>
            <w:r>
              <w:rPr/>
              <w:t xml:space="preserve">3,1.10 </w:t>
            </w:r>
            <m:oMath>
              <m:sSup>
                <m:sSupPr/>
                <m:e>
                  <m:r>
                    <m:t xml:space="preserve"> </m:t>
                  </m:r>
                </m:e>
                <m:sup>
                  <m:r>
                    <m:rPr>
                      <m:sty m:val="p"/>
                    </m:rPr>
                    <m:t>−</m:t>
                  </m:r>
                  <m:r>
                    <m:rPr>
                      <m:sty m:val="p"/>
                    </m:rPr>
                    <m:t>4</m:t>
                  </m:r>
                </m:sup>
              </m:sSup>
            </m:oMath>
          </w:p>
        </w:tc>
        <w:tc>
          <w:tcPr>
            <w:tcBorders>
              <w:bottom w:val="single" w:sz="8" w:space="0" w:color="000000"/>
              <w:right w:val="single" w:sz="8" w:space="0" w:color="000000"/>
            </w:tcBorders>
            <w:vAlign w:val="center"/>
          </w:tcPr>
          <w:p>
            <w:pPr>
              <w:spacing w:lineRule="auto"/>
              <w:jc w:val="left"/>
            </w:pPr>
            <w:r>
              <w:rPr/>
              <w:t xml:space="preserve">2,3.10 </w:t>
            </w:r>
            <m:oMath>
              <m:sSup>
                <m:sSupPr/>
                <m:e>
                  <m:r>
                    <m:t xml:space="preserve"> </m:t>
                  </m:r>
                </m:e>
                <m:sup>
                  <m:r>
                    <m:rPr>
                      <m:sty m:val="p"/>
                    </m:rPr>
                    <m:t>−</m:t>
                  </m:r>
                  <m:r>
                    <m:rPr>
                      <m:sty m:val="p"/>
                    </m:rPr>
                    <m:t>4</m:t>
                  </m:r>
                </m:sup>
              </m:sSup>
            </m:oMath>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1</m:t>
                </m:r>
                <m:r>
                  <m:rPr>
                    <m:sty m:val="p"/>
                  </m:rPr>
                  <m:t>,</m:t>
                </m:r>
                <m:sSup>
                  <m:sSupPr/>
                  <m:e>
                    <m:r>
                      <m:rPr>
                        <m:sty m:val="p"/>
                      </m:rPr>
                      <m:t>8.10</m:t>
                    </m:r>
                  </m:e>
                  <m:sup>
                    <m:r>
                      <m:rPr>
                        <m:sty m:val="p"/>
                      </m:rPr>
                      <m:t>−</m:t>
                    </m:r>
                    <m:r>
                      <m:rPr>
                        <m:sty m:val="p"/>
                      </m:rPr>
                      <m:t>4</m:t>
                    </m:r>
                  </m:sup>
                </m:sSup>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1</m:t>
                </m:r>
                <m:r>
                  <m:rPr>
                    <m:sty m:val="p"/>
                  </m:rPr>
                  <m:t>,</m:t>
                </m:r>
                <m:sSup>
                  <m:sSupPr/>
                  <m:e>
                    <m:r>
                      <m:rPr>
                        <m:sty m:val="p"/>
                      </m:rPr>
                      <m:t>1.10</m:t>
                    </m:r>
                  </m:e>
                  <m:sup>
                    <m:r>
                      <m:rPr>
                        <m:sty m:val="p"/>
                      </m:rPr>
                      <m:t>−</m:t>
                    </m:r>
                    <m:r>
                      <m:rPr>
                        <m:sty m:val="p"/>
                      </m:rPr>
                      <m:t>4</m:t>
                    </m:r>
                  </m:sup>
                </m:sSup>
              </m:oMath>
            </m:oMathPara>
          </w:p>
        </w:tc>
        <w:tc>
          <w:tcPr>
            <w:tcBorders>
              <w:bottom w:val="single" w:sz="8" w:space="0" w:color="000000"/>
              <w:right w:val="single" w:sz="8" w:space="0" w:color="000000"/>
            </w:tcBorders>
            <w:vAlign w:val="center"/>
          </w:tcPr>
          <w:p>
            <w:pPr>
              <w:spacing w:lineRule="auto"/>
              <w:jc w:val="left"/>
            </w:pPr>
            <w:r>
              <w:rPr/>
              <w:t xml:space="preserve">2,9.10 </w:t>
            </w:r>
            <m:oMath>
              <m:sSup>
                <m:sSupPr/>
                <m:e>
                  <m:r>
                    <m:t xml:space="preserve"> </m:t>
                  </m:r>
                </m:e>
                <m:sup>
                  <m:r>
                    <m:rPr>
                      <m:sty m:val="p"/>
                    </m:rPr>
                    <m:t>−</m:t>
                  </m:r>
                  <m:r>
                    <m:rPr>
                      <m:sty m:val="p"/>
                    </m:rPr>
                    <m:t>5</m:t>
                  </m:r>
                </m:sup>
              </m:sSup>
            </m:oMath>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 </w:t>
            </w:r>
            <m:oMath>
              <m:d>
                <m:dPr>
                  <m:begChr m:val="["/>
                  <m:endChr m:val="]"/>
                  <m:ctrlPr>
                    <w:rPr>
                      <w:rFonts w:ascii="Cambria Math" w:hAnsi="Cambria Math"/>
                    </w:rPr>
                  </m:ctrlPr>
                </m:dPr>
                <m:e>
                  <m:sSub>
                    <m:sSubPr/>
                    <m:e>
                      <m:r>
                        <m:rPr>
                          <m:sty m:val="p"/>
                        </m:rPr>
                        <m:t>I</m:t>
                      </m:r>
                    </m:e>
                    <m:sub>
                      <m:r>
                        <m:rPr>
                          <m:sty m:val="p"/>
                        </m:rPr>
                        <m:t>2</m:t>
                      </m:r>
                    </m:sub>
                  </m:sSub>
                </m:e>
              </m:d>
            </m:oMath>
            <w:r>
              <w:rPr/>
              <w:t xml:space="preserve"> ( </w:t>
            </w:r>
            <m:oMath>
              <m:sSup>
                <m:sSupPr/>
                <m:e>
                  <m:r>
                    <m:rPr>
                      <m:sty m:val="p"/>
                    </m:rPr>
                    <m:t>mol</m:t>
                  </m:r>
                </m:e>
                <m:sup>
                  <m:r>
                    <m:rPr>
                      <m:sty m:val="p"/>
                    </m:rPr>
                    <m:t>−</m:t>
                  </m:r>
                  <m:r>
                    <m:rPr>
                      <m:sty m:val="p"/>
                    </m:rPr>
                    <m:t>1</m:t>
                  </m:r>
                </m:sup>
              </m:sSup>
              <m:r>
                <m:rPr>
                  <m:sty m:val="p"/>
                </m:rPr>
                <m:t>.</m:t>
              </m:r>
              <m:r>
                <m:rPr>
                  <m:sty m:val="p"/>
                </m:rPr>
                <m:t>L</m:t>
              </m:r>
            </m:oMath>
            <w:r>
              <w:rPr/>
              <w:t xml:space="preserve"> )</w:t>
            </w:r>
          </w:p>
        </w:tc>
        <w:tc>
          <w:tcPr>
            <w:tcBorders>
              <w:bottom w:val="single" w:sz="8" w:space="0" w:color="000000"/>
              <w:right w:val="single" w:sz="8" w:space="0" w:color="000000"/>
            </w:tcBorders>
            <w:vAlign w:val="center"/>
          </w:tcPr>
          <w:p>
            <w:pPr>
              <w:spacing w:lineRule="auto"/>
              <w:jc w:val="left"/>
            </w:pPr>
            <w:r>
              <w:rPr/>
              <w:t xml:space="preserve">5,0.10 </w:t>
            </w:r>
            <m:oMath>
              <m:sSup>
                <m:sSupPr/>
                <m:e>
                  <m:r>
                    <m:t xml:space="preserve"> </m:t>
                  </m:r>
                </m:e>
                <m:sup>
                  <m:r>
                    <m:rPr>
                      <m:sty m:val="p"/>
                    </m:rPr>
                    <m:t>1</m:t>
                  </m:r>
                </m:sup>
              </m:sSup>
            </m:oMath>
          </w:p>
        </w:tc>
        <w:tc>
          <w:tcPr>
            <w:tcBorders>
              <w:bottom w:val="single" w:sz="8" w:space="0" w:color="000000"/>
              <w:right w:val="single" w:sz="8" w:space="0" w:color="000000"/>
            </w:tcBorders>
            <w:vAlign w:val="center"/>
          </w:tcPr>
          <w:p>
            <w:pPr>
              <w:spacing w:lineRule="auto"/>
              <w:jc w:val="left"/>
            </w:pPr>
            <w:r>
              <w:rPr/>
              <w:t xml:space="preserve">5,7.10 </w:t>
            </w:r>
            <m:oMath>
              <m:sSup>
                <m:sSupPr/>
                <m:e>
                  <m:r>
                    <m:t xml:space="preserve"> </m:t>
                  </m:r>
                </m:e>
                <m:sup>
                  <m:r>
                    <m:rPr>
                      <m:sty m:val="p"/>
                    </m:rPr>
                    <m:t>1</m:t>
                  </m:r>
                </m:sup>
              </m:sSup>
            </m:oMath>
          </w:p>
        </w:tc>
        <w:tc>
          <w:tcPr>
            <w:tcBorders>
              <w:bottom w:val="single" w:sz="8" w:space="0" w:color="000000"/>
              <w:right w:val="single" w:sz="8" w:space="0" w:color="000000"/>
            </w:tcBorders>
            <w:vAlign w:val="center"/>
          </w:tcPr>
          <w:p>
            <w:pPr>
              <w:spacing w:lineRule="auto"/>
              <w:jc w:val="left"/>
            </w:pPr>
            <w:r>
              <w:rPr/>
              <w:t xml:space="preserve">6,5.10 </w:t>
            </w:r>
            <m:oMath>
              <m:sSup>
                <m:sSupPr/>
                <m:e>
                  <m:r>
                    <m:t xml:space="preserve"> </m:t>
                  </m:r>
                </m:e>
                <m:sup>
                  <m:r>
                    <m:rPr>
                      <m:sty m:val="p"/>
                    </m:rPr>
                    <m:t>1</m:t>
                  </m:r>
                </m:sup>
              </m:sSup>
            </m:oMath>
          </w:p>
        </w:tc>
        <w:tc>
          <w:tcPr>
            <w:tcBorders>
              <w:bottom w:val="single" w:sz="8" w:space="0" w:color="000000"/>
              <w:right w:val="single" w:sz="8" w:space="0" w:color="000000"/>
            </w:tcBorders>
            <w:vAlign w:val="center"/>
          </w:tcPr>
          <w:p>
            <w:pPr>
              <w:spacing w:lineRule="auto"/>
              <w:jc w:val="left"/>
            </w:pPr>
            <w:r>
              <w:rPr/>
              <w:t xml:space="preserve">7,4.10 </w:t>
            </w:r>
            <m:oMath>
              <m:sSup>
                <m:sSupPr/>
                <m:e>
                  <m:r>
                    <m:t xml:space="preserve"> </m:t>
                  </m:r>
                </m:e>
                <m:sup>
                  <m:r>
                    <m:rPr>
                      <m:sty m:val="p"/>
                    </m:rPr>
                    <m:t>1</m:t>
                  </m:r>
                </m:sup>
              </m:sSup>
            </m:oMath>
          </w:p>
        </w:tc>
        <w:tc>
          <w:tcPr>
            <w:tcBorders>
              <w:bottom w:val="single" w:sz="8" w:space="0" w:color="000000"/>
              <w:right w:val="single" w:sz="8" w:space="0" w:color="000000"/>
            </w:tcBorders>
            <w:vAlign w:val="center"/>
          </w:tcPr>
          <w:p>
            <w:pPr>
              <w:spacing w:lineRule="auto"/>
              <w:jc w:val="left"/>
            </w:pPr>
            <w:r>
              <w:rPr/>
              <w:t xml:space="preserve">9,7.10 </w:t>
            </w:r>
            <m:oMath>
              <m:sSup>
                <m:sSupPr/>
                <m:e>
                  <m:r>
                    <m:t xml:space="preserve"> </m:t>
                  </m:r>
                </m:e>
                <m:sup>
                  <m:r>
                    <m:rPr>
                      <m:sty m:val="p"/>
                    </m:rPr>
                    <m:t>1</m:t>
                  </m:r>
                </m:sup>
              </m:sSup>
            </m:oMath>
          </w:p>
        </w:tc>
        <w:tc>
          <w:tcPr>
            <w:tcBorders>
              <w:bottom w:val="single" w:sz="8" w:space="0" w:color="000000"/>
              <w:right w:val="single" w:sz="8" w:space="0" w:color="000000"/>
            </w:tcBorders>
            <w:vAlign w:val="center"/>
          </w:tcPr>
          <w:p>
            <w:pPr>
              <w:spacing w:lineRule="auto"/>
              <w:jc w:val="left"/>
            </w:pPr>
            <w:r>
              <w:rPr/>
              <w:t xml:space="preserve">1,9.10 </w:t>
            </w:r>
            <m:oMath>
              <m:sSup>
                <m:sSupPr/>
                <m:e>
                  <m:r>
                    <m:t xml:space="preserve"> </m:t>
                  </m:r>
                </m:e>
                <m:sup>
                  <m:r>
                    <m:rPr>
                      <m:sty m:val="p"/>
                    </m:rPr>
                    <m:t>2</m:t>
                  </m:r>
                </m:sup>
              </m:sSup>
            </m:oMath>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
              <m:f>
                <m:fPr>
                  <m:ctrlPr>
                    <w:rPr>
                      <w:rFonts w:ascii="Cambria Math" w:hAnsi="Cambria Math"/>
                    </w:rPr>
                  </m:ctrlPr>
                </m:fPr>
                <m:num>
                  <m:r>
                    <m:rPr>
                      <m:sty m:val="p"/>
                    </m:rPr>
                    <m:t>1</m:t>
                  </m:r>
                </m:num>
                <m:den>
                  <m:sSup>
                    <m:sSupPr/>
                    <m:e>
                      <m:d>
                        <m:dPr>
                          <m:begChr m:val="["/>
                          <m:endChr m:val="]"/>
                          <m:ctrlPr>
                            <w:rPr>
                              <w:rFonts w:ascii="Cambria Math" w:hAnsi="Cambria Math"/>
                            </w:rPr>
                          </m:ctrlPr>
                        </m:dPr>
                        <m:e>
                          <m:sSub>
                            <m:sSubPr/>
                            <m:e>
                              <m:r>
                                <m:rPr>
                                  <m:sty m:val="p"/>
                                </m:rPr>
                                <m:t>I</m:t>
                              </m:r>
                            </m:e>
                            <m:sub>
                              <m:r>
                                <m:rPr>
                                  <m:sty m:val="p"/>
                                </m:rPr>
                                <m:t>2</m:t>
                              </m:r>
                            </m:sub>
                          </m:sSub>
                        </m:e>
                      </m:d>
                    </m:e>
                    <m:sup>
                      <m:r>
                        <m:rPr>
                          <m:sty m:val="p"/>
                        </m:rPr>
                        <m:t>2</m:t>
                      </m:r>
                    </m:sup>
                  </m:sSup>
                </m:den>
              </m:f>
            </m:oMath>
            <w:r>
              <w:rPr/>
              <w:t xml:space="preserve"> ( </w:t>
            </w:r>
            <m:oMath>
              <m:sSup>
                <m:sSupPr/>
                <m:e>
                  <m:r>
                    <m:rPr>
                      <m:sty m:val="p"/>
                    </m:rPr>
                    <m:t>mol</m:t>
                  </m:r>
                </m:e>
                <m:sup>
                  <m:r>
                    <m:rPr>
                      <m:sty m:val="p"/>
                    </m:rPr>
                    <m:t>−</m:t>
                  </m:r>
                  <m:r>
                    <m:rPr>
                      <m:sty m:val="p"/>
                    </m:rPr>
                    <m:t>2</m:t>
                  </m:r>
                </m:sup>
              </m:sSup>
              <m:r>
                <m:rPr>
                  <m:sty m:val="p"/>
                </m:rPr>
                <m:t>.</m:t>
              </m:r>
              <m:sSup>
                <m:sSupPr/>
                <m:e>
                  <m:r>
                    <m:rPr>
                      <m:sty m:val="p"/>
                    </m:rPr>
                    <m:t>L</m:t>
                  </m:r>
                </m:e>
                <m:sup>
                  <m:r>
                    <m:rPr>
                      <m:sty m:val="p"/>
                    </m:rPr>
                    <m:t>2</m:t>
                  </m:r>
                </m:sup>
              </m:sSup>
            </m:oMath>
            <w:r>
              <w:rPr/>
              <w:t xml:space="preserve"> )</w:t>
            </w:r>
          </w:p>
        </w:tc>
        <w:tc>
          <w:tcPr>
            <w:tcBorders>
              <w:bottom w:val="single" w:sz="8" w:space="0" w:color="000000"/>
              <w:right w:val="single" w:sz="8" w:space="0" w:color="000000"/>
            </w:tcBorders>
            <w:vAlign w:val="center"/>
          </w:tcPr>
          <w:p>
            <w:pPr>
              <w:spacing w:lineRule="auto"/>
              <w:jc w:val="left"/>
            </w:pPr>
            <w:r>
              <w:rPr/>
              <w:t xml:space="preserve">2,5.10 </w:t>
            </w:r>
            <m:oMath>
              <m:sSup>
                <m:sSupPr/>
                <m:e>
                  <m:r>
                    <m:t xml:space="preserve"> </m:t>
                  </m:r>
                </m:e>
                <m:sup>
                  <m:r>
                    <m:rPr>
                      <m:sty m:val="p"/>
                    </m:rPr>
                    <m:t>3</m:t>
                  </m:r>
                </m:sup>
              </m:sSup>
            </m:oMath>
          </w:p>
        </w:tc>
        <w:tc>
          <w:tcPr>
            <w:tcBorders>
              <w:bottom w:val="single" w:sz="8" w:space="0" w:color="000000"/>
              <w:right w:val="single" w:sz="8" w:space="0" w:color="000000"/>
            </w:tcBorders>
            <w:vAlign w:val="center"/>
          </w:tcPr>
          <w:p>
            <w:pPr>
              <w:spacing w:lineRule="auto"/>
              <w:jc w:val="left"/>
            </w:pPr>
            <w:r>
              <w:rPr/>
              <w:t xml:space="preserve">3,3.10 </w:t>
            </w:r>
            <m:oMath>
              <m:sSup>
                <m:sSupPr/>
                <m:e>
                  <m:r>
                    <m:t xml:space="preserve"> </m:t>
                  </m:r>
                </m:e>
                <m:sup>
                  <m:r>
                    <m:rPr>
                      <m:sty m:val="p"/>
                    </m:rPr>
                    <m:t>3</m:t>
                  </m:r>
                </m:sup>
              </m:sSup>
            </m:oMath>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4</m:t>
                </m:r>
                <m:r>
                  <m:rPr>
                    <m:sty m:val="p"/>
                  </m:rPr>
                  <m:t>,</m:t>
                </m:r>
                <m:sSup>
                  <m:sSupPr/>
                  <m:e>
                    <m:r>
                      <m:rPr>
                        <m:sty m:val="p"/>
                      </m:rPr>
                      <m:t>3.10</m:t>
                    </m:r>
                  </m:e>
                  <m:sup>
                    <m:r>
                      <m:rPr>
                        <m:sty m:val="p"/>
                      </m:rPr>
                      <m:t>3</m:t>
                    </m:r>
                  </m:sup>
                </m:sSup>
              </m:oMath>
            </m:oMathPara>
          </w:p>
        </w:tc>
        <w:tc>
          <w:tcPr>
            <w:tcBorders>
              <w:bottom w:val="single" w:sz="8" w:space="0" w:color="000000"/>
              <w:right w:val="single" w:sz="8" w:space="0" w:color="000000"/>
            </w:tcBorders>
            <w:vAlign w:val="center"/>
          </w:tcPr>
          <w:p>
            <w:pPr>
              <w:spacing w:lineRule="auto"/>
              <w:jc w:val="left"/>
            </w:pPr>
            <w:r>
              <w:rPr/>
              <w:t xml:space="preserve">5,5.10 </w:t>
            </w:r>
            <m:oMath>
              <m:sSup>
                <m:sSupPr/>
                <m:e>
                  <m:r>
                    <m:t xml:space="preserve"> </m:t>
                  </m:r>
                </m:e>
                <m:sup>
                  <m:r>
                    <m:rPr>
                      <m:sty m:val="p"/>
                    </m:rPr>
                    <m:t>3</m:t>
                  </m:r>
                </m:sup>
              </m:sSup>
            </m:oMath>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9</m:t>
                </m:r>
                <m:r>
                  <m:rPr>
                    <m:sty m:val="p"/>
                  </m:rPr>
                  <m:t>,</m:t>
                </m:r>
                <m:sSup>
                  <m:sSupPr/>
                  <m:e>
                    <m:r>
                      <m:rPr>
                        <m:sty m:val="p"/>
                      </m:rPr>
                      <m:t>4.10</m:t>
                    </m:r>
                  </m:e>
                  <m:sup>
                    <m:r>
                      <m:rPr>
                        <m:sty m:val="p"/>
                      </m:rPr>
                      <m:t>3</m:t>
                    </m:r>
                  </m:sup>
                </m:sSup>
              </m:oMath>
            </m:oMathPara>
          </w:p>
        </w:tc>
        <w:tc>
          <w:tcPr>
            <w:tcBorders>
              <w:bottom w:val="single" w:sz="8" w:space="0" w:color="000000"/>
              <w:right w:val="single" w:sz="8" w:space="0" w:color="000000"/>
            </w:tcBorders>
            <w:vAlign w:val="center"/>
          </w:tcPr>
          <w:p>
            <w:pPr>
              <w:spacing w:lineRule="auto"/>
              <w:jc w:val="left"/>
            </w:pPr>
            <w:r>
              <w:rPr/>
              <w:t xml:space="preserve">3,5.10 </w:t>
            </w:r>
            <m:oMath>
              <m:sSup>
                <m:sSupPr/>
                <m:e>
                  <m:r>
                    <m:t xml:space="preserve"> </m:t>
                  </m:r>
                </m:e>
                <m:sup>
                  <m:r>
                    <m:rPr>
                      <m:sty m:val="p"/>
                    </m:rPr>
                    <m:t>4</m:t>
                  </m:r>
                </m:sup>
              </m:sSup>
            </m:oMath>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ln</m:t>
                </m:r>
                <m:r>
                  <m:rPr>
                    <m:sty m:val="p"/>
                  </m:rPr>
                  <m:t>⁡</m:t>
                </m:r>
                <m:d>
                  <m:dPr>
                    <m:begChr m:val="["/>
                    <m:endChr m:val="]"/>
                    <m:ctrlPr>
                      <w:rPr>
                        <w:rFonts w:ascii="Cambria Math" w:hAnsi="Cambria Math"/>
                      </w:rPr>
                    </m:ctrlPr>
                  </m:dPr>
                  <m:e>
                    <m:sSub>
                      <m:sSubPr/>
                      <m:e>
                        <m:r>
                          <m:rPr>
                            <m:sty m:val="p"/>
                          </m:rPr>
                          <m:t>I</m:t>
                        </m:r>
                      </m:e>
                      <m:sub>
                        <m:r>
                          <m:rPr>
                            <m:sty m:val="p"/>
                          </m:rPr>
                          <m:t>2</m:t>
                        </m:r>
                      </m:sub>
                    </m:sSub>
                  </m:e>
                </m:d>
              </m:oMath>
            </m:oMathPara>
          </w:p>
        </w:tc>
        <w:tc>
          <w:tcPr>
            <w:tcBorders>
              <w:bottom w:val="single" w:sz="8" w:space="0" w:color="000000"/>
              <w:right w:val="single" w:sz="8" w:space="0" w:color="000000"/>
            </w:tcBorders>
            <w:vAlign w:val="center"/>
          </w:tcPr>
          <w:p>
            <w:pPr>
              <w:spacing w:lineRule="auto"/>
              <w:jc w:val="left"/>
            </w:pPr>
            <w:r>
              <w:rPr/>
              <w:t xml:space="preserve">- 3,91</w:t>
            </w:r>
          </w:p>
        </w:tc>
        <w:tc>
          <w:tcPr>
            <w:tcBorders>
              <w:bottom w:val="single" w:sz="8" w:space="0" w:color="000000"/>
              <w:right w:val="single" w:sz="8" w:space="0" w:color="000000"/>
            </w:tcBorders>
            <w:vAlign w:val="center"/>
          </w:tcPr>
          <w:p>
            <w:pPr>
              <w:spacing w:lineRule="auto"/>
              <w:jc w:val="left"/>
            </w:pPr>
            <w:r>
              <w:rPr/>
              <w:t xml:space="preserve">- 4,05</w:t>
            </w:r>
          </w:p>
        </w:tc>
        <w:tc>
          <w:tcPr>
            <w:tcBorders>
              <w:bottom w:val="single" w:sz="8" w:space="0" w:color="000000"/>
              <w:right w:val="single" w:sz="8" w:space="0" w:color="000000"/>
            </w:tcBorders>
            <w:vAlign w:val="center"/>
          </w:tcPr>
          <w:p>
            <w:pPr>
              <w:spacing w:lineRule="auto"/>
              <w:jc w:val="left"/>
            </w:pPr>
            <w:r>
              <w:rPr/>
              <w:t xml:space="preserve">- 4,18</w:t>
            </w:r>
          </w:p>
        </w:tc>
        <w:tc>
          <w:tcPr>
            <w:tcBorders>
              <w:bottom w:val="single" w:sz="8" w:space="0" w:color="000000"/>
              <w:right w:val="single" w:sz="8" w:space="0" w:color="000000"/>
            </w:tcBorders>
            <w:vAlign w:val="center"/>
          </w:tcPr>
          <w:p>
            <w:pPr>
              <w:spacing w:lineRule="auto"/>
              <w:jc w:val="left"/>
            </w:pPr>
            <w:r>
              <w:rPr/>
              <w:t xml:space="preserve">- 4,31</w:t>
            </w:r>
          </w:p>
        </w:tc>
        <w:tc>
          <w:tcPr>
            <w:tcBorders>
              <w:bottom w:val="single" w:sz="8" w:space="0" w:color="000000"/>
              <w:right w:val="single" w:sz="8" w:space="0" w:color="000000"/>
            </w:tcBorders>
            <w:vAlign w:val="center"/>
          </w:tcPr>
          <w:p>
            <w:pPr>
              <w:spacing w:lineRule="auto"/>
              <w:jc w:val="left"/>
            </w:pPr>
            <w:r>
              <w:rPr/>
              <w:t xml:space="preserve">- 4,58</w:t>
            </w:r>
          </w:p>
        </w:tc>
        <w:tc>
          <w:tcPr>
            <w:tcBorders>
              <w:bottom w:val="single" w:sz="8" w:space="0" w:color="000000"/>
              <w:right w:val="single" w:sz="8" w:space="0" w:color="000000"/>
            </w:tcBorders>
            <w:vAlign w:val="center"/>
          </w:tcPr>
          <w:p>
            <w:pPr>
              <w:spacing w:lineRule="auto"/>
              <w:jc w:val="left"/>
            </w:pPr>
            <w:r>
              <w:rPr/>
              <w:t xml:space="preserve">- 5,23</w:t>
            </w:r>
          </w:p>
        </w:tc>
      </w:tr>
    </w:tbl>
    <w:p>
      <w:pPr>
        <w:spacing w:lineRule="auto"/>
      </w:pPr>
    </w:p>
    <w:tbl>
      <w:tblPr>
        <w:tblStyle w:val="TableGrid"/>
        <w:jc w:val="center"/>
        <w:tblCellSpacing w:w="0" w:type="dxa"/>
        <w:tblBorders/>
        <w:tblCellMar>
          <w:top w:type="dxa" w:w="80"/>
          <w:left w:type="dxa" w:w="160"/>
          <w:bottom w:type="dxa" w:w="80"/>
          <w:right w:type="dxa" w:w="160"/>
        </w:tblCellMar>
      </w:tblPr>
      <w:tblGrid>
        <w:gridCol w:w="1440"/>
        <w:gridCol w:w="1440"/>
        <w:gridCol w:w="1440"/>
        <w:gridCol w:w="1440"/>
        <w:gridCol w:w="1440"/>
        <w:gridCol w:w="144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t(s)</w:t>
            </w:r>
          </w:p>
        </w:tc>
        <w:tc>
          <w:tcPr>
            <w:tcBorders>
              <w:top w:val="single" w:sz="8" w:space="0" w:color="000000"/>
              <w:bottom w:val="single" w:sz="8" w:space="0" w:color="000000"/>
              <w:right w:val="single" w:sz="8" w:space="0" w:color="000000"/>
            </w:tcBorders>
            <w:vAlign w:val="center"/>
          </w:tcPr>
          <w:p>
            <w:pPr>
              <w:spacing w:lineRule="auto"/>
              <w:jc w:val="left"/>
            </w:pPr>
            <w:r>
              <w:rPr/>
              <w:t xml:space="preserve">900</w:t>
            </w:r>
          </w:p>
        </w:tc>
        <w:tc>
          <w:tcPr>
            <w:tcBorders>
              <w:top w:val="single" w:sz="8" w:space="0" w:color="000000"/>
              <w:bottom w:val="single" w:sz="8" w:space="0" w:color="000000"/>
              <w:right w:val="single" w:sz="8" w:space="0" w:color="000000"/>
            </w:tcBorders>
            <w:vAlign w:val="center"/>
          </w:tcPr>
          <w:p>
            <w:pPr>
              <w:spacing w:lineRule="auto"/>
              <w:jc w:val="left"/>
            </w:pPr>
            <w:r>
              <w:rPr/>
              <w:t xml:space="preserve">1200</w:t>
            </w:r>
          </w:p>
        </w:tc>
        <w:tc>
          <w:tcPr>
            <w:tcBorders>
              <w:top w:val="single" w:sz="8" w:space="0" w:color="000000"/>
              <w:bottom w:val="single" w:sz="8" w:space="0" w:color="000000"/>
              <w:right w:val="single" w:sz="8" w:space="0" w:color="000000"/>
            </w:tcBorders>
            <w:vAlign w:val="center"/>
          </w:tcPr>
          <w:p>
            <w:pPr>
              <w:spacing w:lineRule="auto"/>
              <w:jc w:val="left"/>
            </w:pPr>
            <w:r>
              <w:rPr/>
              <w:t xml:space="preserve">1500</w:t>
            </w:r>
          </w:p>
        </w:tc>
        <w:tc>
          <w:tcPr>
            <w:tcBorders>
              <w:top w:val="single" w:sz="8" w:space="0" w:color="000000"/>
              <w:bottom w:val="single" w:sz="8" w:space="0" w:color="000000"/>
              <w:right w:val="single" w:sz="8" w:space="0" w:color="000000"/>
            </w:tcBorders>
            <w:vAlign w:val="center"/>
          </w:tcPr>
          <w:p>
            <w:pPr>
              <w:spacing w:lineRule="auto"/>
              <w:jc w:val="left"/>
            </w:pPr>
            <w:r>
              <w:rPr/>
              <w:t xml:space="preserve">1800</w:t>
            </w:r>
          </w:p>
        </w:tc>
        <w:tc>
          <w:tcPr>
            <w:tcBorders>
              <w:top w:val="single" w:sz="8" w:space="0" w:color="000000"/>
              <w:bottom w:val="single" w:sz="8" w:space="0" w:color="000000"/>
              <w:right w:val="single" w:sz="8" w:space="0" w:color="000000"/>
            </w:tcBorders>
            <w:vAlign w:val="center"/>
          </w:tcPr>
          <w:p>
            <w:pPr>
              <w:spacing w:lineRule="auto"/>
              <w:jc w:val="left"/>
            </w:pPr>
            <w:r>
              <w:rPr/>
              <w:t xml:space="preserve">2400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
              <m:sSup>
                <m:sSupPr/>
                <m:e>
                  <m:d>
                    <m:dPr>
                      <m:begChr m:val="["/>
                      <m:endChr m:val="]"/>
                      <m:ctrlPr>
                        <w:rPr>
                          <w:rFonts w:ascii="Cambria Math" w:hAnsi="Cambria Math"/>
                        </w:rPr>
                      </m:ctrlPr>
                    </m:dPr>
                    <m:e>
                      <m:sSub>
                        <m:sSubPr/>
                        <m:e>
                          <m:r>
                            <m:rPr>
                              <m:sty m:val="p"/>
                            </m:rPr>
                            <m:t>I</m:t>
                          </m:r>
                        </m:e>
                        <m:sub>
                          <m:r>
                            <m:rPr>
                              <m:sty m:val="p"/>
                            </m:rPr>
                            <m:t>2</m:t>
                          </m:r>
                        </m:sub>
                      </m:sSub>
                    </m:e>
                  </m:d>
                </m:e>
                <m:sup>
                  <m:r>
                    <m:rPr>
                      <m:sty m:val="p"/>
                    </m:rPr>
                    <m:t>1</m:t>
                  </m:r>
                  <m:r>
                    <m:rPr>
                      <m:sty m:val="p"/>
                    </m:rPr>
                    <m:t>/</m:t>
                  </m:r>
                  <m:r>
                    <m:rPr>
                      <m:sty m:val="p"/>
                    </m:rPr>
                    <m:t>2</m:t>
                  </m:r>
                </m:sup>
              </m:sSup>
            </m:oMath>
            <w:r>
              <w:rPr/>
              <w:t xml:space="preserve"> ( </w:t>
            </w:r>
            <m:oMath>
              <m:sSup>
                <m:sSupPr/>
                <m:e>
                  <m:r>
                    <m:rPr>
                      <m:sty m:val="p"/>
                    </m:rPr>
                    <m:t>mol</m:t>
                  </m:r>
                </m:e>
                <m:sup>
                  <m:r>
                    <m:rPr>
                      <m:sty m:val="p"/>
                    </m:rPr>
                    <m:t>1</m:t>
                  </m:r>
                  <m:r>
                    <m:rPr>
                      <m:sty m:val="p"/>
                    </m:rPr>
                    <m:t>/</m:t>
                  </m:r>
                  <m:r>
                    <m:rPr>
                      <m:sty m:val="p"/>
                    </m:rPr>
                    <m:t>2</m:t>
                  </m:r>
                </m:sup>
              </m:sSup>
              <m:r>
                <m:rPr>
                  <m:sty m:val="p"/>
                </m:rPr>
                <m:t>.</m:t>
              </m:r>
              <m:sSup>
                <m:sSupPr/>
                <m:e>
                  <m:r>
                    <m:rPr>
                      <m:sty m:val="p"/>
                    </m:rPr>
                    <m:t>L</m:t>
                  </m:r>
                </m:e>
                <m:sup>
                  <m:r>
                    <m:rPr>
                      <m:sty m:val="p"/>
                    </m:rPr>
                    <m:t>−</m:t>
                  </m:r>
                  <m:r>
                    <m:rPr>
                      <m:sty m:val="p"/>
                    </m:rPr>
                    <m:t>1</m:t>
                  </m:r>
                  <m:r>
                    <m:rPr>
                      <m:sty m:val="p"/>
                    </m:rPr>
                    <m:t>/</m:t>
                  </m:r>
                  <m:r>
                    <m:rPr>
                      <m:sty m:val="p"/>
                    </m:rPr>
                    <m:t>2</m:t>
                  </m:r>
                </m:sup>
              </m:sSup>
            </m:oMath>
            <w:r>
              <w:rPr/>
              <w:t xml:space="preserve"> )</w:t>
            </w:r>
          </w:p>
        </w:tc>
        <w:tc>
          <w:tcPr>
            <w:tcBorders>
              <w:bottom w:val="single" w:sz="8" w:space="0" w:color="000000"/>
              <w:right w:val="single" w:sz="8" w:space="0" w:color="000000"/>
            </w:tcBorders>
            <w:vAlign w:val="center"/>
          </w:tcPr>
          <w:p>
            <w:pPr>
              <w:spacing w:lineRule="auto"/>
              <w:jc w:val="left"/>
            </w:pPr>
            <w:r>
              <w:rPr/>
              <w:t xml:space="preserve">5,3.10 </w:t>
            </w:r>
            <m:oMath>
              <m:sSup>
                <m:sSupPr/>
                <m:e>
                  <m:r>
                    <m:t xml:space="preserve"> </m:t>
                  </m:r>
                </m:e>
                <m:sup>
                  <m:r>
                    <m:rPr>
                      <m:sty m:val="p"/>
                    </m:rPr>
                    <m:t>−</m:t>
                  </m:r>
                  <m:r>
                    <m:rPr>
                      <m:sty m:val="p"/>
                    </m:rPr>
                    <m:t>2</m:t>
                  </m:r>
                </m:sup>
              </m:sSup>
            </m:oMath>
          </w:p>
        </w:tc>
        <w:tc>
          <w:tcPr>
            <w:tcBorders>
              <w:bottom w:val="single" w:sz="8" w:space="0" w:color="000000"/>
              <w:right w:val="single" w:sz="8" w:space="0" w:color="000000"/>
            </w:tcBorders>
            <w:vAlign w:val="center"/>
          </w:tcPr>
          <w:p>
            <w:pPr>
              <w:spacing w:lineRule="auto"/>
              <w:jc w:val="left"/>
            </w:pPr>
            <w:r>
              <w:rPr/>
              <w:t xml:space="preserve">3,7.10 </w:t>
            </w:r>
            <m:oMath>
              <m:sSup>
                <m:sSupPr/>
                <m:e>
                  <m:r>
                    <m:t xml:space="preserve"> </m:t>
                  </m:r>
                </m:e>
                <m:sup>
                  <m:r>
                    <m:rPr>
                      <m:sty m:val="p"/>
                    </m:rPr>
                    <m:t>−</m:t>
                  </m:r>
                  <m:r>
                    <m:rPr>
                      <m:sty m:val="p"/>
                    </m:rPr>
                    <m:t>2</m:t>
                  </m:r>
                </m:sup>
              </m:sSup>
            </m:oMath>
          </w:p>
        </w:tc>
        <w:tc>
          <w:tcPr>
            <w:tcBorders>
              <w:bottom w:val="single" w:sz="8" w:space="0" w:color="000000"/>
              <w:right w:val="single" w:sz="8" w:space="0" w:color="000000"/>
            </w:tcBorders>
            <w:vAlign w:val="center"/>
          </w:tcPr>
          <w:p>
            <w:pPr>
              <w:spacing w:lineRule="auto"/>
              <w:jc w:val="left"/>
            </w:pPr>
            <w:r>
              <w:rPr/>
              <w:t xml:space="preserve">2,7.10 </w:t>
            </w:r>
            <m:oMath>
              <m:sSup>
                <m:sSupPr/>
                <m:e>
                  <m:r>
                    <m:t xml:space="preserve"> </m:t>
                  </m:r>
                </m:e>
                <m:sup>
                  <m:r>
                    <m:rPr>
                      <m:sty m:val="p"/>
                    </m:rPr>
                    <m:t>−</m:t>
                  </m:r>
                  <m:r>
                    <m:rPr>
                      <m:sty m:val="p"/>
                    </m:rPr>
                    <m:t>2</m:t>
                  </m:r>
                </m:sup>
              </m:sSup>
            </m:oMath>
          </w:p>
        </w:tc>
        <w:tc>
          <w:tcPr>
            <w:tcBorders>
              <w:bottom w:val="single" w:sz="8" w:space="0" w:color="000000"/>
              <w:right w:val="single" w:sz="8" w:space="0" w:color="000000"/>
            </w:tcBorders>
            <w:vAlign w:val="center"/>
          </w:tcPr>
          <w:p>
            <w:pPr>
              <w:spacing w:lineRule="auto"/>
              <w:jc w:val="left"/>
            </w:pPr>
            <w:r>
              <w:rPr/>
              <w:t xml:space="preserve">2,0.10 </w:t>
            </w:r>
            <m:oMath>
              <m:sSup>
                <m:sSupPr/>
                <m:e>
                  <m:r>
                    <m:t xml:space="preserve"> </m:t>
                  </m:r>
                </m:e>
                <m:sup>
                  <m:r>
                    <m:rPr>
                      <m:sty m:val="p"/>
                    </m:rPr>
                    <m:t>−</m:t>
                  </m:r>
                  <m:r>
                    <m:rPr>
                      <m:sty m:val="p"/>
                    </m:rPr>
                    <m:t>2</m:t>
                  </m:r>
                </m:sup>
              </m:sSup>
            </m:oMath>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1</m:t>
                </m:r>
                <m:r>
                  <m:rPr>
                    <m:sty m:val="p"/>
                  </m:rPr>
                  <m:t>,</m:t>
                </m:r>
                <m:sSup>
                  <m:sSupPr/>
                  <m:e>
                    <m:r>
                      <m:rPr>
                        <m:sty m:val="p"/>
                      </m:rPr>
                      <m:t>0.10</m:t>
                    </m:r>
                  </m:e>
                  <m:sup>
                    <m:r>
                      <m:rPr>
                        <m:sty m:val="p"/>
                      </m:rPr>
                      <m:t>−</m:t>
                    </m:r>
                    <m:r>
                      <m:rPr>
                        <m:sty m:val="p"/>
                      </m:rPr>
                      <m:t>2</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
              <m:d>
                <m:dPr>
                  <m:begChr m:val="["/>
                  <m:endChr m:val="]"/>
                  <m:ctrlPr>
                    <w:rPr>
                      <w:rFonts w:ascii="Cambria Math" w:hAnsi="Cambria Math"/>
                    </w:rPr>
                  </m:ctrlPr>
                </m:dPr>
                <m:e>
                  <m:sSub>
                    <m:sSubPr/>
                    <m:e>
                      <m:r>
                        <m:rPr>
                          <m:sty m:val="p"/>
                        </m:rPr>
                        <m:t>I</m:t>
                      </m:r>
                    </m:e>
                    <m:sub>
                      <m:r>
                        <m:rPr>
                          <m:sty m:val="p"/>
                        </m:rPr>
                        <m:t>2</m:t>
                      </m:r>
                    </m:sub>
                  </m:sSub>
                </m:e>
              </m:d>
            </m:oMath>
            <w:r>
              <w:rPr/>
              <w:t xml:space="preserve"> (mol.L </w:t>
            </w:r>
            <m:oMath>
              <m:sSup>
                <m:sSupPr/>
                <m:e>
                  <m:r>
                    <m:t xml:space="preserve"> </m:t>
                  </m:r>
                </m:e>
                <m:sup>
                  <m:r>
                    <m:rPr>
                      <m:sty m:val="p"/>
                    </m:rPr>
                    <m:t>−</m:t>
                  </m:r>
                  <m:r>
                    <m:rPr>
                      <m:sty m:val="p"/>
                    </m:rPr>
                    <m:t>1</m:t>
                  </m:r>
                </m:sup>
              </m:sSup>
            </m:oMath>
            <w:r>
              <w:rPr/>
              <w:t xml:space="preserve"> )</w:t>
            </w:r>
          </w:p>
        </w:tc>
        <w:tc>
          <w:tcPr>
            <w:tcBorders>
              <w:bottom w:val="single" w:sz="8" w:space="0" w:color="000000"/>
              <w:right w:val="single" w:sz="8" w:space="0" w:color="000000"/>
            </w:tcBorders>
            <w:vAlign w:val="center"/>
          </w:tcPr>
          <w:p>
            <w:pPr>
              <w:spacing w:lineRule="auto"/>
              <w:jc w:val="left"/>
            </w:pPr>
            <w:r>
              <w:rPr/>
              <w:t xml:space="preserve">2,8.10 </w:t>
            </w:r>
            <m:oMath>
              <m:sSup>
                <m:sSupPr/>
                <m:e>
                  <m:r>
                    <m:t xml:space="preserve"> </m:t>
                  </m:r>
                </m:e>
                <m:sup>
                  <m:r>
                    <m:rPr>
                      <m:sty m:val="p"/>
                    </m:rPr>
                    <m:t>−</m:t>
                  </m:r>
                  <m:r>
                    <m:rPr>
                      <m:sty m:val="p"/>
                    </m:rPr>
                    <m:t>3</m:t>
                  </m:r>
                </m:sup>
              </m:sSup>
            </m:oMath>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1</m:t>
                </m:r>
                <m:r>
                  <m:rPr>
                    <m:sty m:val="p"/>
                  </m:rPr>
                  <m:t>,</m:t>
                </m:r>
                <m:sSup>
                  <m:sSupPr/>
                  <m:e>
                    <m:r>
                      <m:rPr>
                        <m:sty m:val="p"/>
                      </m:rPr>
                      <m:t>4.10</m:t>
                    </m:r>
                  </m:e>
                  <m:sup>
                    <m:r>
                      <m:rPr>
                        <m:sty m:val="p"/>
                      </m:rPr>
                      <m:t>−</m:t>
                    </m:r>
                    <m:r>
                      <m:rPr>
                        <m:sty m:val="p"/>
                      </m:rPr>
                      <m:t>3</m:t>
                    </m:r>
                  </m:sup>
                </m:sSup>
              </m:oMath>
            </m:oMathPara>
          </w:p>
        </w:tc>
        <w:tc>
          <w:tcPr>
            <w:tcBorders>
              <w:bottom w:val="single" w:sz="8" w:space="0" w:color="000000"/>
              <w:right w:val="single" w:sz="8" w:space="0" w:color="000000"/>
            </w:tcBorders>
            <w:vAlign w:val="center"/>
          </w:tcPr>
          <w:p>
            <w:pPr>
              <w:spacing w:lineRule="auto"/>
              <w:jc w:val="left"/>
            </w:pPr>
            <w:r>
              <w:rPr/>
              <w:t xml:space="preserve">7,5.10 </w:t>
            </w:r>
            <m:oMath>
              <m:sSup>
                <m:sSupPr/>
                <m:e>
                  <m:r>
                    <m:t xml:space="preserve"> </m:t>
                  </m:r>
                </m:e>
                <m:sup>
                  <m:r>
                    <m:rPr>
                      <m:sty m:val="p"/>
                    </m:rPr>
                    <m:t>−</m:t>
                  </m:r>
                  <m:r>
                    <m:rPr>
                      <m:sty m:val="p"/>
                    </m:rPr>
                    <m:t>4</m:t>
                  </m:r>
                </m:sup>
              </m:sSup>
            </m:oMath>
          </w:p>
        </w:tc>
        <w:tc>
          <w:tcPr>
            <w:tcBorders>
              <w:bottom w:val="single" w:sz="8" w:space="0" w:color="000000"/>
              <w:right w:val="single" w:sz="8" w:space="0" w:color="000000"/>
            </w:tcBorders>
            <w:vAlign w:val="center"/>
          </w:tcPr>
          <w:p>
            <w:pPr>
              <w:spacing w:lineRule="auto"/>
              <w:jc w:val="left"/>
            </w:pPr>
            <w:r>
              <w:rPr/>
              <w:t xml:space="preserve">4,0.10 </w:t>
            </w:r>
            <m:oMath>
              <m:sSup>
                <m:sSupPr/>
                <m:e>
                  <m:r>
                    <m:t xml:space="preserve"> </m:t>
                  </m:r>
                </m:e>
                <m:sup>
                  <m:r>
                    <m:rPr>
                      <m:sty m:val="p"/>
                    </m:rPr>
                    <m:t>−</m:t>
                  </m:r>
                  <m:r>
                    <m:rPr>
                      <m:sty m:val="p"/>
                    </m:rPr>
                    <m:t>4</m:t>
                  </m:r>
                </m:sup>
              </m:sSup>
            </m:oMath>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1</m:t>
                </m:r>
                <m:r>
                  <m:rPr>
                    <m:sty m:val="p"/>
                  </m:rPr>
                  <m:t>,</m:t>
                </m:r>
                <m:sSup>
                  <m:sSupPr/>
                  <m:e>
                    <m:r>
                      <m:rPr>
                        <m:sty m:val="p"/>
                      </m:rPr>
                      <m:t>0.10</m:t>
                    </m:r>
                  </m:e>
                  <m:sup>
                    <m:r>
                      <m:rPr>
                        <m:sty m:val="p"/>
                      </m:rPr>
                      <m:t>−</m:t>
                    </m:r>
                    <m:r>
                      <m:rPr>
                        <m:sty m:val="p"/>
                      </m:rPr>
                      <m:t>4</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
              <m:sSup>
                <m:sSupPr/>
                <m:e>
                  <m:d>
                    <m:dPr>
                      <m:begChr m:val="["/>
                      <m:endChr m:val="]"/>
                      <m:ctrlPr>
                        <w:rPr>
                          <w:rFonts w:ascii="Cambria Math" w:hAnsi="Cambria Math"/>
                        </w:rPr>
                      </m:ctrlPr>
                    </m:dPr>
                    <m:e>
                      <m:sSub>
                        <m:sSubPr/>
                        <m:e>
                          <m:r>
                            <m:rPr>
                              <m:sty m:val="p"/>
                            </m:rPr>
                            <m:t>I</m:t>
                          </m:r>
                        </m:e>
                        <m:sub>
                          <m:r>
                            <m:rPr>
                              <m:sty m:val="p"/>
                            </m:rPr>
                            <m:t>2</m:t>
                          </m:r>
                        </m:sub>
                      </m:sSub>
                    </m:e>
                  </m:d>
                </m:e>
                <m:sup>
                  <m:r>
                    <m:rPr>
                      <m:sty m:val="p"/>
                    </m:rPr>
                    <m:t>2</m:t>
                  </m:r>
                </m:sup>
              </m:sSup>
            </m:oMath>
            <w:r>
              <w:rPr/>
              <w:t xml:space="preserve"> ( </w:t>
            </w:r>
            <m:oMath>
              <m:sSup>
                <m:sSupPr/>
                <m:e>
                  <m:r>
                    <m:rPr>
                      <m:sty m:val="p"/>
                    </m:rPr>
                    <m:t>mol</m:t>
                  </m:r>
                </m:e>
                <m:sup>
                  <m:r>
                    <m:rPr>
                      <m:sty m:val="p"/>
                    </m:rPr>
                    <m:t>2</m:t>
                  </m:r>
                </m:sup>
              </m:sSup>
              <m:r>
                <m:rPr>
                  <m:sty m:val="p"/>
                </m:rPr>
                <m:t>.</m:t>
              </m:r>
              <m:sSup>
                <m:sSupPr/>
                <m:e>
                  <m:r>
                    <m:rPr>
                      <m:sty m:val="p"/>
                    </m:rPr>
                    <m:t>L</m:t>
                  </m:r>
                </m:e>
                <m:sup>
                  <m:r>
                    <m:rPr>
                      <m:sty m:val="p"/>
                    </m:rPr>
                    <m:t>−</m:t>
                  </m:r>
                  <m:r>
                    <m:rPr>
                      <m:sty m:val="p"/>
                    </m:rPr>
                    <m:t>2</m:t>
                  </m:r>
                </m:sup>
              </m:sSup>
            </m:oMath>
            <w:r>
              <w:rPr/>
              <w:t xml:space="preserve"> )</w:t>
            </w:r>
          </w:p>
        </w:tc>
        <w:tc>
          <w:tcPr>
            <w:tcBorders>
              <w:bottom w:val="single" w:sz="8" w:space="0" w:color="000000"/>
              <w:right w:val="single" w:sz="8" w:space="0" w:color="000000"/>
            </w:tcBorders>
            <w:vAlign w:val="center"/>
          </w:tcPr>
          <w:p>
            <w:pPr>
              <w:spacing w:lineRule="auto"/>
              <w:jc w:val="left"/>
            </w:pPr>
            <w:r>
              <w:rPr/>
              <w:t xml:space="preserve">7,8.10 </w:t>
            </w:r>
            <m:oMath>
              <m:sSup>
                <m:sSupPr/>
                <m:e>
                  <m:r>
                    <m:t xml:space="preserve"> </m:t>
                  </m:r>
                </m:e>
                <m:sup>
                  <m:r>
                    <m:rPr>
                      <m:sty m:val="p"/>
                    </m:rPr>
                    <m:t>−</m:t>
                  </m:r>
                  <m:r>
                    <m:rPr>
                      <m:sty m:val="p"/>
                    </m:rPr>
                    <m:t>6</m:t>
                  </m:r>
                </m:sup>
              </m:sSup>
            </m:oMath>
          </w:p>
        </w:tc>
        <w:tc>
          <w:tcPr>
            <w:tcBorders>
              <w:bottom w:val="single" w:sz="8" w:space="0" w:color="000000"/>
              <w:right w:val="single" w:sz="8" w:space="0" w:color="000000"/>
            </w:tcBorders>
            <w:vAlign w:val="center"/>
          </w:tcPr>
          <w:p>
            <w:pPr>
              <w:spacing w:lineRule="auto"/>
              <w:jc w:val="left"/>
            </w:pPr>
            <w:r>
              <w:rPr/>
              <w:t xml:space="preserve">2,0.10 </w:t>
            </w:r>
            <m:oMath>
              <m:sSup>
                <m:sSupPr/>
                <m:e>
                  <m:r>
                    <m:t xml:space="preserve"> </m:t>
                  </m:r>
                </m:e>
                <m:sup>
                  <m:r>
                    <m:rPr>
                      <m:sty m:val="p"/>
                    </m:rPr>
                    <m:t>−</m:t>
                  </m:r>
                  <m:r>
                    <m:rPr>
                      <m:sty m:val="p"/>
                    </m:rPr>
                    <m:t>6</m:t>
                  </m:r>
                </m:sup>
              </m:sSup>
            </m:oMath>
          </w:p>
        </w:tc>
        <w:tc>
          <w:tcPr>
            <w:tcBorders>
              <w:bottom w:val="single" w:sz="8" w:space="0" w:color="000000"/>
              <w:right w:val="single" w:sz="8" w:space="0" w:color="000000"/>
            </w:tcBorders>
            <w:vAlign w:val="center"/>
          </w:tcPr>
          <w:p>
            <w:pPr>
              <w:spacing w:lineRule="auto"/>
              <w:jc w:val="left"/>
            </w:pPr>
            <w:r>
              <w:rPr/>
              <w:t xml:space="preserve">5,6.10 </w:t>
            </w:r>
            <m:oMath>
              <m:sSup>
                <m:sSupPr/>
                <m:e>
                  <m:r>
                    <m:t xml:space="preserve"> </m:t>
                  </m:r>
                </m:e>
                <m:sup>
                  <m:r>
                    <m:rPr>
                      <m:sty m:val="p"/>
                    </m:rPr>
                    <m:t>−</m:t>
                  </m:r>
                  <m:r>
                    <m:rPr>
                      <m:sty m:val="p"/>
                    </m:rPr>
                    <m:t>7</m:t>
                  </m:r>
                </m:sup>
              </m:sSup>
            </m:oMath>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1</m:t>
                </m:r>
                <m:r>
                  <m:rPr>
                    <m:sty m:val="p"/>
                  </m:rPr>
                  <m:t>,</m:t>
                </m:r>
                <m:sSup>
                  <m:sSupPr/>
                  <m:e>
                    <m:r>
                      <m:rPr>
                        <m:sty m:val="p"/>
                      </m:rPr>
                      <m:t>6.10</m:t>
                    </m:r>
                  </m:e>
                  <m:sup>
                    <m:r>
                      <m:rPr>
                        <m:sty m:val="p"/>
                      </m:rPr>
                      <m:t>−</m:t>
                    </m:r>
                    <m:r>
                      <m:rPr>
                        <m:sty m:val="p"/>
                      </m:rPr>
                      <m:t>7</m:t>
                    </m:r>
                  </m:sup>
                </m:sSup>
              </m:oMath>
            </m:oMathPara>
          </w:p>
        </w:tc>
        <w:tc>
          <w:tcPr>
            <w:tcBorders>
              <w:bottom w:val="single" w:sz="8" w:space="0" w:color="000000"/>
              <w:right w:val="single" w:sz="8" w:space="0" w:color="000000"/>
            </w:tcBorders>
            <w:vAlign w:val="center"/>
          </w:tcPr>
          <w:p>
            <w:pPr>
              <w:spacing w:lineRule="auto"/>
              <w:jc w:val="left"/>
            </w:pPr>
            <w:r>
              <w:rPr/>
              <w:t xml:space="preserve">1,0.10 </w:t>
            </w:r>
            <m:oMath>
              <m:sSup>
                <m:sSupPr/>
                <m:e>
                  <m:r>
                    <m:t xml:space="preserve"> </m:t>
                  </m:r>
                </m:e>
                <m:sup>
                  <m:r>
                    <m:rPr>
                      <m:sty m:val="p"/>
                    </m:rPr>
                    <m:t>−</m:t>
                  </m:r>
                  <m:r>
                    <m:rPr>
                      <m:sty m:val="p"/>
                    </m:rPr>
                    <m:t>8</m:t>
                  </m:r>
                </m:sup>
              </m:sSup>
            </m:oMath>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 </w:t>
            </w:r>
            <m:oMath>
              <m:d>
                <m:dPr>
                  <m:begChr m:val="["/>
                  <m:endChr m:val="]"/>
                  <m:ctrlPr>
                    <w:rPr>
                      <w:rFonts w:ascii="Cambria Math" w:hAnsi="Cambria Math"/>
                    </w:rPr>
                  </m:ctrlPr>
                </m:dPr>
                <m:e>
                  <m:sSub>
                    <m:sSubPr/>
                    <m:e>
                      <m:r>
                        <m:rPr>
                          <m:sty m:val="p"/>
                        </m:rPr>
                        <m:t>I</m:t>
                      </m:r>
                    </m:e>
                    <m:sub>
                      <m:r>
                        <m:rPr>
                          <m:sty m:val="p"/>
                        </m:rPr>
                        <m:t>2</m:t>
                      </m:r>
                    </m:sub>
                  </m:sSub>
                </m:e>
              </m:d>
            </m:oMath>
            <w:r>
              <w:rPr/>
              <w:t xml:space="preserve"> ( </w:t>
            </w:r>
            <m:oMath>
              <m:sSup>
                <m:sSupPr/>
                <m:e>
                  <m:r>
                    <m:rPr>
                      <m:sty m:val="p"/>
                    </m:rPr>
                    <m:t>mol</m:t>
                  </m:r>
                </m:e>
                <m:sup>
                  <m:r>
                    <m:rPr>
                      <m:sty m:val="p"/>
                    </m:rPr>
                    <m:t>−</m:t>
                  </m:r>
                  <m:r>
                    <m:rPr>
                      <m:sty m:val="p"/>
                    </m:rPr>
                    <m:t>1</m:t>
                  </m:r>
                </m:sup>
              </m:sSup>
              <m:r>
                <m:rPr>
                  <m:sty m:val="p"/>
                </m:rPr>
                <m:t>.</m:t>
              </m:r>
              <m:r>
                <m:rPr>
                  <m:sty m:val="p"/>
                </m:rPr>
                <m:t>L</m:t>
              </m:r>
            </m:oMath>
            <w:r>
              <w:rPr/>
              <w:t xml:space="preserve"> )</w:t>
            </w:r>
          </w:p>
        </w:tc>
        <w:tc>
          <w:tcPr>
            <w:tcBorders>
              <w:bottom w:val="single" w:sz="8" w:space="0" w:color="000000"/>
              <w:right w:val="single" w:sz="8" w:space="0" w:color="000000"/>
            </w:tcBorders>
            <w:vAlign w:val="center"/>
          </w:tcPr>
          <w:p>
            <w:pPr>
              <w:spacing w:lineRule="auto"/>
              <w:jc w:val="left"/>
            </w:pPr>
            <w:r>
              <w:rPr/>
              <w:t xml:space="preserve">3,6.10 </w:t>
            </w:r>
            <m:oMath>
              <m:sSup>
                <m:sSupPr/>
                <m:e>
                  <m:r>
                    <m:t xml:space="preserve"> </m:t>
                  </m:r>
                </m:e>
                <m:sup>
                  <m:r>
                    <m:rPr>
                      <m:sty m:val="p"/>
                    </m:rPr>
                    <m:t>2</m:t>
                  </m:r>
                </m:sup>
              </m:sSup>
            </m:oMath>
          </w:p>
        </w:tc>
        <w:tc>
          <w:tcPr>
            <w:tcBorders>
              <w:bottom w:val="single" w:sz="8" w:space="0" w:color="000000"/>
              <w:right w:val="single" w:sz="8" w:space="0" w:color="000000"/>
            </w:tcBorders>
            <w:vAlign w:val="center"/>
          </w:tcPr>
          <w:p>
            <w:pPr>
              <w:spacing w:lineRule="auto"/>
              <w:jc w:val="left"/>
            </w:pPr>
            <w:r>
              <w:rPr/>
              <w:t xml:space="preserve">7,1.10 </w:t>
            </w:r>
            <m:oMath>
              <m:sSup>
                <m:sSupPr/>
                <m:e>
                  <m:r>
                    <m:t xml:space="preserve"> </m:t>
                  </m:r>
                </m:e>
                <m:sup>
                  <m:r>
                    <m:rPr>
                      <m:sty m:val="p"/>
                    </m:rPr>
                    <m:t>2</m:t>
                  </m:r>
                </m:sup>
              </m:sSup>
            </m:oMath>
          </w:p>
        </w:tc>
        <w:tc>
          <w:tcPr>
            <w:tcBorders>
              <w:bottom w:val="single" w:sz="8" w:space="0" w:color="000000"/>
              <w:right w:val="single" w:sz="8" w:space="0" w:color="000000"/>
            </w:tcBorders>
            <w:vAlign w:val="center"/>
          </w:tcPr>
          <w:p>
            <w:pPr>
              <w:spacing w:lineRule="auto"/>
              <w:jc w:val="left"/>
            </w:pPr>
            <w:r>
              <w:rPr/>
              <w:t xml:space="preserve">1,3.10 </w:t>
            </w:r>
            <m:oMath>
              <m:sSup>
                <m:sSupPr/>
                <m:e>
                  <m:r>
                    <m:t xml:space="preserve"> </m:t>
                  </m:r>
                </m:e>
                <m:sup>
                  <m:r>
                    <m:rPr>
                      <m:sty m:val="p"/>
                    </m:rPr>
                    <m:t>3</m:t>
                  </m:r>
                </m:sup>
              </m:sSup>
            </m:oMath>
          </w:p>
        </w:tc>
        <w:tc>
          <w:tcPr>
            <w:tcBorders>
              <w:bottom w:val="single" w:sz="8" w:space="0" w:color="000000"/>
              <w:right w:val="single" w:sz="8" w:space="0" w:color="000000"/>
            </w:tcBorders>
            <w:vAlign w:val="center"/>
          </w:tcPr>
          <w:p>
            <w:pPr>
              <w:spacing w:lineRule="auto"/>
              <w:jc w:val="left"/>
            </w:pPr>
            <w:r>
              <w:rPr/>
              <w:t xml:space="preserve">2,5.10 </w:t>
            </w:r>
            <m:oMath>
              <m:sSup>
                <m:sSupPr/>
                <m:e>
                  <m:r>
                    <m:t xml:space="preserve"> </m:t>
                  </m:r>
                </m:e>
                <m:sup>
                  <m:r>
                    <m:rPr>
                      <m:sty m:val="p"/>
                    </m:rPr>
                    <m:t>3</m:t>
                  </m:r>
                </m:sup>
              </m:sSup>
            </m:oMath>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1</m:t>
                </m:r>
                <m:r>
                  <m:rPr>
                    <m:sty m:val="p"/>
                  </m:rPr>
                  <m:t>,</m:t>
                </m:r>
                <m:sSup>
                  <m:sSupPr/>
                  <m:e>
                    <m:r>
                      <m:rPr>
                        <m:sty m:val="p"/>
                      </m:rPr>
                      <m:t>0.10</m:t>
                    </m:r>
                  </m:e>
                  <m:sup>
                    <m:r>
                      <m:rPr>
                        <m:sty m:val="p"/>
                      </m:rPr>
                      <m:t>4</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
              <m:f>
                <m:fPr>
                  <m:ctrlPr>
                    <w:rPr>
                      <w:rFonts w:ascii="Cambria Math" w:hAnsi="Cambria Math"/>
                    </w:rPr>
                  </m:ctrlPr>
                </m:fPr>
                <m:num>
                  <m:r>
                    <m:rPr>
                      <m:sty m:val="p"/>
                    </m:rPr>
                    <m:t>1</m:t>
                  </m:r>
                </m:num>
                <m:den>
                  <m:sSup>
                    <m:sSupPr/>
                    <m:e>
                      <m:d>
                        <m:dPr>
                          <m:begChr m:val="["/>
                          <m:endChr m:val="]"/>
                          <m:ctrlPr>
                            <w:rPr>
                              <w:rFonts w:ascii="Cambria Math" w:hAnsi="Cambria Math"/>
                            </w:rPr>
                          </m:ctrlPr>
                        </m:dPr>
                        <m:e>
                          <m:sSub>
                            <m:sSubPr/>
                            <m:e>
                              <m:r>
                                <m:rPr>
                                  <m:sty m:val="p"/>
                                </m:rPr>
                                <m:t>I</m:t>
                              </m:r>
                            </m:e>
                            <m:sub>
                              <m:r>
                                <m:rPr>
                                  <m:sty m:val="p"/>
                                </m:rPr>
                                <m:t>2</m:t>
                              </m:r>
                            </m:sub>
                          </m:sSub>
                        </m:e>
                      </m:d>
                    </m:e>
                    <m:sup>
                      <m:r>
                        <m:rPr>
                          <m:sty m:val="p"/>
                        </m:rPr>
                        <m:t>2</m:t>
                      </m:r>
                    </m:sup>
                  </m:sSup>
                </m:den>
              </m:f>
            </m:oMath>
            <w:r>
              <w:rPr/>
              <w:t xml:space="preserve"> ( </w:t>
            </w:r>
            <m:oMath>
              <m:sSup>
                <m:sSupPr/>
                <m:e>
                  <m:r>
                    <m:rPr>
                      <m:sty m:val="p"/>
                    </m:rPr>
                    <m:t>mol</m:t>
                  </m:r>
                </m:e>
                <m:sup>
                  <m:r>
                    <m:rPr>
                      <m:sty m:val="p"/>
                    </m:rPr>
                    <m:t>−</m:t>
                  </m:r>
                  <m:r>
                    <m:rPr>
                      <m:sty m:val="p"/>
                    </m:rPr>
                    <m:t>2</m:t>
                  </m:r>
                </m:sup>
              </m:sSup>
              <m:r>
                <m:rPr>
                  <m:sty m:val="p"/>
                </m:rPr>
                <m:t>.</m:t>
              </m:r>
              <m:sSup>
                <m:sSupPr/>
                <m:e>
                  <m:r>
                    <m:rPr>
                      <m:sty m:val="p"/>
                    </m:rPr>
                    <m:t>L</m:t>
                  </m:r>
                </m:e>
                <m:sup>
                  <m:r>
                    <m:rPr>
                      <m:sty m:val="p"/>
                    </m:rPr>
                    <m:t>2</m:t>
                  </m:r>
                </m:sup>
              </m:sSup>
            </m:oMath>
            <w:r>
              <w:rPr/>
              <w:t xml:space="preserve"> )</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1</m:t>
                </m:r>
                <m:r>
                  <m:rPr>
                    <m:sty m:val="p"/>
                  </m:rPr>
                  <m:t>,</m:t>
                </m:r>
                <m:sSup>
                  <m:sSupPr/>
                  <m:e>
                    <m:r>
                      <m:rPr>
                        <m:sty m:val="p"/>
                      </m:rPr>
                      <m:t>3.10</m:t>
                    </m:r>
                  </m:e>
                  <m:sup>
                    <m:r>
                      <m:rPr>
                        <m:sty m:val="p"/>
                      </m:rPr>
                      <m:t>5</m:t>
                    </m:r>
                  </m:sup>
                </m:sSup>
              </m:oMath>
            </m:oMathPara>
          </w:p>
        </w:tc>
        <w:tc>
          <w:tcPr>
            <w:tcBorders>
              <w:bottom w:val="single" w:sz="8" w:space="0" w:color="000000"/>
              <w:right w:val="single" w:sz="8" w:space="0" w:color="000000"/>
            </w:tcBorders>
            <w:vAlign w:val="center"/>
          </w:tcPr>
          <w:p>
            <w:pPr>
              <w:spacing w:lineRule="auto"/>
              <w:jc w:val="left"/>
            </w:pPr>
            <w:r>
              <w:rPr/>
              <w:t xml:space="preserve">5,1.10 </w:t>
            </w:r>
            <m:oMath>
              <m:sSup>
                <m:sSupPr/>
                <m:e>
                  <m:r>
                    <m:t xml:space="preserve"> </m:t>
                  </m:r>
                </m:e>
                <m:sup>
                  <m:r>
                    <m:rPr>
                      <m:sty m:val="p"/>
                    </m:rPr>
                    <m:t>5</m:t>
                  </m:r>
                </m:sup>
              </m:sSup>
            </m:oMath>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1</m:t>
                </m:r>
                <m:r>
                  <m:rPr>
                    <m:sty m:val="p"/>
                  </m:rPr>
                  <m:t>,</m:t>
                </m:r>
                <m:sSup>
                  <m:sSupPr/>
                  <m:e>
                    <m:r>
                      <m:rPr>
                        <m:sty m:val="p"/>
                      </m:rPr>
                      <m:t>8.10</m:t>
                    </m:r>
                  </m:e>
                  <m:sup>
                    <m:r>
                      <m:rPr>
                        <m:sty m:val="p"/>
                      </m:rPr>
                      <m:t>6</m:t>
                    </m:r>
                  </m:sup>
                </m:sSup>
              </m:oMath>
            </m:oMathPara>
          </w:p>
        </w:tc>
        <w:tc>
          <w:tcPr>
            <w:tcBorders>
              <w:bottom w:val="single" w:sz="8" w:space="0" w:color="000000"/>
              <w:right w:val="single" w:sz="8" w:space="0" w:color="000000"/>
            </w:tcBorders>
            <w:vAlign w:val="center"/>
          </w:tcPr>
          <w:p>
            <w:pPr>
              <w:spacing w:lineRule="auto"/>
              <w:jc w:val="left"/>
            </w:pPr>
            <w:r>
              <w:rPr/>
              <w:t xml:space="preserve">6,3.10 </w:t>
            </w:r>
            <m:oMath>
              <m:sSup>
                <m:sSupPr/>
                <m:e>
                  <m:r>
                    <m:t xml:space="preserve"> </m:t>
                  </m:r>
                </m:e>
                <m:sup>
                  <m:r>
                    <m:rPr>
                      <m:sty m:val="p"/>
                    </m:rPr>
                    <m:t>6</m:t>
                  </m:r>
                </m:sup>
              </m:sSup>
            </m:oMath>
          </w:p>
        </w:tc>
        <w:tc>
          <w:tcPr>
            <w:tcBorders>
              <w:bottom w:val="single" w:sz="8" w:space="0" w:color="000000"/>
              <w:right w:val="single" w:sz="8" w:space="0" w:color="000000"/>
            </w:tcBorders>
            <w:vAlign w:val="center"/>
          </w:tcPr>
          <w:p>
            <w:pPr>
              <w:spacing w:lineRule="auto"/>
              <w:jc w:val="left"/>
            </w:pPr>
            <w:r>
              <w:rPr/>
              <w:t xml:space="preserve">1,0.10 </w:t>
            </w:r>
            <m:oMath>
              <m:sSup>
                <m:sSupPr/>
                <m:e>
                  <m:r>
                    <m:t xml:space="preserve"> </m:t>
                  </m:r>
                </m:e>
                <m:sup>
                  <m:r>
                    <m:rPr>
                      <m:sty m:val="p"/>
                    </m:rPr>
                    <m:t>8</m:t>
                  </m:r>
                </m:sup>
              </m:sSup>
            </m:oMath>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ln</m:t>
                </m:r>
                <m:r>
                  <m:rPr>
                    <m:sty m:val="p"/>
                  </m:rPr>
                  <m:t>⁡</m:t>
                </m:r>
                <m:d>
                  <m:dPr>
                    <m:begChr m:val="["/>
                    <m:endChr m:val="]"/>
                    <m:ctrlPr>
                      <w:rPr>
                        <w:rFonts w:ascii="Cambria Math" w:hAnsi="Cambria Math"/>
                      </w:rPr>
                    </m:ctrlPr>
                  </m:dPr>
                  <m:e>
                    <m:sSub>
                      <m:sSubPr/>
                      <m:e>
                        <m:r>
                          <m:rPr>
                            <m:sty m:val="p"/>
                          </m:rPr>
                          <m:t>I</m:t>
                        </m:r>
                      </m:e>
                      <m:sub>
                        <m:r>
                          <m:rPr>
                            <m:sty m:val="p"/>
                          </m:rPr>
                          <m:t>2</m:t>
                        </m:r>
                      </m:sub>
                    </m:sSub>
                  </m:e>
                </m:d>
              </m:oMath>
            </m:oMathPara>
          </w:p>
        </w:tc>
        <w:tc>
          <w:tcPr>
            <w:tcBorders>
              <w:bottom w:val="single" w:sz="8" w:space="0" w:color="000000"/>
              <w:right w:val="single" w:sz="8" w:space="0" w:color="000000"/>
            </w:tcBorders>
            <w:vAlign w:val="center"/>
          </w:tcPr>
          <w:p>
            <w:pPr>
              <w:spacing w:lineRule="auto"/>
              <w:jc w:val="left"/>
            </w:pPr>
            <w:r>
              <w:rPr/>
              <w:t xml:space="preserve">- 5,88</w:t>
            </w:r>
          </w:p>
        </w:tc>
        <w:tc>
          <w:tcPr>
            <w:tcBorders>
              <w:bottom w:val="single" w:sz="8" w:space="0" w:color="000000"/>
              <w:right w:val="single" w:sz="8" w:space="0" w:color="000000"/>
            </w:tcBorders>
            <w:vAlign w:val="center"/>
          </w:tcPr>
          <w:p>
            <w:pPr>
              <w:spacing w:lineRule="auto"/>
              <w:jc w:val="left"/>
            </w:pPr>
            <w:r>
              <w:rPr/>
              <w:t xml:space="preserve">- 6,57</w:t>
            </w:r>
          </w:p>
        </w:tc>
        <w:tc>
          <w:tcPr>
            <w:tcBorders>
              <w:bottom w:val="single" w:sz="8" w:space="0" w:color="000000"/>
              <w:right w:val="single" w:sz="8" w:space="0" w:color="000000"/>
            </w:tcBorders>
            <w:vAlign w:val="center"/>
          </w:tcPr>
          <w:p>
            <w:pPr>
              <w:spacing w:lineRule="auto"/>
              <w:jc w:val="left"/>
            </w:pPr>
            <w:r>
              <w:rPr/>
              <w:t xml:space="preserve">- 7,20</w:t>
            </w:r>
          </w:p>
        </w:tc>
        <w:tc>
          <w:tcPr>
            <w:tcBorders>
              <w:bottom w:val="single" w:sz="8" w:space="0" w:color="000000"/>
              <w:right w:val="single" w:sz="8" w:space="0" w:color="000000"/>
            </w:tcBorders>
            <w:vAlign w:val="center"/>
          </w:tcPr>
          <w:p>
            <w:pPr>
              <w:spacing w:lineRule="auto"/>
              <w:jc w:val="left"/>
            </w:pPr>
            <w:r>
              <w:rPr/>
              <w:t xml:space="preserve">- 7,82</w:t>
            </w:r>
          </w:p>
        </w:tc>
        <w:tc>
          <w:tcPr>
            <w:tcBorders>
              <w:bottom w:val="single" w:sz="8" w:space="0" w:color="000000"/>
              <w:right w:val="single" w:sz="8" w:space="0" w:color="000000"/>
            </w:tcBorders>
            <w:vAlign w:val="center"/>
          </w:tcPr>
          <w:p>
            <w:pPr>
              <w:spacing w:lineRule="auto"/>
              <w:jc w:val="left"/>
            </w:pPr>
            <w:r>
              <w:rPr/>
              <w:t xml:space="preserve">- 9,21</w:t>
            </w:r>
          </w:p>
        </w:tc>
      </w:tr>
    </w:tbl>
    <w:p>
      <w:pPr>
        <w:spacing w:lineRule="auto"/>
      </w:pPr>
    </w:p>
    <w:p>
      <w:pPr>
        <w:spacing w:line="271" w:before="330" w:lineRule="auto"/>
      </w:pPr>
      <w:r>
        <w:rPr>
          <w:rFonts w:eastAsia="Georgia" w:cs="Georgia" w:ascii="Georgia" w:hAnsi="Georgia"/>
          <w:b/>
          <w:sz w:val="42"/>
        </w:rPr>
        <w:t xml:space="preserve">Deuxième partie : Synthèse organique du linalol et du géraniol</w:t>
      </w:r>
    </w:p>
    <w:p>
      <w:pPr>
        <w:spacing w:after="220" w:lineRule="auto"/>
      </w:pPr>
      <w:r>
        <w:rPr>
          <w:rFonts w:eastAsia="Georgia" w:cs="Georgia" w:ascii="Georgia" w:hAnsi="Georgia"/>
        </w:rPr>
        <w:t xml:space="preserve">Le linalol est un composé utilisé en parfumerie en remplacement de l'huile essentielle de lavande en raison de son odeur voisine. On propose d'étudier ici une synthèse possible de cette molécule, selon la séquence réactionnelle suivante :</w:t>
      </w:r>
      <w:r>
        <w:rPr/>
        <w:br w:type="textWrapping"/>
      </w:r>
    </w:p>
    <w:p>
      <w:pPr>
        <w:spacing w:lineRule="auto"/>
        <w:jc w:val="center"/>
      </w:pPr>
      <w:r>
        <w:rPr/>
        <w:drawing>
          <wp:inline distB="0" distL="0" distR="0" distT="0">
            <wp:extent cx="5486400" cy="708978"/>
            <wp:effectExtent b="0" l="0" r="0" t="0"/>
            <wp:docPr id="6" name="image-1bbf1f42f938633f4d8e51f7fc0b9ae0d3a92dcb.jpg"/>
            <a:graphic>
              <a:graphicData uri="http://schemas.openxmlformats.org/drawingml/2006/picture">
                <pic:pic>
                  <pic:nvPicPr>
                    <pic:cNvPr id="6" name="image-1bbf1f42f938633f4d8e51f7fc0b9ae0d3a92dcb.jpg" descr=""/>
                    <pic:cNvPicPr/>
                  </pic:nvPicPr>
                  <pic:blipFill>
                    <a:blip r:embed="rId10" cstate="print"/>
                    <a:srcRect b="0" l="0" r="0" t="0"/>
                    <a:stretch>
                      <a:fillRect/>
                    </a:stretch>
                  </pic:blipFill>
                  <pic:spPr>
                    <a:xfrm>
                      <a:off x="0" y="0"/>
                      <a:ext cx="5486400" cy="708978"/>
                    </a:xfrm>
                    <a:prstGeom prst="rect"/>
                  </pic:spPr>
                </pic:pic>
              </a:graphicData>
            </a:graphic>
          </wp:inline>
        </w:drawing>
      </w:r>
    </w:p>
    <w:p>
      <w:pPr>
        <w:spacing w:after="220" w:lineRule="auto"/>
      </w:pPr>
      <w:r>
        <w:rPr/>
        <w:br w:type="textWrapping"/>
      </w:r>
      <m:oMath>
        <m:r>
          <m:rPr>
            <m:sty m:val="b"/>
          </m:rPr>
          <m:t>C</m:t>
        </m:r>
        <m:limLow>
          <m:limLowPr/>
          <m:e>
            <m:limUpp>
              <m:limUppPr/>
              <m:e>
                <m:r>
                  <m:rPr>
                    <m:sty m:val="p"/>
                  </m:rPr>
                  <m:t>→</m:t>
                </m:r>
              </m:e>
              <m:lim>
                <m:phant>
                  <m:phantPr/>
                  <m:e>
                    <m:sSup>
                      <m:sSupPr/>
                      <m:e>
                        <m:r>
                          <m:rPr>
                            <m:sty m:val="p"/>
                          </m:rPr>
                          <m:t>H</m:t>
                        </m:r>
                      </m:e>
                      <m:sup>
                        <m:r>
                          <m:rPr>
                            <m:sty m:val="p"/>
                          </m:rPr>
                          <m:t>+</m:t>
                        </m:r>
                      </m:sup>
                    </m:sSup>
                    <m:r>
                      <m:rPr>
                        <m:sty m:val="p"/>
                      </m:rPr>
                      <m:t xml:space="preserve"> </m:t>
                    </m:r>
                  </m:e>
                </m:phant>
              </m:lim>
            </m:limUpp>
          </m:e>
          <m:lim>
            <m:phant>
              <m:phantPr/>
              <m:e>
                <m:r>
                  <m:rPr>
                    <m:nor/>
                  </m:rPr>
                  <m:t> chauffage </m:t>
                </m:r>
                <m:r>
                  <m:rPr>
                    <m:sty m:val="p"/>
                  </m:rPr>
                  <m:t xml:space="preserve"> </m:t>
                </m:r>
              </m:e>
            </m:phant>
          </m:lim>
        </m:limLow>
        <m:r>
          <m:rPr>
            <m:sty m:val="b"/>
          </m:rPr>
          <m:t>D</m:t>
        </m:r>
      </m:oMath>
      <w:r>
        <w:rPr/>
        <w:t xml:space="preserve"> (majoritaire) </w:t>
      </w:r>
      <m:oMath>
        <m:r>
          <m:rPr>
            <m:sty m:val="p"/>
          </m:rPr>
          <m:t>+</m:t>
        </m:r>
        <m:sSup>
          <m:sSupPr/>
          <m:e>
            <m:r>
              <m:rPr>
                <m:sty m:val="b"/>
              </m:rPr>
              <m:t>D</m:t>
            </m:r>
          </m:e>
          <m:sup>
            <m:r>
              <m:rPr>
                <m:sty m:val="i"/>
              </m:rPr>
              <m:t>′</m:t>
            </m:r>
          </m:sup>
        </m:sSup>
      </m:oMath>
      <w:r>
        <w:rPr/>
        <w:br w:type="textWrapping"/>
      </w:r>
    </w:p>
    <w:p>
      <w:pPr>
        <w:spacing w:lineRule="auto"/>
        <w:jc w:val="center"/>
      </w:pPr>
      <w:r>
        <w:rPr/>
        <w:drawing>
          <wp:inline distB="0" distL="0" distR="0" distT="0">
            <wp:extent cx="5486400" cy="1017010"/>
            <wp:effectExtent b="0" l="0" r="0" t="0"/>
            <wp:docPr id="7" name="image-68622e20194f752e5441852b84bebb10ea198dd0.jpg"/>
            <a:graphic>
              <a:graphicData uri="http://schemas.openxmlformats.org/drawingml/2006/picture">
                <pic:pic>
                  <pic:nvPicPr>
                    <pic:cNvPr id="7" name="image-68622e20194f752e5441852b84bebb10ea198dd0.jpg" descr=""/>
                    <pic:cNvPicPr/>
                  </pic:nvPicPr>
                  <pic:blipFill>
                    <a:blip r:embed="rId11" cstate="print"/>
                    <a:srcRect b="0" l="0" r="0" t="0"/>
                    <a:stretch>
                      <a:fillRect/>
                    </a:stretch>
                  </pic:blipFill>
                  <pic:spPr>
                    <a:xfrm>
                      <a:off x="0" y="0"/>
                      <a:ext cx="5486400" cy="1017010"/>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486400" cy="1841136"/>
            <wp:effectExtent b="0" l="0" r="0" t="0"/>
            <wp:docPr id="8" name="image-9a864e4bc255fcc281cf0bcdcd24c7712401d2a8.jpg"/>
            <a:graphic>
              <a:graphicData uri="http://schemas.openxmlformats.org/drawingml/2006/picture">
                <pic:pic>
                  <pic:nvPicPr>
                    <pic:cNvPr id="8" name="image-9a864e4bc255fcc281cf0bcdcd24c7712401d2a8.jpg" descr=""/>
                    <pic:cNvPicPr/>
                  </pic:nvPicPr>
                  <pic:blipFill>
                    <a:blip r:embed="rId12" cstate="print"/>
                    <a:srcRect b="0" l="0" r="0" t="0"/>
                    <a:stretch>
                      <a:fillRect/>
                    </a:stretch>
                  </pic:blipFill>
                  <pic:spPr>
                    <a:xfrm>
                      <a:off x="0" y="0"/>
                      <a:ext cx="5486400" cy="1841136"/>
                    </a:xfrm>
                    <a:prstGeom prst="rect"/>
                  </pic:spPr>
                </pic:pic>
              </a:graphicData>
            </a:graphic>
          </wp:inline>
        </w:drawing>
      </w:r>
    </w:p>
    <w:p>
      <w:pPr>
        <w:numPr>
          <w:ilvl w:val="0"/>
          <w:numId w:val="8"/>
        </w:numPr>
        <w:spacing w:lineRule="auto"/>
      </w:pPr>
      <w:r>
        <w:rPr/>
        <w:t xml:space="preserve">Donner le nom du linalol en nomenclature officielle.</w:t>
      </w:r>
    </w:p>
    <w:p>
      <w:pPr>
        <w:numPr>
          <w:ilvl w:val="0"/>
          <w:numId w:val="8"/>
        </w:numPr>
        <w:spacing w:lineRule="auto"/>
      </w:pPr>
      <w:r>
        <w:rPr/>
        <w:t xml:space="preserve">Donner la formule topologique des produits </w:t>
      </w:r>
      <m:oMath>
        <m:r>
          <m:rPr>
            <m:sty m:val="b"/>
          </m:rPr>
          <m:t>C</m:t>
        </m:r>
        <m:r>
          <m:rPr>
            <m:sty m:val="p"/>
          </m:rPr>
          <m:t>,</m:t>
        </m:r>
        <m:sSup>
          <m:sSupPr/>
          <m:e>
            <m:r>
              <m:rPr>
                <m:sty m:val="b"/>
              </m:rPr>
              <m:t>C</m:t>
            </m:r>
          </m:e>
          <m:sup>
            <m:r>
              <m:rPr>
                <m:sty m:val="i"/>
              </m:rPr>
              <m:t>′</m:t>
            </m:r>
          </m:sup>
        </m:sSup>
        <m:r>
          <m:rPr>
            <m:sty m:val="p"/>
          </m:rPr>
          <m:t>,</m:t>
        </m:r>
        <m:r>
          <m:rPr>
            <m:sty m:val="b"/>
          </m:rPr>
          <m:t>D</m:t>
        </m:r>
        <m:r>
          <m:rPr>
            <m:sty m:val="p"/>
          </m:rPr>
          <m:t>,</m:t>
        </m:r>
        <m:sSup>
          <m:sSupPr/>
          <m:e>
            <m:r>
              <m:rPr>
                <m:sty m:val="b"/>
              </m:rPr>
              <m:t>D</m:t>
            </m:r>
          </m:e>
          <m:sup>
            <m:r>
              <m:rPr>
                <m:sty m:val="i"/>
              </m:rPr>
              <m:t>′</m:t>
            </m:r>
          </m:sup>
        </m:sSup>
        <m:r>
          <m:rPr>
            <m:sty m:val="p"/>
          </m:rPr>
          <m:t>,</m:t>
        </m:r>
        <m:r>
          <m:rPr>
            <m:sty m:val="b"/>
          </m:rPr>
          <m:t>E</m:t>
        </m:r>
        <m:r>
          <m:rPr>
            <m:sty m:val="p"/>
          </m:rPr>
          <m:t>,</m:t>
        </m:r>
        <m:r>
          <m:rPr>
            <m:sty m:val="b"/>
          </m:rPr>
          <m:t>F</m:t>
        </m:r>
        <m:r>
          <m:rPr>
            <m:sty m:val="p"/>
          </m:rPr>
          <m:t>,</m:t>
        </m:r>
        <m:r>
          <m:rPr>
            <m:sty m:val="b"/>
          </m:rPr>
          <m:t>G</m:t>
        </m:r>
        <m:r>
          <m:rPr>
            <m:sty m:val="p"/>
          </m:rPr>
          <m:t>,</m:t>
        </m:r>
        <m:r>
          <m:rPr>
            <m:sty m:val="b"/>
          </m:rPr>
          <m:t>H</m:t>
        </m:r>
        <m:r>
          <m:rPr>
            <m:sty m:val="p"/>
          </m:rPr>
          <m:t>,</m:t>
        </m:r>
        <m:r>
          <m:rPr>
            <m:sty m:val="b"/>
          </m:rPr>
          <m:t>I</m:t>
        </m:r>
      </m:oMath>
      <w:r>
        <w:rPr/>
        <w:t xml:space="preserve"> et </w:t>
      </w:r>
      <m:oMath>
        <m:r>
          <m:rPr>
            <m:sty m:val="b"/>
          </m:rPr>
          <m:t>J</m:t>
        </m:r>
      </m:oMath>
      <w:r>
        <w:rPr/>
        <w:t xml:space="preserve">.</w:t>
      </w:r>
      <w:r>
        <w:rPr/>
        <w:br w:type="textWrapping"/>
      </w:r>
      <w:r>
        <w:rPr>
          <w:rFonts w:eastAsia="Georgia" w:cs="Georgia" w:ascii="Georgia" w:hAnsi="Georgia"/>
        </w:rPr>
        <w:t xml:space="preserve">3.a) Ecrire le mécanisme de la réaction </w:t>
      </w:r>
      <m:oMath>
        <m:r>
          <m:rPr>
            <m:sty m:val="b"/>
          </m:rPr>
          <m:t>B</m:t>
        </m:r>
        <m:r>
          <m:rPr>
            <m:sty m:val="p"/>
          </m:rPr>
          <m:t>→</m:t>
        </m:r>
        <m:r>
          <m:rPr>
            <m:sty m:val="b"/>
          </m:rPr>
          <m:t>C</m:t>
        </m:r>
        <m:r>
          <m:rPr>
            <m:sty m:val="p"/>
          </m:rPr>
          <m:t>+</m:t>
        </m:r>
        <m:sSup>
          <m:sSupPr/>
          <m:e>
            <m:r>
              <m:rPr>
                <m:sty m:val="b"/>
              </m:rPr>
              <m:t>C</m:t>
            </m:r>
          </m:e>
          <m:sup>
            <m:r>
              <m:rPr>
                <m:sty m:val="i"/>
              </m:rPr>
              <m:t>′</m:t>
            </m:r>
          </m:sup>
        </m:sSup>
      </m:oMath>
      <w:r>
        <w:rPr>
          <w:rFonts w:eastAsia="Georgia" w:cs="Georgia" w:ascii="Georgia" w:hAnsi="Georgia"/>
        </w:rPr>
        <w:t xml:space="preserve">. Justifier l'orientation observée.</w:t>
      </w:r>
      <w:r>
        <w:rPr/>
        <w:br w:type="textWrapping"/>
      </w:r>
      <w:r>
        <w:rPr>
          <w:rFonts w:eastAsia="Georgia" w:cs="Georgia" w:ascii="Georgia" w:hAnsi="Georgia"/>
        </w:rPr>
        <w:t xml:space="preserve">3.b) Qu'aurait-on obtenu comme produits en réalisant cette étape en l'absence de peroxyde ? Quel aurait été le produit majoritairement formé ? Justifier.</w:t>
      </w:r>
      <w:r>
        <w:rPr/>
        <w:br w:type="textWrapping"/>
      </w:r>
      <w:r>
        <w:rPr>
          <w:rFonts w:eastAsia="Georgia" w:cs="Georgia" w:ascii="Georgia" w:hAnsi="Georgia"/>
        </w:rPr>
        <w:t xml:space="preserve">4.a) Ecrire le mécanisme de l'étape </w:t>
      </w:r>
      <m:oMath>
        <m:r>
          <m:rPr>
            <m:sty m:val="b"/>
          </m:rPr>
          <m:t>C</m:t>
        </m:r>
        <m:r>
          <m:rPr>
            <m:sty m:val="p"/>
          </m:rPr>
          <m:t>→</m:t>
        </m:r>
        <m:r>
          <m:rPr>
            <m:sty m:val="b"/>
          </m:rPr>
          <m:t>D</m:t>
        </m:r>
        <m:r>
          <m:rPr>
            <m:sty m:val="p"/>
          </m:rPr>
          <m:t>+</m:t>
        </m:r>
        <m:sSup>
          <m:sSupPr/>
          <m:e>
            <m:r>
              <m:rPr>
                <m:sty m:val="b"/>
              </m:rPr>
              <m:t>D</m:t>
            </m:r>
          </m:e>
          <m:sup>
            <m:r>
              <m:rPr>
                <m:sty m:val="i"/>
              </m:rPr>
              <m:t>′</m:t>
            </m:r>
          </m:sup>
        </m:sSup>
      </m:oMath>
      <w:r>
        <w:rPr>
          <w:rFonts w:eastAsia="Georgia" w:cs="Georgia" w:ascii="Georgia" w:hAnsi="Georgia"/>
        </w:rPr>
        <w:t xml:space="preserve">. Justifier l'orientation observée.</w:t>
      </w:r>
      <w:r>
        <w:rPr/>
        <w:br w:type="textWrapping"/>
      </w:r>
      <w:r>
        <w:rPr>
          <w:rFonts w:eastAsia="Georgia" w:cs="Georgia" w:ascii="Georgia" w:hAnsi="Georgia"/>
        </w:rPr>
        <w:t xml:space="preserve">4.b) Quel(s) produit(s) aurait-on obtenu(s) en procédant au chauffage de C en milieu basique ?</w:t>
      </w:r>
    </w:p>
    <w:p>
      <w:pPr>
        <w:numPr>
          <w:ilvl w:val="0"/>
          <w:numId w:val="8"/>
        </w:numPr>
        <w:spacing w:lineRule="auto"/>
      </w:pPr>
      <w:r>
        <w:rPr>
          <w:rFonts w:eastAsia="Georgia" w:cs="Georgia" w:ascii="Georgia" w:hAnsi="Georgia"/>
        </w:rPr>
        <w:t xml:space="preserve">Rappeler les conditions opératoires de la préparation d'un organomagnésien (verrerie nécessaire, précautions nécessaires à l'obtention d'un bon rendement). Faire un schéma du montage expérimental utilisé. Quel est le rôle joué par l'éther diéthylique </w:t>
      </w:r>
      <m:oMath>
        <m:sSub>
          <m:sSubPr/>
          <m:e>
            <m:r>
              <m:rPr>
                <m:sty m:val="p"/>
              </m:rPr>
              <m:t>Et</m:t>
            </m:r>
          </m:e>
          <m:sub>
            <m:r>
              <m:rPr>
                <m:sty m:val="p"/>
              </m:rPr>
              <m:t>2</m:t>
            </m:r>
          </m:sub>
        </m:sSub>
        <m:r>
          <m:rPr>
            <m:sty m:val="p"/>
          </m:rPr>
          <m:t>O</m:t>
        </m:r>
      </m:oMath>
      <w:r>
        <w:rPr>
          <w:rFonts w:eastAsia="Georgia" w:cs="Georgia" w:ascii="Georgia" w:hAnsi="Georgia"/>
        </w:rPr>
        <w:t xml:space="preserve"> lors des étapes </w:t>
      </w:r>
      <m:oMath>
        <m:r>
          <m:rPr>
            <m:sty m:val="b"/>
          </m:rPr>
          <m:t>D</m:t>
        </m:r>
        <m:r>
          <m:rPr>
            <m:sty m:val="p"/>
          </m:rPr>
          <m:t>→</m:t>
        </m:r>
        <m:r>
          <m:rPr>
            <m:sty m:val="b"/>
          </m:rPr>
          <m:t>E</m:t>
        </m:r>
      </m:oMath>
      <w:r>
        <w:rPr/>
        <w:t xml:space="preserve"> et </w:t>
      </w:r>
      <m:oMath>
        <m:r>
          <m:rPr>
            <m:sty m:val="b"/>
          </m:rPr>
          <m:t>H</m:t>
        </m:r>
        <m:r>
          <m:rPr>
            <m:sty m:val="p"/>
          </m:rPr>
          <m:t>→</m:t>
        </m:r>
        <m:r>
          <m:rPr>
            <m:sty m:val="b"/>
          </m:rPr>
          <m:t>I</m:t>
        </m:r>
      </m:oMath>
      <w:r>
        <w:rPr/>
        <w:t xml:space="preserve"> ?</w:t>
      </w:r>
    </w:p>
    <w:p>
      <w:pPr>
        <w:numPr>
          <w:ilvl w:val="0"/>
          <w:numId w:val="8"/>
        </w:numPr>
        <w:spacing w:lineRule="auto"/>
      </w:pPr>
      <w:r>
        <w:rPr>
          <w:rFonts w:eastAsia="Georgia" w:cs="Georgia" w:ascii="Georgia" w:hAnsi="Georgia"/>
        </w:rPr>
        <w:t xml:space="preserve">Dans l'étape </w:t>
      </w:r>
      <m:oMath>
        <m:r>
          <m:rPr>
            <m:sty m:val="b"/>
          </m:rPr>
          <m:t>G</m:t>
        </m:r>
        <m:r>
          <m:rPr>
            <m:sty m:val="p"/>
          </m:rPr>
          <m:t>→</m:t>
        </m:r>
        <m:r>
          <m:rPr>
            <m:sty m:val="b"/>
          </m:rPr>
          <m:t>H</m:t>
        </m:r>
      </m:oMath>
      <w:r>
        <w:rPr>
          <w:rFonts w:eastAsia="Georgia" w:cs="Georgia" w:ascii="Georgia" w:hAnsi="Georgia"/>
        </w:rPr>
        <w:t xml:space="preserve">, on a utilisé comme réactif, l'agent chlorurant chlorure de thionyle </w:t>
      </w:r>
      <m:oMath>
        <m:sSub>
          <m:sSubPr/>
          <m:e>
            <m:r>
              <m:rPr>
                <m:sty m:val="p"/>
              </m:rPr>
              <m:t>SOCl</m:t>
            </m:r>
          </m:e>
          <m:sub>
            <m:r>
              <m:rPr>
                <m:sty m:val="p"/>
              </m:rPr>
              <m:t>2</m:t>
            </m:r>
          </m:sub>
        </m:sSub>
      </m:oMath>
      <w:r>
        <w:rPr>
          <w:rFonts w:eastAsia="Georgia" w:cs="Georgia" w:ascii="Georgia" w:hAnsi="Georgia"/>
        </w:rPr>
        <w:t xml:space="preserve"> qui permet d'obtenir H avec un très bon rendement.</w:t>
      </w:r>
      <w:r>
        <w:rPr/>
        <w:br w:type="textWrapping"/>
      </w:r>
      <w:r>
        <w:rPr>
          <w:rFonts w:eastAsia="Georgia" w:cs="Georgia" w:ascii="Georgia" w:hAnsi="Georgia"/>
        </w:rPr>
        <w:t xml:space="preserve">Quel autre agent chlorurant aurait-on pu utiliser à la place du chlorure de thionyle pour obtenir </w:t>
      </w:r>
      <m:oMath>
        <m:r>
          <m:rPr>
            <m:sty m:val="b"/>
          </m:rPr>
          <m:t>H</m:t>
        </m:r>
      </m:oMath>
      <w:r>
        <w:rPr/>
        <w:t xml:space="preserve"> ?</w:t>
      </w:r>
    </w:p>
    <w:p>
      <w:pPr>
        <w:numPr>
          <w:ilvl w:val="0"/>
          <w:numId w:val="8"/>
        </w:numPr>
        <w:spacing w:lineRule="auto"/>
      </w:pPr>
      <w:r>
        <w:rPr>
          <w:rFonts w:eastAsia="Georgia" w:cs="Georgia" w:ascii="Georgia" w:hAnsi="Georgia"/>
        </w:rPr>
        <w:t xml:space="preserve">Ecrire le mécanisme de l'étape </w:t>
      </w:r>
      <m:oMath>
        <m:r>
          <m:rPr>
            <m:sty m:val="b"/>
          </m:rPr>
          <m:t>I</m:t>
        </m:r>
        <m:r>
          <m:rPr>
            <m:sty m:val="p"/>
          </m:rPr>
          <m:t>→</m:t>
        </m:r>
        <m:r>
          <m:rPr>
            <m:sty m:val="b"/>
          </m:rPr>
          <m:t>J</m:t>
        </m:r>
      </m:oMath>
      <w:r>
        <w:rPr>
          <w:rFonts w:eastAsia="Georgia" w:cs="Georgia" w:ascii="Georgia" w:hAnsi="Georgia"/>
        </w:rPr>
        <w:t xml:space="preserve">. Cette étape est-elle stéréosélective, stéréospécifique ? Le produit obtenu est-il optiquement actif ? Préciser.</w:t>
      </w:r>
    </w:p>
    <w:p>
      <w:pPr>
        <w:numPr>
          <w:ilvl w:val="0"/>
          <w:numId w:val="8"/>
        </w:numPr>
        <w:spacing w:lineRule="auto"/>
      </w:pPr>
      <w:r>
        <w:rPr>
          <w:rFonts w:eastAsia="Georgia" w:cs="Georgia" w:ascii="Georgia" w:hAnsi="Georgia"/>
        </w:rPr>
        <w:t xml:space="preserve">Le géraniol est une molécule présente dans l'essence de géranium. On peut synthétiser en une étape le géraniol à partir du linalol en traitant le linalol en milieu acide </w:t>
      </w:r>
      <m:oMath>
        <m:d>
          <m:dPr>
            <m:begChr m:val="("/>
            <m:endChr m:val=")"/>
            <m:ctrlPr>
              <w:rPr>
                <w:rFonts w:ascii="Cambria Math" w:hAnsi="Cambria Math"/>
              </w:rPr>
            </m:ctrlPr>
          </m:dPr>
          <m:e>
            <m:sSup>
              <m:sSupPr/>
              <m:e>
                <m:r>
                  <m:rPr>
                    <m:sty m:val="p"/>
                  </m:rPr>
                  <m:t>H</m:t>
                </m:r>
              </m:e>
              <m:sup>
                <m:r>
                  <m:rPr>
                    <m:sty m:val="p"/>
                  </m:rPr>
                  <m:t>+</m:t>
                </m:r>
              </m:sup>
            </m:sSup>
          </m:e>
        </m:d>
      </m:oMath>
      <w:r>
        <w:rPr/>
        <w:t xml:space="preserve">.</w:t>
      </w:r>
      <w:r>
        <w:rPr/>
        <w:br w:type="textWrapping"/>
      </w:r>
    </w:p>
    <w:p>
      <w:pPr>
        <w:spacing w:lineRule="auto"/>
        <w:jc w:val="center"/>
      </w:pPr>
      <w:r>
        <w:rPr/>
        <w:drawing>
          <wp:inline distB="0" distL="0" distR="0" distT="0">
            <wp:extent cx="5486400" cy="3099188"/>
            <wp:effectExtent b="0" l="0" r="0" t="0"/>
            <wp:docPr id="9" name="image-d216b64c12636597f9a1f8f813e82ac8f9ca5d7e.jpg"/>
            <a:graphic>
              <a:graphicData uri="http://schemas.openxmlformats.org/drawingml/2006/picture">
                <pic:pic>
                  <pic:nvPicPr>
                    <pic:cNvPr id="9" name="image-d216b64c12636597f9a1f8f813e82ac8f9ca5d7e.jpg" descr=""/>
                    <pic:cNvPicPr/>
                  </pic:nvPicPr>
                  <pic:blipFill>
                    <a:blip r:embed="rId13" cstate="print"/>
                    <a:srcRect b="0" l="0" r="0" t="0"/>
                    <a:stretch>
                      <a:fillRect/>
                    </a:stretch>
                  </pic:blipFill>
                  <pic:spPr>
                    <a:xfrm>
                      <a:off x="0" y="0"/>
                      <a:ext cx="5486400" cy="3099188"/>
                    </a:xfrm>
                    <a:prstGeom prst="rect"/>
                  </pic:spPr>
                </pic:pic>
              </a:graphicData>
            </a:graphic>
          </wp:inline>
        </w:drawing>
      </w:r>
    </w:p>
    <w:p>
      <w:pPr>
        <w:spacing w:after="220" w:lineRule="auto"/>
      </w:pPr>
      <w:r>
        <w:rPr>
          <w:rFonts w:eastAsia="Georgia" w:cs="Georgia" w:ascii="Georgia" w:hAnsi="Georgia"/>
        </w:rPr>
        <w:t xml:space="preserve">Proposer un mécanisme permettant d'expliquer l'isomérisation du linalol en géraniol. Indiquer pourquoi cette isomérisation est thermodynamiquement possible alors qu'il est thermodynamiquement impossible de réaliser la transformation inverse avec un rendement acceptable.</w:t>
      </w:r>
      <w:r>
        <w:rPr/>
        <w:br w:type="textWrapping"/>
      </w:r>
      <w:r>
        <w:rPr>
          <w:rFonts w:eastAsia="Georgia" w:cs="Georgia" w:ascii="Georgia" w:hAnsi="Georgia"/>
        </w:rPr>
        <w:t xml:space="preserve">9.a) Rappeler les réactifs nécessaires pour réaliser une ozonolyse, suivie d'une hydrolyse en milieu réducteur.</w:t>
      </w:r>
      <w:r>
        <w:rPr/>
        <w:br w:type="textWrapping"/>
      </w:r>
      <w:r>
        <w:rPr>
          <w:rFonts w:eastAsia="Georgia" w:cs="Georgia" w:ascii="Georgia" w:hAnsi="Georgia"/>
        </w:rPr>
        <w:t xml:space="preserve">9.b) On admet que la fonction alcool n'est globalement pas modifiée lors d'une ozonolyse suivie d'une hydrolyse en milieu réducteur.</w:t>
      </w:r>
      <w:r>
        <w:rPr/>
        <w:br w:type="textWrapping"/>
      </w:r>
      <w:r>
        <w:rPr>
          <w:rFonts w:eastAsia="Georgia" w:cs="Georgia" w:ascii="Georgia" w:hAnsi="Georgia"/>
        </w:rPr>
        <w:t xml:space="preserve">Montrer, que l'analyse des différents produits obtenus (dont on donnera la formule) lors d'une ozonolyse, suivie d'une hydrolyse en milieu réducteur, permettrait de distinguer le linalol et le géraniol.</w:t>
      </w:r>
    </w:p>
    <w:p>
      <w:pPr>
        <w:spacing w:line="271" w:before="330" w:lineRule="auto"/>
      </w:pPr>
      <w:r>
        <w:rPr>
          <w:b/>
          <w:sz w:val="42"/>
        </w:rPr>
        <w:t xml:space="preserve">FIN DE L'EPREUVE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3"/>
      <w:numFmt w:val="decimal"/>
      <w:lvlText w:val="%1."/>
      <w:lvlJc w:val="left"/>
      <w:pPr>
        <w:tabs>
          <w:tab w:val="num" w:pos="1080"/>
        </w:tabs>
        <w:ind w:left="720" w:hanging="360"/>
      </w:p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decimal"/>
      <w:lvlText w:val="%1."/>
      <w:lvlJc w:val="left"/>
      <w:pPr>
        <w:tabs>
          <w:tab w:val="num" w:pos="1080"/>
        </w:tabs>
        <w:ind w:left="720" w:hanging="360"/>
      </w:p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693ada760cdc39560c051641ce2609b848fe6499.jpg" TargetMode="Internal"/><Relationship Id="rId6" Type="http://schemas.openxmlformats.org/officeDocument/2006/relationships/image" Target="media/image-3cd338c99ad3a79c5da9f6e5c2bbe1889b8ef7a0.jpg" TargetMode="Internal"/><Relationship Id="rId7" Type="http://schemas.openxmlformats.org/officeDocument/2006/relationships/image" Target="media/image-a9d1f4ebb1a1fa9b492435624dd4eaa845957498.jpg" TargetMode="Internal"/><Relationship Id="rId8" Type="http://schemas.openxmlformats.org/officeDocument/2006/relationships/image" Target="media/image-f56100b57058ca2811f227bc1577766e8c8ad7c5.jpg" TargetMode="Internal"/><Relationship Id="rId9" Type="http://schemas.openxmlformats.org/officeDocument/2006/relationships/image" Target="media/image-d1ec3acc8a1f13297c4fa6f82e7e866a31f628f3.jpg" TargetMode="Internal"/><Relationship Id="rId10" Type="http://schemas.openxmlformats.org/officeDocument/2006/relationships/image" Target="media/image-1bbf1f42f938633f4d8e51f7fc0b9ae0d3a92dcb.jpg" TargetMode="Internal"/><Relationship Id="rId11" Type="http://schemas.openxmlformats.org/officeDocument/2006/relationships/image" Target="media/image-68622e20194f752e5441852b84bebb10ea198dd0.jpg" TargetMode="Internal"/><Relationship Id="rId12" Type="http://schemas.openxmlformats.org/officeDocument/2006/relationships/image" Target="media/image-9a864e4bc255fcc281cf0bcdcd24c7712401d2a8.jpg" TargetMode="Internal"/><Relationship Id="rId13" Type="http://schemas.openxmlformats.org/officeDocument/2006/relationships/image" Target="media/image-d216b64c12636597f9a1f8f813e82ac8f9ca5d7e.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2025-09-04T21:50:37.750Z</dcterms:created>
  <dcterms:modified xsi:type="dcterms:W3CDTF">2025-09-04T21:50:37.750Z</dcterms:modified>
</cp:coreProperties>
</file>