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71" w:before="330" w:lineRule="auto"/>
      </w:pPr>
      <w:r>
        <w:rPr>
          <w:rFonts w:eastAsia="Georgia" w:cs="Georgia" w:ascii="Georgia" w:hAnsi="Georgia"/>
          <w:b/>
          <w:sz w:val="42"/>
        </w:rPr>
        <w:t xml:space="preserve">sujet zero - nouveaux programmes filière MP option info</w:t>
      </w:r>
    </w:p>
    <w:p>
      <w:pPr>
        <w:spacing w:line="271" w:before="330" w:lineRule="auto"/>
      </w:pPr>
      <w:r>
        <w:rPr>
          <w:b/>
          <w:sz w:val="42"/>
        </w:rPr>
        <w:t xml:space="preserve">COMPOSITION D'INFORMATIQUE - A -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est Caml Light.</w:t>
      </w:r>
    </w:p>
    <w:p>
      <w:pPr>
        <w:spacing w:line="271" w:before="330" w:lineRule="auto"/>
      </w:pPr>
      <w:r>
        <w:rPr>
          <w:b/>
          <w:sz w:val="42"/>
        </w:rPr>
        <w:t xml:space="preserve">Arbres couvrants de poids minimum</w:t>
      </w:r>
    </w:p>
    <w:p>
      <w:pPr>
        <w:spacing w:after="220" w:lineRule="auto"/>
      </w:pPr>
      <w:r>
        <w:rPr>
          <w:rFonts w:eastAsia="Georgia" w:cs="Georgia" w:ascii="Georgia" w:hAnsi="Georgia"/>
        </w:rPr>
        <w:t xml:space="preserve">L'objet de ce sujet est l'étude du problème de l'arbre couvrant de poids minimum, un problème fondamental d'optimisation combinatoire apparaissant dans de multiples contextes, en particulier dans l'étude et la réalisation de réseaux.</w:t>
      </w:r>
    </w:p>
    <w:p>
      <w:pPr>
        <w:spacing w:after="220" w:lineRule="auto"/>
      </w:pPr>
      <w:r>
        <w:rPr>
          <w:rFonts w:eastAsia="Georgia" w:cs="Georgia" w:ascii="Georgia" w:hAnsi="Georgia"/>
        </w:rPr>
        <w:t xml:space="preserve">Voici un exemple d'application qui donne une idée des problèmes concernés. On souhaite relier les villes de Bordeaux, Lille, Lyon, Marseille, Paris, et Toulouse par un nouveau type de fibre optique. Les nouveaux cables ne peuvent être enterrés que dans des tranchées déjà creusées entre les différentes villes (voir Figure 1, où les nombres sur les arêtes représentent la longueur des tranchées en kilomètres). Le problème est de déterminer dans quelles tranchées enterrer les cables de manière à ce que toutes les villes soient reliées, tout en minimisant le coût de l'installation (qui dépend linéairement de la longueur de cable utilisée). Le réseau des tranchées déjà creusées se modélise naturellement par un graphe non-orienté avec des poids sur les arêtes (égaux à la longueur des tranchées). L'objet que l'on recherche est un sous-graphe connexe dont le poids (égal à la somme des poids des arêtes) est minimum.</w:t>
      </w:r>
    </w:p>
    <w:p>
      <w:pPr>
        <w:spacing w:lineRule="auto"/>
        <w:jc w:val="center"/>
      </w:pPr>
      <w:r>
        <w:rPr/>
        <w:drawing>
          <wp:inline distB="0" distL="0" distR="0" distT="0">
            <wp:extent cx="4524375" cy="3514725"/>
            <wp:effectExtent b="0" l="0" r="0" t="0"/>
            <wp:docPr id="1" name="image-7b1055648c49c9913b3ae398dd53601c789715f5.jpg"/>
            <a:graphic>
              <a:graphicData uri="http://schemas.openxmlformats.org/drawingml/2006/picture">
                <pic:pic>
                  <pic:nvPicPr>
                    <pic:cNvPr id="1" name="image-7b1055648c49c9913b3ae398dd53601c789715f5.jpg" descr=""/>
                    <pic:cNvPicPr/>
                  </pic:nvPicPr>
                  <pic:blipFill>
                    <a:blip r:embed="rId5" cstate="print"/>
                    <a:srcRect b="0" l="0" r="0" t="0"/>
                    <a:stretch>
                      <a:fillRect/>
                    </a:stretch>
                  </pic:blipFill>
                  <pic:spPr>
                    <a:xfrm>
                      <a:off x="0" y="0"/>
                      <a:ext cx="4524375" cy="3514725"/>
                    </a:xfrm>
                    <a:prstGeom prst="rect"/>
                  </pic:spPr>
                </pic:pic>
              </a:graphicData>
            </a:graphic>
          </wp:inline>
        </w:drawing>
      </w:r>
    </w:p>
    <w:p>
      <w:pPr>
        <w:spacing w:lineRule="auto"/>
      </w:pPr>
      <w:r>
        <w:rPr>
          <w:rFonts w:eastAsia="Georgia" w:cs="Georgia" w:ascii="Georgia" w:hAnsi="Georgia"/>
        </w:rPr>
        <w:t xml:space="preserve">Figure 1: Les liaisons possibles entre les différentes villes.</w:t>
      </w:r>
    </w:p>
    <w:p>
      <w:pPr>
        <w:spacing w:after="220" w:lineRule="auto"/>
      </w:pPr>
      <w:r>
        <w:rPr>
          <w:rFonts w:eastAsia="Georgia" w:cs="Georgia" w:ascii="Georgia" w:hAnsi="Georgia"/>
        </w:rPr>
        <w:t xml:space="preserve">La complexité, ou le coût,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comparaison,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w:t>
      </w:r>
    </w:p>
    <w:p>
      <w:pPr>
        <w:spacing w:line="271" w:before="330" w:lineRule="auto"/>
      </w:pPr>
      <w:r>
        <w:rPr>
          <w:rFonts w:eastAsia="Georgia" w:cs="Georgia" w:ascii="Georgia" w:hAnsi="Georgia"/>
          <w:b/>
          <w:sz w:val="42"/>
        </w:rPr>
        <w:t xml:space="preserve">Partie I. Implémentation des graphes</w:t>
      </w:r>
    </w:p>
    <w:p>
      <w:pPr>
        <w:spacing w:after="220" w:lineRule="auto"/>
      </w:pPr>
      <w:r>
        <w:rPr/>
        <w:t xml:space="preserve">Quand </w:t>
      </w:r>
      <m:oMath>
        <m:r>
          <m:rPr>
            <m:sty m:val="i"/>
          </m:rPr>
          <m:t>V</m:t>
        </m:r>
      </m:oMath>
      <w:r>
        <w:rPr/>
        <w:t xml:space="preserve"> est un ensemble, on note </w:t>
      </w:r>
      <m:oMath>
        <m:d>
          <m:dPr>
            <m:begChr m:val="("/>
            <m:endChr m:val=")"/>
            <m:grow/>
          </m:dPr>
          <m:e>
            <m:f>
              <m:fPr>
                <m:type m:val="noBar"/>
                <m:ctrlPr>
                  <w:rPr>
                    <w:rFonts w:ascii="Cambria Math" w:hAnsi="Cambria Math"/>
                  </w:rPr>
                </m:ctrlPr>
              </m:fPr>
              <m:num>
                <m:r>
                  <m:rPr>
                    <m:sty m:val="i"/>
                  </m:rPr>
                  <m:t>V</m:t>
                </m:r>
              </m:num>
              <m:den>
                <m:r>
                  <m:rPr>
                    <m:sty m:val="p"/>
                  </m:rPr>
                  <m:t>2</m:t>
                </m:r>
              </m:den>
            </m:f>
          </m:e>
        </m:d>
      </m:oMath>
      <w:r>
        <w:rPr/>
        <w:t xml:space="preserve"> l'ensemble de tous les sous-ensembles de </w:t>
      </w:r>
      <m:oMath>
        <m:r>
          <m:rPr>
            <m:sty m:val="i"/>
          </m:rPr>
          <m:t>V</m:t>
        </m:r>
      </m:oMath>
      <w:r>
        <w:rPr/>
        <w:t xml:space="preserve"> de cardinal 2. Formellement, </w:t>
      </w:r>
      <m:oMath>
        <m:d>
          <m:dPr>
            <m:begChr m:val="("/>
            <m:endChr m:val=")"/>
            <m:grow/>
          </m:dPr>
          <m:e>
            <m:f>
              <m:fPr>
                <m:type m:val="noBar"/>
                <m:ctrlPr>
                  <w:rPr>
                    <w:rFonts w:ascii="Cambria Math" w:hAnsi="Cambria Math"/>
                  </w:rPr>
                </m:ctrlPr>
              </m:fPr>
              <m:num>
                <m:r>
                  <m:rPr>
                    <m:sty m:val="i"/>
                  </m:rPr>
                  <m:t>V</m:t>
                </m:r>
              </m:num>
              <m:den>
                <m:r>
                  <m:rPr>
                    <m:sty m:val="p"/>
                  </m:rPr>
                  <m:t>2</m:t>
                </m:r>
              </m:den>
            </m:f>
          </m:e>
        </m:d>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x</m:t>
        </m:r>
        <m:r>
          <m:rPr>
            <m:sty m:val="p"/>
          </m:rPr>
          <m:t>,</m:t>
        </m:r>
        <m:r>
          <m:rPr>
            <m:sty m:val="i"/>
          </m:rPr>
          <m:t>y</m:t>
        </m:r>
        <m:r>
          <m:rPr>
            <m:sty m:val="p"/>
          </m:rPr>
          <m:t>∈</m:t>
        </m:r>
        <m:r>
          <m:rPr>
            <m:sty m:val="i"/>
          </m:rPr>
          <m:t>V</m:t>
        </m:r>
      </m:oMath>
      <w:r>
        <w:rPr/>
        <w:t xml:space="preserve"> et </w:t>
      </w:r>
      <m:oMath>
        <m:r>
          <m:rPr>
            <m:sty m:val="i"/>
          </m:rPr>
          <m:t>x</m:t>
        </m:r>
        <m:r>
          <m:rPr>
            <m:sty m:val="p"/>
          </m:rPr>
          <m:t>≠</m:t>
        </m:r>
        <m:r>
          <m:rPr>
            <m:sty m:val="i"/>
          </m:rPr>
          <m:t>y</m:t>
        </m:r>
        <m:r>
          <m:rPr>
            <m:sty m:val="p"/>
          </m:rPr>
          <m:t>}</m:t>
        </m:r>
      </m:oMath>
      <w:r>
        <w:rPr>
          <w:rFonts w:eastAsia="Georgia" w:cs="Georgia" w:ascii="Georgia" w:hAnsi="Georgia"/>
        </w:rPr>
        <w:t xml:space="preserve">. Un graphe (non-orienté) est une paire </w:t>
      </w:r>
      <m:oMath>
        <m:r>
          <m:rPr>
            <m:sty m:val="i"/>
          </m:rPr>
          <m:t>G</m:t>
        </m:r>
        <m:r>
          <m:rPr>
            <m:sty m:val="p"/>
          </m:rPr>
          <m:t>=</m:t>
        </m:r>
        <m:r>
          <m:rPr>
            <m:sty m:val="p"/>
          </m:rPr>
          <m:t>(</m:t>
        </m:r>
        <m:r>
          <m:rPr>
            <m:sty m:val="i"/>
          </m:rPr>
          <m:t>V</m:t>
        </m:r>
        <m:r>
          <m:rPr>
            <m:sty m:val="p"/>
          </m:rPr>
          <m:t>,</m:t>
        </m:r>
        <m:r>
          <m:rPr>
            <m:sty m:val="i"/>
          </m:rPr>
          <m:t>E</m:t>
        </m:r>
        <m:r>
          <m:rPr>
            <m:sty m:val="p"/>
          </m:rPr>
          <m:t>)</m:t>
        </m:r>
      </m:oMath>
      <w:r>
        <w:rPr/>
        <w:t xml:space="preserve"> telle que </w:t>
      </w:r>
      <m:oMath>
        <m:r>
          <m:rPr>
            <m:sty m:val="i"/>
          </m:rPr>
          <m:t>V</m:t>
        </m:r>
      </m:oMath>
      <w:r>
        <w:rPr>
          <w:rFonts w:eastAsia="Georgia" w:cs="Georgia" w:ascii="Georgia" w:hAnsi="Georgia"/>
        </w:rPr>
        <w:t xml:space="preserve"> est un ensemble fini d'éléments appelés sommets de </w:t>
      </w:r>
      <m:oMath>
        <m:r>
          <m:rPr>
            <m:sty m:val="i"/>
          </m:rPr>
          <m:t>G</m:t>
        </m:r>
      </m:oMath>
      <w:r>
        <w:rPr/>
        <w:t xml:space="preserve">, et </w:t>
      </w:r>
      <m:oMath>
        <m:r>
          <m:rPr>
            <m:sty m:val="i"/>
          </m:rPr>
          <m:t>E</m:t>
        </m:r>
      </m:oMath>
      <w:r>
        <w:rPr/>
        <w:t xml:space="preserve"> est un sous-ensemble de </w:t>
      </w:r>
      <m:oMath>
        <m:d>
          <m:dPr>
            <m:begChr m:val="("/>
            <m:endChr m:val=")"/>
            <m:grow/>
          </m:dPr>
          <m:e>
            <m:f>
              <m:fPr>
                <m:type m:val="noBar"/>
                <m:ctrlPr>
                  <w:rPr>
                    <w:rFonts w:ascii="Cambria Math" w:hAnsi="Cambria Math"/>
                  </w:rPr>
                </m:ctrlPr>
              </m:fPr>
              <m:num>
                <m:r>
                  <m:rPr>
                    <m:sty m:val="i"/>
                  </m:rPr>
                  <m:t>V</m:t>
                </m:r>
              </m:num>
              <m:den>
                <m:r>
                  <m:rPr>
                    <m:sty m:val="p"/>
                  </m:rPr>
                  <m:t>2</m:t>
                </m:r>
              </m:den>
            </m:f>
          </m:e>
        </m:d>
      </m:oMath>
      <w:r>
        <w:rPr>
          <w:rFonts w:eastAsia="Georgia" w:cs="Georgia" w:ascii="Georgia" w:hAnsi="Georgia"/>
        </w:rPr>
        <w:t xml:space="preserve">. Les éléments de </w:t>
      </w:r>
      <m:oMath>
        <m:r>
          <m:rPr>
            <m:sty m:val="i"/>
          </m:rPr>
          <m:t>E</m:t>
        </m:r>
      </m:oMath>
      <w:r>
        <w:rPr>
          <w:rFonts w:eastAsia="Georgia" w:cs="Georgia" w:ascii="Georgia" w:hAnsi="Georgia"/>
        </w:rPr>
        <w:t xml:space="preserve"> sont appelés arêtes de </w:t>
      </w:r>
      <m:oMath>
        <m:r>
          <m:rPr>
            <m:sty m:val="i"/>
          </m:rPr>
          <m:t>G</m:t>
        </m:r>
      </m:oMath>
      <w:r>
        <w:rPr>
          <w:rFonts w:eastAsia="Georgia" w:cs="Georgia" w:ascii="Georgia" w:hAnsi="Georgia"/>
        </w:rPr>
        <w:t xml:space="preserve">. Pour alléger les notations, on notera </w:t>
      </w:r>
      <m:oMath>
        <m:r>
          <m:rPr>
            <m:sty m:val="i"/>
          </m:rPr>
          <m:t>x</m:t>
        </m:r>
        <m:r>
          <m:rPr>
            <m:sty m:val="i"/>
          </m:rPr>
          <m:t>y</m:t>
        </m:r>
      </m:oMath>
      <w:r>
        <w:rPr/>
        <w:t xml:space="preserve"> au lieu de </w:t>
      </w:r>
      <m:oMath>
        <m:r>
          <m:rPr>
            <m:sty m:val="p"/>
          </m:rPr>
          <m:t>{</m:t>
        </m:r>
        <m:r>
          <m:rPr>
            <m:sty m:val="i"/>
          </m:rPr>
          <m:t>x</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Dans ce sujet, on considère qu'à chaque arête est associé un poids entier strictement positif. En Caml, on prendra comme ensemble de sommets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où </w:t>
      </w:r>
      <m:oMath>
        <m:r>
          <m:rPr>
            <m:sty m:val="i"/>
          </m:rPr>
          <m:t>n</m:t>
        </m:r>
        <m:r>
          <m:rPr>
            <m:sty m:val="p"/>
          </m:rPr>
          <m:t>=</m:t>
        </m:r>
        <m:r>
          <m:rPr>
            <m:sty m:val="p"/>
          </m:rPr>
          <m:t>|</m:t>
        </m:r>
        <m:r>
          <m:rPr>
            <m:sty m:val="i"/>
          </m:rPr>
          <m:t>V</m:t>
        </m:r>
        <m:r>
          <m:rPr>
            <m:sty m:val="p"/>
          </m:rPr>
          <m:t>|</m:t>
        </m:r>
      </m:oMath>
      <w:r>
        <w:rPr>
          <w:rFonts w:eastAsia="Georgia" w:cs="Georgia" w:ascii="Georgia" w:hAnsi="Georgia"/>
        </w:rPr>
        <w:t xml:space="preserve">, et on représentera le graphe sous la forme de sa matrice d'adjacence, dans laquelle la case </w:t>
      </w:r>
      <m:oMath>
        <m:r>
          <m:rPr>
            <m:sty m:val="i"/>
          </m:rPr>
          <m:t>i</m:t>
        </m:r>
        <m:r>
          <m:rPr>
            <m:sty m:val="p"/>
          </m:rPr>
          <m:t>,</m:t>
        </m:r>
        <m:r>
          <m:rPr>
            <m:sty m:val="i"/>
          </m:rPr>
          <m:t>j</m:t>
        </m:r>
      </m:oMath>
      <w:r>
        <w:rPr/>
        <w:t xml:space="preserve"> contient 0 si </w:t>
      </w:r>
      <m:oMath>
        <m:r>
          <m:rPr>
            <m:sty m:val="i"/>
          </m:rPr>
          <m:t>i</m:t>
        </m:r>
      </m:oMath>
      <w:r>
        <w:rPr/>
        <w:t xml:space="preserve"> et </w:t>
      </w:r>
      <m:oMath>
        <m:r>
          <m:rPr>
            <m:sty m:val="i"/>
          </m:rPr>
          <m:t>j</m:t>
        </m:r>
      </m:oMath>
      <w:r>
        <w:rPr>
          <w:rFonts w:eastAsia="Georgia" w:cs="Georgia" w:ascii="Georgia" w:hAnsi="Georgia"/>
        </w:rPr>
        <w:t xml:space="preserve"> ne sont pas adjacents, et le poids de l'arête </w:t>
      </w:r>
      <m:oMath>
        <m:r>
          <m:rPr>
            <m:sty m:val="i"/>
          </m:rPr>
          <m:t>i</m:t>
        </m:r>
        <m:r>
          <m:rPr>
            <m:sty m:val="i"/>
          </m:rPr>
          <m:t>j</m:t>
        </m:r>
      </m:oMath>
      <w:r>
        <w:rPr>
          <w:rFonts w:eastAsia="Georgia" w:cs="Georgia" w:ascii="Georgia" w:hAnsi="Georgia"/>
        </w:rPr>
        <w:t xml:space="preserve"> sinon. Voici par exemple le graphe de la Figure 1 sous cette forme (après renommage de Lille, Paris, Lyon, Bordeaux, Toulouse, et Marseille en 0, 1, 2, 3, 4, et 5, respectivement).</w:t>
      </w:r>
    </w:p>
    <w:p>
      <w:pPr>
        <w:pStyle w:val="SourceCode"/>
        <w:shd w:val="clear" w:fill="F8F8FA"/>
        <w:spacing w:lineRule="auto"/>
      </w:pPr>
      <w:r>
        <w:rPr>
          <w:rStyle w:val="VerbatimChar"/>
          <w:rFonts w:eastAsia="Consolas" w:cs="Consolas" w:ascii="Consolas" w:hAnsi="Consolas"/>
        </w:rPr>
        <w:t xml:space="preserve">let grapheEx=</w:t>
        <w:br/>
        <w:t xml:space="preserve">[|[|0;220;691;0;0;0|];</w:t>
        <w:br/>
        <w:t xml:space="preserve">    [|220;0;463;583;677;0|];</w:t>
        <w:br/>
        <w:t xml:space="preserve">    [|691;463;0;0;458;314|];</w:t>
        <w:br/>
        <w:t xml:space="preserve">    [|0;583;0;0;246;0|];</w:t>
        <w:br/>
        <w:t xml:space="preserve">    [|0;677;458;246;0;405|];</w:t>
        <w:br/>
        <w:t xml:space="preserve">    [|0;0;314;0;405;0|]|];;</w:t>
        <w:br/>
        <w:t xml:space="preserve"/>
      </w:r>
    </w:p>
    <w:p>
      <w:pPr>
        <w:spacing w:after="220" w:lineRule="auto"/>
      </w:pPr>
      <w:r>
        <w:rPr>
          <w:rFonts w:eastAsia="Georgia" w:cs="Georgia" w:ascii="Georgia" w:hAnsi="Georgia"/>
        </w:rPr>
        <w:t xml:space="preserve">Il sera également pratique de considérer chaque arête </w:t>
      </w:r>
      <m:oMath>
        <m:r>
          <m:rPr>
            <m:sty m:val="i"/>
          </m:rPr>
          <m:t>i</m:t>
        </m:r>
        <m:r>
          <m:rPr>
            <m:sty m:val="i"/>
          </m:rPr>
          <m:t>j</m:t>
        </m:r>
      </m:oMath>
      <w:r>
        <w:rPr>
          <w:rFonts w:eastAsia="Georgia" w:cs="Georgia" w:ascii="Georgia" w:hAnsi="Georgia"/>
        </w:rPr>
        <w:t xml:space="preserve"> d'un graphe pondéré comme un triplet </w:t>
      </w:r>
      <m:oMath>
        <m:d>
          <m:dPr>
            <m:begChr m:val="("/>
            <m:endChr m:val=")"/>
            <m:ctrlPr>
              <w:rPr>
                <w:rFonts w:ascii="Cambria Math" w:hAnsi="Cambria Math"/>
              </w:rPr>
            </m:ctrlPr>
          </m:dPr>
          <m:e>
            <m:r>
              <m:rPr>
                <m:sty m:val="i"/>
              </m:rPr>
              <m:t>i</m:t>
            </m:r>
            <m:r>
              <m:rPr>
                <m:sty m:val="p"/>
              </m:rPr>
              <m:t>,</m:t>
            </m:r>
            <m:r>
              <m:rPr>
                <m:sty m:val="i"/>
              </m:rPr>
              <m:t>j</m:t>
            </m:r>
            <m:r>
              <m:rPr>
                <m:sty m:val="p"/>
              </m:rPr>
              <m:t>,</m:t>
            </m:r>
            <m:sSub>
              <m:sSubPr/>
              <m:e>
                <m:r>
                  <m:rPr>
                    <m:sty m:val="i"/>
                  </m:rPr>
                  <m:t>p</m:t>
                </m:r>
              </m:e>
              <m:sub>
                <m:r>
                  <m:rPr>
                    <m:sty m:val="i"/>
                  </m:rPr>
                  <m:t>i</m:t>
                </m:r>
                <m:r>
                  <m:rPr>
                    <m:sty m:val="i"/>
                  </m:rPr>
                  <m:t>j</m:t>
                </m:r>
              </m:sub>
            </m:sSub>
          </m:e>
        </m:d>
      </m:oMath>
      <w:r>
        <w:rPr>
          <w:rFonts w:eastAsia="Georgia" w:cs="Georgia" w:ascii="Georgia" w:hAnsi="Georgia"/>
        </w:rPr>
        <w:t xml:space="preserve">, où </w:t>
      </w:r>
      <m:oMath>
        <m:sSub>
          <m:sSubPr/>
          <m:e>
            <m:r>
              <m:rPr>
                <m:sty m:val="i"/>
              </m:rPr>
              <m:t>p</m:t>
            </m:r>
          </m:e>
          <m:sub>
            <m:r>
              <m:rPr>
                <m:sty m:val="i"/>
              </m:rPr>
              <m:t>i</m:t>
            </m:r>
            <m:r>
              <m:rPr>
                <m:sty m:val="i"/>
              </m:rPr>
              <m:t>j</m:t>
            </m:r>
          </m:sub>
        </m:sSub>
      </m:oMath>
      <w:r>
        <w:rPr>
          <w:rFonts w:eastAsia="Georgia" w:cs="Georgia" w:ascii="Georgia" w:hAnsi="Georgia"/>
        </w:rPr>
        <w:t xml:space="preserve"> est le poids de l'arête </w:t>
      </w:r>
      <m:oMath>
        <m:r>
          <m:rPr>
            <m:sty m:val="i"/>
          </m:rPr>
          <m:t>i</m:t>
        </m:r>
        <m:r>
          <m:rPr>
            <m:sty m:val="i"/>
          </m:rPr>
          <m:t>j</m:t>
        </m:r>
      </m:oMath>
      <w:r>
        <w:rPr>
          <w:rFonts w:eastAsia="Georgia" w:cs="Georgia" w:ascii="Georgia" w:hAnsi="Georgia"/>
        </w:rPr>
        <w:t xml:space="preserve">. Voici la liste des arêtes du graphe de la Figure 1 sous cette forme.</w:t>
      </w:r>
    </w:p>
    <w:p>
      <w:pPr>
        <w:pStyle w:val="SourceCode"/>
        <w:shd w:val="clear" w:fill="F8F8FA"/>
        <w:spacing w:lineRule="auto"/>
      </w:pPr>
      <w:r>
        <w:rPr>
          <w:rStyle w:val="VerbatimChar"/>
          <w:rFonts w:eastAsia="Consolas" w:cs="Consolas" w:ascii="Consolas" w:hAnsi="Consolas"/>
        </w:rPr>
        <w:t xml:space="preserve">[ (0, 1, 220); (3, 4, 246); (2, 5, 314); (4, 5, 405);</w:t>
        <w:br/>
        <w:t xml:space="preserve">(2, 4, 458); (1, 2, 463); (1, 3, 583); (1, 4, 677); (0, 2, 691) ];</w:t>
        <w:br/>
        <w:t xml:space="preserve"/>
      </w:r>
    </w:p>
    <w:p>
      <w:pPr>
        <w:spacing w:after="220" w:lineRule="auto"/>
      </w:pPr>
      <w:r>
        <w:rPr>
          <w:rFonts w:eastAsia="Georgia" w:cs="Georgia" w:ascii="Georgia" w:hAnsi="Georgia"/>
        </w:rPr>
        <w:t xml:space="preserve">Question 1 Implémenter en Caml une fonction qui prend un graphe pondéré sous forme matricielle, et renvoie la liste de ses arêtes sous forme de triplets ( </w:t>
      </w:r>
      <m:oMath>
        <m:r>
          <m:rPr>
            <m:sty m:val="i"/>
          </m:rPr>
          <m:t>i</m:t>
        </m:r>
        <m:r>
          <m:rPr>
            <m:sty m:val="p"/>
          </m:rPr>
          <m:t>,</m:t>
        </m:r>
        <m:r>
          <m:rPr>
            <m:sty m:val="i"/>
          </m:rPr>
          <m:t>j</m:t>
        </m:r>
        <m:r>
          <m:rPr>
            <m:sty m:val="p"/>
          </m:rPr>
          <m:t>,</m:t>
        </m:r>
        <m:sSub>
          <m:sSubPr/>
          <m:e>
            <m:r>
              <m:rPr>
                <m:sty m:val="i"/>
              </m:rPr>
              <m:t>p</m:t>
            </m:r>
          </m:e>
          <m:sub>
            <m:r>
              <m:rPr>
                <m:sty m:val="i"/>
              </m:rPr>
              <m:t>i</m:t>
            </m:r>
            <m:r>
              <m:rPr>
                <m:sty m:val="i"/>
              </m:rPr>
              <m:t>j</m:t>
            </m:r>
          </m:sub>
        </m:sSub>
      </m:oMath>
      <w:r>
        <w:rPr>
          <w:rFonts w:eastAsia="Georgia" w:cs="Georgia" w:ascii="Georgia" w:hAnsi="Georgia"/>
        </w:rPr>
        <w:t xml:space="preserve"> ), où </w:t>
      </w:r>
      <m:oMath>
        <m:r>
          <m:rPr>
            <m:sty m:val="i"/>
          </m:rPr>
          <m:t>i</m:t>
        </m:r>
      </m:oMath>
      <w:r>
        <w:rPr/>
        <w:t xml:space="preserve"> et </w:t>
      </w:r>
      <m:oMath>
        <m:r>
          <m:rPr>
            <m:sty m:val="i"/>
          </m:rPr>
          <m:t>j</m:t>
        </m:r>
      </m:oMath>
      <w:r>
        <w:rPr/>
        <w:t xml:space="preserve"> sont deux sommets adjacents et </w:t>
      </w:r>
      <m:oMath>
        <m:sSub>
          <m:sSubPr/>
          <m:e>
            <m:r>
              <m:rPr>
                <m:sty m:val="i"/>
              </m:rPr>
              <m:t>p</m:t>
            </m:r>
          </m:e>
          <m:sub>
            <m:r>
              <m:rPr>
                <m:sty m:val="i"/>
              </m:rPr>
              <m:t>i</m:t>
            </m:r>
            <m:r>
              <m:rPr>
                <m:sty m:val="i"/>
              </m:rPr>
              <m:t>j</m:t>
            </m:r>
          </m:sub>
        </m:sSub>
      </m:oMath>
      <w:r>
        <w:rPr>
          <w:rFonts w:eastAsia="Georgia" w:cs="Georgia" w:ascii="Georgia" w:hAnsi="Georgia"/>
        </w:rPr>
        <w:t xml:space="preserve"> est le poids de l'arête </w:t>
      </w:r>
      <m:oMath>
        <m:r>
          <m:rPr>
            <m:sty m:val="i"/>
          </m:rPr>
          <m:t>i</m:t>
        </m:r>
        <m:r>
          <m:rPr>
            <m:sty m:val="i"/>
          </m:rPr>
          <m:t>j</m:t>
        </m:r>
      </m:oMath>
      <w:r>
        <w:rPr/>
        <w:t xml:space="preserve">.</w:t>
      </w:r>
      <w:r>
        <w:rPr/>
        <w:br w:type="textWrapping"/>
      </w:r>
      <w:r>
        <w:rPr>
          <w:rFonts w:eastAsia="Georgia" w:cs="Georgia" w:ascii="Georgia" w:hAnsi="Georgia"/>
        </w:rPr>
        <w:t xml:space="preserve">(* Caml *) liste_aretes : int vect vect -&gt; (int * int * int) list</w:t>
      </w:r>
    </w:p>
    <w:p>
      <w:pPr>
        <w:spacing w:after="220" w:lineRule="auto"/>
      </w:pPr>
      <w:r>
        <w:rPr>
          <w:rFonts w:eastAsia="Georgia" w:cs="Georgia" w:ascii="Georgia" w:hAnsi="Georgia"/>
        </w:rPr>
        <w:t xml:space="preserve">Question 2 En utilisant le tri fusion, implémenter en Caml une fonction qui prend un graphe pondéré sous forme matricielle, et renvoie la liste de ses arêtes (sous la même forme que dans la question précédente) triées par ordre croissant de poids.</w:t>
      </w:r>
      <w:r>
        <w:rPr/>
        <w:br w:type="textWrapping"/>
      </w:r>
      <w:r>
        <w:rPr>
          <w:rFonts w:eastAsia="Georgia" w:cs="Georgia" w:ascii="Georgia" w:hAnsi="Georgia"/>
        </w:rPr>
        <w:t xml:space="preserve">(* Caml *) liste_aretes_triees : int vect vect -&gt; (int * int * int) list</w:t>
      </w:r>
    </w:p>
    <w:p>
      <w:pPr>
        <w:spacing w:line="271" w:before="330" w:lineRule="auto"/>
      </w:pPr>
      <w:r>
        <w:rPr>
          <w:rFonts w:eastAsia="Georgia" w:cs="Georgia" w:ascii="Georgia" w:hAnsi="Georgia"/>
          <w:b/>
          <w:sz w:val="42"/>
        </w:rPr>
        <w:t xml:space="preserve">Partie II. Préliminaires sur les arbres</w:t>
      </w:r>
    </w:p>
    <w:p>
      <w:pPr>
        <w:spacing w:after="220" w:lineRule="auto"/>
      </w:pPr>
      <w:r>
        <w:rPr/>
        <w:t xml:space="preserve">Un graphe </w:t>
      </w:r>
      <m:oMath>
        <m:sSup>
          <m:sSupPr/>
          <m:e>
            <m:r>
              <m:rPr>
                <m:sty m:val="i"/>
              </m:rPr>
              <m:t>G</m:t>
            </m:r>
          </m:e>
          <m:sup>
            <m:r>
              <m:rPr>
                <m:sty m:val="i"/>
              </m:rPr>
              <m:t>′</m:t>
            </m:r>
          </m:sup>
        </m:sSup>
        <m:r>
          <m:rPr>
            <m:sty m:val="p"/>
          </m:rPr>
          <m:t>=</m:t>
        </m:r>
        <m:d>
          <m:dPr>
            <m:begChr m:val="("/>
            <m:endChr m:val=")"/>
            <m:ctrlPr>
              <w:rPr>
                <w:rFonts w:ascii="Cambria Math" w:hAnsi="Cambria Math"/>
              </w:rPr>
            </m:ctrlPr>
          </m:dPr>
          <m:e>
            <m:sSup>
              <m:sSupPr/>
              <m:e>
                <m:r>
                  <m:rPr>
                    <m:sty m:val="i"/>
                  </m:rPr>
                  <m:t>V</m:t>
                </m:r>
              </m:e>
              <m:sup>
                <m:r>
                  <m:rPr>
                    <m:sty m:val="i"/>
                  </m:rPr>
                  <m:t>′</m:t>
                </m:r>
              </m:sup>
            </m:sSup>
            <m:r>
              <m:rPr>
                <m:sty m:val="p"/>
              </m:rPr>
              <m:t>,</m:t>
            </m:r>
            <m:sSup>
              <m:sSupPr/>
              <m:e>
                <m:r>
                  <m:rPr>
                    <m:sty m:val="i"/>
                  </m:rPr>
                  <m:t>E</m:t>
                </m:r>
              </m:e>
              <m:sup>
                <m:r>
                  <m:rPr>
                    <m:sty m:val="i"/>
                  </m:rPr>
                  <m:t>′</m:t>
                </m:r>
              </m:sup>
            </m:sSup>
          </m:e>
        </m:d>
      </m:oMath>
      <w:r>
        <w:rPr/>
        <w:t xml:space="preserve"> est un sous-graphe de </w:t>
      </w:r>
      <m:oMath>
        <m:r>
          <m:rPr>
            <m:sty m:val="i"/>
          </m:rPr>
          <m:t>G</m:t>
        </m:r>
        <m:r>
          <m:rPr>
            <m:sty m:val="p"/>
          </m:rPr>
          <m:t>=</m:t>
        </m:r>
        <m:r>
          <m:rPr>
            <m:sty m:val="p"/>
          </m:rPr>
          <m:t>(</m:t>
        </m:r>
        <m:r>
          <m:rPr>
            <m:sty m:val="i"/>
          </m:rPr>
          <m:t>V</m:t>
        </m:r>
        <m:r>
          <m:rPr>
            <m:sty m:val="p"/>
          </m:rPr>
          <m:t>,</m:t>
        </m:r>
        <m:r>
          <m:rPr>
            <m:sty m:val="i"/>
          </m:rPr>
          <m:t>E</m:t>
        </m:r>
        <m:r>
          <m:rPr>
            <m:sty m:val="p"/>
          </m:rPr>
          <m:t>)</m:t>
        </m:r>
      </m:oMath>
      <w:r>
        <w:rPr/>
        <w:t xml:space="preserve"> si </w:t>
      </w:r>
      <m:oMath>
        <m:sSup>
          <m:sSupPr/>
          <m:e>
            <m:r>
              <m:rPr>
                <m:sty m:val="i"/>
              </m:rPr>
              <m:t>V</m:t>
            </m:r>
          </m:e>
          <m:sup>
            <m:r>
              <m:rPr>
                <m:sty m:val="i"/>
              </m:rPr>
              <m:t>′</m:t>
            </m:r>
          </m:sup>
        </m:sSup>
        <m:r>
          <m:rPr>
            <m:sty m:val="p"/>
          </m:rPr>
          <m:t>⊆</m:t>
        </m:r>
        <m:r>
          <m:rPr>
            <m:sty m:val="i"/>
          </m:rPr>
          <m:t>V</m:t>
        </m:r>
      </m:oMath>
      <w:r>
        <w:rPr/>
        <w:t xml:space="preserve"> et </w:t>
      </w:r>
      <m:oMath>
        <m:sSup>
          <m:sSupPr/>
          <m:e>
            <m:r>
              <m:rPr>
                <m:sty m:val="i"/>
              </m:rPr>
              <m:t>E</m:t>
            </m:r>
          </m:e>
          <m:sup>
            <m:r>
              <m:rPr>
                <m:sty m:val="i"/>
              </m:rPr>
              <m:t>′</m:t>
            </m:r>
          </m:sup>
        </m:sSup>
        <m:r>
          <m:rPr>
            <m:sty m:val="p"/>
          </m:rPr>
          <m:t>⊆</m:t>
        </m:r>
        <m:r>
          <m:rPr>
            <m:sty m:val="i"/>
          </m:rPr>
          <m:t>E</m:t>
        </m:r>
      </m:oMath>
      <w:r>
        <w:rPr/>
        <w:t xml:space="preserve">. Quand </w:t>
      </w:r>
      <m:oMath>
        <m:r>
          <m:rPr>
            <m:sty m:val="i"/>
          </m:rPr>
          <m:t>x</m:t>
        </m:r>
        <m:r>
          <m:rPr>
            <m:sty m:val="i"/>
          </m:rPr>
          <m:t>y</m:t>
        </m:r>
        <m:r>
          <m:rPr>
            <m:sty m:val="p"/>
          </m:rPr>
          <m:t>∈</m:t>
        </m:r>
        <m:r>
          <m:rPr>
            <m:sty m:val="i"/>
          </m:rPr>
          <m:t>E</m:t>
        </m:r>
      </m:oMath>
      <w:r>
        <w:rPr/>
        <w:t xml:space="preserve">, on dit que </w:t>
      </w:r>
      <m:oMath>
        <m:r>
          <m:rPr>
            <m:sty m:val="i"/>
          </m:rPr>
          <m:t>x</m:t>
        </m:r>
      </m:oMath>
      <w:r>
        <w:rPr/>
        <w:t xml:space="preserve"> et </w:t>
      </w:r>
      <m:oMath>
        <m:r>
          <m:rPr>
            <m:sty m:val="i"/>
          </m:rPr>
          <m:t>y</m:t>
        </m:r>
      </m:oMath>
      <w:r>
        <w:rPr/>
        <w:t xml:space="preserve"> sont adjacents. Pour </w:t>
      </w:r>
      <m:oMath>
        <m:r>
          <m:rPr>
            <m:sty m:val="i"/>
          </m:rPr>
          <m:t>k</m:t>
        </m:r>
        <m:r>
          <m:rPr>
            <m:sty m:val="p"/>
          </m:rPr>
          <m:t>≥</m:t>
        </m:r>
        <m:r>
          <m:rPr>
            <m:sty m:val="p"/>
          </m:rPr>
          <m:t>1</m:t>
        </m:r>
      </m:oMath>
      <w:r>
        <w:rPr/>
        <w:t xml:space="preserve">, un chemin de </w:t>
      </w:r>
      <m:oMath>
        <m:r>
          <m:rPr>
            <m:sty m:val="i"/>
          </m:rPr>
          <m:t>G</m:t>
        </m:r>
      </m:oMath>
      <w:r>
        <w:rPr>
          <w:rFonts w:eastAsia="Georgia" w:cs="Georgia" w:ascii="Georgia" w:hAnsi="Georgia"/>
        </w:rPr>
        <w:t xml:space="preserve"> est une suite de sommets deux à deux distincts </w:t>
      </w:r>
      <m:oMath>
        <m:sSub>
          <m:sSubPr/>
          <m:e>
            <m:r>
              <m:rPr>
                <m:sty m:val="i"/>
              </m:rPr>
              <m:t>x</m:t>
            </m:r>
          </m:e>
          <m:sub>
            <m:r>
              <m:rPr>
                <m:sty m:val="p"/>
              </m:rPr>
              <m:t>1</m:t>
            </m:r>
          </m:sub>
        </m:sSub>
        <m:r>
          <m:rPr>
            <m:sty m:val="p"/>
          </m:rPr>
          <m:t>…</m:t>
        </m:r>
        <m:sSub>
          <m:sSubPr/>
          <m:e>
            <m:r>
              <m:rPr>
                <m:sty m:val="i"/>
              </m:rPr>
              <m:t>x</m:t>
            </m:r>
          </m:e>
          <m:sub>
            <m:r>
              <m:rPr>
                <m:sty m:val="i"/>
              </m:rPr>
              <m:t>k</m:t>
            </m:r>
          </m:sub>
        </m:sSub>
      </m:oMath>
      <w:r>
        <w:rPr/>
        <w:t xml:space="preserve"> telle que pour tout </w:t>
      </w:r>
      <m:oMath>
        <m:r>
          <m:rPr>
            <m:sty m:val="p"/>
          </m:rPr>
          <m:t>1</m:t>
        </m:r>
        <m:r>
          <m:rPr>
            <m:sty m:val="p"/>
          </m:rPr>
          <m:t>≤</m:t>
        </m:r>
        <m:r>
          <m:rPr>
            <m:sty m:val="i"/>
          </m:rPr>
          <m:t>i</m:t>
        </m:r>
        <m:r>
          <m:rPr>
            <m:sty m:val="p"/>
          </m:rPr>
          <m:t>&lt;</m:t>
        </m:r>
        <m:r>
          <m:rPr>
            <m:sty m:val="i"/>
          </m:rPr>
          <m:t>k</m:t>
        </m:r>
      </m:oMath>
      <w:r>
        <w:rPr/>
        <w:t xml:space="preserve"> on a </w:t>
      </w:r>
      <m:oMath>
        <m:sSub>
          <m:sSubPr/>
          <m:e>
            <m:r>
              <m:rPr>
                <m:sty m:val="i"/>
              </m:rPr>
              <m:t>x</m:t>
            </m:r>
          </m:e>
          <m:sub>
            <m:r>
              <m:rPr>
                <m:sty m:val="i"/>
              </m:rPr>
              <m:t>i</m:t>
            </m:r>
          </m:sub>
        </m:sSub>
        <m:sSub>
          <m:sSubPr/>
          <m:e>
            <m:r>
              <m:rPr>
                <m:sty m:val="i"/>
              </m:rPr>
              <m:t>x</m:t>
            </m:r>
          </m:e>
          <m:sub>
            <m:r>
              <m:rPr>
                <m:sty m:val="i"/>
              </m:rPr>
              <m:t>i</m:t>
            </m:r>
            <m:r>
              <m:rPr>
                <m:sty m:val="p"/>
              </m:rPr>
              <m:t>+</m:t>
            </m:r>
            <m:r>
              <m:rPr>
                <m:sty m:val="p"/>
              </m:rPr>
              <m:t>1</m:t>
            </m:r>
          </m:sub>
        </m:sSub>
        <m:r>
          <m:rPr>
            <m:sty m:val="p"/>
          </m:rPr>
          <m:t>∈</m:t>
        </m:r>
        <m:r>
          <m:rPr>
            <m:sty m:val="i"/>
          </m:rPr>
          <m:t>E</m:t>
        </m:r>
      </m:oMath>
      <w:r>
        <w:rPr/>
        <w:t xml:space="preserve">. Les sommets </w:t>
      </w:r>
      <m:oMath>
        <m:sSub>
          <m:sSubPr/>
          <m:e>
            <m:r>
              <m:rPr>
                <m:sty m:val="i"/>
              </m:rPr>
              <m:t>x</m:t>
            </m:r>
          </m:e>
          <m:sub>
            <m:r>
              <m:rPr>
                <m:sty m:val="p"/>
              </m:rPr>
              <m:t>1</m:t>
            </m:r>
          </m:sub>
        </m:sSub>
      </m:oMath>
      <w:r>
        <w:rPr/>
        <w:t xml:space="preserve"> et </w:t>
      </w:r>
      <m:oMath>
        <m:sSub>
          <m:sSubPr/>
          <m:e>
            <m:r>
              <m:rPr>
                <m:sty m:val="i"/>
              </m:rPr>
              <m:t>x</m:t>
            </m:r>
          </m:e>
          <m:sub>
            <m:r>
              <m:rPr>
                <m:sty m:val="i"/>
              </m:rPr>
              <m:t>k</m:t>
            </m:r>
          </m:sub>
        </m:sSub>
      </m:oMath>
      <w:r>
        <w:rPr>
          <w:rFonts w:eastAsia="Georgia" w:cs="Georgia" w:ascii="Georgia" w:hAnsi="Georgia"/>
        </w:rPr>
        <w:t xml:space="preserve"> sont appelés les extrémités du chemin. On dit que le chemin relie </w:t>
      </w:r>
      <m:oMath>
        <m:sSub>
          <m:sSubPr/>
          <m:e>
            <m:r>
              <m:rPr>
                <m:sty m:val="i"/>
              </m:rPr>
              <m:t>x</m:t>
            </m:r>
          </m:e>
          <m:sub>
            <m:r>
              <m:rPr>
                <m:sty m:val="p"/>
              </m:rPr>
              <m:t>1</m:t>
            </m:r>
          </m:sub>
        </m:sSub>
      </m:oMath>
      <w:r>
        <w:rPr>
          <w:rFonts w:eastAsia="Georgia" w:cs="Georgia" w:ascii="Georgia" w:hAnsi="Georgia"/>
        </w:rPr>
        <w:t xml:space="preserve"> à </w:t>
      </w:r>
      <m:oMath>
        <m:sSub>
          <m:sSubPr/>
          <m:e>
            <m:r>
              <m:rPr>
                <m:sty m:val="i"/>
              </m:rPr>
              <m:t>x</m:t>
            </m:r>
          </m:e>
          <m:sub>
            <m:r>
              <m:rPr>
                <m:sty m:val="i"/>
              </m:rPr>
              <m:t>k</m:t>
            </m:r>
          </m:sub>
        </m:sSub>
      </m:oMath>
      <w:r>
        <w:rPr/>
        <w:t xml:space="preserve">. Le chemin passe par les sommets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et par les arêtes </w:t>
      </w:r>
      <m:oMath>
        <m:sSub>
          <m:sSubPr/>
          <m:e>
            <m:r>
              <m:rPr>
                <m:sty m:val="i"/>
              </m:rPr>
              <m:t>x</m:t>
            </m:r>
          </m:e>
          <m:sub>
            <m:r>
              <m:rPr>
                <m:sty m:val="p"/>
              </m:rPr>
              <m:t>1</m:t>
            </m:r>
          </m:sub>
        </m:sSub>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sSub>
          <m:sSubPr/>
          <m:e>
            <m:r>
              <m:rPr>
                <m:sty m:val="i"/>
              </m:rPr>
              <m:t>x</m:t>
            </m:r>
          </m:e>
          <m:sub>
            <m:r>
              <m:rPr>
                <m:sty m:val="i"/>
              </m:rPr>
              <m:t>k</m:t>
            </m:r>
          </m:sub>
        </m:sSub>
      </m:oMath>
      <w:r>
        <w:rPr/>
        <w:t xml:space="preserve">.</w:t>
      </w:r>
    </w:p>
    <w:p>
      <w:pPr>
        <w:spacing w:after="220" w:lineRule="auto"/>
      </w:pPr>
      <w:r>
        <w:rPr/>
        <w:t xml:space="preserve">Pour </w:t>
      </w:r>
      <m:oMath>
        <m:r>
          <m:rPr>
            <m:sty m:val="i"/>
          </m:rPr>
          <m:t>k</m:t>
        </m:r>
        <m:r>
          <m:rPr>
            <m:sty m:val="p"/>
          </m:rPr>
          <m:t>≥</m:t>
        </m:r>
        <m:r>
          <m:rPr>
            <m:sty m:val="p"/>
          </m:rPr>
          <m:t>2</m:t>
        </m:r>
      </m:oMath>
      <w:r>
        <w:rPr/>
        <w:t xml:space="preserve">, un cycle de </w:t>
      </w:r>
      <m:oMath>
        <m:r>
          <m:rPr>
            <m:sty m:val="i"/>
          </m:rPr>
          <m:t>G</m:t>
        </m:r>
      </m:oMath>
      <w:r>
        <w:rPr/>
        <w:t xml:space="preserve"> est une suite de </w:t>
      </w:r>
      <m:oMath>
        <m:r>
          <m:rPr>
            <m:sty m:val="i"/>
          </m:rPr>
          <m:t>k</m:t>
        </m:r>
        <m:r>
          <m:rPr>
            <m:sty m:val="p"/>
          </m:rPr>
          <m:t>+</m:t>
        </m:r>
        <m:r>
          <m:rPr>
            <m:sty m:val="p"/>
          </m:rPr>
          <m:t>1</m:t>
        </m:r>
      </m:oMath>
      <w:r>
        <w:rPr/>
        <w:t xml:space="preserve"> sommets </w:t>
      </w:r>
      <m:oMath>
        <m:sSub>
          <m:sSubPr/>
          <m:e>
            <m:r>
              <m:rPr>
                <m:sty m:val="i"/>
              </m:rPr>
              <m:t>x</m:t>
            </m:r>
          </m:e>
          <m:sub>
            <m:r>
              <m:rPr>
                <m:sty m:val="p"/>
              </m:rPr>
              <m:t>1</m:t>
            </m:r>
          </m:sub>
        </m:sSub>
        <m:r>
          <m:rPr>
            <m:sty m:val="p"/>
          </m:rPr>
          <m:t>…</m:t>
        </m:r>
        <m:sSub>
          <m:sSubPr/>
          <m:e>
            <m:r>
              <m:rPr>
                <m:sty m:val="i"/>
              </m:rPr>
              <m:t>x</m:t>
            </m:r>
          </m:e>
          <m:sub>
            <m:r>
              <m:rPr>
                <m:sty m:val="i"/>
              </m:rPr>
              <m:t>k</m:t>
            </m:r>
          </m:sub>
        </m:sSub>
        <m:sSub>
          <m:sSubPr/>
          <m:e>
            <m:r>
              <m:rPr>
                <m:sty m:val="i"/>
              </m:rPr>
              <m:t>x</m:t>
            </m:r>
          </m:e>
          <m:sub>
            <m:r>
              <m:rPr>
                <m:sty m:val="i"/>
              </m:rPr>
              <m:t>k</m:t>
            </m:r>
            <m:r>
              <m:rPr>
                <m:sty m:val="p"/>
              </m:rPr>
              <m:t>+</m:t>
            </m:r>
            <m:r>
              <m:rPr>
                <m:sty m:val="p"/>
              </m:rPr>
              <m:t>1</m:t>
            </m:r>
          </m:sub>
        </m:sSub>
      </m:oMath>
      <w:r>
        <w:rPr/>
        <w:t xml:space="preserve"> telle que </w:t>
      </w:r>
      <m:oMath>
        <m:sSub>
          <m:sSubPr/>
          <m:e>
            <m:r>
              <m:rPr>
                <m:sty m:val="i"/>
              </m:rPr>
              <m:t>x</m:t>
            </m:r>
          </m:e>
          <m:sub>
            <m:r>
              <m:rPr>
                <m:sty m:val="p"/>
              </m:rPr>
              <m:t>1</m:t>
            </m:r>
          </m:sub>
        </m:sSub>
        <m:r>
          <m:rPr>
            <m:sty m:val="p"/>
          </m:rPr>
          <m:t>=</m:t>
        </m:r>
        <m:sSub>
          <m:sSubPr/>
          <m:e>
            <m:r>
              <m:rPr>
                <m:sty m:val="i"/>
              </m:rPr>
              <m:t>x</m:t>
            </m:r>
          </m:e>
          <m:sub>
            <m:r>
              <m:rPr>
                <m:sty m:val="i"/>
              </m:rPr>
              <m:t>k</m:t>
            </m:r>
            <m:r>
              <m:rPr>
                <m:sty m:val="p"/>
              </m:rPr>
              <m:t>+</m:t>
            </m:r>
            <m:r>
              <m:rPr>
                <m:sty m:val="p"/>
              </m:rPr>
              <m:t>1</m:t>
            </m:r>
          </m:sub>
        </m:sSub>
      </m:oMath>
      <w:r>
        <w:rPr/>
        <w:t xml:space="preserve">, les sommets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sont deux à deux distincts, pour tout </w:t>
      </w:r>
      <m:oMath>
        <m:r>
          <m:rPr>
            <m:sty m:val="p"/>
          </m:rPr>
          <m:t>1</m:t>
        </m:r>
        <m:r>
          <m:rPr>
            <m:sty m:val="p"/>
          </m:rPr>
          <m:t>≤</m:t>
        </m:r>
        <m:r>
          <m:rPr>
            <m:sty m:val="i"/>
          </m:rPr>
          <m:t>i</m:t>
        </m:r>
        <m:r>
          <m:rPr>
            <m:sty m:val="p"/>
          </m:rPr>
          <m:t>&lt;</m:t>
        </m:r>
        <m:r>
          <m:rPr>
            <m:sty m:val="i"/>
          </m:rPr>
          <m:t>k</m:t>
        </m:r>
      </m:oMath>
      <w:r>
        <w:rPr/>
        <w:t xml:space="preserve"> on a </w:t>
      </w:r>
      <m:oMath>
        <m:sSub>
          <m:sSubPr/>
          <m:e>
            <m:r>
              <m:rPr>
                <m:sty m:val="i"/>
              </m:rPr>
              <m:t>x</m:t>
            </m:r>
          </m:e>
          <m:sub>
            <m:r>
              <m:rPr>
                <m:sty m:val="i"/>
              </m:rPr>
              <m:t>i</m:t>
            </m:r>
          </m:sub>
        </m:sSub>
        <m:sSub>
          <m:sSubPr/>
          <m:e>
            <m:r>
              <m:rPr>
                <m:sty m:val="i"/>
              </m:rPr>
              <m:t>x</m:t>
            </m:r>
          </m:e>
          <m:sub>
            <m:r>
              <m:rPr>
                <m:sty m:val="i"/>
              </m:rPr>
              <m:t>i</m:t>
            </m:r>
            <m:r>
              <m:rPr>
                <m:sty m:val="p"/>
              </m:rPr>
              <m:t>+</m:t>
            </m:r>
            <m:r>
              <m:rPr>
                <m:sty m:val="p"/>
              </m:rPr>
              <m:t>1</m:t>
            </m:r>
          </m:sub>
        </m:sSub>
        <m:r>
          <m:rPr>
            <m:sty m:val="p"/>
          </m:rPr>
          <m:t>∈</m:t>
        </m:r>
        <m:r>
          <m:rPr>
            <m:sty m:val="i"/>
          </m:rPr>
          <m:t>E</m:t>
        </m:r>
      </m:oMath>
      <w:r>
        <w:rPr/>
        <w:t xml:space="preserve"> et </w:t>
      </w:r>
      <m:oMath>
        <m:sSub>
          <m:sSubPr/>
          <m:e>
            <m:r>
              <m:rPr>
                <m:sty m:val="i"/>
              </m:rPr>
              <m:t>x</m:t>
            </m:r>
          </m:e>
          <m:sub>
            <m:r>
              <m:rPr>
                <m:sty m:val="p"/>
              </m:rPr>
              <m:t>1</m:t>
            </m:r>
          </m:sub>
        </m:sSub>
        <m:sSub>
          <m:sSubPr/>
          <m:e>
            <m:r>
              <m:rPr>
                <m:sty m:val="i"/>
              </m:rPr>
              <m:t>x</m:t>
            </m:r>
          </m:e>
          <m:sub>
            <m:r>
              <m:rPr>
                <m:sty m:val="i"/>
              </m:rPr>
              <m:t>k</m:t>
            </m:r>
          </m:sub>
        </m:sSub>
        <m:r>
          <m:rPr>
            <m:sty m:val="p"/>
          </m:rPr>
          <m:t>∈</m:t>
        </m:r>
        <m:r>
          <m:rPr>
            <m:sty m:val="i"/>
          </m:rPr>
          <m:t>E</m:t>
        </m:r>
      </m:oMath>
      <w:r>
        <w:rPr/>
        <w:t xml:space="preserve">. Le cycle passe par les sommets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et par les arêtes </w:t>
      </w:r>
      <m:oMath>
        <m:sSub>
          <m:sSubPr/>
          <m:e>
            <m:r>
              <m:rPr>
                <m:sty m:val="i"/>
              </m:rPr>
              <m:t>x</m:t>
            </m:r>
          </m:e>
          <m:sub>
            <m:r>
              <m:rPr>
                <m:sty m:val="p"/>
              </m:rPr>
              <m:t>1</m:t>
            </m:r>
          </m:sub>
        </m:sSub>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sSub>
          <m:sSubPr/>
          <m:e>
            <m:r>
              <m:rPr>
                <m:sty m:val="i"/>
              </m:rPr>
              <m:t>x</m:t>
            </m:r>
          </m:e>
          <m:sub>
            <m:r>
              <m:rPr>
                <m:sty m:val="i"/>
              </m:rPr>
              <m:t>k</m:t>
            </m:r>
          </m:sub>
        </m:sSub>
        <m:r>
          <m:rPr>
            <m:sty m:val="p"/>
          </m:rPr>
          <m:t>,</m:t>
        </m:r>
        <m:sSub>
          <m:sSubPr/>
          <m:e>
            <m:r>
              <m:rPr>
                <m:sty m:val="i"/>
              </m:rPr>
              <m:t>x</m:t>
            </m:r>
          </m:e>
          <m:sub>
            <m:r>
              <m:rPr>
                <m:sty m:val="i"/>
              </m:rPr>
              <m:t>k</m:t>
            </m:r>
          </m:sub>
        </m:sSub>
        <m:sSub>
          <m:sSubPr/>
          <m:e>
            <m:r>
              <m:rPr>
                <m:sty m:val="i"/>
              </m:rPr>
              <m:t>x</m:t>
            </m:r>
          </m:e>
          <m:sub>
            <m:r>
              <m:rPr>
                <m:sty m:val="p"/>
              </m:rPr>
              <m:t>1</m:t>
            </m:r>
          </m:sub>
        </m:sSub>
      </m:oMath>
      <w:r>
        <w:rPr/>
        <w:t xml:space="preserve">.</w:t>
      </w:r>
    </w:p>
    <w:p>
      <w:pPr>
        <w:spacing w:after="220" w:lineRule="auto"/>
      </w:pPr>
      <w:r>
        <w:rPr/>
        <w:t xml:space="preserve">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est connexe si pour toute paire de sommets </w:t>
      </w:r>
      <m:oMath>
        <m:r>
          <m:rPr>
            <m:sty m:val="i"/>
          </m:rPr>
          <m:t>x</m:t>
        </m:r>
        <m:r>
          <m:rPr>
            <m:sty m:val="p"/>
          </m:rPr>
          <m:t>,</m:t>
        </m:r>
        <m:r>
          <m:rPr>
            <m:sty m:val="i"/>
          </m:rPr>
          <m:t>y</m:t>
        </m:r>
      </m:oMath>
      <w:r>
        <w:rPr/>
        <w:t xml:space="preserve"> de </w:t>
      </w:r>
      <m:oMath>
        <m:r>
          <m:rPr>
            <m:sty m:val="i"/>
          </m:rPr>
          <m:t>G</m:t>
        </m:r>
      </m:oMath>
      <w:r>
        <w:rPr/>
        <w:t xml:space="preserve">, il existe un chemin reliant </w:t>
      </w:r>
      <m:oMath>
        <m:r>
          <m:rPr>
            <m:sty m:val="i"/>
          </m:rPr>
          <m:t>x</m:t>
        </m:r>
      </m:oMath>
      <w:r>
        <w:rPr>
          <w:rFonts w:eastAsia="Georgia" w:cs="Georgia" w:ascii="Georgia" w:hAnsi="Georgia"/>
        </w:rPr>
        <w:t xml:space="preserve"> à </w:t>
      </w:r>
      <m:oMath>
        <m:r>
          <m:rPr>
            <m:sty m:val="i"/>
          </m:rPr>
          <m:t>y</m:t>
        </m:r>
      </m:oMath>
      <w:r>
        <w:rPr/>
        <w:t xml:space="preserve">. Un sous-ensemble </w:t>
      </w:r>
      <m:oMath>
        <m:r>
          <m:rPr>
            <m:sty m:val="i"/>
          </m:rPr>
          <m:t>X</m:t>
        </m:r>
      </m:oMath>
      <w:r>
        <w:rPr/>
        <w:t xml:space="preserve"> de </w:t>
      </w:r>
      <m:oMath>
        <m:r>
          <m:rPr>
            <m:sty m:val="i"/>
          </m:rPr>
          <m:t>V</m:t>
        </m:r>
      </m:oMath>
      <w:r>
        <w:rPr/>
        <w:t xml:space="preserve"> est une composante connexe de </w:t>
      </w:r>
      <m:oMath>
        <m:r>
          <m:rPr>
            <m:sty m:val="i"/>
          </m:rPr>
          <m:t>G</m:t>
        </m:r>
      </m:oMath>
      <w:r>
        <w:rPr/>
        <w:t xml:space="preserve"> si le sous-graphe</w:t>
      </w:r>
    </w:p>
    <w:p>
      <w:pPr>
        <w:spacing w:after="220" w:lineRule="auto"/>
      </w:pPr>
      <m:oMathPara>
        <m:oMath>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i"/>
            </m:rPr>
            <m:t>y</m:t>
          </m:r>
          <m:r>
            <m:rPr>
              <m:sty m:val="p"/>
            </m:rPr>
            <m:t>∈</m:t>
          </m:r>
          <m:r>
            <m:rPr>
              <m:sty m:val="i"/>
            </m:rPr>
            <m:t>X</m:t>
          </m:r>
          <m:r>
            <m:rPr>
              <m:nor/>
            </m:rPr>
            <m:t> et </m:t>
          </m:r>
          <m:r>
            <m:rPr>
              <m:sty m:val="i"/>
            </m:rPr>
            <m:t>x</m:t>
          </m:r>
          <m:r>
            <m:rPr>
              <m:sty m:val="i"/>
            </m:rPr>
            <m:t>y</m:t>
          </m:r>
          <m:r>
            <m:rPr>
              <m:sty m:val="p"/>
            </m:rPr>
            <m:t>∈</m:t>
          </m:r>
          <m:r>
            <m:rPr>
              <m:sty m:val="i"/>
            </m:rPr>
            <m:t>E</m:t>
          </m:r>
          <m:r>
            <m:rPr>
              <m:sty m:val="p"/>
            </m:rPr>
            <m:t>}</m:t>
          </m:r>
          <m:r>
            <m:rPr>
              <m:sty m:val="p"/>
            </m:rPr>
            <m:t>)</m:t>
          </m:r>
        </m:oMath>
      </m:oMathPara>
    </w:p>
    <w:p>
      <w:pPr>
        <w:spacing w:after="220" w:lineRule="auto"/>
      </w:pPr>
      <w:r>
        <w:rPr/>
        <w:t xml:space="preserve">est connexe, et si </w:t>
      </w:r>
      <m:oMath>
        <m:r>
          <m:rPr>
            <m:sty m:val="i"/>
          </m:rPr>
          <m:t>X</m:t>
        </m:r>
      </m:oMath>
      <w:r>
        <w:rPr>
          <w:rFonts w:eastAsia="Georgia" w:cs="Georgia" w:ascii="Georgia" w:hAnsi="Georgia"/>
        </w:rPr>
        <w:t xml:space="preserve"> est maximal pour l'inclusion avec cette propriété. On rappelle un résultat classique : pour tout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les composantes connexes de </w:t>
      </w:r>
      <m:oMath>
        <m:r>
          <m:rPr>
            <m:sty m:val="i"/>
          </m:rPr>
          <m:t>G</m:t>
        </m:r>
      </m:oMath>
      <w:r>
        <w:rPr/>
        <w:t xml:space="preserve"> forment une partition de </w:t>
      </w:r>
      <m:oMath>
        <m:r>
          <m:rPr>
            <m:sty m:val="i"/>
          </m:rPr>
          <m:t>V</m:t>
        </m:r>
      </m:oMath>
      <w:r>
        <w:rPr>
          <w:rFonts w:eastAsia="Georgia" w:cs="Georgia" w:ascii="Georgia" w:hAnsi="Georgia"/>
        </w:rPr>
        <w:t xml:space="preserve">. En effet, chaque composante connexe est une classe d'équivalence de la relation d'équivalence </w:t>
      </w:r>
      <m:oMath>
        <m:r>
          <m:rPr>
            <m:sty m:val="p"/>
          </m:rPr>
          <m:t>∼</m:t>
        </m:r>
      </m:oMath>
      <w:r>
        <w:rPr>
          <w:rFonts w:eastAsia="Georgia" w:cs="Georgia" w:ascii="Georgia" w:hAnsi="Georgia"/>
        </w:rPr>
        <w:t xml:space="preserve"> définie par : </w:t>
      </w:r>
      <m:oMath>
        <m:r>
          <m:rPr>
            <m:sty m:val="i"/>
          </m:rPr>
          <m:t>u</m:t>
        </m:r>
        <m:r>
          <m:rPr>
            <m:sty m:val="p"/>
          </m:rPr>
          <m:t>∼</m:t>
        </m:r>
        <m:r>
          <m:rPr>
            <m:sty m:val="i"/>
          </m:rPr>
          <m:t>v</m:t>
        </m:r>
      </m:oMath>
      <w:r>
        <w:rPr/>
        <w:t xml:space="preserve"> si et seulement s'il existe un chemin de </w:t>
      </w:r>
      <m:oMath>
        <m:r>
          <m:rPr>
            <m:sty m:val="i"/>
          </m:rPr>
          <m:t>u</m:t>
        </m:r>
      </m:oMath>
      <w:r>
        <w:rPr>
          <w:rFonts w:eastAsia="Georgia" w:cs="Georgia" w:ascii="Georgia" w:hAnsi="Georgia"/>
        </w:rPr>
        <w:t xml:space="preserve"> à </w:t>
      </w:r>
      <m:oMath>
        <m:r>
          <m:rPr>
            <m:sty m:val="i"/>
          </m:rPr>
          <m:t>v</m:t>
        </m:r>
      </m:oMath>
      <w:r>
        <w:rPr/>
        <w:t xml:space="preserve"> dans </w:t>
      </w:r>
      <m:oMath>
        <m:r>
          <m:rPr>
            <m:sty m:val="i"/>
          </m:rPr>
          <m:t>G</m:t>
        </m:r>
      </m:oMath>
      <w:r>
        <w:rPr/>
        <w:t xml:space="preserve">.</w:t>
      </w:r>
    </w:p>
    <w:p>
      <w:pPr>
        <w:spacing w:after="220" w:lineRule="auto"/>
      </w:pPr>
      <w:r>
        <w:rPr>
          <w:rFonts w:eastAsia="Georgia" w:cs="Georgia" w:ascii="Georgia" w:hAnsi="Georgia"/>
        </w:rPr>
        <w:t xml:space="preserve">On appelle arbre au sens des graphes tout graphe connexe qui ne contient aucun cycle. Nous attirons l'attention sur le fait que dans un arbre au sens des graphes, aucun sommet n'est privilégié : il n'y a pas de racine, ou de notion d'ancêtre, de père, de fils, etc. Dans la suite du sujet, on écrira simplement arbre par souci de brièveté.</w:t>
      </w:r>
    </w:p>
    <w:p>
      <w:pPr>
        <w:spacing w:after="220" w:lineRule="auto"/>
      </w:pPr>
      <w:r>
        <w:rPr>
          <w:rFonts w:eastAsia="Georgia" w:cs="Georgia" w:ascii="Georgia" w:hAnsi="Georgia"/>
        </w:rPr>
        <w:t xml:space="preserve">Étant donné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et deux sommets </w:t>
      </w:r>
      <m:oMath>
        <m:r>
          <m:rPr>
            <m:sty m:val="i"/>
          </m:rPr>
          <m:t>u</m:t>
        </m:r>
        <m:r>
          <m:rPr>
            <m:sty m:val="p"/>
          </m:rPr>
          <m:t>,</m:t>
        </m:r>
        <m:r>
          <m:rPr>
            <m:sty m:val="i"/>
          </m:rPr>
          <m:t>v</m:t>
        </m:r>
      </m:oMath>
      <w:r>
        <w:rPr/>
        <w:t xml:space="preserve"> non adjacents dans </w:t>
      </w:r>
      <m:oMath>
        <m:r>
          <m:rPr>
            <m:sty m:val="i"/>
          </m:rPr>
          <m:t>G</m:t>
        </m:r>
      </m:oMath>
      <w:r>
        <w:rPr/>
        <w:t xml:space="preserve">, on note </w:t>
      </w:r>
      <m:oMath>
        <m:r>
          <m:rPr>
            <m:sty m:val="i"/>
          </m:rPr>
          <m:t>G</m:t>
        </m:r>
        <m:r>
          <m:rPr>
            <m:sty m:val="p"/>
          </m:rPr>
          <m:t>+</m:t>
        </m:r>
        <m:r>
          <m:rPr>
            <m:sty m:val="i"/>
          </m:rPr>
          <m:t>u</m:t>
        </m:r>
        <m:r>
          <m:rPr>
            <m:sty m:val="i"/>
          </m:rPr>
          <m:t>v</m:t>
        </m:r>
      </m:oMath>
      <w:r>
        <w:rPr/>
        <w:t xml:space="preserve"> le graphe </w:t>
      </w:r>
      <m:oMath>
        <m:sSup>
          <m:sSupPr/>
          <m:e>
            <m:r>
              <m:rPr>
                <m:sty m:val="i"/>
              </m:rPr>
              <m:t>G</m:t>
            </m:r>
          </m:e>
          <m:sup>
            <m:r>
              <m:rPr>
                <m:sty m:val="i"/>
              </m:rPr>
              <m:t>′</m:t>
            </m:r>
          </m:sup>
        </m:sSup>
        <m:r>
          <m:rPr>
            <m:sty m:val="p"/>
          </m:rPr>
          <m:t>=</m:t>
        </m:r>
        <m:r>
          <m:rPr>
            <m:sty m:val="p"/>
          </m:rPr>
          <m:t>(</m:t>
        </m:r>
        <m:r>
          <m:rPr>
            <m:sty m:val="i"/>
          </m:rPr>
          <m:t>V</m:t>
        </m:r>
        <m:r>
          <m:rPr>
            <m:sty m:val="p"/>
          </m:rPr>
          <m:t>,</m:t>
        </m:r>
        <m:r>
          <m:rPr>
            <m:sty m:val="i"/>
          </m:rPr>
          <m:t>E</m:t>
        </m:r>
        <m:r>
          <m:rPr>
            <m:sty m:val="p"/>
          </m:rPr>
          <m:t>∪</m:t>
        </m:r>
        <m:r>
          <m:rPr>
            <m:sty m:val="p"/>
          </m:rPr>
          <m:t>{</m:t>
        </m:r>
        <m:r>
          <m:rPr>
            <m:sty m:val="i"/>
          </m:rPr>
          <m:t>u</m:t>
        </m:r>
        <m:r>
          <m:rPr>
            <m:sty m:val="i"/>
          </m:rPr>
          <m:t>v</m:t>
        </m:r>
        <m:r>
          <m:rPr>
            <m:sty m:val="p"/>
          </m:rPr>
          <m:t>}</m:t>
        </m:r>
        <m:r>
          <m:rPr>
            <m:sty m:val="p"/>
          </m:rPr>
          <m:t>)</m:t>
        </m:r>
      </m:oMath>
      <w:r>
        <w:rPr>
          <w:rFonts w:eastAsia="Georgia" w:cs="Georgia" w:ascii="Georgia" w:hAnsi="Georgia"/>
        </w:rPr>
        <w:t xml:space="preserve">, c'est-à-dire le graphe obtenu à partir de </w:t>
      </w:r>
      <m:oMath>
        <m:r>
          <m:rPr>
            <m:sty m:val="i"/>
          </m:rPr>
          <m:t>G</m:t>
        </m:r>
      </m:oMath>
      <w:r>
        <w:rPr>
          <w:rFonts w:eastAsia="Georgia" w:cs="Georgia" w:ascii="Georgia" w:hAnsi="Georgia"/>
        </w:rPr>
        <w:t xml:space="preserve"> en ajoutant une arête entre </w:t>
      </w:r>
      <m:oMath>
        <m:r>
          <m:rPr>
            <m:sty m:val="i"/>
          </m:rPr>
          <m:t>u</m:t>
        </m:r>
      </m:oMath>
      <w:r>
        <w:rPr/>
        <w:t xml:space="preserve"> et </w:t>
      </w:r>
      <m:oMath>
        <m:r>
          <m:rPr>
            <m:sty m:val="i"/>
          </m:rPr>
          <m:t>v</m:t>
        </m:r>
      </m:oMath>
      <w:r>
        <w:rPr>
          <w:rFonts w:eastAsia="Georgia" w:cs="Georgia" w:ascii="Georgia" w:hAnsi="Georgia"/>
        </w:rPr>
        <w:t xml:space="preserve">. De manière similaire, si </w:t>
      </w:r>
      <m:oMath>
        <m:r>
          <m:rPr>
            <m:sty m:val="i"/>
          </m:rPr>
          <m:t>u</m:t>
        </m:r>
      </m:oMath>
      <w:r>
        <w:rPr/>
        <w:t xml:space="preserve"> et </w:t>
      </w:r>
      <m:oMath>
        <m:r>
          <m:rPr>
            <m:sty m:val="i"/>
          </m:rPr>
          <m:t>v</m:t>
        </m:r>
      </m:oMath>
      <w:r>
        <w:rPr/>
        <w:t xml:space="preserve"> sont adjacents dans </w:t>
      </w:r>
      <m:oMath>
        <m:r>
          <m:rPr>
            <m:sty m:val="i"/>
          </m:rPr>
          <m:t>G</m:t>
        </m:r>
      </m:oMath>
      <w:r>
        <w:rPr/>
        <w:t xml:space="preserve">, on note </w:t>
      </w:r>
      <m:oMath>
        <m:r>
          <m:rPr>
            <m:sty m:val="i"/>
          </m:rPr>
          <m:t>G</m:t>
        </m:r>
        <m:r>
          <m:rPr>
            <m:sty m:val="p"/>
          </m:rPr>
          <m:t>−</m:t>
        </m:r>
        <m:r>
          <m:rPr>
            <m:sty m:val="i"/>
          </m:rPr>
          <m:t>u</m:t>
        </m:r>
        <m:r>
          <m:rPr>
            <m:sty m:val="i"/>
          </m:rPr>
          <m:t>v</m:t>
        </m:r>
      </m:oMath>
      <w:r>
        <w:rPr/>
        <w:t xml:space="preserve"> le graphe </w:t>
      </w:r>
      <m:oMath>
        <m:sSup>
          <m:sSupPr/>
          <m:e>
            <m:r>
              <m:rPr>
                <m:sty m:val="i"/>
              </m:rPr>
              <m:t>G</m:t>
            </m:r>
          </m:e>
          <m:sup>
            <m:r>
              <m:rPr>
                <m:sty m:val="i"/>
              </m:rPr>
              <m:t>′</m:t>
            </m:r>
          </m:sup>
        </m:sSup>
        <m:r>
          <m:rPr>
            <m:sty m:val="p"/>
          </m:rPr>
          <m:t>=</m:t>
        </m:r>
        <m:r>
          <m:rPr>
            <m:sty m:val="p"/>
          </m:rPr>
          <m:t>(</m:t>
        </m:r>
        <m:r>
          <m:rPr>
            <m:sty m:val="i"/>
          </m:rPr>
          <m:t>V</m:t>
        </m:r>
        <m:r>
          <m:rPr>
            <m:sty m:val="p"/>
          </m:rPr>
          <m:t>,</m:t>
        </m:r>
        <m:r>
          <m:rPr>
            <m:sty m:val="i"/>
          </m:rPr>
          <m:t>E</m:t>
        </m:r>
        <m:r>
          <m:rPr>
            <m:sty m:val="p"/>
          </m:rPr>
          <m:t>∖</m:t>
        </m:r>
        <m:r>
          <m:rPr>
            <m:sty m:val="p"/>
          </m:rPr>
          <m:t>{</m:t>
        </m:r>
        <m:r>
          <m:rPr>
            <m:sty m:val="i"/>
          </m:rPr>
          <m:t>u</m:t>
        </m:r>
        <m:r>
          <m:rPr>
            <m:sty m:val="i"/>
          </m:rPr>
          <m:t>v</m:t>
        </m:r>
        <m:r>
          <m:rPr>
            <m:sty m:val="p"/>
          </m:rPr>
          <m:t>}</m:t>
        </m:r>
        <m:r>
          <m:rPr>
            <m:sty m:val="p"/>
          </m:rPr>
          <m:t>)</m:t>
        </m:r>
      </m:oMath>
      <w:r>
        <w:rPr>
          <w:rFonts w:eastAsia="Georgia" w:cs="Georgia" w:ascii="Georgia" w:hAnsi="Georgia"/>
        </w:rPr>
        <w:t xml:space="preserve">, c'est-à-dire le graphe obtenu à partir de </w:t>
      </w:r>
      <m:oMath>
        <m:r>
          <m:rPr>
            <m:sty m:val="i"/>
          </m:rPr>
          <m:t>G</m:t>
        </m:r>
      </m:oMath>
      <w:r>
        <w:rPr>
          <w:rFonts w:eastAsia="Georgia" w:cs="Georgia" w:ascii="Georgia" w:hAnsi="Georgia"/>
        </w:rPr>
        <w:t xml:space="preserve"> en supprimant l'arête entre </w:t>
      </w:r>
      <m:oMath>
        <m:r>
          <m:rPr>
            <m:sty m:val="i"/>
          </m:rPr>
          <m:t>u</m:t>
        </m:r>
      </m:oMath>
      <w:r>
        <w:rPr/>
        <w:t xml:space="preserve"> et </w:t>
      </w:r>
      <m:oMath>
        <m:r>
          <m:rPr>
            <m:sty m:val="i"/>
          </m:rPr>
          <m:t>v</m:t>
        </m:r>
      </m:oMath>
      <w:r>
        <w:rPr/>
        <w:t xml:space="preserve">.</w:t>
      </w:r>
    </w:p>
    <w:p>
      <w:pPr>
        <w:spacing w:after="220" w:lineRule="auto"/>
      </w:pPr>
      <w:r>
        <w:rPr/>
        <w:t xml:space="preserve">Question 3 Soit </w:t>
      </w:r>
      <m:oMath>
        <m:r>
          <m:rPr>
            <m:sty m:val="i"/>
          </m:rPr>
          <m:t>G</m:t>
        </m:r>
      </m:oMath>
      <w:r>
        <w:rPr/>
        <w:t xml:space="preserve"> un graphe, et </w:t>
      </w:r>
      <m:oMath>
        <m:r>
          <m:rPr>
            <m:sty m:val="i"/>
          </m:rPr>
          <m:t>u</m:t>
        </m:r>
        <m:r>
          <m:rPr>
            <m:sty m:val="p"/>
          </m:rPr>
          <m:t>≠</m:t>
        </m:r>
        <m:r>
          <m:rPr>
            <m:sty m:val="i"/>
          </m:rPr>
          <m:t>v</m:t>
        </m:r>
      </m:oMath>
      <w:r>
        <w:rPr/>
        <w:t xml:space="preserve"> deux sommets non adjacents de </w:t>
      </w:r>
      <m:oMath>
        <m:r>
          <m:rPr>
            <m:sty m:val="i"/>
          </m:rPr>
          <m:t>G</m:t>
        </m:r>
      </m:oMath>
      <w:r>
        <w:rPr/>
        <w:t xml:space="preserve">. Montrer que l'un et seulement l'un des deux cas suivants se produit :</w:t>
      </w:r>
      <w:r>
        <w:rPr/>
        <w:br w:type="textWrapping"/>
      </w:r>
      <w:r>
        <w:rPr/>
        <w:t xml:space="preserve">(i) </w:t>
      </w:r>
      <m:oMath>
        <m:r>
          <m:rPr>
            <m:sty m:val="i"/>
          </m:rPr>
          <m:t>u</m:t>
        </m:r>
      </m:oMath>
      <w:r>
        <w:rPr/>
        <w:t xml:space="preserve"> et </w:t>
      </w:r>
      <m:oMath>
        <m:r>
          <m:rPr>
            <m:sty m:val="i"/>
          </m:rPr>
          <m:t>v</m:t>
        </m:r>
      </m:oMath>
      <w:r>
        <w:rPr/>
        <w:t xml:space="preserve"> sont dans deux composantes connexes distinctes de </w:t>
      </w:r>
      <m:oMath>
        <m:r>
          <m:rPr>
            <m:sty m:val="i"/>
          </m:rPr>
          <m:t>G</m:t>
        </m:r>
        <m:r>
          <m:rPr>
            <m:sty m:val="p"/>
          </m:rPr>
          <m:t>,</m:t>
        </m:r>
        <m:r>
          <m:rPr>
            <m:sty m:val="i"/>
          </m:rPr>
          <m:t>G</m:t>
        </m:r>
        <m:r>
          <m:rPr>
            <m:sty m:val="p"/>
          </m:rPr>
          <m:t>+</m:t>
        </m:r>
        <m:r>
          <m:rPr>
            <m:sty m:val="i"/>
          </m:rPr>
          <m:t>u</m:t>
        </m:r>
        <m:r>
          <m:rPr>
            <m:sty m:val="i"/>
          </m:rPr>
          <m:t>v</m:t>
        </m:r>
      </m:oMath>
      <w:r>
        <w:rPr>
          <w:rFonts w:eastAsia="Georgia" w:cs="Georgia" w:ascii="Georgia" w:hAnsi="Georgia"/>
        </w:rPr>
        <w:t xml:space="preserve"> possède une composante connexe de moins que </w:t>
      </w:r>
      <m:oMath>
        <m:r>
          <m:rPr>
            <m:sty m:val="i"/>
          </m:rPr>
          <m:t>G</m:t>
        </m:r>
      </m:oMath>
      <w:r>
        <w:rPr/>
        <w:t xml:space="preserve">, et aucun cycle de </w:t>
      </w:r>
      <m:oMath>
        <m:r>
          <m:rPr>
            <m:sty m:val="i"/>
          </m:rPr>
          <m:t>G</m:t>
        </m:r>
        <m:r>
          <m:rPr>
            <m:sty m:val="p"/>
          </m:rPr>
          <m:t>+</m:t>
        </m:r>
        <m:r>
          <m:rPr>
            <m:sty m:val="i"/>
          </m:rPr>
          <m:t>u</m:t>
        </m:r>
        <m:r>
          <m:rPr>
            <m:sty m:val="i"/>
          </m:rPr>
          <m:t>v</m:t>
        </m:r>
      </m:oMath>
      <w:r>
        <w:rPr>
          <w:rFonts w:eastAsia="Georgia" w:cs="Georgia" w:ascii="Georgia" w:hAnsi="Georgia"/>
        </w:rPr>
        <w:t xml:space="preserve"> ne passe par l'arête </w:t>
      </w:r>
      <m:oMath>
        <m:r>
          <m:rPr>
            <m:sty m:val="i"/>
          </m:rPr>
          <m:t>u</m:t>
        </m:r>
        <m:r>
          <m:rPr>
            <m:sty m:val="i"/>
          </m:rPr>
          <m:t>v</m:t>
        </m:r>
      </m:oMath>
      <w:r>
        <w:rPr/>
        <w:t xml:space="preserve">.</w:t>
      </w:r>
      <w:r>
        <w:rPr/>
        <w:br w:type="textWrapping"/>
      </w:r>
      <w:r>
        <w:rPr/>
        <w:t xml:space="preserve">(ii) </w:t>
      </w:r>
      <m:oMath>
        <m:r>
          <m:rPr>
            <m:sty m:val="i"/>
          </m:rPr>
          <m:t>u</m:t>
        </m:r>
      </m:oMath>
      <w:r>
        <w:rPr/>
        <w:t xml:space="preserve"> et </w:t>
      </w:r>
      <m:oMath>
        <m:r>
          <m:rPr>
            <m:sty m:val="i"/>
          </m:rPr>
          <m:t>v</m:t>
        </m:r>
      </m:oMath>
      <w:r>
        <w:rPr>
          <w:rFonts w:eastAsia="Georgia" w:cs="Georgia" w:ascii="Georgia" w:hAnsi="Georgia"/>
        </w:rPr>
        <w:t xml:space="preserve"> sont dans la même composante connexe de </w:t>
      </w:r>
      <m:oMath>
        <m:r>
          <m:rPr>
            <m:sty m:val="i"/>
          </m:rPr>
          <m:t>G</m:t>
        </m:r>
        <m:r>
          <m:rPr>
            <m:sty m:val="p"/>
          </m:rPr>
          <m:t>,</m:t>
        </m:r>
        <m:r>
          <m:rPr>
            <m:sty m:val="i"/>
          </m:rPr>
          <m:t>G</m:t>
        </m:r>
        <m:r>
          <m:rPr>
            <m:sty m:val="p"/>
          </m:rPr>
          <m:t>+</m:t>
        </m:r>
        <m:r>
          <m:rPr>
            <m:sty m:val="i"/>
          </m:rPr>
          <m:t>u</m:t>
        </m:r>
        <m:r>
          <m:rPr>
            <m:sty m:val="i"/>
          </m:rPr>
          <m:t>v</m:t>
        </m:r>
      </m:oMath>
      <w:r>
        <w:rPr/>
        <w:t xml:space="preserve"> et </w:t>
      </w:r>
      <m:oMath>
        <m:r>
          <m:rPr>
            <m:sty m:val="i"/>
          </m:rPr>
          <m:t>G</m:t>
        </m:r>
      </m:oMath>
      <w:r>
        <w:rPr>
          <w:rFonts w:eastAsia="Georgia" w:cs="Georgia" w:ascii="Georgia" w:hAnsi="Georgia"/>
        </w:rPr>
        <w:t xml:space="preserve"> ont le même nombre de composantes connexes, et </w:t>
      </w:r>
      <m:oMath>
        <m:r>
          <m:rPr>
            <m:sty m:val="i"/>
          </m:rPr>
          <m:t>G</m:t>
        </m:r>
        <m:r>
          <m:rPr>
            <m:sty m:val="p"/>
          </m:rPr>
          <m:t>+</m:t>
        </m:r>
        <m:r>
          <m:rPr>
            <m:sty m:val="i"/>
          </m:rPr>
          <m:t>u</m:t>
        </m:r>
        <m:r>
          <m:rPr>
            <m:sty m:val="i"/>
          </m:rPr>
          <m:t>v</m:t>
        </m:r>
      </m:oMath>
      <w:r>
        <w:rPr>
          <w:rFonts w:eastAsia="Georgia" w:cs="Georgia" w:ascii="Georgia" w:hAnsi="Georgia"/>
        </w:rPr>
        <w:t xml:space="preserve"> possède un cycle qui passe par l'arête </w:t>
      </w:r>
      <m:oMath>
        <m:r>
          <m:rPr>
            <m:sty m:val="i"/>
          </m:rPr>
          <m:t>u</m:t>
        </m:r>
        <m:r>
          <m:rPr>
            <m:sty m:val="i"/>
          </m:rPr>
          <m:t>v</m:t>
        </m:r>
      </m:oMath>
      <w:r>
        <w:rPr/>
        <w:t xml:space="preserve">.</w:t>
      </w:r>
    </w:p>
    <w:p>
      <w:pPr>
        <w:spacing w:after="220" w:lineRule="auto"/>
      </w:pPr>
      <w:r>
        <w:rPr/>
        <w:t xml:space="preserve">Question 4 Soit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à </w:t>
      </w:r>
      <m:oMath>
        <m:r>
          <m:rPr>
            <m:sty m:val="i"/>
          </m:rPr>
          <m:t>n</m:t>
        </m:r>
      </m:oMath>
      <w:r>
        <w:rPr>
          <w:rFonts w:eastAsia="Georgia" w:cs="Georgia" w:ascii="Georgia" w:hAnsi="Georgia"/>
        </w:rPr>
        <w:t xml:space="preserve"> sommets. Montrer que les six conditions suivantes sont équivalentes (indication : il est conseillé de considérer les </w:t>
      </w:r>
      <m:oMath>
        <m:r>
          <m:rPr>
            <m:sty m:val="i"/>
          </m:rPr>
          <m:t>m</m:t>
        </m:r>
      </m:oMath>
      <w:r>
        <w:rPr>
          <w:rFonts w:eastAsia="Georgia" w:cs="Georgia" w:ascii="Georgia" w:hAnsi="Georgia"/>
        </w:rPr>
        <w:t xml:space="preserve"> arêtes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m</m:t>
            </m:r>
          </m:sub>
        </m:sSub>
      </m:oMath>
      <w:r>
        <w:rPr/>
        <w:t xml:space="preserve"> de </w:t>
      </w:r>
      <m:oMath>
        <m:r>
          <m:rPr>
            <m:sty m:val="i"/>
          </m:rPr>
          <m:t>G</m:t>
        </m:r>
      </m:oMath>
      <w:r>
        <w:rPr/>
        <w:t xml:space="preserve">, puis de construire </w:t>
      </w:r>
      <m:oMath>
        <m:r>
          <m:rPr>
            <m:sty m:val="i"/>
          </m:rPr>
          <m:t>G</m:t>
        </m:r>
      </m:oMath>
      <w:r>
        <w:rPr>
          <w:rFonts w:eastAsia="Georgia" w:cs="Georgia" w:ascii="Georgia" w:hAnsi="Georgia"/>
        </w:rPr>
        <w:t xml:space="preserve"> à partir du graphe </w:t>
      </w:r>
      <m:oMath>
        <m:sSub>
          <m:sSubPr/>
          <m:e>
            <m:r>
              <m:rPr>
                <m:sty m:val="i"/>
              </m:rPr>
              <m:t>G</m:t>
            </m:r>
          </m:e>
          <m:sub>
            <m:r>
              <m:rPr>
                <m:sty m:val="p"/>
              </m:rPr>
              <m:t>0</m:t>
            </m:r>
          </m:sub>
        </m:sSub>
        <m:r>
          <m:rPr>
            <m:sty m:val="p"/>
          </m:rPr>
          <m:t>=</m:t>
        </m:r>
        <m:r>
          <m:rPr>
            <m:sty m:val="p"/>
          </m:rPr>
          <m:t>(</m:t>
        </m:r>
        <m:r>
          <m:rPr>
            <m:sty m:val="i"/>
          </m:rPr>
          <m:t>V</m:t>
        </m:r>
        <m:r>
          <m:rPr>
            <m:sty m:val="p"/>
          </m:rPr>
          <m:t>,</m:t>
        </m:r>
        <m:r>
          <m:rPr>
            <m:sty m:val="p"/>
          </m:rPr>
          <m:t>∅</m:t>
        </m:r>
        <m:r>
          <m:rPr>
            <m:sty m:val="p"/>
          </m:rPr>
          <m:t>)</m:t>
        </m:r>
      </m:oMath>
      <w:r>
        <w:rPr/>
        <w:t xml:space="preserve"> en posant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sSub>
          <m:sSubPr/>
          <m:e>
            <m:r>
              <m:rPr>
                <m:sty m:val="i"/>
              </m:rPr>
              <m:t>G</m:t>
            </m:r>
          </m:e>
          <m:sub>
            <m:r>
              <m:rPr>
                <m:sty m:val="i"/>
              </m:rPr>
              <m:t>i</m:t>
            </m:r>
          </m:sub>
        </m:sSub>
        <m:r>
          <m:rPr>
            <m:sty m:val="p"/>
          </m:rPr>
          <m:t>=</m:t>
        </m:r>
        <m:sSub>
          <m:sSubPr/>
          <m:e>
            <m:r>
              <m:rPr>
                <m:sty m:val="i"/>
              </m:rPr>
              <m:t>G</m:t>
            </m:r>
          </m:e>
          <m:sub>
            <m:r>
              <m:rPr>
                <m:sty m:val="i"/>
              </m:rPr>
              <m:t>i</m:t>
            </m:r>
            <m:r>
              <m:rPr>
                <m:sty m:val="p"/>
              </m:rPr>
              <m:t>−</m:t>
            </m:r>
            <m:r>
              <m:rPr>
                <m:sty m:val="p"/>
              </m:rPr>
              <m:t>1</m:t>
            </m:r>
          </m:sub>
        </m:sSub>
        <m:r>
          <m:rPr>
            <m:sty m:val="p"/>
          </m:rPr>
          <m:t>+</m:t>
        </m:r>
        <m:sSub>
          <m:sSubPr/>
          <m:e>
            <m:r>
              <m:rPr>
                <m:sty m:val="i"/>
              </m:rPr>
              <m:t>e</m:t>
            </m:r>
          </m:e>
          <m:sub>
            <m:r>
              <m:rPr>
                <m:sty m:val="i"/>
              </m:rPr>
              <m:t>i</m:t>
            </m:r>
          </m:sub>
        </m:sSub>
      </m:oMath>
      <w:r>
        <w:rPr/>
        <w:t xml:space="preserve"> et en posant </w:t>
      </w:r>
      <m:oMath>
        <m:r>
          <m:rPr>
            <m:sty m:val="i"/>
          </m:rPr>
          <m:t>G</m:t>
        </m:r>
        <m:r>
          <m:rPr>
            <m:sty m:val="p"/>
          </m:rPr>
          <m:t>=</m:t>
        </m:r>
        <m:sSub>
          <m:sSubPr/>
          <m:e>
            <m:r>
              <m:rPr>
                <m:sty m:val="i"/>
              </m:rPr>
              <m:t>G</m:t>
            </m:r>
          </m:e>
          <m:sub>
            <m:r>
              <m:rPr>
                <m:sty m:val="i"/>
              </m:rPr>
              <m:t>m</m:t>
            </m:r>
          </m:sub>
        </m:sSub>
      </m:oMath>
      <w:r>
        <w:rPr/>
        <w:t xml:space="preserve"> ).</w:t>
      </w:r>
      <w:r>
        <w:rPr/>
        <w:br w:type="textWrapping"/>
      </w:r>
      <w:r>
        <w:rPr/>
        <w:t xml:space="preserve">(i) </w:t>
      </w:r>
      <m:oMath>
        <m:r>
          <m:rPr>
            <m:sty m:val="i"/>
          </m:rPr>
          <m:t>G</m:t>
        </m:r>
      </m:oMath>
      <w:r>
        <w:rPr/>
        <w:t xml:space="preserve"> est un arbre (autrement dit, </w:t>
      </w:r>
      <m:oMath>
        <m:r>
          <m:rPr>
            <m:sty m:val="i"/>
          </m:rPr>
          <m:t>G</m:t>
        </m:r>
      </m:oMath>
      <w:r>
        <w:rPr/>
        <w:t xml:space="preserve"> est connexe et sans cycle).</w:t>
      </w:r>
      <w:r>
        <w:rPr/>
        <w:br w:type="textWrapping"/>
      </w:r>
      <w:r>
        <w:rPr/>
        <w:t xml:space="preserve">(ii) </w:t>
      </w:r>
      <m:oMath>
        <m:r>
          <m:rPr>
            <m:sty m:val="i"/>
          </m:rPr>
          <m:t>G</m:t>
        </m:r>
      </m:oMath>
      <w:r>
        <w:rPr>
          <w:rFonts w:eastAsia="Georgia" w:cs="Georgia" w:ascii="Georgia" w:hAnsi="Georgia"/>
        </w:rPr>
        <w:t xml:space="preserve"> est sans cycle et possède </w:t>
      </w:r>
      <m:oMath>
        <m:r>
          <m:rPr>
            <m:sty m:val="i"/>
          </m:rPr>
          <m:t>n</m:t>
        </m:r>
        <m:r>
          <m:rPr>
            <m:sty m:val="p"/>
          </m:rPr>
          <m:t>−</m:t>
        </m:r>
        <m:r>
          <m:rPr>
            <m:sty m:val="p"/>
          </m:rPr>
          <m:t>1</m:t>
        </m:r>
      </m:oMath>
      <w:r>
        <w:rPr>
          <w:rFonts w:eastAsia="Georgia" w:cs="Georgia" w:ascii="Georgia" w:hAnsi="Georgia"/>
        </w:rPr>
        <w:t xml:space="preserve"> arêtes.</w:t>
      </w:r>
      <w:r>
        <w:rPr/>
        <w:br w:type="textWrapping"/>
      </w:r>
      <w:r>
        <w:rPr/>
        <w:t xml:space="preserve">(iii) </w:t>
      </w:r>
      <m:oMath>
        <m:r>
          <m:rPr>
            <m:sty m:val="i"/>
          </m:rPr>
          <m:t>G</m:t>
        </m:r>
      </m:oMath>
      <w:r>
        <w:rPr>
          <w:rFonts w:eastAsia="Georgia" w:cs="Georgia" w:ascii="Georgia" w:hAnsi="Georgia"/>
        </w:rPr>
        <w:t xml:space="preserve"> est connexe et possède </w:t>
      </w:r>
      <m:oMath>
        <m:r>
          <m:rPr>
            <m:sty m:val="i"/>
          </m:rPr>
          <m:t>n</m:t>
        </m:r>
        <m:r>
          <m:rPr>
            <m:sty m:val="p"/>
          </m:rPr>
          <m:t>−</m:t>
        </m:r>
        <m:r>
          <m:rPr>
            <m:sty m:val="p"/>
          </m:rPr>
          <m:t>1</m:t>
        </m:r>
      </m:oMath>
      <w:r>
        <w:rPr>
          <w:rFonts w:eastAsia="Georgia" w:cs="Georgia" w:ascii="Georgia" w:hAnsi="Georgia"/>
        </w:rPr>
        <w:t xml:space="preserve"> arêtes.</w:t>
      </w:r>
      <w:r>
        <w:rPr/>
        <w:br w:type="textWrapping"/>
      </w:r>
      <w:r>
        <w:rPr/>
        <w:t xml:space="preserve">(iv) </w:t>
      </w:r>
      <m:oMath>
        <m:r>
          <m:rPr>
            <m:sty m:val="i"/>
          </m:rPr>
          <m:t>G</m:t>
        </m:r>
      </m:oMath>
      <w:r>
        <w:rPr>
          <w:rFonts w:eastAsia="Georgia" w:cs="Georgia" w:ascii="Georgia" w:hAnsi="Georgia"/>
        </w:rPr>
        <w:t xml:space="preserve"> est minimalement connexe, c'est-à-dire que </w:t>
      </w:r>
      <m:oMath>
        <m:r>
          <m:rPr>
            <m:sty m:val="i"/>
          </m:rPr>
          <m:t>G</m:t>
        </m:r>
      </m:oMath>
      <w:r>
        <w:rPr>
          <w:rFonts w:eastAsia="Georgia" w:cs="Georgia" w:ascii="Georgia" w:hAnsi="Georgia"/>
        </w:rPr>
        <w:t xml:space="preserve"> est connexe et que pour toute arête </w:t>
      </w:r>
      <m:oMath>
        <m:r>
          <m:rPr>
            <m:sty m:val="i"/>
          </m:rPr>
          <m:t>e</m:t>
        </m:r>
      </m:oMath>
      <w:r>
        <w:rPr/>
        <w:t xml:space="preserve"> de </w:t>
      </w:r>
      <m:oMath>
        <m:r>
          <m:rPr>
            <m:sty m:val="i"/>
          </m:rPr>
          <m:t>G</m:t>
        </m:r>
        <m:r>
          <m:rPr>
            <m:sty m:val="p"/>
          </m:rPr>
          <m:t>,</m:t>
        </m:r>
        <m:r>
          <m:rPr>
            <m:sty m:val="i"/>
          </m:rPr>
          <m:t>G</m:t>
        </m:r>
        <m:r>
          <m:rPr>
            <m:sty m:val="p"/>
          </m:rPr>
          <m:t>−</m:t>
        </m:r>
        <m:r>
          <m:rPr>
            <m:sty m:val="i"/>
          </m:rPr>
          <m:t>e</m:t>
        </m:r>
      </m:oMath>
      <w:r>
        <w:rPr/>
        <w:t xml:space="preserve"> n'est pas connexe.</w:t>
      </w:r>
      <w:r>
        <w:rPr/>
        <w:br w:type="textWrapping"/>
      </w:r>
      <w:r>
        <w:rPr/>
        <w:t xml:space="preserve">(v) Pour toute paire de sommets </w:t>
      </w:r>
      <m:oMath>
        <m:r>
          <m:rPr>
            <m:sty m:val="i"/>
          </m:rPr>
          <m:t>x</m:t>
        </m:r>
        <m:r>
          <m:rPr>
            <m:sty m:val="p"/>
          </m:rPr>
          <m:t>,</m:t>
        </m:r>
        <m:r>
          <m:rPr>
            <m:sty m:val="i"/>
          </m:rPr>
          <m:t>y</m:t>
        </m:r>
      </m:oMath>
      <w:r>
        <w:rPr/>
        <w:t xml:space="preserve"> de </w:t>
      </w:r>
      <m:oMath>
        <m:r>
          <m:rPr>
            <m:sty m:val="i"/>
          </m:rPr>
          <m:t>G</m:t>
        </m:r>
      </m:oMath>
      <w:r>
        <w:rPr/>
        <w:t xml:space="preserve">, il existe un unique chemin de </w:t>
      </w:r>
      <m:oMath>
        <m:r>
          <m:rPr>
            <m:sty m:val="i"/>
          </m:rPr>
          <m:t>G</m:t>
        </m:r>
      </m:oMath>
      <w:r>
        <w:rPr>
          <w:rFonts w:eastAsia="Georgia" w:cs="Georgia" w:ascii="Georgia" w:hAnsi="Georgia"/>
        </w:rPr>
        <w:t xml:space="preserve"> d'extrémités </w:t>
      </w:r>
      <m:oMath>
        <m:r>
          <m:rPr>
            <m:sty m:val="i"/>
          </m:rPr>
          <m:t>x</m:t>
        </m:r>
      </m:oMath>
      <w:r>
        <w:rPr/>
        <w:t xml:space="preserve"> et </w:t>
      </w:r>
      <m:oMath>
        <m:r>
          <m:rPr>
            <m:sty m:val="i"/>
          </m:rPr>
          <m:t>y</m:t>
        </m:r>
      </m:oMath>
      <w:r>
        <w:rPr/>
        <w:t xml:space="preserve">.</w:t>
      </w:r>
      <w:r>
        <w:rPr/>
        <w:br w:type="textWrapping"/>
      </w:r>
      <w:r>
        <w:rPr/>
        <w:t xml:space="preserve">(vi) </w:t>
      </w:r>
      <m:oMath>
        <m:r>
          <m:rPr>
            <m:sty m:val="i"/>
          </m:rPr>
          <m:t>G</m:t>
        </m:r>
      </m:oMath>
      <w:r>
        <w:rPr>
          <w:rFonts w:eastAsia="Georgia" w:cs="Georgia" w:ascii="Georgia" w:hAnsi="Georgia"/>
        </w:rPr>
        <w:t xml:space="preserve"> est maximalement sans cycle, c'est-à-dire que </w:t>
      </w:r>
      <m:oMath>
        <m:r>
          <m:rPr>
            <m:sty m:val="i"/>
          </m:rPr>
          <m:t>G</m:t>
        </m:r>
      </m:oMath>
      <w:r>
        <w:rPr/>
        <w:t xml:space="preserve"> est sans cycle, et que pour toute paire de sommets non adjacents </w:t>
      </w:r>
      <m:oMath>
        <m:r>
          <m:rPr>
            <m:sty m:val="i"/>
          </m:rPr>
          <m:t>u</m:t>
        </m:r>
        <m:r>
          <m:rPr>
            <m:sty m:val="p"/>
          </m:rPr>
          <m:t>,</m:t>
        </m:r>
        <m:r>
          <m:rPr>
            <m:sty m:val="i"/>
          </m:rPr>
          <m:t>v</m:t>
        </m:r>
      </m:oMath>
      <w:r>
        <w:rPr/>
        <w:t xml:space="preserve"> de </w:t>
      </w:r>
      <m:oMath>
        <m:r>
          <m:rPr>
            <m:sty m:val="i"/>
          </m:rPr>
          <m:t>G</m:t>
        </m:r>
      </m:oMath>
      <w:r>
        <w:rPr/>
        <w:t xml:space="preserve">, le graphe </w:t>
      </w:r>
      <m:oMath>
        <m:r>
          <m:rPr>
            <m:sty m:val="i"/>
          </m:rPr>
          <m:t>G</m:t>
        </m:r>
        <m:r>
          <m:rPr>
            <m:sty m:val="p"/>
          </m:rPr>
          <m:t>+</m:t>
        </m:r>
        <m:r>
          <m:rPr>
            <m:sty m:val="i"/>
          </m:rPr>
          <m:t>u</m:t>
        </m:r>
        <m:r>
          <m:rPr>
            <m:sty m:val="i"/>
          </m:rPr>
          <m:t>v</m:t>
        </m:r>
      </m:oMath>
      <w:r>
        <w:rPr/>
        <w:t xml:space="preserve"> contient un cycle.</w:t>
      </w:r>
    </w:p>
    <w:p>
      <w:pPr>
        <w:spacing w:after="220" w:lineRule="auto"/>
      </w:pPr>
      <w:r>
        <w:rPr/>
        <w:t xml:space="preserve">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connexe. Un arbre </w:t>
      </w:r>
      <m:oMath>
        <m:r>
          <m:rPr>
            <m:sty m:val="i"/>
          </m:rPr>
          <m:t>T</m:t>
        </m:r>
        <m:r>
          <m:rPr>
            <m:sty m:val="p"/>
          </m:rPr>
          <m:t>=</m:t>
        </m:r>
        <m:d>
          <m:dPr>
            <m:begChr m:val="("/>
            <m:endChr m:val=")"/>
            <m:ctrlPr>
              <w:rPr>
                <w:rFonts w:ascii="Cambria Math" w:hAnsi="Cambria Math"/>
              </w:rPr>
            </m:ctrlPr>
          </m:dPr>
          <m:e>
            <m:r>
              <m:rPr>
                <m:sty m:val="i"/>
              </m:rPr>
              <m:t>V</m:t>
            </m:r>
            <m:r>
              <m:rPr>
                <m:sty m:val="p"/>
              </m:rPr>
              <m:t>,</m:t>
            </m:r>
            <m:sSup>
              <m:sSupPr/>
              <m:e>
                <m:r>
                  <m:rPr>
                    <m:sty m:val="i"/>
                  </m:rPr>
                  <m:t>E</m:t>
                </m:r>
              </m:e>
              <m:sup>
                <m:r>
                  <m:rPr>
                    <m:sty m:val="i"/>
                  </m:rPr>
                  <m:t>′</m:t>
                </m:r>
              </m:sup>
            </m:sSup>
          </m:e>
        </m:d>
      </m:oMath>
      <w:r>
        <w:rPr/>
        <w:t xml:space="preserve"> tel que </w:t>
      </w:r>
      <m:oMath>
        <m:sSup>
          <m:sSupPr/>
          <m:e>
            <m:r>
              <m:rPr>
                <m:sty m:val="i"/>
              </m:rPr>
              <m:t>E</m:t>
            </m:r>
          </m:e>
          <m:sup>
            <m:r>
              <m:rPr>
                <m:sty m:val="i"/>
              </m:rPr>
              <m:t>′</m:t>
            </m:r>
          </m:sup>
        </m:sSup>
        <m:r>
          <m:rPr>
            <m:sty m:val="p"/>
          </m:rPr>
          <m:t>⊆</m:t>
        </m:r>
        <m:r>
          <m:rPr>
            <m:sty m:val="i"/>
          </m:rPr>
          <m:t>E</m:t>
        </m:r>
      </m:oMath>
      <w:r>
        <w:rPr>
          <w:rFonts w:eastAsia="Georgia" w:cs="Georgia" w:ascii="Georgia" w:hAnsi="Georgia"/>
        </w:rPr>
        <w:t xml:space="preserve"> est appelé un arbre couvrant de </w:t>
      </w:r>
      <m:oMath>
        <m:r>
          <m:rPr>
            <m:sty m:val="i"/>
          </m:rPr>
          <m:t>G</m:t>
        </m:r>
      </m:oMath>
      <w:r>
        <w:rPr/>
        <w:t xml:space="preserve">.</w:t>
      </w:r>
    </w:p>
    <w:p>
      <w:pPr>
        <w:spacing w:lineRule="auto"/>
        <w:jc w:val="center"/>
      </w:pPr>
      <w:r>
        <w:rPr/>
        <w:drawing>
          <wp:inline distB="0" distL="0" distR="0" distT="0">
            <wp:extent cx="3686175" cy="2533650"/>
            <wp:effectExtent b="0" l="0" r="0" t="0"/>
            <wp:docPr id="2" name="image-c635bae7ce35dd58be70060ec5ba930f36f6d527.jpg"/>
            <a:graphic>
              <a:graphicData uri="http://schemas.openxmlformats.org/drawingml/2006/picture">
                <pic:pic>
                  <pic:nvPicPr>
                    <pic:cNvPr id="2" name="image-c635bae7ce35dd58be70060ec5ba930f36f6d527.jpg" descr=""/>
                    <pic:cNvPicPr/>
                  </pic:nvPicPr>
                  <pic:blipFill>
                    <a:blip r:embed="rId6" cstate="print"/>
                    <a:srcRect b="0" l="0" r="0" t="0"/>
                    <a:stretch>
                      <a:fillRect/>
                    </a:stretch>
                  </pic:blipFill>
                  <pic:spPr>
                    <a:xfrm>
                      <a:off x="0" y="0"/>
                      <a:ext cx="3686175" cy="2533650"/>
                    </a:xfrm>
                    <a:prstGeom prst="rect"/>
                  </pic:spPr>
                </pic:pic>
              </a:graphicData>
            </a:graphic>
          </wp:inline>
        </w:drawing>
      </w:r>
    </w:p>
    <w:p>
      <w:pPr>
        <w:spacing w:lineRule="auto"/>
      </w:pPr>
      <w:r>
        <w:rPr/>
        <w:t xml:space="preserve">Figure 2: Un graphe et un arbre couvrant (en gras) de ce graphe.</w:t>
      </w:r>
    </w:p>
    <w:p>
      <w:pPr>
        <w:spacing w:after="220" w:lineRule="auto"/>
      </w:pPr>
      <w:r>
        <w:rPr/>
        <w:t xml:space="preserve">Question 5 Montrer que tout graphe connexe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possède un arbre couvrant.</w:t>
      </w:r>
      <w:r>
        <w:rPr/>
        <w:br w:type="textWrapping"/>
      </w:r>
      <w:r>
        <w:rPr/>
        <w:t xml:space="preserve">Question 6 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connexe, et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m</m:t>
            </m:r>
          </m:sub>
        </m:sSub>
      </m:oMath>
      <w:r>
        <w:rPr>
          <w:rFonts w:eastAsia="Georgia" w:cs="Georgia" w:ascii="Georgia" w:hAnsi="Georgia"/>
        </w:rPr>
        <w:t xml:space="preserve"> les arêtes de </w:t>
      </w:r>
      <m:oMath>
        <m:r>
          <m:rPr>
            <m:sty m:val="i"/>
          </m:rPr>
          <m:t>G</m:t>
        </m:r>
      </m:oMath>
      <w:r>
        <w:rPr>
          <w:rFonts w:eastAsia="Georgia" w:cs="Georgia" w:ascii="Georgia" w:hAnsi="Georgia"/>
        </w:rPr>
        <w:t xml:space="preserve"> triées dans un ordre quelconque. On considère la suite de graphes </w:t>
      </w:r>
      <m:oMath>
        <m:d>
          <m:dPr>
            <m:begChr m:val="("/>
            <m:endChr m:val=")"/>
            <m:ctrlPr>
              <w:rPr>
                <w:rFonts w:ascii="Cambria Math" w:hAnsi="Cambria Math"/>
              </w:rPr>
            </m:ctrlPr>
          </m:dPr>
          <m:e>
            <m:r>
              <m:rPr>
                <m:sty m:val="i"/>
              </m:rPr>
              <m:t>V</m:t>
            </m:r>
            <m:r>
              <m:rPr>
                <m:sty m:val="p"/>
              </m:rPr>
              <m:t>,</m:t>
            </m:r>
            <m:sSub>
              <m:sSubPr/>
              <m:e>
                <m:r>
                  <m:rPr>
                    <m:sty m:val="i"/>
                  </m:rPr>
                  <m:t>E</m:t>
                </m:r>
              </m:e>
              <m:sub>
                <m:r>
                  <m:rPr>
                    <m:sty m:val="p"/>
                  </m:rPr>
                  <m:t>0</m:t>
                </m:r>
              </m:sub>
            </m:sSub>
          </m:e>
        </m:d>
        <m:r>
          <m:rPr>
            <m:sty m:val="p"/>
          </m:rPr>
          <m:t>,</m:t>
        </m:r>
        <m:r>
          <m:rPr>
            <m:sty m:val="p"/>
          </m:rPr>
          <m:t>…</m:t>
        </m:r>
        <m:r>
          <m:rPr>
            <m:sty m:val="p"/>
          </m:rPr>
          <m:t>,</m:t>
        </m:r>
        <m:d>
          <m:dPr>
            <m:begChr m:val="("/>
            <m:endChr m:val=")"/>
            <m:ctrlPr>
              <w:rPr>
                <w:rFonts w:ascii="Cambria Math" w:hAnsi="Cambria Math"/>
              </w:rPr>
            </m:ctrlPr>
          </m:dPr>
          <m:e>
            <m:r>
              <m:rPr>
                <m:sty m:val="i"/>
              </m:rPr>
              <m:t>V</m:t>
            </m:r>
            <m:r>
              <m:rPr>
                <m:sty m:val="p"/>
              </m:rPr>
              <m:t>,</m:t>
            </m:r>
            <m:sSub>
              <m:sSubPr/>
              <m:e>
                <m:r>
                  <m:rPr>
                    <m:sty m:val="i"/>
                  </m:rPr>
                  <m:t>E</m:t>
                </m:r>
              </m:e>
              <m:sub>
                <m:r>
                  <m:rPr>
                    <m:sty m:val="i"/>
                  </m:rPr>
                  <m:t>k</m:t>
                </m:r>
              </m:sub>
            </m:sSub>
          </m:e>
        </m:d>
      </m:oMath>
      <w:r>
        <w:rPr>
          <w:rFonts w:eastAsia="Georgia" w:cs="Georgia" w:ascii="Georgia" w:hAnsi="Georgia"/>
        </w:rPr>
        <w:t xml:space="preserve"> définie par l'algorithme suivant :</w:t>
      </w:r>
      <w:r>
        <w:rPr/>
        <w:br w:type="textWrapping"/>
      </w:r>
      <m:oMath>
        <m:r>
          <m:rPr>
            <m:sty m:val="i"/>
          </m:rPr>
          <m:t>k</m:t>
        </m:r>
        <m:r>
          <m:rPr>
            <m:sty m:val="p"/>
          </m:rPr>
          <m:t>←</m:t>
        </m:r>
        <m:r>
          <m:rPr>
            <m:sty m:val="p"/>
          </m:rPr>
          <m:t>0</m:t>
        </m:r>
      </m:oMath>
      <w:r>
        <w:rPr/>
        <w:t xml:space="preserve"> and </w:t>
      </w:r>
      <m:oMath>
        <m:sSub>
          <m:sSubPr/>
          <m:e>
            <m:r>
              <m:rPr>
                <m:sty m:val="i"/>
              </m:rPr>
              <m:t>E</m:t>
            </m:r>
          </m:e>
          <m:sub>
            <m:r>
              <m:rPr>
                <m:sty m:val="p"/>
              </m:rPr>
              <m:t>0</m:t>
            </m:r>
          </m:sub>
        </m:sSub>
        <m:r>
          <m:rPr>
            <m:sty m:val="p"/>
          </m:rPr>
          <m:t>←</m:t>
        </m:r>
        <m:r>
          <m:rPr>
            <m:sty m:val="p"/>
          </m:rPr>
          <m:t>∅</m:t>
        </m:r>
      </m:oMath>
      <w:r>
        <w:rPr/>
        <w:t xml:space="preserve">;</w:t>
      </w:r>
      <w:r>
        <w:rPr/>
        <w:br w:type="textWrapping"/>
      </w:r>
      <w:r>
        <w:rPr/>
        <w:t xml:space="preserve">pour </w:t>
      </w:r>
      <m:oMath>
        <m:r>
          <m:rPr>
            <m:sty m:val="i"/>
          </m:rPr>
          <m:t>i</m:t>
        </m:r>
      </m:oMath>
      <w:r>
        <w:rPr>
          <w:rFonts w:eastAsia="Georgia" w:cs="Georgia" w:ascii="Georgia" w:hAnsi="Georgia"/>
        </w:rPr>
        <w:t xml:space="preserve"> de 1 à </w:t>
      </w:r>
      <m:oMath>
        <m:r>
          <m:rPr>
            <m:sty m:val="i"/>
          </m:rPr>
          <m:t>m</m:t>
        </m:r>
      </m:oMath>
      <w:r>
        <w:rPr/>
        <w:t xml:space="preserve"> faire</w:t>
      </w:r>
      <w:r>
        <w:rPr/>
        <w:br w:type="textWrapping"/>
      </w:r>
      <w:r>
        <w:rPr/>
        <w:t xml:space="preserve">si le graphe ( </w:t>
      </w:r>
      <m:oMath>
        <m:r>
          <m:rPr>
            <m:sty m:val="i"/>
          </m:rPr>
          <m:t>V</m:t>
        </m:r>
        <m:r>
          <m:rPr>
            <m:sty m:val="p"/>
          </m:rPr>
          <m:t>,</m:t>
        </m:r>
        <m:sSub>
          <m:sSubPr/>
          <m:e>
            <m:r>
              <m:rPr>
                <m:sty m:val="i"/>
              </m:rPr>
              <m:t>E</m:t>
            </m:r>
          </m:e>
          <m:sub>
            <m:r>
              <m:rPr>
                <m:sty m:val="i"/>
              </m:rPr>
              <m:t>k</m:t>
            </m:r>
          </m:sub>
        </m:sSub>
        <m:r>
          <m:rPr>
            <m:sty m:val="p"/>
          </m:rPr>
          <m:t>∪</m:t>
        </m:r>
        <m:d>
          <m:dPr>
            <m:begChr m:val="{"/>
            <m:endChr m:val="}"/>
            <m:ctrlPr>
              <w:rPr>
                <w:rFonts w:ascii="Cambria Math" w:hAnsi="Cambria Math"/>
              </w:rPr>
            </m:ctrlPr>
          </m:dPr>
          <m:e>
            <m:sSub>
              <m:sSubPr/>
              <m:e>
                <m:r>
                  <m:rPr>
                    <m:sty m:val="i"/>
                  </m:rPr>
                  <m:t>e</m:t>
                </m:r>
              </m:e>
              <m:sub>
                <m:r>
                  <m:rPr>
                    <m:sty m:val="i"/>
                  </m:rPr>
                  <m:t>i</m:t>
                </m:r>
              </m:sub>
            </m:sSub>
          </m:e>
        </m:d>
      </m:oMath>
      <w:r>
        <w:rPr/>
        <w:t xml:space="preserve"> ) est sans cycle alors</w:t>
      </w:r>
      <w:r>
        <w:rPr/>
        <w:br w:type="textWrapping"/>
      </w:r>
      <m:oMathPara>
        <m:oMathParaPr>
          <m:jc m:val="left"/>
        </m:oMathParaPr>
        <m:oMath>
          <m:sSub>
            <m:sSubPr/>
            <m:e>
              <m:r>
                <m:rPr>
                  <m:sty m:val="i"/>
                </m:rPr>
                <m:t>E</m:t>
              </m:r>
            </m:e>
            <m:sub>
              <m:r>
                <m:rPr>
                  <m:sty m:val="i"/>
                </m:rPr>
                <m:t>k</m:t>
              </m:r>
              <m:r>
                <m:rPr>
                  <m:sty m:val="p"/>
                </m:rPr>
                <m:t>+</m:t>
              </m:r>
              <m:r>
                <m:rPr>
                  <m:sty m:val="p"/>
                </m:rPr>
                <m:t>1</m:t>
              </m:r>
            </m:sub>
          </m:sSub>
          <m:r>
            <m:rPr>
              <m:sty m:val="p"/>
            </m:rPr>
            <m:t>←</m:t>
          </m:r>
          <m:sSub>
            <m:sSubPr/>
            <m:e>
              <m:r>
                <m:rPr>
                  <m:sty m:val="i"/>
                </m:rPr>
                <m:t>E</m:t>
              </m:r>
            </m:e>
            <m:sub>
              <m:r>
                <m:rPr>
                  <m:sty m:val="i"/>
                </m:rPr>
                <m:t>k</m:t>
              </m:r>
            </m:sub>
          </m:sSub>
          <m:r>
            <m:rPr>
              <m:sty m:val="p"/>
            </m:rPr>
            <m:t>∪</m:t>
          </m:r>
          <m:d>
            <m:dPr>
              <m:begChr m:val="{"/>
              <m:endChr m:val="}"/>
              <m:ctrlPr>
                <w:rPr>
                  <w:rFonts w:ascii="Cambria Math" w:hAnsi="Cambria Math"/>
                </w:rPr>
              </m:ctrlPr>
            </m:dPr>
            <m:e>
              <m:sSub>
                <m:sSubPr/>
                <m:e>
                  <m:r>
                    <m:rPr>
                      <m:sty m:val="i"/>
                    </m:rPr>
                    <m:t>e</m:t>
                  </m:r>
                </m:e>
                <m:sub>
                  <m:r>
                    <m:rPr>
                      <m:sty m:val="i"/>
                    </m:rPr>
                    <m:t>i</m:t>
                  </m:r>
                </m:sub>
              </m:sSub>
            </m:e>
          </m:d>
          <m:r>
            <m:rPr>
              <m:sty m:val="p"/>
            </m:rPr>
            <m:t>;</m:t>
          </m:r>
        </m:oMath>
      </m:oMathPara>
      <w:r>
        <w:rPr/>
        <w:br w:type="textWrapping"/>
      </w:r>
      <m:oMathPara>
        <m:oMathParaPr>
          <m:jc m:val="left"/>
        </m:oMathParaPr>
        <m:oMath>
          <m:r>
            <m:rPr>
              <m:sty m:val="i"/>
            </m:rPr>
            <m:t>k</m:t>
          </m:r>
          <m:r>
            <m:rPr>
              <m:sty m:val="p"/>
            </m:rPr>
            <m:t>←</m:t>
          </m:r>
          <m:r>
            <m:rPr>
              <m:sty m:val="i"/>
            </m:rPr>
            <m:t>k</m:t>
          </m:r>
          <m:r>
            <m:rPr>
              <m:sty m:val="p"/>
            </m:rPr>
            <m:t>+</m:t>
          </m:r>
          <m:r>
            <m:rPr>
              <m:sty m:val="p"/>
            </m:rPr>
            <m:t>1</m:t>
          </m:r>
          <m:r>
            <m:rPr>
              <m:sty m:val="p"/>
            </m:rPr>
            <m:t>;</m:t>
          </m:r>
        </m:oMath>
      </m:oMathPara>
      <w:r>
        <w:rPr/>
        <w:br w:type="textWrapping"/>
      </w:r>
      <w:r>
        <w:rPr/>
        <w:t xml:space="preserve">fin si</w:t>
      </w:r>
    </w:p>
    <w:p>
      <w:pPr>
        <w:spacing w:line="271" w:before="330" w:lineRule="auto"/>
      </w:pPr>
      <w:r>
        <w:rPr>
          <w:b/>
          <w:sz w:val="42"/>
        </w:rPr>
        <w:t xml:space="preserve">fin pour</w:t>
      </w:r>
    </w:p>
    <w:p>
      <w:pPr>
        <w:spacing w:after="220" w:lineRule="auto"/>
      </w:pPr>
      <w:r>
        <w:rPr/>
        <w:t xml:space="preserve">Montrer que ( </w:t>
      </w:r>
      <m:oMath>
        <m:r>
          <m:rPr>
            <m:sty m:val="i"/>
          </m:rPr>
          <m:t>V</m:t>
        </m:r>
        <m:r>
          <m:rPr>
            <m:sty m:val="p"/>
          </m:rPr>
          <m:t>,</m:t>
        </m:r>
        <m:sSub>
          <m:sSubPr/>
          <m:e>
            <m:r>
              <m:rPr>
                <m:sty m:val="i"/>
              </m:rPr>
              <m:t>E</m:t>
            </m:r>
          </m:e>
          <m:sub>
            <m:r>
              <m:rPr>
                <m:sty m:val="i"/>
              </m:rPr>
              <m:t>k</m:t>
            </m:r>
          </m:sub>
        </m:sSub>
      </m:oMath>
      <w:r>
        <w:rPr/>
        <w:t xml:space="preserve"> ) est un arbre couvrant de </w:t>
      </w:r>
      <m:oMath>
        <m:r>
          <m:rPr>
            <m:sty m:val="i"/>
          </m:rPr>
          <m:t>G</m:t>
        </m:r>
      </m:oMath>
      <w:r>
        <w:rPr/>
        <w:t xml:space="preserve"> (ce qui implique </w:t>
      </w:r>
      <m:oMath>
        <m:r>
          <m:rPr>
            <m:sty m:val="i"/>
          </m:rPr>
          <m:t>k</m:t>
        </m:r>
        <m:r>
          <m:rPr>
            <m:sty m:val="p"/>
          </m:rPr>
          <m:t>=</m:t>
        </m:r>
        <m:r>
          <m:rPr>
            <m:sty m:val="i"/>
          </m:rPr>
          <m:t>n</m:t>
        </m:r>
        <m:r>
          <m:rPr>
            <m:sty m:val="p"/>
          </m:rPr>
          <m:t>−</m:t>
        </m:r>
        <m:r>
          <m:rPr>
            <m:sty m:val="p"/>
          </m:rPr>
          <m:t>1</m:t>
        </m:r>
      </m:oMath>
      <w:r>
        <w:rPr/>
        <w:t xml:space="preserve"> ).</w:t>
      </w:r>
    </w:p>
    <w:p>
      <w:pPr>
        <w:spacing w:after="220" w:lineRule="auto"/>
      </w:pPr>
      <w:r>
        <w:rPr>
          <w:rFonts w:eastAsia="Georgia" w:cs="Georgia" w:ascii="Georgia" w:hAnsi="Georgia"/>
        </w:rPr>
        <w:t xml:space="preserve">Question 7 Que renvoie l'algorithme de la question précédente si le graphe </w:t>
      </w:r>
      <m:oMath>
        <m:r>
          <m:rPr>
            <m:sty m:val="i"/>
          </m:rPr>
          <m:t>G</m:t>
        </m:r>
      </m:oMath>
      <w:r>
        <w:rPr>
          <w:rFonts w:eastAsia="Georgia" w:cs="Georgia" w:ascii="Georgia" w:hAnsi="Georgia"/>
        </w:rPr>
        <w:t xml:space="preserve"> donné en entrée n'est pas connexe?</w:t>
      </w:r>
    </w:p>
    <w:p>
      <w:pPr>
        <w:spacing w:after="220" w:lineRule="auto"/>
      </w:pPr>
      <w:r>
        <w:rPr/>
        <w:t xml:space="preserve">Question 8 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et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i"/>
          </m:rPr>
          <m:t>E</m:t>
        </m:r>
      </m:oMath>
      <w:r>
        <w:rPr/>
        <w:t xml:space="preserve"> tels que ( </w:t>
      </w:r>
      <m:oMath>
        <m:r>
          <m:rPr>
            <m:sty m:val="i"/>
          </m:rPr>
          <m:t>V</m:t>
        </m:r>
        <m:r>
          <m:rPr>
            <m:sty m:val="p"/>
          </m:rPr>
          <m:t>,</m:t>
        </m:r>
        <m:sSub>
          <m:sSubPr/>
          <m:e>
            <m:r>
              <m:rPr>
                <m:sty m:val="i"/>
              </m:rPr>
              <m:t>E</m:t>
            </m:r>
          </m:e>
          <m:sub>
            <m:r>
              <m:rPr>
                <m:sty m:val="p"/>
              </m:rPr>
              <m:t>1</m:t>
            </m:r>
          </m:sub>
        </m:sSub>
      </m:oMath>
      <w:r>
        <w:rPr/>
        <w:t xml:space="preserve"> ) et ( </w:t>
      </w:r>
      <m:oMath>
        <m:r>
          <m:rPr>
            <m:sty m:val="i"/>
          </m:rPr>
          <m:t>V</m:t>
        </m:r>
        <m:r>
          <m:rPr>
            <m:sty m:val="p"/>
          </m:rPr>
          <m:t>,</m:t>
        </m:r>
        <m:sSub>
          <m:sSubPr/>
          <m:e>
            <m:r>
              <m:rPr>
                <m:sty m:val="i"/>
              </m:rPr>
              <m:t>E</m:t>
            </m:r>
          </m:e>
          <m:sub>
            <m:r>
              <m:rPr>
                <m:sty m:val="p"/>
              </m:rPr>
              <m:t>2</m:t>
            </m:r>
          </m:sub>
        </m:sSub>
      </m:oMath>
      <w:r>
        <w:rPr/>
        <w:t xml:space="preserve"> ) sont des graphes sans cycle. Montrer que si </w:t>
      </w:r>
      <m:oMath>
        <m:d>
          <m:dPr>
            <m:begChr m:val="|"/>
            <m:endChr m:val="|"/>
            <m:ctrlPr>
              <w:rPr>
                <w:rFonts w:ascii="Cambria Math" w:hAnsi="Cambria Math"/>
              </w:rPr>
            </m:ctrlPr>
          </m:dPr>
          <m:e>
            <m:sSub>
              <m:sSubPr/>
              <m:e>
                <m:r>
                  <m:rPr>
                    <m:sty m:val="i"/>
                  </m:rPr>
                  <m:t>E</m:t>
                </m:r>
              </m:e>
              <m:sub>
                <m:r>
                  <m:rPr>
                    <m:sty m:val="p"/>
                  </m:rPr>
                  <m:t>2</m:t>
                </m:r>
              </m:sub>
            </m:sSub>
          </m:e>
        </m:d>
        <m:r>
          <m:rPr>
            <m:sty m:val="p"/>
          </m:rPr>
          <m:t>&gt;</m:t>
        </m:r>
        <m:d>
          <m:dPr>
            <m:begChr m:val="|"/>
            <m:endChr m:val="|"/>
            <m:ctrlPr>
              <w:rPr>
                <w:rFonts w:ascii="Cambria Math" w:hAnsi="Cambria Math"/>
              </w:rPr>
            </m:ctrlPr>
          </m:dPr>
          <m:e>
            <m:sSub>
              <m:sSubPr/>
              <m:e>
                <m:r>
                  <m:rPr>
                    <m:sty m:val="i"/>
                  </m:rPr>
                  <m:t>E</m:t>
                </m:r>
              </m:e>
              <m:sub>
                <m:r>
                  <m:rPr>
                    <m:sty m:val="p"/>
                  </m:rPr>
                  <m:t>1</m:t>
                </m:r>
              </m:sub>
            </m:sSub>
          </m:e>
        </m:d>
      </m:oMath>
      <w:r>
        <w:rPr/>
        <w:t xml:space="preserve">, alors il existe </w:t>
      </w:r>
      <m:oMath>
        <m:r>
          <m:rPr>
            <m:sty m:val="i"/>
          </m:rPr>
          <m:t>e</m:t>
        </m:r>
        <m:r>
          <m:rPr>
            <m:sty m:val="p"/>
          </m:rPr>
          <m:t>∈</m:t>
        </m:r>
        <m:sSub>
          <m:sSubPr/>
          <m:e>
            <m:r>
              <m:rPr>
                <m:sty m:val="i"/>
              </m:rPr>
              <m:t>E</m:t>
            </m:r>
          </m:e>
          <m:sub>
            <m:r>
              <m:rPr>
                <m:sty m:val="p"/>
              </m:rPr>
              <m:t>2</m:t>
            </m:r>
          </m:sub>
        </m:sSub>
        <m:r>
          <m:rPr>
            <m:sty m:val="p"/>
          </m:rPr>
          <m:t>∖</m:t>
        </m:r>
        <m:sSub>
          <m:sSubPr/>
          <m:e>
            <m:r>
              <m:rPr>
                <m:sty m:val="i"/>
              </m:rPr>
              <m:t>E</m:t>
            </m:r>
          </m:e>
          <m:sub>
            <m:r>
              <m:rPr>
                <m:sty m:val="p"/>
              </m:rPr>
              <m:t>1</m:t>
            </m:r>
          </m:sub>
        </m:sSub>
      </m:oMath>
      <w:r>
        <w:rPr/>
        <w:t xml:space="preserve"> tel que </w:t>
      </w:r>
      <m:oMath>
        <m:d>
          <m:dPr>
            <m:begChr m:val="("/>
            <m:endChr m:val=")"/>
            <m:ctrlPr>
              <w:rPr>
                <w:rFonts w:ascii="Cambria Math" w:hAnsi="Cambria Math"/>
              </w:rPr>
            </m:ctrlPr>
          </m:dPr>
          <m:e>
            <m:r>
              <m:rPr>
                <m:sty m:val="i"/>
              </m:rPr>
              <m:t>V</m:t>
            </m:r>
            <m:r>
              <m:rPr>
                <m:sty m:val="p"/>
              </m:rPr>
              <m:t>,</m:t>
            </m:r>
            <m:sSub>
              <m:sSubPr/>
              <m:e>
                <m:r>
                  <m:rPr>
                    <m:sty m:val="i"/>
                  </m:rPr>
                  <m:t>E</m:t>
                </m:r>
              </m:e>
              <m:sub>
                <m:r>
                  <m:rPr>
                    <m:sty m:val="p"/>
                  </m:rPr>
                  <m:t>1</m:t>
                </m:r>
              </m:sub>
            </m:sSub>
          </m:e>
        </m:d>
        <m:r>
          <m:rPr>
            <m:sty m:val="p"/>
          </m:rPr>
          <m:t>+</m:t>
        </m:r>
        <m:r>
          <m:rPr>
            <m:sty m:val="i"/>
          </m:rPr>
          <m:t>e</m:t>
        </m:r>
      </m:oMath>
      <w:r>
        <w:rPr/>
        <w:t xml:space="preserve"> est sans cycle.</w:t>
      </w:r>
    </w:p>
    <w:p>
      <w:pPr>
        <w:spacing w:line="271" w:before="330" w:lineRule="auto"/>
      </w:pPr>
      <w:r>
        <w:rPr>
          <w:b/>
          <w:sz w:val="42"/>
        </w:rPr>
        <w:t xml:space="preserve">Partie III. Algorithme de Kruskal</w:t>
      </w:r>
    </w:p>
    <w:p>
      <w:pPr>
        <w:spacing w:after="220" w:lineRule="auto"/>
      </w:pPr>
      <w:r>
        <w:rPr>
          <w:rFonts w:eastAsia="Georgia" w:cs="Georgia" w:ascii="Georgia" w:hAnsi="Georgia"/>
        </w:rPr>
        <w:t xml:space="preserve">Comme on l'a vu dans le préambule, l'objectif est ici la recherche d'un sous-graphe connexe minimisant la somme des poids attribués aux arêtes. On a vu à la question 4 que les arbres sont précisemment les graphes minimalement connexes. La recherche d'un sous-graphe connexe minimisant la somme des poids attribués aux arêtes se ramène donc à celle d'un arbre couvrant de poids minimum. Le problème est défini rigoureusement comme suit :</w:t>
      </w:r>
    </w:p>
    <w:p>
      <w:pPr>
        <w:spacing w:after="220" w:lineRule="auto"/>
      </w:pPr>
      <w:r>
        <w:rPr/>
        <w:t xml:space="preserve">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connexe et </w:t>
      </w:r>
      <m:oMath>
        <m:sSub>
          <m:sSubPr/>
          <m:e>
            <m:d>
              <m:dPr>
                <m:begChr m:val="("/>
                <m:endChr m:val=")"/>
                <m:ctrlPr>
                  <w:rPr>
                    <w:rFonts w:ascii="Cambria Math" w:hAnsi="Cambria Math"/>
                  </w:rPr>
                </m:ctrlPr>
              </m:dPr>
              <m:e>
                <m:sSub>
                  <m:sSubPr/>
                  <m:e>
                    <m:r>
                      <m:rPr>
                        <m:sty m:val="i"/>
                      </m:rPr>
                      <m:t>w</m:t>
                    </m:r>
                  </m:e>
                  <m:sub>
                    <m:r>
                      <m:rPr>
                        <m:sty m:val="i"/>
                      </m:rPr>
                      <m:t>e</m:t>
                    </m:r>
                  </m:sub>
                </m:sSub>
              </m:e>
            </m:d>
          </m:e>
          <m:sub>
            <m:r>
              <m:rPr>
                <m:sty m:val="i"/>
              </m:rPr>
              <m:t>e</m:t>
            </m:r>
            <m:r>
              <m:rPr>
                <m:sty m:val="p"/>
              </m:rPr>
              <m:t>∈</m:t>
            </m:r>
            <m:r>
              <m:rPr>
                <m:sty m:val="i"/>
              </m:rPr>
              <m:t>E</m:t>
            </m:r>
          </m:sub>
        </m:sSub>
        <m:r>
          <m:rPr>
            <m:sty m:val="p"/>
          </m:rPr>
          <m:t>∈</m:t>
        </m:r>
        <m:sSup>
          <m:sSupPr/>
          <m:e>
            <m:r>
              <m:rPr>
                <m:scr m:val="double-struck"/>
              </m:rPr>
              <m:t>N</m:t>
            </m:r>
          </m:e>
          <m:sup>
            <m:r>
              <m:rPr>
                <m:sty m:val="i"/>
              </m:rPr>
              <m:t>E</m:t>
            </m:r>
          </m:sup>
        </m:sSup>
      </m:oMath>
      <w:r>
        <w:rPr>
          <w:rFonts w:eastAsia="Georgia" w:cs="Georgia" w:ascii="Georgia" w:hAnsi="Georgia"/>
        </w:rPr>
        <w:t xml:space="preserve"> des poids sur les arêtes de </w:t>
      </w:r>
      <m:oMath>
        <m:r>
          <m:rPr>
            <m:sty m:val="i"/>
          </m:rPr>
          <m:t>G</m:t>
        </m:r>
      </m:oMath>
      <w:r>
        <w:rPr/>
        <w:t xml:space="preserve">. Trouver un arbre couvrant de poids minimum de </w:t>
      </w:r>
      <m:oMath>
        <m:r>
          <m:rPr>
            <m:sty m:val="i"/>
          </m:rPr>
          <m:t>G</m:t>
        </m:r>
      </m:oMath>
      <w:r>
        <w:rPr>
          <w:rFonts w:eastAsia="Georgia" w:cs="Georgia" w:ascii="Georgia" w:hAnsi="Georgia"/>
        </w:rPr>
        <w:t xml:space="preserve">, où le poids d'un arbre couvrant </w:t>
      </w:r>
      <m:oMath>
        <m:r>
          <m:rPr>
            <m:sty m:val="i"/>
          </m:rPr>
          <m:t>T</m:t>
        </m:r>
        <m:r>
          <m:rPr>
            <m:sty m:val="p"/>
          </m:rPr>
          <m:t>=</m:t>
        </m:r>
        <m:d>
          <m:dPr>
            <m:begChr m:val="("/>
            <m:endChr m:val=")"/>
            <m:ctrlPr>
              <w:rPr>
                <w:rFonts w:ascii="Cambria Math" w:hAnsi="Cambria Math"/>
              </w:rPr>
            </m:ctrlPr>
          </m:dPr>
          <m:e>
            <m:r>
              <m:rPr>
                <m:sty m:val="i"/>
              </m:rPr>
              <m:t>V</m:t>
            </m:r>
            <m:r>
              <m:rPr>
                <m:sty m:val="p"/>
              </m:rPr>
              <m:t>,</m:t>
            </m:r>
            <m:sSup>
              <m:sSupPr/>
              <m:e>
                <m:r>
                  <m:rPr>
                    <m:sty m:val="i"/>
                  </m:rPr>
                  <m:t>E</m:t>
                </m:r>
              </m:e>
              <m:sup>
                <m:r>
                  <m:rPr>
                    <m:sty m:val="i"/>
                  </m:rPr>
                  <m:t>′</m:t>
                </m:r>
              </m:sup>
            </m:sSup>
          </m:e>
        </m:d>
      </m:oMath>
      <w:r>
        <w:rPr/>
        <w:t xml:space="preserve"> de </w:t>
      </w:r>
      <m:oMath>
        <m:r>
          <m:rPr>
            <m:sty m:val="i"/>
          </m:rPr>
          <m:t>G</m:t>
        </m:r>
      </m:oMath>
      <w:r>
        <w:rPr>
          <w:rFonts w:eastAsia="Georgia" w:cs="Georgia" w:ascii="Georgia" w:hAnsi="Georgia"/>
        </w:rPr>
        <w:t xml:space="preserve"> est défini comme </w:t>
      </w:r>
      <m:oMath>
        <m:sSub>
          <m:sSubPr/>
          <m:e>
            <m:r>
              <m:rPr>
                <m:sty m:val="p"/>
              </m:rPr>
              <m:t>∑</m:t>
            </m:r>
          </m:e>
          <m:sub>
            <m:r>
              <m:rPr>
                <m:sty m:val="i"/>
              </m:rPr>
              <m:t>e</m:t>
            </m:r>
            <m:r>
              <m:rPr>
                <m:sty m:val="p"/>
              </m:rPr>
              <m:t>∈</m:t>
            </m:r>
            <m:sSup>
              <m:sSupPr/>
              <m:e>
                <m:r>
                  <m:rPr>
                    <m:sty m:val="i"/>
                  </m:rPr>
                  <m:t>E</m:t>
                </m:r>
              </m:e>
              <m:sup>
                <m:r>
                  <m:rPr>
                    <m:sty m:val="i"/>
                  </m:rPr>
                  <m:t>′</m:t>
                </m:r>
              </m:sup>
            </m:sSup>
          </m:sub>
        </m:sSub>
        <m:r>
          <m:rPr>
            <m:sty m:val="p"/>
          </m:rPr>
          <m:t xml:space="preserve"> </m:t>
        </m:r>
        <m:sSub>
          <m:sSubPr/>
          <m:e>
            <m:r>
              <m:rPr>
                <m:sty m:val="i"/>
              </m:rPr>
              <m:t>w</m:t>
            </m:r>
          </m:e>
          <m:sub>
            <m:r>
              <m:rPr>
                <m:sty m:val="i"/>
              </m:rPr>
              <m:t>e</m:t>
            </m:r>
          </m:sub>
        </m:sSub>
      </m:oMath>
      <w:r>
        <w:rPr/>
        <w:t xml:space="preserve">.</w:t>
      </w:r>
    </w:p>
    <w:p>
      <w:pPr>
        <w:spacing w:after="220" w:lineRule="auto"/>
      </w:pPr>
      <w:r>
        <w:rPr>
          <w:rFonts w:eastAsia="Georgia" w:cs="Georgia" w:ascii="Georgia" w:hAnsi="Georgia"/>
        </w:rPr>
        <w:t xml:space="preserve">L'algorithme de Kruskal (1956) fonctionne de la manière suivante. Le graphe </w:t>
      </w:r>
      <m:oMath>
        <m:r>
          <m:rPr>
            <m:sty m:val="i"/>
          </m:rPr>
          <m:t>G</m:t>
        </m:r>
      </m:oMath>
      <w:r>
        <w:rPr>
          <w:rFonts w:eastAsia="Georgia" w:cs="Georgia" w:ascii="Georgia" w:hAnsi="Georgia"/>
        </w:rPr>
        <w:t xml:space="preserve"> donné en entrée possède </w:t>
      </w:r>
      <m:oMath>
        <m:r>
          <m:rPr>
            <m:sty m:val="i"/>
          </m:rPr>
          <m:t>n</m:t>
        </m:r>
      </m:oMath>
      <w:r>
        <w:rPr/>
        <w:t xml:space="preserve"> sommets et </w:t>
      </w:r>
      <m:oMath>
        <m:r>
          <m:rPr>
            <m:sty m:val="i"/>
          </m:rPr>
          <m:t>m</m:t>
        </m:r>
      </m:oMath>
      <w:r>
        <w:rPr>
          <w:rFonts w:eastAsia="Georgia" w:cs="Georgia" w:ascii="Georgia" w:hAnsi="Georgia"/>
        </w:rPr>
        <w:t xml:space="preserve"> arêtes. On commence par trier les </w:t>
      </w:r>
      <m:oMath>
        <m:r>
          <m:rPr>
            <m:sty m:val="i"/>
          </m:rPr>
          <m:t>m</m:t>
        </m:r>
      </m:oMath>
      <w:r>
        <w:rPr>
          <w:rFonts w:eastAsia="Georgia" w:cs="Georgia" w:ascii="Georgia" w:hAnsi="Georgia"/>
        </w:rPr>
        <w:t xml:space="preserve"> arêtes de </w:t>
      </w:r>
      <m:oMath>
        <m:r>
          <m:rPr>
            <m:sty m:val="i"/>
          </m:rPr>
          <m:t>G</m:t>
        </m:r>
      </m:oMath>
      <w:r>
        <w:rPr/>
        <w:t xml:space="preserve"> par ordre de poids croissant (les algorithmes de tris vu en cours permettent de trier les </w:t>
      </w:r>
      <m:oMath>
        <m:r>
          <m:rPr>
            <m:sty m:val="i"/>
          </m:rPr>
          <m:t>m</m:t>
        </m:r>
      </m:oMath>
      <w:r>
        <w:rPr>
          <w:rFonts w:eastAsia="Georgia" w:cs="Georgia" w:ascii="Georgia" w:hAnsi="Georgia"/>
        </w:rPr>
        <w:t xml:space="preserve"> arêtes en temps </w:t>
      </w:r>
      <m:oMath>
        <m:d>
          <m:dPr>
            <m:begChr m:val=""/>
            <m:endChr m:val=")"/>
            <m:ctrlPr>
              <w:rPr>
                <w:rFonts w:ascii="Cambria Math" w:hAnsi="Cambria Math"/>
              </w:rPr>
            </m:ctrlPr>
          </m:dPr>
          <m:e>
            <m:r>
              <m:rPr>
                <m:sty m:val="i"/>
              </m:rPr>
              <m:t>O</m:t>
            </m:r>
            <m:r>
              <m:rPr>
                <m:sty m:val="p"/>
              </m:rPr>
              <m:t>(</m:t>
            </m:r>
            <m:r>
              <m:rPr>
                <m:sty m:val="i"/>
              </m:rPr>
              <m:t>m</m:t>
            </m:r>
            <m:r>
              <m:rPr>
                <m:sty m:val="p"/>
              </m:rPr>
              <m:t>log</m:t>
            </m:r>
            <m:r>
              <m:rPr>
                <m:sty m:val="p"/>
              </m:rPr>
              <m:t>⁡</m:t>
            </m:r>
            <m:r>
              <m:rPr>
                <m:sty m:val="i"/>
              </m:rPr>
              <m:t>m</m:t>
            </m:r>
            <m:r>
              <m:rPr>
                <m:sty m:val="p"/>
              </m:rPr>
              <m:t>)</m:t>
            </m:r>
            <m:r>
              <m:rPr>
                <m:sty m:val="p"/>
              </m:rPr>
              <m:t>=</m:t>
            </m:r>
            <m:r>
              <m:rPr>
                <m:sty m:val="i"/>
              </m:rPr>
              <m:t>O</m:t>
            </m:r>
            <m:d>
              <m:dPr>
                <m:begChr m:val="("/>
                <m:endChr m:val=")"/>
                <m:ctrlPr>
                  <w:rPr>
                    <w:rFonts w:ascii="Cambria Math" w:hAnsi="Cambria Math"/>
                  </w:rPr>
                </m:ctrlPr>
              </m:dPr>
              <m:e>
                <m:r>
                  <m:rPr>
                    <m:sty m:val="i"/>
                  </m:rPr>
                  <m:t>m</m:t>
                </m:r>
                <m:r>
                  <m:rPr>
                    <m:sty m:val="p"/>
                  </m:rPr>
                  <m:t>log</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e>
            </m:d>
            <m:r>
              <m:rPr>
                <m:sty m:val="p"/>
              </m:rPr>
              <m:t>=</m:t>
            </m:r>
            <m:r>
              <m:rPr>
                <m:sty m:val="i"/>
              </m:rPr>
              <m:t>O</m:t>
            </m:r>
            <m:r>
              <m:rPr>
                <m:sty m:val="p"/>
              </m:rPr>
              <m:t>(</m:t>
            </m:r>
            <m:r>
              <m:rPr>
                <m:sty m:val="i"/>
              </m:rPr>
              <m:t>m</m:t>
            </m:r>
            <m:r>
              <m:rPr>
                <m:sty m:val="p"/>
              </m:rPr>
              <m:t>log</m:t>
            </m:r>
            <m:r>
              <m:rPr>
                <m:sty m:val="p"/>
              </m:rPr>
              <m:t>⁡</m:t>
            </m:r>
            <m:r>
              <m:rPr>
                <m:sty m:val="i"/>
              </m:rPr>
              <m:t>n</m:t>
            </m:r>
            <m:r>
              <m:rPr>
                <m:sty m:val="p"/>
              </m:rPr>
              <m:t>)</m:t>
            </m:r>
          </m:e>
        </m:d>
      </m:oMath>
      <w:r>
        <w:rPr/>
        <w:t xml:space="preserve">. Puis on applique simplement l'algorithme de la question 6.</w:t>
      </w:r>
    </w:p>
    <w:p>
      <w:pPr>
        <w:spacing w:after="220" w:lineRule="auto"/>
      </w:pPr>
      <w:r>
        <w:rPr>
          <w:rFonts w:eastAsia="Georgia" w:cs="Georgia" w:ascii="Georgia" w:hAnsi="Georgia"/>
        </w:rPr>
        <w:t xml:space="preserve">L'exécution de l'algorithme de Kruskal sur un petit exemple est donnée sur la Figure 3.</w:t>
      </w:r>
    </w:p>
    <w:p>
      <w:pPr>
        <w:spacing w:lineRule="auto"/>
        <w:jc w:val="center"/>
      </w:pPr>
      <w:r>
        <w:rPr/>
        <w:drawing>
          <wp:inline distB="0" distL="0" distR="0" distT="0">
            <wp:extent cx="5486400" cy="984047"/>
            <wp:effectExtent b="0" l="0" r="0" t="0"/>
            <wp:docPr id="3" name="image-1f2f872a01a8b064250ddb48893dd28fea1819fa.jpg"/>
            <a:graphic>
              <a:graphicData uri="http://schemas.openxmlformats.org/drawingml/2006/picture">
                <pic:pic>
                  <pic:nvPicPr>
                    <pic:cNvPr id="3" name="image-1f2f872a01a8b064250ddb48893dd28fea1819fa.jpg" descr=""/>
                    <pic:cNvPicPr/>
                  </pic:nvPicPr>
                  <pic:blipFill>
                    <a:blip r:embed="rId7" cstate="print"/>
                    <a:srcRect b="0" l="0" r="0" t="0"/>
                    <a:stretch>
                      <a:fillRect/>
                    </a:stretch>
                  </pic:blipFill>
                  <pic:spPr>
                    <a:xfrm>
                      <a:off x="0" y="0"/>
                      <a:ext cx="5486400" cy="984047"/>
                    </a:xfrm>
                    <a:prstGeom prst="rect"/>
                  </pic:spPr>
                </pic:pic>
              </a:graphicData>
            </a:graphic>
          </wp:inline>
        </w:drawing>
      </w:r>
    </w:p>
    <w:p>
      <w:pPr>
        <w:spacing w:lineRule="auto"/>
      </w:pPr>
      <w:r>
        <w:rPr>
          <w:rFonts w:eastAsia="Georgia" w:cs="Georgia" w:ascii="Georgia" w:hAnsi="Georgia"/>
        </w:rPr>
        <w:t xml:space="preserve">Figure 3: Exécution de l'algorithme de Kruskal. Les arêtes de </w:t>
      </w:r>
      <m:oMath>
        <m:r>
          <m:rPr>
            <m:sty m:val="i"/>
          </m:rPr>
          <m:t>T</m:t>
        </m:r>
      </m:oMath>
      <w:r>
        <w:rPr/>
        <w:t xml:space="preserve"> sont en gras.</w:t>
      </w:r>
    </w:p>
    <w:p>
      <w:pPr>
        <w:spacing w:after="220" w:lineRule="auto"/>
      </w:pPr>
      <w:r>
        <w:rPr>
          <w:rFonts w:eastAsia="Georgia" w:cs="Georgia" w:ascii="Georgia" w:hAnsi="Georgia"/>
        </w:rPr>
        <w:t xml:space="preserve">Question 9 Exécuter l'algorithme de Kruskal sur le graphe de la Figure 4. Inutile de détailler les étapes du calcul, dessiner simplement le graphe de départ avec en gras les arêtes de l'arbre couvrant obtenu (note : il y a plusieurs exécutions possibles en fonction de la manière dont les arêtes de même poids sont ordonnées).</w:t>
      </w:r>
    </w:p>
    <w:p>
      <w:pPr>
        <w:spacing w:after="220" w:lineRule="auto"/>
      </w:pPr>
      <w:r>
        <w:rPr/>
        <w:t xml:space="preserve">Question 10 Montrer en utilisant la question 8 que pour tout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connexe et pour tous poids </w:t>
      </w:r>
      <m:oMath>
        <m:sSub>
          <m:sSubPr/>
          <m:e>
            <m:d>
              <m:dPr>
                <m:begChr m:val="("/>
                <m:endChr m:val=")"/>
                <m:ctrlPr>
                  <w:rPr>
                    <w:rFonts w:ascii="Cambria Math" w:hAnsi="Cambria Math"/>
                  </w:rPr>
                </m:ctrlPr>
              </m:dPr>
              <m:e>
                <m:sSub>
                  <m:sSubPr/>
                  <m:e>
                    <m:r>
                      <m:rPr>
                        <m:sty m:val="i"/>
                      </m:rPr>
                      <m:t>w</m:t>
                    </m:r>
                  </m:e>
                  <m:sub>
                    <m:r>
                      <m:rPr>
                        <m:sty m:val="i"/>
                      </m:rPr>
                      <m:t>e</m:t>
                    </m:r>
                  </m:sub>
                </m:sSub>
              </m:e>
            </m:d>
          </m:e>
          <m:sub>
            <m:r>
              <m:rPr>
                <m:sty m:val="i"/>
              </m:rPr>
              <m:t>e</m:t>
            </m:r>
            <m:r>
              <m:rPr>
                <m:sty m:val="p"/>
              </m:rPr>
              <m:t>∈</m:t>
            </m:r>
            <m:r>
              <m:rPr>
                <m:sty m:val="i"/>
              </m:rPr>
              <m:t>E</m:t>
            </m:r>
          </m:sub>
        </m:sSub>
      </m:oMath>
      <w:r>
        <w:rPr>
          <w:rFonts w:eastAsia="Georgia" w:cs="Georgia" w:ascii="Georgia" w:hAnsi="Georgia"/>
        </w:rPr>
        <w:t xml:space="preserve"> sur les arêtes de </w:t>
      </w:r>
      <m:oMath>
        <m:r>
          <m:rPr>
            <m:sty m:val="i"/>
          </m:rPr>
          <m:t>G</m:t>
        </m:r>
      </m:oMath>
      <w:r>
        <w:rPr>
          <w:rFonts w:eastAsia="Georgia" w:cs="Georgia" w:ascii="Georgia" w:hAnsi="Georgia"/>
        </w:rPr>
        <w:t xml:space="preserve">, l'algorithme de Kruskal décrit plus haut retourne un arbre couvrant de poids minimum de </w:t>
      </w:r>
      <m:oMath>
        <m:r>
          <m:rPr>
            <m:sty m:val="i"/>
          </m:rPr>
          <m:t>G</m:t>
        </m:r>
      </m:oMath>
      <w:r>
        <w:rPr>
          <w:rFonts w:eastAsia="Georgia" w:cs="Georgia" w:ascii="Georgia" w:hAnsi="Georgia"/>
        </w:rPr>
        <w:t xml:space="preserve"> (indication : montrer par récurrence sur </w:t>
      </w:r>
      <m:oMath>
        <m:r>
          <m:rPr>
            <m:sty m:val="i"/>
          </m:rPr>
          <m:t>k</m:t>
        </m:r>
      </m:oMath>
      <w:r>
        <w:rPr/>
        <w:t xml:space="preserve"> que pour</w:t>
      </w:r>
    </w:p>
    <w:p>
      <w:pPr>
        <w:spacing w:lineRule="auto"/>
        <w:jc w:val="center"/>
      </w:pPr>
      <w:r>
        <w:rPr/>
        <w:drawing>
          <wp:inline distB="0" distL="0" distR="0" distT="0">
            <wp:extent cx="3981450" cy="3190875"/>
            <wp:effectExtent b="0" l="0" r="0" t="0"/>
            <wp:docPr id="4" name="image-fd6f531272251bad8237c87643fb54236464a29c.jpg"/>
            <a:graphic>
              <a:graphicData uri="http://schemas.openxmlformats.org/drawingml/2006/picture">
                <pic:pic>
                  <pic:nvPicPr>
                    <pic:cNvPr id="4" name="image-fd6f531272251bad8237c87643fb54236464a29c.jpg" descr=""/>
                    <pic:cNvPicPr/>
                  </pic:nvPicPr>
                  <pic:blipFill>
                    <a:blip r:embed="rId8" cstate="print"/>
                    <a:srcRect b="0" l="0" r="0" t="0"/>
                    <a:stretch>
                      <a:fillRect/>
                    </a:stretch>
                  </pic:blipFill>
                  <pic:spPr>
                    <a:xfrm>
                      <a:off x="0" y="0"/>
                      <a:ext cx="3981450" cy="3190875"/>
                    </a:xfrm>
                    <a:prstGeom prst="rect"/>
                  </pic:spPr>
                </pic:pic>
              </a:graphicData>
            </a:graphic>
          </wp:inline>
        </w:drawing>
      </w:r>
    </w:p>
    <w:p>
      <w:pPr>
        <w:spacing w:lineRule="auto"/>
      </w:pPr>
      <w:r>
        <w:rPr/>
        <w:t xml:space="preserve">Figure 4: Le graphe de la question 9</w:t>
      </w:r>
    </w:p>
    <w:p>
      <w:pPr>
        <w:spacing w:after="220" w:lineRule="auto"/>
      </w:pPr>
      <w:r>
        <w:rPr/>
        <w:t xml:space="preserve">tout </w:t>
      </w:r>
      <m:oMath>
        <m:r>
          <m:rPr>
            <m:sty m:val="i"/>
          </m:rPr>
          <m:t>k</m:t>
        </m:r>
      </m:oMath>
      <w:r>
        <w:rPr/>
        <w:t xml:space="preserve"> et pour tout arbre couvrant </w:t>
      </w:r>
      <m:oMath>
        <m:r>
          <m:rPr>
            <m:sty m:val="i"/>
          </m:rPr>
          <m:t>T</m:t>
        </m:r>
      </m:oMath>
      <w:r>
        <w:rPr/>
        <w:t xml:space="preserve"> de poids minimum de </w:t>
      </w:r>
      <m:oMath>
        <m:r>
          <m:rPr>
            <m:sty m:val="i"/>
          </m:rPr>
          <m:t>G</m:t>
        </m:r>
      </m:oMath>
      <w:r>
        <w:rPr/>
        <w:t xml:space="preserve">, la somme des poids des </w:t>
      </w:r>
      <m:oMath>
        <m:r>
          <m:rPr>
            <m:sty m:val="i"/>
          </m:rPr>
          <m:t>k</m:t>
        </m:r>
      </m:oMath>
      <w:r>
        <w:rPr>
          <w:rFonts w:eastAsia="Georgia" w:cs="Georgia" w:ascii="Georgia" w:hAnsi="Georgia"/>
        </w:rPr>
        <w:t xml:space="preserve"> arêtes de poids minimum de l'arbre trouvé par l'algorithme de Kruskal est inférieure ou égale à la somme des poids des </w:t>
      </w:r>
      <m:oMath>
        <m:r>
          <m:rPr>
            <m:sty m:val="i"/>
          </m:rPr>
          <m:t>k</m:t>
        </m:r>
      </m:oMath>
      <w:r>
        <w:rPr>
          <w:rFonts w:eastAsia="Georgia" w:cs="Georgia" w:ascii="Georgia" w:hAnsi="Georgia"/>
        </w:rPr>
        <w:t xml:space="preserve"> arêtes de poids minimum de </w:t>
      </w:r>
      <m:oMath>
        <m:r>
          <m:rPr>
            <m:sty m:val="i"/>
          </m:rPr>
          <m:t>T</m:t>
        </m:r>
      </m:oMath>
      <w:r>
        <w:rPr/>
        <w:t xml:space="preserve"> ).</w:t>
      </w:r>
    </w:p>
    <w:p>
      <w:pPr>
        <w:spacing w:after="220" w:lineRule="auto"/>
      </w:pPr>
      <w:r>
        <w:rPr>
          <w:rFonts w:eastAsia="Georgia" w:cs="Georgia" w:ascii="Georgia" w:hAnsi="Georgia"/>
        </w:rPr>
        <w:t xml:space="preserve">Question 11 Résoudre le problème posé dans le préambule (relier les villes par de la fibre optique).</w:t>
      </w:r>
    </w:p>
    <w:p>
      <w:pPr>
        <w:spacing w:after="220" w:lineRule="auto"/>
      </w:pPr>
      <w:r>
        <w:rPr>
          <w:rFonts w:eastAsia="Georgia" w:cs="Georgia" w:ascii="Georgia" w:hAnsi="Georgia"/>
        </w:rPr>
        <w:t xml:space="preserve">Question 12 Un document produit en anglais doit être traduit en français, allemand, espagnol et italien. Les coûts de traduction (qui sont symétriques) sont indiqués dans la Table 1, en milliers d'euros. On cherche à minimiser le coût de traduction. Pour cela on s'autorise à traduire de manière séquentielle le document (par exemple de l'anglais à l'italien et au français, puis de l'italien à l'allemand et l'espagnol). Modéliser le problème par un problème d'arbre couvrant de poids minimum (expliquer comment ramener le problème à une instance du problème de l'arbre couvrant de poids minimum), et résoudre le problème en utilisant l'algorithme de Kruskal.</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Allemand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Anglais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Espagnol</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Français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Italien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Allemand</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Anglais</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Espagnol</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Français</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Italien</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lineRule="auto"/>
      </w:pPr>
      <w:r>
        <w:rPr>
          <w:rFonts w:eastAsia="Georgia" w:cs="Georgia" w:ascii="Georgia" w:hAnsi="Georgia"/>
        </w:rPr>
        <w:t xml:space="preserve">Table 1: Coûts de traduction</w:t>
      </w:r>
    </w:p>
    <w:p>
      <w:pPr>
        <w:spacing w:after="220" w:lineRule="auto"/>
      </w:pPr>
      <w:r>
        <w:rPr>
          <w:rFonts w:eastAsia="Georgia" w:cs="Georgia" w:ascii="Georgia" w:hAnsi="Georgia"/>
        </w:rPr>
        <w:t xml:space="preserve">On implémente maintenant en Caml l'algorithme de Kruskal. Il peut être vu de la manière suivante. L'entrée est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avec </w:t>
      </w:r>
      <m:oMath>
        <m:r>
          <m:rPr>
            <m:sty m:val="i"/>
          </m:rPr>
          <m:t>n</m:t>
        </m:r>
      </m:oMath>
      <w:r>
        <w:rPr/>
        <w:t xml:space="preserve"> sommets et </w:t>
      </w:r>
      <m:oMath>
        <m:r>
          <m:rPr>
            <m:sty m:val="i"/>
          </m:rPr>
          <m:t>m</m:t>
        </m:r>
      </m:oMath>
      <w:r>
        <w:rPr>
          <w:rFonts w:eastAsia="Georgia" w:cs="Georgia" w:ascii="Georgia" w:hAnsi="Georgia"/>
        </w:rPr>
        <w:t xml:space="preserve"> arêtes, et chaque arête possède un poids. Au lieu de garder en mémoire au cours de l'exécution de l'algorithme quelles arêtes sont ajoutées à l'arbre couvrant </w:t>
      </w:r>
      <m:oMath>
        <m:r>
          <m:rPr>
            <m:sty m:val="i"/>
          </m:rPr>
          <m:t>T</m:t>
        </m:r>
      </m:oMath>
      <w:r>
        <w:rPr>
          <w:rFonts w:eastAsia="Georgia" w:cs="Georgia" w:ascii="Georgia" w:hAnsi="Georgia"/>
        </w:rPr>
        <w:t xml:space="preserve">, on numérote les composantes connexes de </w:t>
      </w:r>
      <m:oMath>
        <m:r>
          <m:rPr>
            <m:sty m:val="i"/>
          </m:rPr>
          <m:t>T</m:t>
        </m:r>
      </m:oMath>
      <w:r>
        <w:rPr>
          <w:rFonts w:eastAsia="Georgia" w:cs="Georgia" w:ascii="Georgia" w:hAnsi="Georgia"/>
        </w:rPr>
        <w:t xml:space="preserve"> et on garde en mémoire, pour chaque sommet de </w:t>
      </w:r>
      <m:oMath>
        <m:r>
          <m:rPr>
            <m:sty m:val="i"/>
          </m:rPr>
          <m:t>G</m:t>
        </m:r>
      </m:oMath>
      <w:r>
        <w:rPr>
          <w:rFonts w:eastAsia="Georgia" w:cs="Georgia" w:ascii="Georgia" w:hAnsi="Georgia"/>
        </w:rPr>
        <w:t xml:space="preserve">, le numéro de la composante de </w:t>
      </w:r>
      <m:oMath>
        <m:r>
          <m:rPr>
            <m:sty m:val="i"/>
          </m:rPr>
          <m:t>T</m:t>
        </m:r>
      </m:oMath>
      <w:r>
        <w:rPr>
          <w:rFonts w:eastAsia="Georgia" w:cs="Georgia" w:ascii="Georgia" w:hAnsi="Georgia"/>
        </w:rPr>
        <w:t xml:space="preserve"> à laquelle il appartient. Cela permet de tester efficacement si l'ajout d'une arête </w:t>
      </w:r>
      <m:oMath>
        <m:r>
          <m:rPr>
            <m:sty m:val="i"/>
          </m:rPr>
          <m:t>u</m:t>
        </m:r>
        <m:r>
          <m:rPr>
            <m:sty m:val="i"/>
          </m:rPr>
          <m:t>v</m:t>
        </m:r>
      </m:oMath>
      <w:r>
        <w:rPr>
          <w:rFonts w:eastAsia="Georgia" w:cs="Georgia" w:ascii="Georgia" w:hAnsi="Georgia"/>
        </w:rPr>
        <w:t xml:space="preserve"> à </w:t>
      </w:r>
      <m:oMath>
        <m:r>
          <m:rPr>
            <m:sty m:val="i"/>
          </m:rPr>
          <m:t>T</m:t>
        </m:r>
      </m:oMath>
      <w:r>
        <w:rPr>
          <w:rFonts w:eastAsia="Georgia" w:cs="Georgia" w:ascii="Georgia" w:hAnsi="Georgia"/>
        </w:rPr>
        <w:t xml:space="preserve"> crée un cycle ou non : il suffit pour cela de tester si </w:t>
      </w:r>
      <m:oMath>
        <m:r>
          <m:rPr>
            <m:sty m:val="i"/>
          </m:rPr>
          <m:t>u</m:t>
        </m:r>
      </m:oMath>
      <w:r>
        <w:rPr/>
        <w:t xml:space="preserve"> et </w:t>
      </w:r>
      <m:oMath>
        <m:r>
          <m:rPr>
            <m:sty m:val="i"/>
          </m:rPr>
          <m:t>v</m:t>
        </m:r>
      </m:oMath>
      <w:r>
        <w:rPr>
          <w:rFonts w:eastAsia="Georgia" w:cs="Georgia" w:ascii="Georgia" w:hAnsi="Georgia"/>
        </w:rPr>
        <w:t xml:space="preserve"> appartiennent à la même composante. Si c'est le cas, on ne fait rien, et si ça n'est pas le cas on ajoute l'arête </w:t>
      </w:r>
      <m:oMath>
        <m:r>
          <m:rPr>
            <m:sty m:val="i"/>
          </m:rPr>
          <m:t>u</m:t>
        </m:r>
        <m:r>
          <m:rPr>
            <m:sty m:val="i"/>
          </m:rPr>
          <m:t>v</m:t>
        </m:r>
      </m:oMath>
      <w:r>
        <w:rPr>
          <w:rFonts w:eastAsia="Georgia" w:cs="Georgia" w:ascii="Georgia" w:hAnsi="Georgia"/>
        </w:rPr>
        <w:t xml:space="preserve"> à </w:t>
      </w:r>
      <m:oMath>
        <m:r>
          <m:rPr>
            <m:sty m:val="i"/>
          </m:rPr>
          <m:t>T</m:t>
        </m:r>
      </m:oMath>
      <w:r>
        <w:rPr>
          <w:rFonts w:eastAsia="Georgia" w:cs="Georgia" w:ascii="Georgia" w:hAnsi="Georgia"/>
        </w:rPr>
        <w:t xml:space="preserve">, ce qui revient à "fusionner" la composante de </w:t>
      </w:r>
      <m:oMath>
        <m:r>
          <m:rPr>
            <m:sty m:val="i"/>
          </m:rPr>
          <m:t>u</m:t>
        </m:r>
      </m:oMath>
      <w:r>
        <w:rPr/>
        <w:t xml:space="preserve"> et la composante de </w:t>
      </w:r>
      <m:oMath>
        <m:r>
          <m:rPr>
            <m:sty m:val="i"/>
          </m:rPr>
          <m:t>v</m:t>
        </m:r>
      </m:oMath>
      <w:r>
        <w:rPr>
          <w:rFonts w:eastAsia="Georgia" w:cs="Georgia" w:ascii="Georgia" w:hAnsi="Georgia"/>
        </w:rPr>
        <w:t xml:space="preserve"> en une seule et même composante. Les implémentations proposées ici reposent donc sur trois fonctions : creer, composante et fusionner (les prototypes des fonctions seront donnés plus tard). La fonction creer prend en entrée un graphe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et initialise une représentation des composantes connexes de ( </w:t>
      </w:r>
      <m:oMath>
        <m:r>
          <m:rPr>
            <m:sty m:val="i"/>
          </m:rPr>
          <m:t>V</m:t>
        </m:r>
        <m:r>
          <m:rPr>
            <m:sty m:val="p"/>
          </m:rPr>
          <m:t>,</m:t>
        </m:r>
        <m:r>
          <m:rPr>
            <m:sty m:val="p"/>
          </m:rPr>
          <m:t>∅</m:t>
        </m:r>
      </m:oMath>
      <w:r>
        <w:rPr/>
        <w:t xml:space="preserve"> ) (qui sont au nombre de </w:t>
      </w:r>
      <m:oMath>
        <m:r>
          <m:rPr>
            <m:sty m:val="i"/>
          </m:rPr>
          <m:t>n</m:t>
        </m:r>
      </m:oMath>
      <w:r>
        <w:rPr>
          <w:rFonts w:eastAsia="Georgia" w:cs="Georgia" w:ascii="Georgia" w:hAnsi="Georgia"/>
        </w:rPr>
        <w:t xml:space="preserve"> puisqu'au début de l'algorithme </w:t>
      </w:r>
      <m:oMath>
        <m:r>
          <m:rPr>
            <m:sty m:val="i"/>
          </m:rPr>
          <m:t>T</m:t>
        </m:r>
      </m:oMath>
      <w:r>
        <w:rPr>
          <w:rFonts w:eastAsia="Georgia" w:cs="Georgia" w:ascii="Georgia" w:hAnsi="Georgia"/>
        </w:rPr>
        <w:t xml:space="preserve"> ne contient pas d'arêtes). La fonction composante permet de savoir à quelle composante appartient un sommet </w:t>
      </w:r>
      <m:oMath>
        <m:r>
          <m:rPr>
            <m:sty m:val="i"/>
          </m:rPr>
          <m:t>v</m:t>
        </m:r>
      </m:oMath>
      <w:r>
        <w:rPr>
          <w:rFonts w:eastAsia="Georgia" w:cs="Georgia" w:ascii="Georgia" w:hAnsi="Georgia"/>
        </w:rPr>
        <w:t xml:space="preserve">. La fonction fusionner prend en paramètres deux composantes connexes </w:t>
      </w:r>
      <m:oMath>
        <m:r>
          <m:rPr>
            <m:sty m:val="i"/>
          </m:rPr>
          <m:t>i</m:t>
        </m:r>
      </m:oMath>
      <w:r>
        <w:rPr/>
        <w:t xml:space="preserve"> et </w:t>
      </w:r>
      <m:oMath>
        <m:r>
          <m:rPr>
            <m:sty m:val="i"/>
          </m:rPr>
          <m:t>j</m:t>
        </m:r>
      </m:oMath>
      <w:r>
        <w:rPr/>
        <w:t xml:space="preserve"> de </w:t>
      </w:r>
      <m:oMath>
        <m:r>
          <m:rPr>
            <m:sty m:val="i"/>
          </m:rPr>
          <m:t>T</m:t>
        </m:r>
      </m:oMath>
      <w:r>
        <w:rPr/>
        <w:t xml:space="preserve"> et fusionne ces deux composantes.</w:t>
      </w:r>
    </w:p>
    <w:p>
      <w:pPr>
        <w:spacing w:after="220" w:lineRule="auto"/>
      </w:pPr>
      <w:r>
        <w:rPr>
          <w:rFonts w:eastAsia="Georgia" w:cs="Georgia" w:ascii="Georgia" w:hAnsi="Georgia"/>
        </w:rPr>
        <w:t xml:space="preserve">On passe maintenant aux détails de l'implémentation. Comme expliqué dans le préambule, les </w:t>
      </w:r>
      <m:oMath>
        <m:r>
          <m:rPr>
            <m:sty m:val="i"/>
          </m:rPr>
          <m:t>n</m:t>
        </m:r>
      </m:oMath>
      <w:r>
        <w:rPr>
          <w:rFonts w:eastAsia="Georgia" w:cs="Georgia" w:ascii="Georgia" w:hAnsi="Georgia"/>
        </w:rPr>
        <w:t xml:space="preserve"> sommets du graphe sont représentés par des nombres entiers de 0 à </w:t>
      </w:r>
      <m:oMath>
        <m:r>
          <m:rPr>
            <m:sty m:val="i"/>
          </m:rPr>
          <m:t>n</m:t>
        </m:r>
        <m:r>
          <m:rPr>
            <m:sty m:val="p"/>
          </m:rPr>
          <m:t>−</m:t>
        </m:r>
        <m:r>
          <m:rPr>
            <m:sty m:val="p"/>
          </m:rPr>
          <m:t>1</m:t>
        </m:r>
      </m:oMath>
      <w:r>
        <w:rPr>
          <w:rFonts w:eastAsia="Georgia" w:cs="Georgia" w:ascii="Georgia" w:hAnsi="Georgia"/>
        </w:rPr>
        <w:t xml:space="preserve">, et le graphe est représenté sous forme matricielle. Grâce à la fonction liste_aretes_triees de la question 2, on dispose de la liste des arêtes du graphe (sous la forme de triplets où les deux premiers éléments représentent les sommets reliés par l'arête, et le troisième est le poids de l'arête) triées par ordre de poids croissant. Par exemple, voici la liste des arêtes du graphe du préambule triées par ordre croissant de poids :</w:t>
      </w:r>
    </w:p>
    <w:p>
      <w:pPr>
        <w:pStyle w:val="SourceCode"/>
        <w:shd w:val="clear" w:fill="F8F8FA"/>
        <w:spacing w:lineRule="auto"/>
      </w:pPr>
      <w:r>
        <w:rPr>
          <w:rStyle w:val="VerbatimChar"/>
          <w:rFonts w:eastAsia="Consolas" w:cs="Consolas" w:ascii="Consolas" w:hAnsi="Consolas"/>
        </w:rPr>
        <w:t xml:space="preserve">[ (0, 1, 220); (3, 4, 246); (2, 5, 314); (4, 5, 405);</w:t>
        <w:br/>
        <w:t xml:space="preserve">(2, 4, 458); (1, 2, 463); (1, 3, 583); (1, 4, 677); (0, 2, 691) ]</w:t>
        <w:br/>
        <w:t xml:space="preserve"/>
      </w:r>
    </w:p>
    <w:p>
      <w:pPr>
        <w:spacing w:after="220" w:lineRule="auto"/>
      </w:pPr>
      <w:r>
        <w:rPr>
          <w:rFonts w:eastAsia="Georgia" w:cs="Georgia" w:ascii="Georgia" w:hAnsi="Georgia"/>
        </w:rPr>
        <w:t xml:space="preserve">Pour conserver en mémoire les numéros des composantes contenant chaque sommet, la fonction creer n initialise un tableau à </w:t>
      </w:r>
      <m:oMath>
        <m:r>
          <m:rPr>
            <m:sty m:val="i"/>
          </m:rPr>
          <m:t>n</m:t>
        </m:r>
      </m:oMath>
      <w:r>
        <w:rPr/>
        <w:t xml:space="preserve"> cases dans lequel chaque case </w:t>
      </w:r>
      <m:oMath>
        <m:r>
          <m:rPr>
            <m:sty m:val="i"/>
          </m:rPr>
          <m:t>i</m:t>
        </m:r>
      </m:oMath>
      <w:r>
        <w:rPr>
          <w:rFonts w:eastAsia="Georgia" w:cs="Georgia" w:ascii="Georgia" w:hAnsi="Georgia"/>
        </w:rPr>
        <w:t xml:space="preserve"> va contenir, tout au long de l'exécution de l'algorithme, le numéro de la composante contenant le sommet </w:t>
      </w:r>
      <m:oMath>
        <m:r>
          <m:rPr>
            <m:sty m:val="i"/>
          </m:rPr>
          <m:t>i</m:t>
        </m:r>
      </m:oMath>
      <w:r>
        <w:rPr/>
        <w:t xml:space="preserve">. Initialement, chaque case </w:t>
      </w:r>
      <m:oMath>
        <m:r>
          <m:rPr>
            <m:sty m:val="i"/>
          </m:rPr>
          <m:t>i</m:t>
        </m:r>
      </m:oMath>
      <w:r>
        <w:rPr/>
        <w:t xml:space="preserve"> contient l'entier </w:t>
      </w:r>
      <m:oMath>
        <m:r>
          <m:rPr>
            <m:sty m:val="i"/>
          </m:rPr>
          <m:t>i</m:t>
        </m:r>
      </m:oMath>
      <w:r>
        <w:rPr/>
        <w:t xml:space="preserve"> (toutes les composantes connexes de </w:t>
      </w:r>
      <m:oMath>
        <m:r>
          <m:rPr>
            <m:sty m:val="i"/>
          </m:rPr>
          <m:t>T</m:t>
        </m:r>
      </m:oMath>
      <w:r>
        <w:rPr>
          <w:rFonts w:eastAsia="Georgia" w:cs="Georgia" w:ascii="Georgia" w:hAnsi="Georgia"/>
        </w:rPr>
        <w:t xml:space="preserve"> sont réduites à un sommet), et à la fin de l'algorithme toutes les cases du tableau contiennent le même entier (puisque l'algorithme s'arête lorsque </w:t>
      </w:r>
      <m:oMath>
        <m:r>
          <m:rPr>
            <m:sty m:val="i"/>
          </m:rPr>
          <m:t>T</m:t>
        </m:r>
      </m:oMath>
      <w:r>
        <w:rPr>
          <w:rFonts w:eastAsia="Georgia" w:cs="Georgia" w:ascii="Georgia" w:hAnsi="Georgia"/>
        </w:rPr>
        <w:t xml:space="preserve"> est connexe). Voici un exemple de l'évolution du tableau des composantes lorsqu'on applique l'algorithme de Kruskal au graphe du préambule :</w:t>
      </w:r>
    </w:p>
    <w:p>
      <w:pPr>
        <w:pStyle w:val="SourceCode"/>
        <w:shd w:val="clear" w:fill="F8F8FA"/>
        <w:spacing w:lineRule="auto"/>
      </w:pPr>
      <w:r>
        <w:rPr>
          <w:rStyle w:val="VerbatimChar"/>
          <w:rFonts w:eastAsia="Consolas" w:cs="Consolas" w:ascii="Consolas" w:hAnsi="Consolas"/>
        </w:rPr>
        <w:t xml:space="preserve">[| 0; 1; 2; 3; 4; 5 |]</w:t>
        <w:br/>
        <w:t xml:space="preserve">[| 0; 0; 2; 3; 4; 5 |] (* ajout de l'arête 01, fusion des composantes 0 et 1 *)</w:t>
        <w:br/>
        <w:t xml:space="preserve">[| 0; 0; 2; 3; 3; 5 |] (* ajout de l'arête 34, fusion des composantes 3 et 4 *)</w:t>
        <w:br/>
        <w:t xml:space="preserve">[| 0; 0; 2; 3; 3; 2 |] (* ajout de l'arête 25, fusion des composantes 2 et 5 *)</w:t>
        <w:br/>
        <w:t xml:space="preserve">[| 0; 0; 2; 2; 2; 2 |] (* ajout de l'arête 45, fusion des composantes 2 et 3 *)</w:t>
        <w:br/>
        <w:t xml:space="preserve">[| 0; 0; 0; 0; 0; 0 |] (* ajout de l'arête 12, fusion des composantes 0 et 2 *)</w:t>
        <w:br/>
        <w:t xml:space="preserve"/>
      </w:r>
    </w:p>
    <w:p>
      <w:pPr>
        <w:spacing w:after="220" w:lineRule="auto"/>
      </w:pPr>
      <w:r>
        <w:rPr/>
        <w:t xml:space="preserve">Question 13 Programmer en Caml la fonction creer n.</w:t>
      </w:r>
      <w:r>
        <w:rPr/>
        <w:br w:type="textWrapping"/>
      </w:r>
      <w:r>
        <w:rPr/>
        <w:t xml:space="preserve">(* Caml *) creer : int -&gt; int vect</w:t>
      </w:r>
    </w:p>
    <w:p>
      <w:pPr>
        <w:spacing w:after="220" w:lineRule="auto"/>
      </w:pPr>
      <w:r>
        <w:rPr>
          <w:rFonts w:eastAsia="Georgia" w:cs="Georgia" w:ascii="Georgia" w:hAnsi="Georgia"/>
        </w:rPr>
        <w:t xml:space="preserve">La fonction composante prend en entrée le tableau des composantes et un entier (représentant un sommet), et renvoie le numéro de la composante contenant ce sommet.</w:t>
      </w:r>
    </w:p>
    <w:p>
      <w:pPr>
        <w:spacing w:after="220" w:lineRule="auto"/>
      </w:pPr>
      <w:r>
        <w:rPr/>
        <w:t xml:space="preserve">Question 14 Programmer en Caml la fonction composante c i.</w:t>
      </w:r>
      <w:r>
        <w:rPr/>
        <w:br w:type="textWrapping"/>
      </w:r>
      <w:r>
        <w:rPr/>
        <w:t xml:space="preserve">(* Caml *) composante : int vect -&gt; int -&gt; int</w:t>
      </w:r>
    </w:p>
    <w:p>
      <w:pPr>
        <w:spacing w:after="220" w:lineRule="auto"/>
      </w:pPr>
      <w:r>
        <w:rPr>
          <w:rFonts w:eastAsia="Georgia" w:cs="Georgia" w:ascii="Georgia" w:hAnsi="Georgia"/>
        </w:rPr>
        <w:t xml:space="preserve">La fonction fusionner prend en entrée un tableau de </w:t>
      </w:r>
      <m:oMath>
        <m:r>
          <m:rPr>
            <m:sty m:val="i"/>
          </m:rPr>
          <m:t>n</m:t>
        </m:r>
      </m:oMath>
      <w:r>
        <w:rPr>
          <w:rFonts w:eastAsia="Georgia" w:cs="Georgia" w:ascii="Georgia" w:hAnsi="Georgia"/>
        </w:rPr>
        <w:t xml:space="preserve"> entiers représentant les composantes, et deux entiers </w:t>
      </w:r>
      <m:oMath>
        <m:r>
          <m:rPr>
            <m:sty m:val="i"/>
          </m:rPr>
          <m:t>i</m:t>
        </m:r>
      </m:oMath>
      <w:r>
        <w:rPr/>
        <w:t xml:space="preserve"> et </w:t>
      </w:r>
      <m:oMath>
        <m:r>
          <m:rPr>
            <m:sty m:val="i"/>
          </m:rPr>
          <m:t>j</m:t>
        </m:r>
      </m:oMath>
      <w:r>
        <w:rPr>
          <w:rFonts w:eastAsia="Georgia" w:cs="Georgia" w:ascii="Georgia" w:hAnsi="Georgia"/>
        </w:rPr>
        <w:t xml:space="preserve"> représentant les numéros des composantes à fusionner, et modifie le tableau pour prendre en compte la fusion des composantes </w:t>
      </w:r>
      <m:oMath>
        <m:r>
          <m:rPr>
            <m:sty m:val="i"/>
          </m:rPr>
          <m:t>i</m:t>
        </m:r>
      </m:oMath>
      <w:r>
        <w:rPr/>
        <w:t xml:space="preserve"> et </w:t>
      </w:r>
      <m:oMath>
        <m:r>
          <m:rPr>
            <m:sty m:val="i"/>
          </m:rPr>
          <m:t>j</m:t>
        </m:r>
      </m:oMath>
      <w:r>
        <w:rPr/>
        <w:t xml:space="preserve">.</w:t>
      </w:r>
    </w:p>
    <w:p>
      <w:pPr>
        <w:spacing w:after="220" w:lineRule="auto"/>
      </w:pPr>
      <w:r>
        <w:rPr/>
        <w:t xml:space="preserve">Question 15 Programmer en Caml la fonction fusionner c i j. Noter que la fonction ne renvoie rien, elle modifie simplement le tableau c.</w:t>
      </w:r>
      <w:r>
        <w:rPr/>
        <w:br w:type="textWrapping"/>
      </w:r>
      <w:r>
        <w:rPr/>
        <w:t xml:space="preserve">(* Caml *) fusionner : int vect -&gt; int -&gt; int -&gt; unit</w:t>
      </w:r>
    </w:p>
    <w:p>
      <w:pPr>
        <w:spacing w:after="220" w:lineRule="auto"/>
      </w:pPr>
      <w:r>
        <w:rPr>
          <w:rFonts w:eastAsia="Georgia" w:cs="Georgia" w:ascii="Georgia" w:hAnsi="Georgia"/>
        </w:rPr>
        <w:t xml:space="preserve">Question 16 Donner la complexité des fonctions créer, composante, et de la fonction fusionner.</w:t>
      </w:r>
    </w:p>
    <w:p>
      <w:pPr>
        <w:spacing w:after="220" w:lineRule="auto"/>
      </w:pPr>
      <w:r>
        <w:rPr>
          <w:rFonts w:eastAsia="Georgia" w:cs="Georgia" w:ascii="Georgia" w:hAnsi="Georgia"/>
        </w:rPr>
        <w:t xml:space="preserve">Question 17 À l'aide des fonctions déjà programmées, écrire en Caml la fonction kruskal g. Cette fonction prend en entrée un graphe </w:t>
      </w:r>
      <m:oMath>
        <m:r>
          <m:rPr>
            <m:sty m:val="i"/>
          </m:rPr>
          <m:t>G</m:t>
        </m:r>
      </m:oMath>
      <w:r>
        <w:rPr>
          <w:rFonts w:eastAsia="Georgia" w:cs="Georgia" w:ascii="Georgia" w:hAnsi="Georgia"/>
        </w:rPr>
        <w:t xml:space="preserve"> sous forme matricielle, applique l'algorithme de Kruskal, et renvoie la liste des arêtes faisant partie d'un arbre couvrant de poids minimum de </w:t>
      </w:r>
      <m:oMath>
        <m:r>
          <m:rPr>
            <m:sty m:val="i"/>
          </m:rPr>
          <m:t>G</m:t>
        </m:r>
      </m:oMath>
      <w:r>
        <w:rPr>
          <w:rFonts w:eastAsia="Georgia" w:cs="Georgia" w:ascii="Georgia" w:hAnsi="Georgia"/>
        </w:rPr>
        <w:t xml:space="preserve"> (chaque arête est représentée par un triplet, comme précédemment). Combien de fois les fonctions créer, composante, et fusionner sont-elles appelées au cours de l'algorithme ? En déduire une borne supérieure sur la complexité de cet algorithme en fonction de </w:t>
      </w:r>
      <m:oMath>
        <m:r>
          <m:rPr>
            <m:sty m:val="i"/>
          </m:rPr>
          <m:t>n</m:t>
        </m:r>
      </m:oMath>
      <w:r>
        <w:rPr/>
        <w:t xml:space="preserve"> et </w:t>
      </w:r>
      <m:oMath>
        <m:r>
          <m:rPr>
            <m:sty m:val="i"/>
          </m:rPr>
          <m:t>m</m:t>
        </m:r>
      </m:oMath>
      <w:r>
        <w:rPr>
          <w:rFonts w:eastAsia="Georgia" w:cs="Georgia" w:ascii="Georgia" w:hAnsi="Georgia"/>
        </w:rPr>
        <w:t xml:space="preserve"> (on pensera à prendre en compte le temps nécessaire au tri des arêtes, </w:t>
      </w:r>
      <m:oMath>
        <m:r>
          <m:rPr>
            <m:sty m:val="i"/>
          </m:rPr>
          <m:t>O</m:t>
        </m:r>
        <m:r>
          <m:rPr>
            <m:sty m:val="p"/>
          </m:rPr>
          <m:t>(</m:t>
        </m:r>
        <m:r>
          <m:rPr>
            <m:sty m:val="i"/>
          </m:rPr>
          <m:t>m</m:t>
        </m:r>
        <m:r>
          <m:rPr>
            <m:sty m:val="p"/>
          </m:rPr>
          <m:t>log</m:t>
        </m:r>
        <m:r>
          <m:rPr>
            <m:sty m:val="p"/>
          </m:rPr>
          <m:t>⁡</m:t>
        </m:r>
        <m:r>
          <m:rPr>
            <m:sty m:val="i"/>
          </m:rPr>
          <m:t>n</m:t>
        </m:r>
        <m:r>
          <m:rPr>
            <m:sty m:val="p"/>
          </m:rPr>
          <m:t>)</m:t>
        </m:r>
        <m:r>
          <m:rPr>
            <m:sty m:val="p"/>
          </m:rPr>
          <m:t>)</m:t>
        </m:r>
      </m:oMath>
      <w:r>
        <w:rPr/>
        <w:t xml:space="preserve">.</w:t>
      </w:r>
      <w:r>
        <w:rPr/>
        <w:br w:type="textWrapping"/>
      </w:r>
      <w:r>
        <w:rPr/>
        <w:t xml:space="preserve">(* Caml *) kruskal : int vect vect -&gt; (int * int * int) list</w:t>
      </w:r>
    </w:p>
    <w:p>
      <w:pPr>
        <w:spacing w:line="271" w:before="330" w:lineRule="auto"/>
      </w:pPr>
      <w:r>
        <w:rPr>
          <w:rFonts w:eastAsia="Georgia" w:cs="Georgia" w:ascii="Georgia" w:hAnsi="Georgia"/>
          <w:b/>
          <w:sz w:val="42"/>
        </w:rPr>
        <w:t xml:space="preserve">Partie IV. Implémentation efficace</w:t>
      </w:r>
    </w:p>
    <w:p>
      <w:pPr>
        <w:spacing w:after="220" w:lineRule="auto"/>
      </w:pPr>
      <w:r>
        <w:rPr>
          <w:rFonts w:eastAsia="Georgia" w:cs="Georgia" w:ascii="Georgia" w:hAnsi="Georgia"/>
        </w:rPr>
        <w:t xml:space="preserve">L'implémentation donnée dans la partie précédente permet de décider en temps constant si deux sommets sont dans une même composante : il suffit de comparer le contenu des deux cases indexées par les sommets dans le tableau des composantes. Par contre, la fonction fusionner est assez coûteuse. Dans cette partie, on cherche une implémentation où ces deux coûts sont plus équilibrés, ce qui se traduira par une meilleure complexité globale.</w:t>
      </w:r>
    </w:p>
    <w:p>
      <w:pPr>
        <w:spacing w:after="220" w:lineRule="auto"/>
      </w:pPr>
      <w:r>
        <w:rPr>
          <w:rFonts w:eastAsia="Georgia" w:cs="Georgia" w:ascii="Georgia" w:hAnsi="Georgia"/>
        </w:rPr>
        <w:t xml:space="preserve">On appelle arbre enraciné tout couple ( </w:t>
      </w:r>
      <m:oMath>
        <m:r>
          <m:rPr>
            <m:sty m:val="i"/>
          </m:rPr>
          <m:t>T</m:t>
        </m:r>
        <m:r>
          <m:rPr>
            <m:sty m:val="p"/>
          </m:rPr>
          <m:t>,</m:t>
        </m:r>
        <m:r>
          <m:rPr>
            <m:sty m:val="i"/>
          </m:rPr>
          <m:t>r</m:t>
        </m:r>
      </m:oMath>
      <w:r>
        <w:rPr>
          <w:rFonts w:eastAsia="Georgia" w:cs="Georgia" w:ascii="Georgia" w:hAnsi="Georgia"/>
        </w:rPr>
        <w:t xml:space="preserve"> ), où </w:t>
      </w:r>
      <m:oMath>
        <m:r>
          <m:rPr>
            <m:sty m:val="i"/>
          </m:rPr>
          <m:t>T</m:t>
        </m:r>
      </m:oMath>
      <w:r>
        <w:rPr/>
        <w:t xml:space="preserve"> est un arbre (au sens des graphes) et </w:t>
      </w:r>
      <m:oMath>
        <m:r>
          <m:rPr>
            <m:sty m:val="i"/>
          </m:rPr>
          <m:t>r</m:t>
        </m:r>
      </m:oMath>
      <w:r>
        <w:rPr/>
        <w:t xml:space="preserve"> un sommet de </w:t>
      </w:r>
      <m:oMath>
        <m:r>
          <m:rPr>
            <m:sty m:val="i"/>
          </m:rPr>
          <m:t>T</m:t>
        </m:r>
      </m:oMath>
      <w:r>
        <w:rPr/>
        <w:t xml:space="preserve">. Le sommet </w:t>
      </w:r>
      <m:oMath>
        <m:r>
          <m:rPr>
            <m:sty m:val="i"/>
          </m:rPr>
          <m:t>r</m:t>
        </m:r>
      </m:oMath>
      <w:r>
        <w:rPr>
          <w:rFonts w:eastAsia="Georgia" w:cs="Georgia" w:ascii="Georgia" w:hAnsi="Georgia"/>
        </w:rPr>
        <w:t xml:space="preserve"> est appelé la racine de l'arbre enraciné. Dans un arbre enraciné on peut définir naturellement une notion de parent : on rappelle que d'après la question 4 , pour tout sommet </w:t>
      </w:r>
      <m:oMath>
        <m:r>
          <m:rPr>
            <m:sty m:val="i"/>
          </m:rPr>
          <m:t>v</m:t>
        </m:r>
      </m:oMath>
      <w:r>
        <w:rPr/>
        <w:t xml:space="preserve"> de </w:t>
      </w:r>
      <m:oMath>
        <m:r>
          <m:rPr>
            <m:sty m:val="i"/>
          </m:rPr>
          <m:t>T</m:t>
        </m:r>
      </m:oMath>
      <w:r>
        <w:rPr/>
        <w:t xml:space="preserve"> il existe un unique chemin de </w:t>
      </w:r>
      <m:oMath>
        <m:r>
          <m:rPr>
            <m:sty m:val="i"/>
          </m:rPr>
          <m:t>v</m:t>
        </m:r>
      </m:oMath>
      <w:r>
        <w:rPr>
          <w:rFonts w:eastAsia="Georgia" w:cs="Georgia" w:ascii="Georgia" w:hAnsi="Georgia"/>
        </w:rPr>
        <w:t xml:space="preserve"> à </w:t>
      </w:r>
      <m:oMath>
        <m:r>
          <m:rPr>
            <m:sty m:val="i"/>
          </m:rPr>
          <m:t>r</m:t>
        </m:r>
      </m:oMath>
      <w:r>
        <w:rPr/>
        <w:t xml:space="preserve"> dans </w:t>
      </w:r>
      <m:oMath>
        <m:r>
          <m:rPr>
            <m:sty m:val="i"/>
          </m:rPr>
          <m:t>T</m:t>
        </m:r>
      </m:oMath>
      <w:r>
        <w:rPr/>
        <w:t xml:space="preserve">. Si </w:t>
      </w:r>
      <m:oMath>
        <m:r>
          <m:rPr>
            <m:sty m:val="i"/>
          </m:rPr>
          <m:t>v</m:t>
        </m:r>
        <m:r>
          <m:rPr>
            <m:sty m:val="p"/>
          </m:rPr>
          <m:t>≠</m:t>
        </m:r>
        <m:r>
          <m:rPr>
            <m:sty m:val="i"/>
          </m:rPr>
          <m:t>r</m:t>
        </m:r>
      </m:oMath>
      <w:r>
        <w:rPr>
          <w:rFonts w:eastAsia="Georgia" w:cs="Georgia" w:ascii="Georgia" w:hAnsi="Georgia"/>
        </w:rPr>
        <w:t xml:space="preserve">, l'unique sommet de ce chemin qui est adjacent à </w:t>
      </w:r>
      <m:oMath>
        <m:r>
          <m:rPr>
            <m:sty m:val="i"/>
          </m:rPr>
          <m:t>v</m:t>
        </m:r>
      </m:oMath>
      <w:r>
        <w:rPr>
          <w:rFonts w:eastAsia="Georgia" w:cs="Georgia" w:ascii="Georgia" w:hAnsi="Georgia"/>
        </w:rPr>
        <w:t xml:space="preserve"> est appelé le parent de </w:t>
      </w:r>
      <m:oMath>
        <m:r>
          <m:rPr>
            <m:sty m:val="i"/>
          </m:rPr>
          <m:t>v</m:t>
        </m:r>
      </m:oMath>
      <w:r>
        <w:rPr>
          <w:rFonts w:eastAsia="Georgia" w:cs="Georgia" w:ascii="Georgia" w:hAnsi="Georgia"/>
        </w:rPr>
        <w:t xml:space="preserve"> dans l'arbre enraciné. On définit le parent de </w:t>
      </w:r>
      <m:oMath>
        <m:r>
          <m:rPr>
            <m:sty m:val="i"/>
          </m:rPr>
          <m:t>r</m:t>
        </m:r>
      </m:oMath>
      <w:r>
        <w:rPr>
          <w:rFonts w:eastAsia="Georgia" w:cs="Georgia" w:ascii="Georgia" w:hAnsi="Georgia"/>
        </w:rPr>
        <w:t xml:space="preserve"> comme étant </w:t>
      </w:r>
      <m:oMath>
        <m:r>
          <m:rPr>
            <m:sty m:val="i"/>
          </m:rPr>
          <m:t>r</m:t>
        </m:r>
      </m:oMath>
      <w:r>
        <w:rPr>
          <w:rFonts w:eastAsia="Georgia" w:cs="Georgia" w:ascii="Georgia" w:hAnsi="Georgia"/>
        </w:rPr>
        <w:t xml:space="preserve"> lui-même.</w:t>
      </w:r>
    </w:p>
    <w:p>
      <w:pPr>
        <w:spacing w:after="220" w:lineRule="auto"/>
      </w:pPr>
      <w:r>
        <w:rPr>
          <w:rFonts w:eastAsia="Georgia" w:cs="Georgia" w:ascii="Georgia" w:hAnsi="Georgia"/>
        </w:rPr>
        <w:t xml:space="preserve">La notion de parent permet de stocker de manière compacte un ensemble disjoint d'arbres enracinés. Les sommets sont étiquetés de 0 à </w:t>
      </w:r>
      <m:oMath>
        <m:r>
          <m:rPr>
            <m:sty m:val="i"/>
          </m:rPr>
          <m:t>n</m:t>
        </m:r>
        <m:r>
          <m:rPr>
            <m:sty m:val="p"/>
          </m:rPr>
          <m:t>−</m:t>
        </m:r>
        <m:r>
          <m:rPr>
            <m:sty m:val="p"/>
          </m:rPr>
          <m:t>1</m:t>
        </m:r>
      </m:oMath>
      <w:r>
        <w:rPr>
          <w:rFonts w:eastAsia="Georgia" w:cs="Georgia" w:ascii="Georgia" w:hAnsi="Georgia"/>
        </w:rPr>
        <w:t xml:space="preserve">, et on représente l'ensemble d'arbres enracinés par un tableau de taille </w:t>
      </w:r>
      <m:oMath>
        <m:r>
          <m:rPr>
            <m:sty m:val="i"/>
          </m:rPr>
          <m:t>n</m:t>
        </m:r>
      </m:oMath>
      <w:r>
        <w:rPr/>
        <w:t xml:space="preserve"> : la case </w:t>
      </w:r>
      <m:oMath>
        <m:r>
          <m:rPr>
            <m:sty m:val="i"/>
          </m:rPr>
          <m:t>i</m:t>
        </m:r>
      </m:oMath>
      <w:r>
        <w:rPr>
          <w:rFonts w:eastAsia="Georgia" w:cs="Georgia" w:ascii="Georgia" w:hAnsi="Georgia"/>
        </w:rPr>
        <w:t xml:space="preserve"> du tableau contient le numéro du parent de </w:t>
      </w:r>
      <m:oMath>
        <m:r>
          <m:rPr>
            <m:sty m:val="i"/>
          </m:rPr>
          <m:t>i</m:t>
        </m:r>
      </m:oMath>
      <w:r>
        <w:rPr>
          <w:rFonts w:eastAsia="Georgia" w:cs="Georgia" w:ascii="Georgia" w:hAnsi="Georgia"/>
        </w:rPr>
        <w:t xml:space="preserve">. Un exemple est donné sur la Figure 5.</w:t>
      </w:r>
    </w:p>
    <w:p>
      <w:pPr>
        <w:spacing w:lineRule="auto"/>
        <w:jc w:val="center"/>
      </w:pPr>
      <w:r>
        <w:rPr/>
        <w:drawing>
          <wp:inline distB="0" distL="0" distR="0" distT="0">
            <wp:extent cx="3486150" cy="2152650"/>
            <wp:effectExtent b="0" l="0" r="0" t="0"/>
            <wp:docPr id="5" name="image-58abda54e917d4b3337c19701ee65ef5d914d347.jpg"/>
            <a:graphic>
              <a:graphicData uri="http://schemas.openxmlformats.org/drawingml/2006/picture">
                <pic:pic>
                  <pic:nvPicPr>
                    <pic:cNvPr id="5" name="image-58abda54e917d4b3337c19701ee65ef5d914d347.jpg" descr=""/>
                    <pic:cNvPicPr/>
                  </pic:nvPicPr>
                  <pic:blipFill>
                    <a:blip r:embed="rId9" cstate="print"/>
                    <a:srcRect b="0" l="0" r="0" t="0"/>
                    <a:stretch>
                      <a:fillRect/>
                    </a:stretch>
                  </pic:blipFill>
                  <pic:spPr>
                    <a:xfrm>
                      <a:off x="0" y="0"/>
                      <a:ext cx="3486150" cy="2152650"/>
                    </a:xfrm>
                    <a:prstGeom prst="rect"/>
                  </pic:spPr>
                </pic:pic>
              </a:graphicData>
            </a:graphic>
          </wp:inline>
        </w:drawing>
      </w:r>
    </w:p>
    <w:p>
      <w:pPr>
        <w:spacing w:lineRule="auto"/>
      </w:pPr>
      <w:r>
        <w:rPr>
          <w:rFonts w:eastAsia="Georgia" w:cs="Georgia" w:ascii="Georgia" w:hAnsi="Georgia"/>
        </w:rPr>
        <w:t xml:space="preserve">Figure 5: L'ensemble d'arbres enracinés associé au tableau [I </w:t>
      </w:r>
      <m:oMath>
        <m:r>
          <m:rPr>
            <m:sty m:val="p"/>
          </m:rPr>
          <m:t>0</m:t>
        </m:r>
        <m:r>
          <m:rPr>
            <m:sty m:val="p"/>
          </m:rPr>
          <m:t>;</m:t>
        </m:r>
        <m:r>
          <m:rPr>
            <m:sty m:val="p"/>
          </m:rPr>
          <m:t>0</m:t>
        </m:r>
        <m:r>
          <m:rPr>
            <m:sty m:val="p"/>
          </m:rPr>
          <m:t>;</m:t>
        </m:r>
        <m:r>
          <m:rPr>
            <m:sty m:val="p"/>
          </m:rPr>
          <m:t>0</m:t>
        </m:r>
        <m:r>
          <m:rPr>
            <m:sty m:val="p"/>
          </m:rPr>
          <m:t>;</m:t>
        </m:r>
        <m:r>
          <m:rPr>
            <m:sty m:val="p"/>
          </m:rPr>
          <m:t>4</m:t>
        </m:r>
        <m:r>
          <m:rPr>
            <m:sty m:val="p"/>
          </m:rPr>
          <m:t>;</m:t>
        </m:r>
        <m:r>
          <m:rPr>
            <m:sty m:val="p"/>
          </m:rPr>
          <m:t>4</m:t>
        </m:r>
        <m:r>
          <m:rPr>
            <m:sty m:val="p"/>
          </m:rPr>
          <m:t>;</m:t>
        </m:r>
        <m:r>
          <m:rPr>
            <m:sty m:val="p"/>
          </m:rPr>
          <m:t>3</m:t>
        </m:r>
        <m:r>
          <m:rPr>
            <m:sty m:val="p"/>
          </m:rPr>
          <m:t>;</m:t>
        </m:r>
        <m:r>
          <m:rPr>
            <m:sty m:val="p"/>
          </m:rPr>
          <m:t>7</m:t>
        </m:r>
        <m:r>
          <m:rPr>
            <m:sty m:val="p"/>
          </m:rPr>
          <m:t>;</m:t>
        </m:r>
        <m:r>
          <m:rPr>
            <m:sty m:val="p"/>
          </m:rPr>
          <m:t>7</m:t>
        </m:r>
        <m:r>
          <m:rPr>
            <m:sty m:val="p"/>
          </m:rPr>
          <m:t>∣</m:t>
        </m:r>
      </m:oMath>
      <w:r>
        <w:rPr/>
        <w:t xml:space="preserve"> ]. Les sommets blancs sont les racines de chaque composante.</w:t>
      </w:r>
    </w:p>
    <w:p>
      <w:pPr>
        <w:spacing w:after="220" w:lineRule="auto"/>
      </w:pPr>
      <w:r>
        <w:rPr>
          <w:rFonts w:eastAsia="Georgia" w:cs="Georgia" w:ascii="Georgia" w:hAnsi="Georgia"/>
        </w:rPr>
        <w:t xml:space="preserve">On rappelle que dans la partie III, on gardait en mémoire le numéro de la composante contenant chaque sommet à l'aide d'un tableau de taille </w:t>
      </w:r>
      <m:oMath>
        <m:r>
          <m:rPr>
            <m:sty m:val="i"/>
          </m:rPr>
          <m:t>n</m:t>
        </m:r>
      </m:oMath>
      <w:r>
        <w:rPr/>
        <w:t xml:space="preserve"> (la case </w:t>
      </w:r>
      <m:oMath>
        <m:r>
          <m:rPr>
            <m:sty m:val="i"/>
          </m:rPr>
          <m:t>i</m:t>
        </m:r>
      </m:oMath>
      <w:r>
        <w:rPr>
          <w:rFonts w:eastAsia="Georgia" w:cs="Georgia" w:ascii="Georgia" w:hAnsi="Georgia"/>
        </w:rPr>
        <w:t xml:space="preserve"> contenait le numéro de la composante contenant le sommet </w:t>
      </w:r>
      <m:oMath>
        <m:r>
          <m:rPr>
            <m:sty m:val="i"/>
          </m:rPr>
          <m:t>i</m:t>
        </m:r>
      </m:oMath>
      <w:r>
        <w:rPr>
          <w:rFonts w:eastAsia="Georgia" w:cs="Georgia" w:ascii="Georgia" w:hAnsi="Georgia"/>
        </w:rPr>
        <w:t xml:space="preserve"> ). L'idée est maintenant la suivante : chaque composante connexe </w:t>
      </w:r>
      <m:oMath>
        <m:r>
          <m:rPr>
            <m:sty m:val="i"/>
          </m:rPr>
          <m:t>C</m:t>
        </m:r>
      </m:oMath>
      <w:r>
        <w:rPr/>
        <w:t xml:space="preserve"> de </w:t>
      </w:r>
      <m:oMath>
        <m:r>
          <m:rPr>
            <m:sty m:val="i"/>
          </m:rPr>
          <m:t>T</m:t>
        </m:r>
      </m:oMath>
      <w:r>
        <w:rPr>
          <w:rFonts w:eastAsia="Georgia" w:cs="Georgia" w:ascii="Georgia" w:hAnsi="Georgia"/>
        </w:rPr>
        <w:t xml:space="preserve"> va être représentée comme un arbre enraciné ayant le même ensemble de sommets que </w:t>
      </w:r>
      <m:oMath>
        <m:r>
          <m:rPr>
            <m:sty m:val="i"/>
          </m:rPr>
          <m:t>C</m:t>
        </m:r>
      </m:oMath>
      <w:r>
        <w:rPr>
          <w:rFonts w:eastAsia="Georgia" w:cs="Georgia" w:ascii="Georgia" w:hAnsi="Georgia"/>
        </w:rPr>
        <w:t xml:space="preserve">. Attention, et c'est primordial, cet arbre enraciné n'a pas nécessairement de rapport avec le sous-arbre induit par les arêtes de la composante </w:t>
      </w:r>
      <m:oMath>
        <m:r>
          <m:rPr>
            <m:sty m:val="i"/>
          </m:rPr>
          <m:t>C</m:t>
        </m:r>
      </m:oMath>
      <w:r>
        <w:rPr/>
        <w:t xml:space="preserve"> dans </w:t>
      </w:r>
      <m:oMath>
        <m:r>
          <m:rPr>
            <m:sty m:val="i"/>
          </m:rPr>
          <m:t>G</m:t>
        </m:r>
      </m:oMath>
      <w:r>
        <w:rPr>
          <w:rFonts w:eastAsia="Georgia" w:cs="Georgia" w:ascii="Georgia" w:hAnsi="Georgia"/>
        </w:rPr>
        <w:t xml:space="preserve"> ). Un exemple est donné sur la Figure 6 pour éviter toute confusion.</w:t>
      </w:r>
      <w:r>
        <w:rPr/>
        <w:br w:type="textWrapping"/>
      </w:r>
    </w:p>
    <w:p>
      <w:pPr>
        <w:spacing w:lineRule="auto"/>
        <w:jc w:val="center"/>
      </w:pPr>
      <w:r>
        <w:rPr/>
        <w:drawing>
          <wp:inline distB="0" distL="0" distR="0" distT="0">
            <wp:extent cx="5486400" cy="1537067"/>
            <wp:effectExtent b="0" l="0" r="0" t="0"/>
            <wp:docPr id="6" name="image-e0c2b32279ad7a67c63a094a6021ef2bb3afb062.jpg"/>
            <a:graphic>
              <a:graphicData uri="http://schemas.openxmlformats.org/drawingml/2006/picture">
                <pic:pic>
                  <pic:nvPicPr>
                    <pic:cNvPr id="6" name="image-e0c2b32279ad7a67c63a094a6021ef2bb3afb062.jpg" descr=""/>
                    <pic:cNvPicPr/>
                  </pic:nvPicPr>
                  <pic:blipFill>
                    <a:blip r:embed="rId10" cstate="print"/>
                    <a:srcRect b="0" l="0" r="0" t="0"/>
                    <a:stretch>
                      <a:fillRect/>
                    </a:stretch>
                  </pic:blipFill>
                  <pic:spPr>
                    <a:xfrm>
                      <a:off x="0" y="0"/>
                      <a:ext cx="5486400" cy="1537067"/>
                    </a:xfrm>
                    <a:prstGeom prst="rect"/>
                  </pic:spPr>
                </pic:pic>
              </a:graphicData>
            </a:graphic>
          </wp:inline>
        </w:drawing>
      </w:r>
    </w:p>
    <w:p>
      <w:pPr>
        <w:spacing w:after="220" w:lineRule="auto"/>
      </w:pPr>
      <w:r>
        <w:rPr>
          <w:rFonts w:eastAsia="Georgia" w:cs="Georgia" w:ascii="Georgia" w:hAnsi="Georgia"/>
        </w:rPr>
        <w:t xml:space="preserve">Figure 6: Un ensemble d'arbres enracinés associé aux composantes connexes de </w:t>
      </w:r>
      <m:oMath>
        <m:r>
          <m:rPr>
            <m:sty m:val="i"/>
          </m:rPr>
          <m:t>T</m:t>
        </m:r>
      </m:oMath>
      <w:r>
        <w:rPr>
          <w:rFonts w:eastAsia="Georgia" w:cs="Georgia" w:ascii="Georgia" w:hAnsi="Georgia"/>
        </w:rPr>
        <w:t xml:space="preserve"> pendant l'algorithme (les arêtes de </w:t>
      </w:r>
      <m:oMath>
        <m:r>
          <m:rPr>
            <m:sty m:val="i"/>
          </m:rPr>
          <m:t>T</m:t>
        </m:r>
      </m:oMath>
      <w:r>
        <w:rPr/>
        <w:t xml:space="preserve"> sont en gras). Le seul lien entre une composante de </w:t>
      </w:r>
      <m:oMath>
        <m:r>
          <m:rPr>
            <m:sty m:val="i"/>
          </m:rPr>
          <m:t>T</m:t>
        </m:r>
      </m:oMath>
      <w:r>
        <w:rPr>
          <w:rFonts w:eastAsia="Georgia" w:cs="Georgia" w:ascii="Georgia" w:hAnsi="Georgia"/>
        </w:rPr>
        <w:t xml:space="preserve"> et l'arbre enraciné associé est qu'ils partagent le même ensemble de sommets.</w:t>
      </w:r>
    </w:p>
    <w:p>
      <w:pPr>
        <w:spacing w:after="220" w:lineRule="auto"/>
      </w:pPr>
      <w:r>
        <w:rPr>
          <w:rFonts w:eastAsia="Georgia" w:cs="Georgia" w:ascii="Georgia" w:hAnsi="Georgia"/>
        </w:rPr>
        <w:t xml:space="preserve">On commence donc par créer un tableau parent de </w:t>
      </w:r>
      <m:oMath>
        <m:r>
          <m:rPr>
            <m:sty m:val="i"/>
          </m:rPr>
          <m:t>n</m:t>
        </m:r>
      </m:oMath>
      <w:r>
        <w:rPr>
          <w:rFonts w:eastAsia="Georgia" w:cs="Georgia" w:ascii="Georgia" w:hAnsi="Georgia"/>
        </w:rPr>
        <w:t xml:space="preserve"> cases. Au départ, la case </w:t>
      </w:r>
      <m:oMath>
        <m:r>
          <m:rPr>
            <m:sty m:val="i"/>
          </m:rPr>
          <m:t>i</m:t>
        </m:r>
      </m:oMath>
      <w:r>
        <w:rPr/>
        <w:t xml:space="preserve"> du tableau contient l'entier </w:t>
      </w:r>
      <m:oMath>
        <m:r>
          <m:rPr>
            <m:sty m:val="i"/>
          </m:rPr>
          <m:t>i</m:t>
        </m:r>
      </m:oMath>
      <w:r>
        <w:rPr>
          <w:rFonts w:eastAsia="Georgia" w:cs="Georgia" w:ascii="Georgia" w:hAnsi="Georgia"/>
        </w:rPr>
        <w:t xml:space="preserve">. Initialement, parent représente donc un ensemble de </w:t>
      </w:r>
      <m:oMath>
        <m:r>
          <m:rPr>
            <m:sty m:val="i"/>
          </m:rPr>
          <m:t>n</m:t>
        </m:r>
      </m:oMath>
      <w:r>
        <w:rPr>
          <w:rFonts w:eastAsia="Georgia" w:cs="Georgia" w:ascii="Georgia" w:hAnsi="Georgia"/>
        </w:rPr>
        <w:t xml:space="preserve"> arbres enracinés composés chacun d'un unique sommet (la racine). La fonction creer est donc identique à celle de la partie précédente.</w:t>
      </w:r>
    </w:p>
    <w:p>
      <w:pPr>
        <w:spacing w:after="220" w:lineRule="auto"/>
      </w:pPr>
      <w:r>
        <w:rPr>
          <w:rFonts w:eastAsia="Georgia" w:cs="Georgia" w:ascii="Georgia" w:hAnsi="Georgia"/>
        </w:rPr>
        <w:t xml:space="preserve">La fonction composante permet de calculer à quelle composante appartient un sommet. Pour cela, il suffit de remonter de parent en parent jusqu'à la racine de l'arbre. Le numéro d'une composante est donc identifié au numéro du sommet racine de la composante.</w:t>
      </w:r>
    </w:p>
    <w:p>
      <w:pPr>
        <w:spacing w:after="220" w:lineRule="auto"/>
      </w:pPr>
      <w:r>
        <w:rPr>
          <w:rFonts w:eastAsia="Georgia" w:cs="Georgia" w:ascii="Georgia" w:hAnsi="Georgia"/>
        </w:rPr>
        <w:t xml:space="preserve">Question 18 Implémenter en Caml la fonction composante parent i, qui prend en entrée un sommet </w:t>
      </w:r>
      <m:oMath>
        <m:r>
          <m:rPr>
            <m:sty m:val="i"/>
          </m:rPr>
          <m:t>i</m:t>
        </m:r>
        <m:r>
          <m:rPr>
            <m:sty m:val="p"/>
          </m:rPr>
          <m:t>≥</m:t>
        </m:r>
        <m:r>
          <m:rPr>
            <m:sty m:val="p"/>
          </m:rPr>
          <m:t>0</m:t>
        </m:r>
      </m:oMath>
      <w:r>
        <w:rPr>
          <w:rFonts w:eastAsia="Georgia" w:cs="Georgia" w:ascii="Georgia" w:hAnsi="Georgia"/>
        </w:rPr>
        <w:t xml:space="preserve"> et un ensemble d'arbres enracinés sous la forme du tableau parent, et qui renvoie la racine de l'arbre contenant </w:t>
      </w:r>
      <m:oMath>
        <m:r>
          <m:rPr>
            <m:sty m:val="i"/>
          </m:rPr>
          <m:t>i</m:t>
        </m:r>
      </m:oMath>
      <w:r>
        <w:rPr/>
        <w:t xml:space="preserve">.</w:t>
      </w:r>
      <w:r>
        <w:rPr/>
        <w:br w:type="textWrapping"/>
      </w:r>
      <w:r>
        <w:rPr/>
        <w:t xml:space="preserve">(* Caml *) composante : int vect -&gt; int -&gt; int</w:t>
      </w:r>
    </w:p>
    <w:p>
      <w:pPr>
        <w:spacing w:after="220" w:lineRule="auto"/>
      </w:pPr>
      <w:r>
        <w:rPr>
          <w:rFonts w:eastAsia="Georgia" w:cs="Georgia" w:ascii="Georgia" w:hAnsi="Georgia"/>
        </w:rPr>
        <w:t xml:space="preserve">La hauteur d'un arbre enraciné ( </w:t>
      </w:r>
      <m:oMath>
        <m:r>
          <m:rPr>
            <m:sty m:val="i"/>
          </m:rPr>
          <m:t>T</m:t>
        </m:r>
        <m:r>
          <m:rPr>
            <m:sty m:val="p"/>
          </m:rPr>
          <m:t>,</m:t>
        </m:r>
        <m:r>
          <m:rPr>
            <m:sty m:val="i"/>
          </m:rPr>
          <m:t>r</m:t>
        </m:r>
      </m:oMath>
      <w:r>
        <w:rPr>
          <w:rFonts w:eastAsia="Georgia" w:cs="Georgia" w:ascii="Georgia" w:hAnsi="Georgia"/>
        </w:rPr>
        <w:t xml:space="preserve"> ) est le nombre maximum d'arêtes sur un chemin entre </w:t>
      </w:r>
      <m:oMath>
        <m:r>
          <m:rPr>
            <m:sty m:val="i"/>
          </m:rPr>
          <m:t>r</m:t>
        </m:r>
      </m:oMath>
      <w:r>
        <w:rPr/>
        <w:t xml:space="preserve"> et un sommet de </w:t>
      </w:r>
      <m:oMath>
        <m:r>
          <m:rPr>
            <m:scr m:val="script"/>
          </m:rPr>
          <m:t>T</m:t>
        </m:r>
      </m:oMath>
      <w:r>
        <w:rPr>
          <w:rFonts w:eastAsia="Georgia" w:cs="Georgia" w:ascii="Georgia" w:hAnsi="Georgia"/>
        </w:rPr>
        <w:t xml:space="preserve">. Les arbres de la Figure 5 sont de hauteur 1, 2, et 1, respectivement. La complexité de la fonction composante ci-dessus dépend de la hauteur de l'arbre enraciné contenant </w:t>
      </w:r>
      <m:oMath>
        <m:r>
          <m:rPr>
            <m:sty m:val="i"/>
          </m:rPr>
          <m:t>i</m:t>
        </m:r>
      </m:oMath>
      <w:r>
        <w:rPr>
          <w:rFonts w:eastAsia="Georgia" w:cs="Georgia" w:ascii="Georgia" w:hAnsi="Georgia"/>
        </w:rPr>
        <w:t xml:space="preserve">. On cherche donc à implémenter la fonction fusionner de manière à obtenir des arbres enracinés les moins profonds possible. Pour cela on maintient également un tableau de taille </w:t>
      </w:r>
      <m:oMath>
        <m:r>
          <m:rPr>
            <m:sty m:val="i"/>
          </m:rPr>
          <m:t>n</m:t>
        </m:r>
      </m:oMath>
      <w:r>
        <w:rPr>
          <w:rFonts w:eastAsia="Georgia" w:cs="Georgia" w:ascii="Georgia" w:hAnsi="Georgia"/>
        </w:rPr>
        <w:t xml:space="preserve">, hauteur, dont toutes les cases sont initialisées à 0 au début de l'algorithme. À chaque étape, pour tout arbre enraciné ( </w:t>
      </w:r>
      <m:oMath>
        <m:r>
          <m:rPr>
            <m:sty m:val="i"/>
          </m:rPr>
          <m:t>T</m:t>
        </m:r>
        <m:r>
          <m:rPr>
            <m:sty m:val="p"/>
          </m:rPr>
          <m:t>,</m:t>
        </m:r>
        <m:r>
          <m:rPr>
            <m:sty m:val="i"/>
          </m:rPr>
          <m:t>i</m:t>
        </m:r>
      </m:oMath>
      <w:r>
        <w:rPr>
          <w:rFonts w:eastAsia="Georgia" w:cs="Georgia" w:ascii="Georgia" w:hAnsi="Georgia"/>
        </w:rPr>
        <w:t xml:space="preserve"> ) du tableau parent, hauteur. (i) va contenir la hauteur de l'arbre enraciné ( </w:t>
      </w:r>
      <m:oMath>
        <m:r>
          <m:rPr>
            <m:sty m:val="i"/>
          </m:rPr>
          <m:t>T</m:t>
        </m:r>
        <m:r>
          <m:rPr>
            <m:sty m:val="p"/>
          </m:rPr>
          <m:t>,</m:t>
        </m:r>
        <m:r>
          <m:rPr>
            <m:sty m:val="i"/>
          </m:rPr>
          <m:t>i</m:t>
        </m:r>
      </m:oMath>
      <w:r>
        <w:rPr/>
        <w:t xml:space="preserve"> ). Par exemple sur la Figure 5, on aurait hauteur. ( 0 ) = 1, hauteur. </w:t>
      </w:r>
      <m:oMath>
        <m:r>
          <m:rPr>
            <m:sty m:val="p"/>
          </m:rPr>
          <m:t>(</m:t>
        </m:r>
        <m:r>
          <m:rPr>
            <m:sty m:val="p"/>
          </m:rPr>
          <m:t>4</m:t>
        </m:r>
        <m:r>
          <m:rPr>
            <m:sty m:val="p"/>
          </m:rPr>
          <m:t>)</m:t>
        </m:r>
        <m:r>
          <m:rPr>
            <m:sty m:val="p"/>
          </m:rPr>
          <m:t>=</m:t>
        </m:r>
        <m:r>
          <m:rPr>
            <m:sty m:val="p"/>
          </m:rPr>
          <m:t>2</m:t>
        </m:r>
      </m:oMath>
      <w:r>
        <w:rPr/>
        <w:t xml:space="preserve">, et hauteur. </w:t>
      </w:r>
      <m:oMath>
        <m:r>
          <m:rPr>
            <m:sty m:val="p"/>
          </m:rPr>
          <m:t>(</m:t>
        </m:r>
        <m:r>
          <m:rPr>
            <m:sty m:val="p"/>
          </m:rPr>
          <m:t>7</m:t>
        </m:r>
        <m:r>
          <m:rPr>
            <m:sty m:val="p"/>
          </m:rPr>
          <m:t>)</m:t>
        </m:r>
        <m:r>
          <m:rPr>
            <m:sty m:val="p"/>
          </m:rPr>
          <m:t>=</m:t>
        </m:r>
        <m:r>
          <m:rPr>
            <m:sty m:val="p"/>
          </m:rPr>
          <m:t>1</m:t>
        </m:r>
      </m:oMath>
      <w:r>
        <w:rPr>
          <w:rFonts w:eastAsia="Georgia" w:cs="Georgia" w:ascii="Georgia" w:hAnsi="Georgia"/>
        </w:rPr>
        <w:t xml:space="preserve">, et les autres cases du tableau hauteur peuvent a priori contenir des valeurs arbitraires (ces valeurs n'importent pas). On pourrait aisément, étant donné le tableau parent et une racine </w:t>
      </w:r>
      <m:oMath>
        <m:r>
          <m:rPr>
            <m:sty m:val="i"/>
          </m:rPr>
          <m:t>i</m:t>
        </m:r>
      </m:oMath>
      <w:r>
        <w:rPr>
          <w:rFonts w:eastAsia="Georgia" w:cs="Georgia" w:ascii="Georgia" w:hAnsi="Georgia"/>
        </w:rPr>
        <w:t xml:space="preserve">, calculer la hauteur de l'arbre enraciné dont </w:t>
      </w:r>
      <m:oMath>
        <m:r>
          <m:rPr>
            <m:sty m:val="i"/>
          </m:rPr>
          <m:t>i</m:t>
        </m:r>
      </m:oMath>
      <w:r>
        <w:rPr>
          <w:rFonts w:eastAsia="Georgia" w:cs="Georgia" w:ascii="Georgia" w:hAnsi="Georgia"/>
        </w:rPr>
        <w:t xml:space="preserve"> est la racine. Mais il est plus efficace de maintenir ce tableau hauteur tout au long de l'algorithme et de le mettre à jour uniquement lorsque c'est nécessaire.</w:t>
      </w:r>
    </w:p>
    <w:p>
      <w:pPr>
        <w:spacing w:after="220" w:lineRule="auto"/>
      </w:pPr>
      <w:r>
        <w:rPr>
          <w:rFonts w:eastAsia="Georgia" w:cs="Georgia" w:ascii="Georgia" w:hAnsi="Georgia"/>
        </w:rPr>
        <w:t xml:space="preserve">Question 19 Pour fusionner deux arbres enracinés dont les racines sont </w:t>
      </w:r>
      <m:oMath>
        <m:r>
          <m:rPr>
            <m:sty m:val="i"/>
          </m:rPr>
          <m:t>i</m:t>
        </m:r>
      </m:oMath>
      <w:r>
        <w:rPr/>
        <w:t xml:space="preserve"> et </w:t>
      </w:r>
      <m:oMath>
        <m:r>
          <m:rPr>
            <m:sty m:val="i"/>
          </m:rPr>
          <m:t>j</m:t>
        </m:r>
      </m:oMath>
      <w:r>
        <w:rPr>
          <w:rFonts w:eastAsia="Georgia" w:cs="Georgia" w:ascii="Georgia" w:hAnsi="Georgia"/>
        </w:rPr>
        <w:t xml:space="preserve">, respectivement, on modifie juste une case du tableau parent de manière à ce que </w:t>
      </w:r>
      <m:oMath>
        <m:r>
          <m:rPr>
            <m:sty m:val="i"/>
          </m:rPr>
          <m:t>j</m:t>
        </m:r>
      </m:oMath>
      <w:r>
        <w:rPr/>
        <w:t xml:space="preserve"> devienne le parent de </w:t>
      </w:r>
      <m:oMath>
        <m:r>
          <m:rPr>
            <m:sty m:val="i"/>
          </m:rPr>
          <m:t>i</m:t>
        </m:r>
      </m:oMath>
      <w:r>
        <w:rPr/>
        <w:t xml:space="preserve"> (si hauteur. (i) &lt; hauteur. (j)) ou </w:t>
      </w:r>
      <m:oMath>
        <m:r>
          <m:rPr>
            <m:sty m:val="i"/>
          </m:rPr>
          <m:t>i</m:t>
        </m:r>
      </m:oMath>
      <w:r>
        <w:rPr/>
        <w:t xml:space="preserve"> le parent de </w:t>
      </w:r>
      <m:oMath>
        <m:r>
          <m:rPr>
            <m:sty m:val="i"/>
          </m:rPr>
          <m:t>j</m:t>
        </m:r>
      </m:oMath>
      <w:r>
        <w:rPr>
          <w:rFonts w:eastAsia="Georgia" w:cs="Georgia" w:ascii="Georgia" w:hAnsi="Georgia"/>
        </w:rPr>
        <w:t xml:space="preserve"> (sinon). Dans quel cas doit-on aussi mettre à jour le tableau hauteur? Implémenter en Caml la fonction fusionner parent hauteur i j qui effectue ces opérations. Quelle est la complexité de cette fonction?</w:t>
      </w:r>
      <w:r>
        <w:rPr/>
        <w:br w:type="textWrapping"/>
      </w:r>
      <w:r>
        <w:rPr/>
        <w:t xml:space="preserve">(* Caml *) fusionner : int vect -&gt; int vect -&gt; int -&gt; int -&gt; unit</w:t>
      </w:r>
    </w:p>
    <w:p>
      <w:pPr>
        <w:spacing w:after="220" w:lineRule="auto"/>
      </w:pPr>
      <w:r>
        <w:rPr>
          <w:rFonts w:eastAsia="Georgia" w:cs="Georgia" w:ascii="Georgia" w:hAnsi="Georgia"/>
        </w:rPr>
        <w:t xml:space="preserve">Question 20 Montrer que tout arbre enraciné dont la racine est </w:t>
      </w:r>
      <m:oMath>
        <m:r>
          <m:rPr>
            <m:sty m:val="i"/>
          </m:rPr>
          <m:t>i</m:t>
        </m:r>
      </m:oMath>
      <w:r>
        <w:rPr/>
        <w:t xml:space="preserve"> contient au moins </w:t>
      </w:r>
      <m:oMath>
        <m:sSup>
          <m:sSupPr/>
          <m:e>
            <m:r>
              <m:rPr>
                <m:sty m:val="p"/>
              </m:rPr>
              <m:t>2</m:t>
            </m:r>
          </m:e>
          <m:sup>
            <m:r>
              <m:rPr>
                <m:nor/>
              </m:rPr>
              <m:t>hauteur. (i) </m:t>
            </m:r>
          </m:sup>
        </m:sSup>
      </m:oMath>
      <w:r>
        <w:rPr>
          <w:rFonts w:eastAsia="Georgia" w:cs="Georgia" w:ascii="Georgia" w:hAnsi="Georgia"/>
        </w:rPr>
        <w:t xml:space="preserve"> sommets. En déduire que chacun des arbres enracinés est de taille </w:t>
      </w:r>
      <m:oMath>
        <m:r>
          <m:rPr>
            <m:sty m:val="i"/>
          </m:rPr>
          <m:t>O</m:t>
        </m:r>
        <m:r>
          <m:rPr>
            <m:sty m:val="p"/>
          </m:rPr>
          <m:t>(</m:t>
        </m:r>
        <m:r>
          <m:rPr>
            <m:sty m:val="p"/>
          </m:rPr>
          <m:t>log</m:t>
        </m:r>
        <m:r>
          <m:rPr>
            <m:sty m:val="p"/>
          </m:rPr>
          <m:t>⁡</m:t>
        </m:r>
        <m:r>
          <m:rPr>
            <m:sty m:val="i"/>
          </m:rPr>
          <m:t>n</m:t>
        </m:r>
        <m:r>
          <m:rPr>
            <m:sty m:val="p"/>
          </m:rPr>
          <m:t>)</m:t>
        </m:r>
      </m:oMath>
      <w:r>
        <w:rPr>
          <w:rFonts w:eastAsia="Georgia" w:cs="Georgia" w:ascii="Georgia" w:hAnsi="Georgia"/>
        </w:rPr>
        <w:t xml:space="preserve">, et conclure en donnant la complexité de l'algorithme de Kruskal avec cette implémentation.</w:t>
      </w:r>
    </w:p>
    <w:p>
      <w:pPr>
        <w:spacing w:after="220" w:lineRule="auto"/>
      </w:pPr>
      <w:r>
        <w:rPr>
          <w:rFonts w:eastAsia="Georgia" w:cs="Georgia" w:ascii="Georgia" w:hAnsi="Georgia"/>
        </w:rPr>
        <w:t xml:space="preserve">Il semble qu'à ce point, la complexité du tri des arêtes (en </w:t>
      </w:r>
      <m:oMath>
        <m:r>
          <m:rPr>
            <m:sty m:val="i"/>
          </m:rPr>
          <m:t>O</m:t>
        </m:r>
        <m:r>
          <m:rPr>
            <m:sty m:val="p"/>
          </m:rPr>
          <m:t>(</m:t>
        </m:r>
        <m:r>
          <m:rPr>
            <m:sty m:val="i"/>
          </m:rPr>
          <m:t>m</m:t>
        </m:r>
        <m:r>
          <m:rPr>
            <m:sty m:val="p"/>
          </m:rPr>
          <m:t>log</m:t>
        </m:r>
        <m:r>
          <m:rPr>
            <m:sty m:val="p"/>
          </m:rPr>
          <m:t>⁡</m:t>
        </m:r>
        <m:r>
          <m:rPr>
            <m:sty m:val="i"/>
          </m:rPr>
          <m:t>n</m:t>
        </m:r>
        <m:r>
          <m:rPr>
            <m:sty m:val="p"/>
          </m:rPr>
          <m:t>)</m:t>
        </m:r>
      </m:oMath>
      <w:r>
        <w:rPr>
          <w:rFonts w:eastAsia="Georgia" w:cs="Georgia" w:ascii="Georgia" w:hAnsi="Georgia"/>
        </w:rPr>
        <w:t xml:space="preserve"> ) soit un obstacle pour obtenir un algorithme plus rapide. Mais il existe de nombreuses situations où le tri peut se faire de manière plus efficace.</w:t>
      </w:r>
    </w:p>
    <w:p>
      <w:pPr>
        <w:spacing w:after="220" w:lineRule="auto"/>
      </w:pPr>
      <w:r>
        <w:rPr>
          <w:rFonts w:eastAsia="Georgia" w:cs="Georgia" w:ascii="Georgia" w:hAnsi="Georgia"/>
        </w:rPr>
        <w:t xml:space="preserve">Question 21 Implémenter en Caml une fonction qui prend en entrée un entier </w:t>
      </w:r>
      <m:oMath>
        <m:r>
          <m:rPr>
            <m:sty m:val="i"/>
          </m:rPr>
          <m:t>k</m:t>
        </m:r>
      </m:oMath>
      <w:r>
        <w:rPr/>
        <w:t xml:space="preserve"> et un tableau </w:t>
      </w:r>
      <m:oMath>
        <m:r>
          <m:rPr>
            <m:sty m:val="i"/>
          </m:rPr>
          <m:t>t</m:t>
        </m:r>
      </m:oMath>
      <w:r>
        <w:rPr/>
        <w:t xml:space="preserve"> d'entiers qui sont tous dans l'intervalle </w:t>
      </w:r>
      <m:oMath>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t xml:space="preserve">, et qui trie le tableau (en place) en temps </w:t>
      </w:r>
      <m:oMath>
        <m:r>
          <m:rPr>
            <m:sty m:val="i"/>
          </m:rPr>
          <m:t>O</m:t>
        </m:r>
        <m:r>
          <m:rPr>
            <m:sty m:val="p"/>
          </m:rPr>
          <m:t>(</m:t>
        </m:r>
        <m:r>
          <m:rPr>
            <m:sty m:val="i"/>
          </m:rPr>
          <m:t>m</m:t>
        </m:r>
        <m:r>
          <m:rPr>
            <m:sty m:val="p"/>
          </m:rPr>
          <m:t>+</m:t>
        </m:r>
        <m:r>
          <m:rPr>
            <m:sty m:val="i"/>
          </m:rPr>
          <m:t>k</m:t>
        </m:r>
        <m:r>
          <m:rPr>
            <m:sty m:val="p"/>
          </m:rPr>
          <m:t>)</m:t>
        </m:r>
      </m:oMath>
      <w:r>
        <w:rPr/>
        <w:t xml:space="preserve">.</w:t>
      </w:r>
      <w:r>
        <w:rPr/>
        <w:br w:type="textWrapping"/>
      </w:r>
      <w:r>
        <w:rPr>
          <w:rFonts w:eastAsia="Georgia" w:cs="Georgia" w:ascii="Georgia" w:hAnsi="Georgia"/>
        </w:rPr>
        <w:t xml:space="preserve">(* Caml *) tri_lineaire : int -&gt; int vect -&gt; unit</w:t>
      </w:r>
    </w:p>
    <w:p>
      <w:pPr>
        <w:spacing w:after="220" w:lineRule="auto"/>
      </w:pPr>
      <w:r>
        <w:rPr>
          <w:rFonts w:eastAsia="Georgia" w:cs="Georgia" w:ascii="Georgia" w:hAnsi="Georgia"/>
        </w:rPr>
        <w:t xml:space="preserve">Lorsque la complexité du tri n'est plus une limitation pour l'algorithme de Kruskal, on cherche à améliorer la complexité du reste de l'algorithme. En particulier, dans l'implémentation précédente de la fonction composante, la complexité dépend uniquement de la hauteur des arbres enracinés et il est donc naturel d'essayer de raccourcir ceux-ci. La technique dite de "compression de chemin" revient à implémenter la fonction composante comme suit.</w:t>
      </w:r>
    </w:p>
    <w:p>
      <w:pPr>
        <w:pStyle w:val="SourceCode"/>
        <w:shd w:val="clear" w:fill="F8F8FA"/>
        <w:spacing w:lineRule="auto"/>
      </w:pPr>
      <w:r>
        <w:rPr>
          <w:rStyle w:val="VerbatimChar"/>
          <w:rFonts w:eastAsia="Consolas" w:cs="Consolas" w:ascii="Consolas" w:hAnsi="Consolas"/>
        </w:rPr>
        <w:t xml:space="preserve">let rec composante i parent=</w:t>
        <w:br/>
        <w:t xml:space="preserve">    if i &lt;&gt; parent.(i)</w:t>
        <w:br/>
        <w:t xml:space="preserve">        then parent.(i) &lt;- composante parent.(i) parent;</w:t>
        <w:br/>
        <w:t xml:space="preserve">    parent.(i);;</w:t>
        <w:br/>
        <w:t xml:space="preserve"/>
      </w:r>
    </w:p>
    <w:p>
      <w:pPr>
        <w:spacing w:after="220" w:lineRule="auto"/>
      </w:pPr>
      <w:r>
        <w:rPr/>
        <w:t xml:space="preserve">Question 22 Expliquer ce que fait cette fonction composante.</w:t>
      </w:r>
    </w:p>
    <w:p>
      <w:pPr>
        <w:spacing w:after="220" w:lineRule="auto"/>
      </w:pPr>
      <w:r>
        <w:rPr>
          <w:rFonts w:eastAsia="Georgia" w:cs="Georgia" w:ascii="Georgia" w:hAnsi="Georgia"/>
        </w:rPr>
        <w:t xml:space="preserve">Il se trouve que cette implémentation de l'algorithme de Kruskal est très efficace à la fois en pratique et en théorie. On peut montrer que si le tri des arêtes peut se faire en temps linéaire, la complexité de cette version de l'algorithme de Kruskal (utilisant la compression de chemins) est </w:t>
      </w:r>
      <m:oMath>
        <m:r>
          <m:rPr>
            <m:sty m:val="i"/>
          </m:rPr>
          <m:t>O</m:t>
        </m:r>
        <m:r>
          <m:rPr>
            <m:sty m:val="p"/>
          </m:rPr>
          <m:t>(</m:t>
        </m:r>
        <m:r>
          <m:rPr>
            <m:sty m:val="i"/>
          </m:rPr>
          <m:t>m</m:t>
        </m:r>
        <m:r>
          <m:rPr>
            <m:sty m:val="i"/>
          </m:rPr>
          <m:t>α</m:t>
        </m:r>
        <m:r>
          <m:rPr>
            <m:sty m:val="p"/>
          </m:rPr>
          <m:t>(</m:t>
        </m:r>
        <m:r>
          <m:rPr>
            <m:sty m:val="i"/>
          </m:rPr>
          <m:t>n</m:t>
        </m:r>
        <m:r>
          <m:rPr>
            <m:sty m:val="p"/>
          </m:rPr>
          <m:t>)</m:t>
        </m:r>
        <m:r>
          <m:rPr>
            <m:sty m:val="p"/>
          </m:rPr>
          <m:t>)</m:t>
        </m:r>
      </m:oMath>
      <w:r>
        <w:rPr>
          <w:rFonts w:eastAsia="Georgia" w:cs="Georgia" w:ascii="Georgia" w:hAnsi="Georgia"/>
        </w:rPr>
        <w:t xml:space="preserve">, où </w:t>
      </w:r>
      <m:oMath>
        <m:r>
          <m:rPr>
            <m:sty m:val="i"/>
          </m:rPr>
          <m:t>α</m:t>
        </m:r>
        <m:r>
          <m:rPr>
            <m:sty m:val="p"/>
          </m:rPr>
          <m:t>(</m:t>
        </m:r>
        <m:r>
          <m:rPr>
            <m:sty m:val="i"/>
          </m:rPr>
          <m:t>n</m:t>
        </m:r>
        <m:r>
          <m:rPr>
            <m:sty m:val="p"/>
          </m:rPr>
          <m:t>)</m:t>
        </m:r>
      </m:oMath>
      <w:r>
        <w:rPr>
          <w:rFonts w:eastAsia="Georgia" w:cs="Georgia" w:ascii="Georgia" w:hAnsi="Georgia"/>
        </w:rPr>
        <w:t xml:space="preserve"> est une fonction tendant vers l'infini mais avec une croissance extrêmement lente (plus lente que le nombre de fois qu'il faut itérer la fonction logarithme en partant de </w:t>
      </w:r>
      <m:oMath>
        <m:r>
          <m:rPr>
            <m:sty m:val="i"/>
          </m:rPr>
          <m:t>n</m:t>
        </m:r>
      </m:oMath>
      <w:r>
        <w:rPr>
          <w:rFonts w:eastAsia="Georgia" w:cs="Georgia" w:ascii="Georgia" w:hAnsi="Georgia"/>
        </w:rPr>
        <w:t xml:space="preserve"> pour obtenir une valeur inférieure ou égale à 1).</w:t>
      </w:r>
    </w:p>
    <w:p>
      <w:pPr>
        <w:spacing w:line="271" w:before="330" w:lineRule="auto"/>
      </w:pPr>
      <w:r>
        <w:rPr>
          <w:b/>
          <w:sz w:val="42"/>
        </w:rPr>
        <w:t xml:space="preserve">Partie V. Coupe minimum</w:t>
      </w:r>
    </w:p>
    <w:p>
      <w:pPr>
        <w:spacing w:after="220" w:lineRule="auto"/>
      </w:pPr>
      <w:r>
        <w:rPr>
          <w:rFonts w:eastAsia="Georgia" w:cs="Georgia" w:ascii="Georgia" w:hAnsi="Georgia"/>
        </w:rPr>
        <w:t xml:space="preserve">Étant donné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et un ensemble </w:t>
      </w:r>
      <m:oMath>
        <m:r>
          <m:rPr>
            <m:sty m:val="i"/>
          </m:rPr>
          <m:t>X</m:t>
        </m:r>
      </m:oMath>
      <w:r>
        <w:rPr/>
        <w:t xml:space="preserve"> de sommets de </w:t>
      </w:r>
      <m:oMath>
        <m:r>
          <m:rPr>
            <m:sty m:val="i"/>
          </m:rPr>
          <m:t>G</m:t>
        </m:r>
      </m:oMath>
      <w:r>
        <w:rPr>
          <w:rFonts w:eastAsia="Georgia" w:cs="Georgia" w:ascii="Georgia" w:hAnsi="Georgia"/>
        </w:rPr>
        <w:t xml:space="preserve">, la coupe associée à </w:t>
      </w:r>
      <m:oMath>
        <m:r>
          <m:rPr>
            <m:sty m:val="i"/>
          </m:rPr>
          <m:t>X</m:t>
        </m:r>
      </m:oMath>
      <w:r>
        <w:rPr>
          <w:rFonts w:eastAsia="Georgia" w:cs="Georgia" w:ascii="Georgia" w:hAnsi="Georgia"/>
        </w:rPr>
        <w:t xml:space="preserve">, notée </w:t>
      </w:r>
      <m:oMath>
        <m:r>
          <m:rPr>
            <m:sty m:val="i"/>
          </m:rPr>
          <m:t>δ</m:t>
        </m:r>
        <m:r>
          <m:rPr>
            <m:sty m:val="p"/>
          </m:rPr>
          <m:t>(</m:t>
        </m:r>
        <m:r>
          <m:rPr>
            <m:sty m:val="i"/>
          </m:rPr>
          <m:t>X</m:t>
        </m:r>
        <m:r>
          <m:rPr>
            <m:sty m:val="p"/>
          </m:rPr>
          <m:t>)</m:t>
        </m:r>
      </m:oMath>
      <w:r>
        <w:rPr>
          <w:rFonts w:eastAsia="Georgia" w:cs="Georgia" w:ascii="Georgia" w:hAnsi="Georgia"/>
        </w:rPr>
        <w:t xml:space="preserve">, est l'ensemble des arêtes ayant exactement une extrémité dans </w:t>
      </w:r>
      <m:oMath>
        <m:r>
          <m:rPr>
            <m:sty m:val="i"/>
          </m:rPr>
          <m:t>X</m:t>
        </m:r>
      </m:oMath>
      <w:r>
        <w:rPr>
          <w:rFonts w:eastAsia="Georgia" w:cs="Georgia" w:ascii="Georgia" w:hAnsi="Georgia"/>
        </w:rPr>
        <w:t xml:space="preserve">. La taille de la coupe associée à </w:t>
      </w:r>
      <m:oMath>
        <m:r>
          <m:rPr>
            <m:sty m:val="i"/>
          </m:rPr>
          <m:t>X</m:t>
        </m:r>
      </m:oMath>
      <w:r>
        <w:rPr/>
        <w:t xml:space="preserve"> est le cardinal de </w:t>
      </w:r>
      <m:oMath>
        <m:r>
          <m:rPr>
            <m:sty m:val="i"/>
          </m:rPr>
          <m:t>δ</m:t>
        </m:r>
        <m:r>
          <m:rPr>
            <m:sty m:val="p"/>
          </m:rPr>
          <m:t>(</m:t>
        </m:r>
        <m:r>
          <m:rPr>
            <m:sty m:val="i"/>
          </m:rPr>
          <m:t>X</m:t>
        </m:r>
        <m:r>
          <m:rPr>
            <m:sty m:val="p"/>
          </m:rPr>
          <m:t>)</m:t>
        </m:r>
      </m:oMath>
      <w:r>
        <w:rPr>
          <w:rFonts w:eastAsia="Georgia" w:cs="Georgia" w:ascii="Georgia" w:hAnsi="Georgia"/>
        </w:rPr>
        <w:t xml:space="preserve">. Dans cette partie, on utilise l'algorithme de Kruskal pour trouver de manière efficace une coupe de taille minimum dans un graphe </w:t>
      </w:r>
      <m:oMath>
        <m:r>
          <m:rPr>
            <m:sty m:val="i"/>
          </m:rPr>
          <m:t>G</m:t>
        </m:r>
      </m:oMath>
      <w:r>
        <w:rPr>
          <w:rFonts w:eastAsia="Georgia" w:cs="Georgia" w:ascii="Georgia" w:hAnsi="Georgia"/>
        </w:rPr>
        <w:t xml:space="preserve">. Il s'agit d'un problème important d'optimisation combinatoire, qui revient à trouver la partie la plus isolée du graphe, et qui a des applications en logistique et en transport.</w:t>
      </w:r>
    </w:p>
    <w:p>
      <w:pPr>
        <w:spacing w:after="220" w:lineRule="auto"/>
      </w:pPr>
      <w:r>
        <w:rPr>
          <w:rFonts w:eastAsia="Georgia" w:cs="Georgia" w:ascii="Georgia" w:hAnsi="Georgia"/>
        </w:rPr>
        <w:t xml:space="preserve">Au lieu de concevoir un algorithme déterministe, nous allons concevoir un algorithme probabiliste, qui peut renvoyer une réponse erronée avec une probabilité non-nulle (mais très faible). Un tel algorithme est appelé algorithme de Monte-Carlo.</w:t>
      </w:r>
    </w:p>
    <w:p>
      <w:pPr>
        <w:spacing w:after="220" w:lineRule="auto"/>
      </w:pPr>
      <w:r>
        <w:rPr/>
        <w:t xml:space="preserve">On rappelle que dans l'algorithme de la question 6 (et donc dans l'algorithme de Kruskal), </w:t>
      </w:r>
      <m:oMath>
        <m:r>
          <m:rPr>
            <m:sty m:val="i"/>
          </m:rPr>
          <m:t>T</m:t>
        </m:r>
      </m:oMath>
      <w:r>
        <w:rPr>
          <w:rFonts w:eastAsia="Georgia" w:cs="Georgia" w:ascii="Georgia" w:hAnsi="Georgia"/>
        </w:rPr>
        <w:t xml:space="preserve"> ne contient au départ aucune arête ( </w:t>
      </w:r>
      <m:oMath>
        <m:r>
          <m:rPr>
            <m:sty m:val="i"/>
          </m:rPr>
          <m:t>T</m:t>
        </m:r>
      </m:oMath>
      <w:r>
        <w:rPr/>
        <w:t xml:space="preserve"> consiste alors en </w:t>
      </w:r>
      <m:oMath>
        <m:r>
          <m:rPr>
            <m:sty m:val="i"/>
          </m:rPr>
          <m:t>n</m:t>
        </m:r>
      </m:oMath>
      <w:r>
        <w:rPr>
          <w:rFonts w:eastAsia="Georgia" w:cs="Georgia" w:ascii="Georgia" w:hAnsi="Georgia"/>
        </w:rPr>
        <w:t xml:space="preserve"> composantes connexes réduites chacune à un sommet), et qu'à chaque fois que l'on ajoute une arête à </w:t>
      </w:r>
      <m:oMath>
        <m:r>
          <m:rPr>
            <m:sty m:val="i"/>
          </m:rPr>
          <m:t>T</m:t>
        </m:r>
      </m:oMath>
      <w:r>
        <w:rPr/>
        <w:t xml:space="preserve"> le nombre de composantes connexes de </w:t>
      </w:r>
      <m:oMath>
        <m:r>
          <m:rPr>
            <m:sty m:val="i"/>
          </m:rPr>
          <m:t>T</m:t>
        </m:r>
      </m:oMath>
      <w:r>
        <w:rPr/>
        <w:t xml:space="preserve"> diminue de un.</w:t>
      </w:r>
    </w:p>
    <w:p>
      <w:pPr>
        <w:spacing w:after="220" w:lineRule="auto"/>
      </w:pPr>
      <w:r>
        <w:rPr>
          <w:rFonts w:eastAsia="Georgia" w:cs="Georgia" w:ascii="Georgia" w:hAnsi="Georgia"/>
        </w:rPr>
        <w:t xml:space="preserve">Dans la suite de cette partie, on considère un graphe </w:t>
      </w:r>
      <m:oMath>
        <m:r>
          <m:rPr>
            <m:sty m:val="i"/>
          </m:rPr>
          <m:t>G</m:t>
        </m:r>
      </m:oMath>
      <w:r>
        <w:rPr>
          <w:rFonts w:eastAsia="Georgia" w:cs="Georgia" w:ascii="Georgia" w:hAnsi="Georgia"/>
        </w:rPr>
        <w:t xml:space="preserve"> à </w:t>
      </w:r>
      <m:oMath>
        <m:r>
          <m:rPr>
            <m:sty m:val="i"/>
          </m:rPr>
          <m:t>n</m:t>
        </m:r>
      </m:oMath>
      <w:r>
        <w:rPr>
          <w:rFonts w:eastAsia="Georgia" w:cs="Georgia" w:ascii="Georgia" w:hAnsi="Georgia"/>
        </w:rPr>
        <w:t xml:space="preserve"> sommets. L'idée de l'algorithme pour trouver une coupe de taille minimum dans </w:t>
      </w:r>
      <m:oMath>
        <m:r>
          <m:rPr>
            <m:sty m:val="i"/>
          </m:rPr>
          <m:t>G</m:t>
        </m:r>
      </m:oMath>
      <w:r>
        <w:rPr>
          <w:rFonts w:eastAsia="Georgia" w:cs="Georgia" w:ascii="Georgia" w:hAnsi="Georgia"/>
        </w:rPr>
        <w:t xml:space="preserve"> est de prendre un ordre aléatoire (tiré uniformément) sur les arêtes de </w:t>
      </w:r>
      <m:oMath>
        <m:r>
          <m:rPr>
            <m:sty m:val="i"/>
          </m:rPr>
          <m:t>G</m:t>
        </m:r>
      </m:oMath>
      <w:r>
        <w:rPr>
          <w:rFonts w:eastAsia="Georgia" w:cs="Georgia" w:ascii="Georgia" w:hAnsi="Georgia"/>
        </w:rPr>
        <w:t xml:space="preserve"> et d'exécuter l'algorithme de la question 6 en traitant les arêtes dans l'ordre choisi. La seule différence est qu'au lieu d'exécuter l'algorithme jusqu'à la fin, on s'arête lorsque </w:t>
      </w:r>
      <m:oMath>
        <m:r>
          <m:rPr>
            <m:sty m:val="i"/>
          </m:rPr>
          <m:t>T</m:t>
        </m:r>
      </m:oMath>
      <w:r>
        <w:rPr/>
        <w:t xml:space="preserve"> contient exactement deux composantes, appelons-les </w:t>
      </w:r>
      <m:oMath>
        <m:r>
          <m:rPr>
            <m:sty m:val="i"/>
          </m:rPr>
          <m:t>X</m:t>
        </m:r>
      </m:oMath>
      <w:r>
        <w:rPr/>
        <w:t xml:space="preserve"> et </w:t>
      </w:r>
      <m:oMath>
        <m:r>
          <m:rPr>
            <m:sty m:val="i"/>
          </m:rPr>
          <m:t>V</m:t>
        </m:r>
        <m:r>
          <m:rPr>
            <m:sty m:val="p"/>
          </m:rPr>
          <m:t>∖</m:t>
        </m:r>
        <m:r>
          <m:rPr>
            <m:sty m:val="i"/>
          </m:rPr>
          <m:t>X</m:t>
        </m:r>
      </m:oMath>
      <w:r>
        <w:rPr>
          <w:rFonts w:eastAsia="Georgia" w:cs="Georgia" w:ascii="Georgia" w:hAnsi="Georgia"/>
        </w:rPr>
        <w:t xml:space="preserve">. L'objectif de cette partie est de montrer qu'avec une probabilité d'au moins </w:t>
      </w:r>
      <m:oMath>
        <m:f>
          <m:fPr>
            <m:ctrlPr>
              <w:rPr>
                <w:rFonts w:ascii="Cambria Math" w:hAnsi="Cambria Math"/>
              </w:rPr>
            </m:ctrlPr>
          </m:fPr>
          <m:num>
            <m:r>
              <m:rPr>
                <m:sty m:val="p"/>
              </m:rPr>
              <m:t>2</m:t>
            </m:r>
          </m:num>
          <m:den>
            <m:r>
              <m:rPr>
                <m:sty m:val="i"/>
              </m:rPr>
              <m:t>n</m:t>
            </m:r>
            <m:r>
              <m:rPr>
                <m:sty m:val="p"/>
              </m:rPr>
              <m:t>(</m:t>
            </m:r>
            <m:r>
              <m:rPr>
                <m:sty m:val="i"/>
              </m:rPr>
              <m:t>n</m:t>
            </m:r>
            <m:r>
              <m:rPr>
                <m:sty m:val="p"/>
              </m:rPr>
              <m:t>−</m:t>
            </m:r>
            <m:r>
              <m:rPr>
                <m:sty m:val="p"/>
              </m:rPr>
              <m:t>1</m:t>
            </m:r>
            <m:r>
              <m:rPr>
                <m:sty m:val="p"/>
              </m:rPr>
              <m:t>)</m:t>
            </m:r>
          </m:den>
        </m:f>
        <m:r>
          <m:rPr>
            <m:sty m:val="p"/>
          </m:rPr>
          <m:t>,</m:t>
        </m:r>
        <m:r>
          <m:rPr>
            <m:sty m:val="i"/>
          </m:rPr>
          <m:t>δ</m:t>
        </m:r>
        <m:r>
          <m:rPr>
            <m:sty m:val="p"/>
          </m:rPr>
          <m:t>(</m:t>
        </m:r>
        <m:r>
          <m:rPr>
            <m:sty m:val="i"/>
          </m:rPr>
          <m:t>X</m:t>
        </m:r>
        <m:r>
          <m:rPr>
            <m:sty m:val="p"/>
          </m:rPr>
          <m:t>)</m:t>
        </m:r>
      </m:oMath>
      <w:r>
        <w:rPr/>
        <w:t xml:space="preserve"> est une coupe de taille minimum dans </w:t>
      </w:r>
      <m:oMath>
        <m:r>
          <m:rPr>
            <m:sty m:val="i"/>
          </m:rPr>
          <m:t>G</m:t>
        </m:r>
      </m:oMath>
      <w:r>
        <w:rPr/>
        <w:t xml:space="preserve">.</w:t>
      </w:r>
    </w:p>
    <w:p>
      <w:pPr>
        <w:spacing w:after="220" w:lineRule="auto"/>
      </w:pPr>
      <w:r>
        <w:rPr/>
        <w:t xml:space="preserve">Soit </w:t>
      </w:r>
      <m:oMath>
        <m:r>
          <m:rPr>
            <m:sty m:val="i"/>
          </m:rPr>
          <m:t>k</m:t>
        </m:r>
      </m:oMath>
      <w:r>
        <w:rPr/>
        <w:t xml:space="preserve"> la taille minimum d'une coupe de </w:t>
      </w:r>
      <m:oMath>
        <m:r>
          <m:rPr>
            <m:sty m:val="i"/>
          </m:rPr>
          <m:t>G</m:t>
        </m:r>
      </m:oMath>
      <w:r>
        <w:rPr/>
        <w:t xml:space="preserve">.</w:t>
      </w:r>
      <w:r>
        <w:rPr/>
        <w:br w:type="textWrapping"/>
      </w:r>
      <w:r>
        <w:rPr>
          <w:rFonts w:eastAsia="Georgia" w:cs="Georgia" w:ascii="Georgia" w:hAnsi="Georgia"/>
        </w:rPr>
        <w:t xml:space="preserve">Question 23 Montrer qu'à chaque étape de l'algorithme de la question 6, si </w:t>
      </w:r>
      <m:oMath>
        <m:r>
          <m:rPr>
            <m:sty m:val="i"/>
          </m:rPr>
          <m:t>T</m:t>
        </m:r>
      </m:oMath>
      <w:r>
        <w:rPr/>
        <w:t xml:space="preserve"> a </w:t>
      </w:r>
      <m:oMath>
        <m:r>
          <m:rPr>
            <m:sty m:val="i"/>
          </m:rPr>
          <m:t>i</m:t>
        </m:r>
      </m:oMath>
      <w:r>
        <w:rPr/>
        <w:t xml:space="preserve"> composantes connexes, alors </w:t>
      </w:r>
      <m:oMath>
        <m:r>
          <m:rPr>
            <m:sty m:val="i"/>
          </m:rPr>
          <m:t>G</m:t>
        </m:r>
      </m:oMath>
      <w:r>
        <w:rPr/>
        <w:t xml:space="preserve"> contient au moins </w:t>
      </w:r>
      <m:oMath>
        <m:f>
          <m:fPr>
            <m:ctrlPr>
              <w:rPr>
                <w:rFonts w:ascii="Cambria Math" w:hAnsi="Cambria Math"/>
              </w:rPr>
            </m:ctrlPr>
          </m:fPr>
          <m:num>
            <m:r>
              <m:rPr>
                <m:sty m:val="i"/>
              </m:rPr>
              <m:t>i</m:t>
            </m:r>
            <m:r>
              <m:rPr>
                <m:sty m:val="i"/>
              </m:rPr>
              <m:t>k</m:t>
            </m:r>
          </m:num>
          <m:den>
            <m:r>
              <m:rPr>
                <m:sty m:val="p"/>
              </m:rPr>
              <m:t>2</m:t>
            </m:r>
          </m:den>
        </m:f>
      </m:oMath>
      <w:r>
        <w:rPr>
          <w:rFonts w:eastAsia="Georgia" w:cs="Georgia" w:ascii="Georgia" w:hAnsi="Georgia"/>
        </w:rPr>
        <w:t xml:space="preserve"> arêtes </w:t>
      </w:r>
      <m:oMath>
        <m:r>
          <m:rPr>
            <m:sty m:val="i"/>
          </m:rPr>
          <m:t>e</m:t>
        </m:r>
      </m:oMath>
      <w:r>
        <w:rPr>
          <w:rFonts w:eastAsia="Georgia" w:cs="Georgia" w:ascii="Georgia" w:hAnsi="Georgia"/>
        </w:rPr>
        <w:t xml:space="preserve"> telles que les extrémités de </w:t>
      </w:r>
      <m:oMath>
        <m:r>
          <m:rPr>
            <m:sty m:val="i"/>
          </m:rPr>
          <m:t>e</m:t>
        </m:r>
      </m:oMath>
      <w:r>
        <w:rPr/>
        <w:t xml:space="preserve"> sont dans des composantes connexes distinctes de </w:t>
      </w:r>
      <m:oMath>
        <m:r>
          <m:rPr>
            <m:sty m:val="i"/>
          </m:rPr>
          <m:t>T</m:t>
        </m:r>
      </m:oMath>
      <w:r>
        <w:rPr/>
        <w:t xml:space="preserve">.</w:t>
      </w:r>
    </w:p>
    <w:p>
      <w:pPr>
        <w:spacing w:after="220" w:lineRule="auto"/>
      </w:pPr>
      <w:r>
        <w:rPr/>
        <w:t xml:space="preserve">Soit </w:t>
      </w:r>
      <m:oMath>
        <m:r>
          <m:rPr>
            <m:sty m:val="i"/>
          </m:rPr>
          <m:t>Y</m:t>
        </m:r>
      </m:oMath>
      <w:r>
        <w:rPr/>
        <w:t xml:space="preserve"> un ensemble de sommets de </w:t>
      </w:r>
      <m:oMath>
        <m:r>
          <m:rPr>
            <m:sty m:val="i"/>
          </m:rPr>
          <m:t>G</m:t>
        </m:r>
      </m:oMath>
      <w:r>
        <w:rPr/>
        <w:t xml:space="preserve"> tels que </w:t>
      </w:r>
      <m:oMath>
        <m:r>
          <m:rPr>
            <m:sty m:val="p"/>
          </m:rPr>
          <m:t>|</m:t>
        </m:r>
        <m:r>
          <m:rPr>
            <m:sty m:val="i"/>
          </m:rPr>
          <m:t>δ</m:t>
        </m:r>
        <m:r>
          <m:rPr>
            <m:sty m:val="p"/>
          </m:rPr>
          <m:t>(</m:t>
        </m:r>
        <m:r>
          <m:rPr>
            <m:sty m:val="i"/>
          </m:rPr>
          <m:t>Y</m:t>
        </m:r>
        <m:r>
          <m:rPr>
            <m:sty m:val="p"/>
          </m:rPr>
          <m:t>)</m:t>
        </m:r>
        <m:r>
          <m:rPr>
            <m:sty m:val="p"/>
          </m:rPr>
          <m:t>|</m:t>
        </m:r>
        <m:r>
          <m:rPr>
            <m:sty m:val="p"/>
          </m:rPr>
          <m:t>=</m:t>
        </m:r>
        <m:r>
          <m:rPr>
            <m:sty m:val="i"/>
          </m:rPr>
          <m:t>k</m:t>
        </m:r>
      </m:oMath>
      <w:r>
        <w:rPr/>
        <w:t xml:space="preserve">.</w:t>
      </w:r>
      <w:r>
        <w:rPr/>
        <w:br w:type="textWrapping"/>
      </w:r>
      <w:r>
        <w:rPr/>
        <w:t xml:space="preserve">Question 24 Soit </w:t>
      </w:r>
      <m:oMath>
        <m:r>
          <m:rPr>
            <m:sty m:val="i"/>
          </m:rPr>
          <m:t>i</m:t>
        </m:r>
      </m:oMath>
      <w:r>
        <w:rPr>
          <w:rFonts w:eastAsia="Georgia" w:cs="Georgia" w:ascii="Georgia" w:hAnsi="Georgia"/>
        </w:rPr>
        <w:t xml:space="preserve"> une étape de l'algorithme. On considère </w:t>
      </w:r>
      <m:oMath>
        <m:r>
          <m:rPr>
            <m:sty m:val="i"/>
          </m:rPr>
          <m:t>T</m:t>
        </m:r>
      </m:oMath>
      <w:r>
        <w:rPr>
          <w:rFonts w:eastAsia="Georgia" w:cs="Georgia" w:ascii="Georgia" w:hAnsi="Georgia"/>
        </w:rPr>
        <w:t xml:space="preserve"> au moment précis où il passe de </w:t>
      </w:r>
      <m:oMath>
        <m:r>
          <m:rPr>
            <m:sty m:val="i"/>
          </m:rPr>
          <m:t>i</m:t>
        </m:r>
      </m:oMath>
      <w:r>
        <w:rPr>
          <w:rFonts w:eastAsia="Georgia" w:cs="Georgia" w:ascii="Georgia" w:hAnsi="Georgia"/>
        </w:rPr>
        <w:t xml:space="preserve"> composantes connexes à </w:t>
      </w:r>
      <m:oMath>
        <m:r>
          <m:rPr>
            <m:sty m:val="i"/>
          </m:rPr>
          <m:t>i</m:t>
        </m:r>
        <m:r>
          <m:rPr>
            <m:sty m:val="p"/>
          </m:rPr>
          <m:t>−</m:t>
        </m:r>
        <m:r>
          <m:rPr>
            <m:sty m:val="p"/>
          </m:rPr>
          <m:t>1</m:t>
        </m:r>
      </m:oMath>
      <w:r>
        <w:rPr>
          <w:rFonts w:eastAsia="Georgia" w:cs="Georgia" w:ascii="Georgia" w:hAnsi="Georgia"/>
        </w:rPr>
        <w:t xml:space="preserve"> composantes connexes. Montrer que la probabilité que l'arête que l'on ajoute à </w:t>
      </w:r>
      <m:oMath>
        <m:r>
          <m:rPr>
            <m:sty m:val="i"/>
          </m:rPr>
          <m:t>T</m:t>
        </m:r>
      </m:oMath>
      <w:r>
        <w:rPr>
          <w:rFonts w:eastAsia="Georgia" w:cs="Georgia" w:ascii="Georgia" w:hAnsi="Georgia"/>
        </w:rPr>
        <w:t xml:space="preserve"> (de manière à avoir </w:t>
      </w:r>
      <m:oMath>
        <m:r>
          <m:rPr>
            <m:sty m:val="i"/>
          </m:rPr>
          <m:t>i</m:t>
        </m:r>
        <m:r>
          <m:rPr>
            <m:sty m:val="p"/>
          </m:rPr>
          <m:t>−</m:t>
        </m:r>
        <m:r>
          <m:rPr>
            <m:sty m:val="p"/>
          </m:rPr>
          <m:t>1</m:t>
        </m:r>
      </m:oMath>
      <w:r>
        <w:rPr/>
        <w:t xml:space="preserve"> composantes connexes) soit dans </w:t>
      </w:r>
      <m:oMath>
        <m:r>
          <m:rPr>
            <m:sty m:val="i"/>
          </m:rPr>
          <m:t>δ</m:t>
        </m:r>
        <m:r>
          <m:rPr>
            <m:sty m:val="p"/>
          </m:rPr>
          <m:t>(</m:t>
        </m:r>
        <m:r>
          <m:rPr>
            <m:sty m:val="i"/>
          </m:rPr>
          <m:t>Y</m:t>
        </m:r>
        <m:r>
          <m:rPr>
            <m:sty m:val="p"/>
          </m:rPr>
          <m:t>)</m:t>
        </m:r>
      </m:oMath>
      <w:r>
        <w:rPr/>
        <w:t xml:space="preserve"> est au plus </w:t>
      </w:r>
      <m:oMath>
        <m:f>
          <m:fPr>
            <m:ctrlPr>
              <w:rPr>
                <w:rFonts w:ascii="Cambria Math" w:hAnsi="Cambria Math"/>
              </w:rPr>
            </m:ctrlPr>
          </m:fPr>
          <m:num>
            <m:r>
              <m:rPr>
                <m:sty m:val="p"/>
              </m:rPr>
              <m:t>2</m:t>
            </m:r>
          </m:num>
          <m:den>
            <m:r>
              <m:rPr>
                <m:sty m:val="i"/>
              </m:rPr>
              <m:t>i</m:t>
            </m:r>
          </m:den>
        </m:f>
      </m:oMath>
      <w:r>
        <w:rPr/>
        <w:t xml:space="preserve">.</w:t>
      </w:r>
    </w:p>
    <w:p>
      <w:pPr>
        <w:spacing w:after="220" w:lineRule="auto"/>
      </w:pPr>
      <w:r>
        <w:rPr>
          <w:rFonts w:eastAsia="Georgia" w:cs="Georgia" w:ascii="Georgia" w:hAnsi="Georgia"/>
        </w:rPr>
        <w:t xml:space="preserve">Question 25 Montrer qu'à la fin de l'algorithme, lorsque </w:t>
      </w:r>
      <m:oMath>
        <m:r>
          <m:rPr>
            <m:sty m:val="i"/>
          </m:rPr>
          <m:t>T</m:t>
        </m:r>
      </m:oMath>
      <w:r>
        <w:rPr/>
        <w:t xml:space="preserve"> a exactement deux composantes connexes (appellons-les </w:t>
      </w:r>
      <m:oMath>
        <m:r>
          <m:rPr>
            <m:sty m:val="i"/>
          </m:rPr>
          <m:t>X</m:t>
        </m:r>
      </m:oMath>
      <w:r>
        <w:rPr/>
        <w:t xml:space="preserve"> et </w:t>
      </w:r>
      <m:oMath>
        <m:r>
          <m:rPr>
            <m:sty m:val="i"/>
          </m:rPr>
          <m:t>V</m:t>
        </m:r>
        <m:r>
          <m:rPr>
            <m:sty m:val="p"/>
          </m:rPr>
          <m:t>−</m:t>
        </m:r>
        <m:r>
          <m:rPr>
            <m:sty m:val="i"/>
          </m:rPr>
          <m:t>X</m:t>
        </m:r>
      </m:oMath>
      <w:r>
        <w:rPr>
          <w:rFonts w:eastAsia="Georgia" w:cs="Georgia" w:ascii="Georgia" w:hAnsi="Georgia"/>
        </w:rPr>
        <w:t xml:space="preserve"> ), la probabilité que </w:t>
      </w:r>
      <m:oMath>
        <m:r>
          <m:rPr>
            <m:sty m:val="i"/>
          </m:rPr>
          <m:t>δ</m:t>
        </m:r>
        <m:r>
          <m:rPr>
            <m:sty m:val="p"/>
          </m:rPr>
          <m:t>(</m:t>
        </m:r>
        <m:r>
          <m:rPr>
            <m:sty m:val="i"/>
          </m:rPr>
          <m:t>X</m:t>
        </m:r>
        <m:r>
          <m:rPr>
            <m:sty m:val="p"/>
          </m:rPr>
          <m:t>)</m:t>
        </m:r>
        <m:r>
          <m:rPr>
            <m:sty m:val="p"/>
          </m:rPr>
          <m:t>=</m:t>
        </m:r>
        <m:r>
          <m:rPr>
            <m:sty m:val="i"/>
          </m:rPr>
          <m:t>δ</m:t>
        </m:r>
        <m:r>
          <m:rPr>
            <m:sty m:val="p"/>
          </m:rPr>
          <m:t>(</m:t>
        </m:r>
        <m:r>
          <m:rPr>
            <m:sty m:val="i"/>
          </m:rPr>
          <m:t>Y</m:t>
        </m:r>
        <m:r>
          <m:rPr>
            <m:sty m:val="p"/>
          </m:rPr>
          <m:t>)</m:t>
        </m:r>
      </m:oMath>
      <w:r>
        <w:rPr/>
        <w:t xml:space="preserve"> est au moins </w:t>
      </w:r>
      <m:oMath>
        <m:f>
          <m:fPr>
            <m:ctrlPr>
              <w:rPr>
                <w:rFonts w:ascii="Cambria Math" w:hAnsi="Cambria Math"/>
              </w:rPr>
            </m:ctrlPr>
          </m:fPr>
          <m:num>
            <m:r>
              <m:rPr>
                <m:sty m:val="p"/>
              </m:rPr>
              <m:t>2</m:t>
            </m:r>
          </m:num>
          <m:den>
            <m:r>
              <m:rPr>
                <m:sty m:val="i"/>
              </m:rPr>
              <m:t>n</m:t>
            </m:r>
            <m:r>
              <m:rPr>
                <m:sty m:val="p"/>
              </m:rPr>
              <m:t>(</m:t>
            </m:r>
            <m:r>
              <m:rPr>
                <m:sty m:val="i"/>
              </m:rPr>
              <m:t>n</m:t>
            </m:r>
            <m:r>
              <m:rPr>
                <m:sty m:val="p"/>
              </m:rPr>
              <m:t>−</m:t>
            </m:r>
            <m:r>
              <m:rPr>
                <m:sty m:val="p"/>
              </m:rPr>
              <m:t>1</m:t>
            </m:r>
            <m:r>
              <m:rPr>
                <m:sty m:val="p"/>
              </m:rPr>
              <m:t>)</m:t>
            </m:r>
          </m:den>
        </m:f>
      </m:oMath>
      <w:r>
        <w:rPr/>
        <w:t xml:space="preserve">.</w:t>
      </w:r>
    </w:p>
    <w:p>
      <w:pPr>
        <w:spacing w:after="220" w:lineRule="auto"/>
      </w:pPr>
      <w:r>
        <w:rPr/>
        <w:t xml:space="preserve">On peut estimer que </w:t>
      </w:r>
      <m:oMath>
        <m:f>
          <m:fPr>
            <m:ctrlPr>
              <w:rPr>
                <w:rFonts w:ascii="Cambria Math" w:hAnsi="Cambria Math"/>
              </w:rPr>
            </m:ctrlPr>
          </m:fPr>
          <m:num>
            <m:r>
              <m:rPr>
                <m:sty m:val="p"/>
              </m:rPr>
              <m:t>2</m:t>
            </m:r>
          </m:num>
          <m:den>
            <m:r>
              <m:rPr>
                <m:sty m:val="i"/>
              </m:rPr>
              <m:t>n</m:t>
            </m:r>
            <m:r>
              <m:rPr>
                <m:sty m:val="p"/>
              </m:rPr>
              <m:t>(</m:t>
            </m:r>
            <m:r>
              <m:rPr>
                <m:sty m:val="i"/>
              </m:rPr>
              <m:t>n</m:t>
            </m:r>
            <m:r>
              <m:rPr>
                <m:sty m:val="p"/>
              </m:rPr>
              <m:t>−</m:t>
            </m:r>
            <m:r>
              <m:rPr>
                <m:sty m:val="p"/>
              </m:rPr>
              <m:t>1</m:t>
            </m:r>
            <m:r>
              <m:rPr>
                <m:sty m:val="p"/>
              </m:rPr>
              <m:t>)</m:t>
            </m:r>
          </m:den>
        </m:f>
      </m:oMath>
      <w:r>
        <w:rPr>
          <w:rFonts w:eastAsia="Georgia" w:cs="Georgia" w:ascii="Georgia" w:hAnsi="Georgia"/>
        </w:rPr>
        <w:t xml:space="preserve"> est une probabilité trop faible pour que l'algorithme soit intéressant en pratique. On décide donc d'exécuter l'algorithme </w:t>
      </w:r>
      <m:oMath>
        <m:r>
          <m:rPr>
            <m:sty m:val="i"/>
          </m:rPr>
          <m:t>t</m:t>
        </m:r>
      </m:oMath>
      <w:r>
        <w:rPr/>
        <w:t xml:space="preserve"> fois, pour un certain entier </w:t>
      </w:r>
      <m:oMath>
        <m:r>
          <m:rPr>
            <m:sty m:val="i"/>
          </m:rPr>
          <m:t>t</m:t>
        </m:r>
        <m:r>
          <m:rPr>
            <m:sty m:val="p"/>
          </m:rPr>
          <m:t>≥</m:t>
        </m:r>
        <m:r>
          <m:rPr>
            <m:sty m:val="p"/>
          </m:rPr>
          <m:t>1</m:t>
        </m:r>
      </m:oMath>
      <w:r>
        <w:rPr>
          <w:rFonts w:eastAsia="Georgia" w:cs="Georgia" w:ascii="Georgia" w:hAnsi="Georgia"/>
        </w:rPr>
        <w:t xml:space="preserve"> dépendant de </w:t>
      </w:r>
      <m:oMath>
        <m:r>
          <m:rPr>
            <m:sty m:val="i"/>
          </m:rPr>
          <m:t>n</m:t>
        </m:r>
      </m:oMath>
      <w:r>
        <w:rPr>
          <w:rFonts w:eastAsia="Georgia" w:cs="Georgia" w:ascii="Georgia" w:hAnsi="Georgia"/>
        </w:rPr>
        <w:t xml:space="preserve">, et de renvoyer la plus petite coupe trouvée au cours de ces </w:t>
      </w:r>
      <m:oMath>
        <m:r>
          <m:rPr>
            <m:sty m:val="i"/>
          </m:rPr>
          <m:t>t</m:t>
        </m:r>
      </m:oMath>
      <w:r>
        <w:rPr>
          <w:rFonts w:eastAsia="Georgia" w:cs="Georgia" w:ascii="Georgia" w:hAnsi="Georgia"/>
        </w:rPr>
        <w:t xml:space="preserve"> exécutions.</w:t>
      </w:r>
    </w:p>
    <w:p>
      <w:pPr>
        <w:spacing w:after="220" w:lineRule="auto"/>
      </w:pPr>
      <w:r>
        <w:rPr>
          <w:rFonts w:eastAsia="Georgia" w:cs="Georgia" w:ascii="Georgia" w:hAnsi="Georgia"/>
        </w:rPr>
        <w:t xml:space="preserve">Question 26 Montrer que la probabilité que la plus petite coupe trouvée au cours de ces </w:t>
      </w:r>
      <m:oMath>
        <m:r>
          <m:rPr>
            <m:sty m:val="i"/>
          </m:rPr>
          <m:t>t</m:t>
        </m:r>
      </m:oMath>
      <w:r>
        <w:rPr>
          <w:rFonts w:eastAsia="Georgia" w:cs="Georgia" w:ascii="Georgia" w:hAnsi="Georgia"/>
        </w:rPr>
        <w:t xml:space="preserve"> exécutions ne soit pas une coupe minimum est au plus </w:t>
      </w:r>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i"/>
                  </m:rPr>
                  <m:t>t</m:t>
                </m:r>
              </m:num>
              <m:den>
                <m:r>
                  <m:rPr>
                    <m:sty m:val="i"/>
                  </m:rPr>
                  <m:t>n</m:t>
                </m:r>
                <m:r>
                  <m:rPr>
                    <m:sty m:val="p"/>
                  </m:rPr>
                  <m:t>(</m:t>
                </m:r>
                <m:r>
                  <m:rPr>
                    <m:sty m:val="i"/>
                  </m:rPr>
                  <m:t>n</m:t>
                </m:r>
                <m:r>
                  <m:rPr>
                    <m:sty m:val="p"/>
                  </m:rPr>
                  <m:t>−</m:t>
                </m:r>
                <m:r>
                  <m:rPr>
                    <m:sty m:val="p"/>
                  </m:rPr>
                  <m:t>1</m:t>
                </m:r>
                <m:r>
                  <m:rPr>
                    <m:sty m:val="p"/>
                  </m:rPr>
                  <m:t>)</m:t>
                </m:r>
              </m:den>
            </m:f>
          </m:e>
        </m:d>
      </m:oMath>
      <w:r>
        <w:rPr>
          <w:rFonts w:eastAsia="Georgia" w:cs="Georgia" w:ascii="Georgia" w:hAnsi="Georgia"/>
        </w:rPr>
        <w:t xml:space="preserve">. En utilisant la partie précédente et en admettant qu'une permutation aléatoire uniforme d'un ensemble à </w:t>
      </w:r>
      <m:oMath>
        <m:r>
          <m:rPr>
            <m:sty m:val="i"/>
          </m:rPr>
          <m:t>m</m:t>
        </m:r>
      </m:oMath>
      <w:r>
        <w:rPr>
          <w:rFonts w:eastAsia="Georgia" w:cs="Georgia" w:ascii="Georgia" w:hAnsi="Georgia"/>
        </w:rPr>
        <w:t xml:space="preserve"> éléments peut être générée en temps </w:t>
      </w:r>
      <m:oMath>
        <m:r>
          <m:rPr>
            <m:sty m:val="i"/>
          </m:rPr>
          <m:t>O</m:t>
        </m:r>
        <m:r>
          <m:rPr>
            <m:sty m:val="p"/>
          </m:rPr>
          <m:t>(</m:t>
        </m:r>
        <m:r>
          <m:rPr>
            <m:sty m:val="i"/>
          </m:rPr>
          <m:t>m</m:t>
        </m:r>
        <m:r>
          <m:rPr>
            <m:sty m:val="p"/>
          </m:rPr>
          <m:t>)</m:t>
        </m:r>
      </m:oMath>
      <w:r>
        <w:rPr>
          <w:rFonts w:eastAsia="Georgia" w:cs="Georgia" w:ascii="Georgia" w:hAnsi="Georgia"/>
        </w:rPr>
        <w:t xml:space="preserve">, donner la complexité d'un algorithme probabiliste qui renvoie</w:t>
      </w:r>
      <w:r>
        <w:rPr/>
        <w:br w:type="textWrapping"/>
      </w:r>
      <w:r>
        <w:rPr/>
        <w:t xml:space="preserve">une coupe minimale de </w:t>
      </w:r>
      <m:oMath>
        <m:r>
          <m:rPr>
            <m:sty m:val="i"/>
          </m:rPr>
          <m:t>G</m:t>
        </m:r>
      </m:oMath>
      <w:r>
        <w:rPr>
          <w:rFonts w:eastAsia="Georgia" w:cs="Georgia" w:ascii="Georgia" w:hAnsi="Georgia"/>
        </w:rPr>
        <w:t xml:space="preserve"> avec probabilité au moins </w:t>
      </w:r>
      <m:oMath>
        <m:r>
          <m:rPr>
            <m:sty m:val="p"/>
          </m:rPr>
          <m:t>1</m:t>
        </m:r>
        <m:r>
          <m:rPr>
            <m:sty m:val="p"/>
          </m:rPr>
          <m:t>−</m:t>
        </m:r>
        <m:sSup>
          <m:sSupPr/>
          <m:e>
            <m:r>
              <m:rPr>
                <m:sty m:val="i"/>
              </m:rPr>
              <m:t>e</m:t>
            </m:r>
          </m:e>
          <m:sup>
            <m:r>
              <m:rPr>
                <m:sty m:val="p"/>
              </m:rPr>
              <m:t>−</m:t>
            </m:r>
            <m:r>
              <m:rPr>
                <m:sty m:val="p"/>
              </m:rPr>
              <m:t>10</m:t>
            </m:r>
          </m:sup>
        </m:sSup>
        <m:r>
          <m:rPr>
            <m:sty m:val="p"/>
          </m:rPr>
          <m:t>≈</m:t>
        </m:r>
        <m:r>
          <m:rPr>
            <m:sty m:val="p"/>
          </m:rPr>
          <m:t>0.999955</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b1055648c49c9913b3ae398dd53601c789715f5.jpg" TargetMode="Internal"/><Relationship Id="rId6" Type="http://schemas.openxmlformats.org/officeDocument/2006/relationships/image" Target="media/image-c635bae7ce35dd58be70060ec5ba930f36f6d527.jpg" TargetMode="Internal"/><Relationship Id="rId7" Type="http://schemas.openxmlformats.org/officeDocument/2006/relationships/image" Target="media/image-1f2f872a01a8b064250ddb48893dd28fea1819fa.jpg" TargetMode="Internal"/><Relationship Id="rId8" Type="http://schemas.openxmlformats.org/officeDocument/2006/relationships/image" Target="media/image-fd6f531272251bad8237c87643fb54236464a29c.jpg" TargetMode="Internal"/><Relationship Id="rId9" Type="http://schemas.openxmlformats.org/officeDocument/2006/relationships/image" Target="media/image-58abda54e917d4b3337c19701ee65ef5d914d347.jpg" TargetMode="Internal"/><Relationship Id="rId10" Type="http://schemas.openxmlformats.org/officeDocument/2006/relationships/image" Target="media/image-e0c2b32279ad7a67c63a094a6021ef2bb3afb06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