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ÉPREUVE D'INFORMATIQUE</w:t>
      </w:r>
      <w:r>
        <w:rPr>
          <w:b/>
          <w:sz w:val="42"/>
        </w:rPr>
        <w:br w:type="textWrapping"/>
      </w:r>
      <w:r>
        <w:rPr>
          <w:rFonts w:eastAsia="Georgia" w:cs="Georgia" w:ascii="Georgia" w:hAnsi="Georgia"/>
          <w:b/>
          <w:sz w:val="42"/>
        </w:rPr>
        <w:t xml:space="preserve"> (Durée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Coloriage</w:t>
      </w:r>
    </w:p>
    <w:p>
      <w:pPr>
        <w:spacing w:after="220" w:lineRule="auto"/>
      </w:pPr>
      <w:r>
        <w:rPr>
          <w:rFonts w:eastAsia="Georgia" w:cs="Georgia" w:ascii="Georgia" w:hAnsi="Georgia"/>
        </w:rPr>
        <w:t xml:space="preserve">On attachera une grande importance à la concision, à la clarté, et à la précision de la rédaction.</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p>
    <w:p>
      <w:pPr>
        <w:numPr>
          <w:ilvl w:val="0"/>
          <w:numId w:val="1"/>
        </w:numPr>
        <w:spacing w:lineRule="auto"/>
      </w:pPr>
      <w:r>
        <w:rPr>
          <w:rFonts w:eastAsia="Georgia" w:cs="Georgia" w:ascii="Georgia" w:hAnsi="Georgia"/>
        </w:rPr>
        <w:t xml:space="preserve">en temps linéraire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r>
          <m:rPr>
            <m:sty m:val="i"/>
          </m:rPr>
          <m:t>n</m:t>
        </m:r>
      </m:oMath>
      <w:r>
        <w:rPr/>
        <w:t xml:space="preserve">;</w:t>
      </w:r>
    </w:p>
    <w:p>
      <w:pPr>
        <w:numPr>
          <w:ilvl w:val="0"/>
          <w:numId w:val="1"/>
        </w:numPr>
        <w:spacing w:lineRule="auto"/>
      </w:pPr>
      <w:r>
        <w:rPr/>
        <w:t xml:space="preserve">en temps quadratique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p"/>
              </m:rPr>
              <m:t>2</m:t>
            </m:r>
          </m:sup>
        </m:sSup>
      </m:oMath>
      <w:r>
        <w:rPr/>
        <w:t xml:space="preserve">.</w:t>
      </w:r>
    </w:p>
    <w:p>
      <w:pPr>
        <w:spacing w:line="271" w:before="330" w:lineRule="auto"/>
      </w:pPr>
      <w:r>
        <w:rPr>
          <w:b/>
          <w:sz w:val="42"/>
        </w:rPr>
        <w:t xml:space="preserve">Cercles d'amis</w:t>
      </w:r>
    </w:p>
    <w:p>
      <w:pPr>
        <w:spacing w:after="220" w:lineRule="auto"/>
      </w:pPr>
      <w:r>
        <w:rPr/>
        <w:t xml:space="preserve">On recherche les cercles d'amis dans un ensemble </w:t>
      </w:r>
      <m:oMath>
        <m:r>
          <m:rPr>
            <m:sty m:val="i"/>
          </m:rPr>
          <m:t>C</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sSub>
              <m:sSubPr/>
              <m:e>
                <m:r>
                  <m:rPr>
                    <m:sty m:val="i"/>
                  </m:rPr>
                  <m:t>c</m:t>
                </m:r>
              </m:e>
              <m:sub>
                <m:r>
                  <m:rPr>
                    <m:sty m:val="p"/>
                  </m:rPr>
                  <m:t>1</m:t>
                </m:r>
              </m:sub>
            </m:sSub>
            <m:r>
              <m:rPr>
                <m:sty m:val="p"/>
              </m:rPr>
              <m:t>,</m:t>
            </m:r>
            <m:r>
              <m:rPr>
                <m:sty m:val="p"/>
              </m:rPr>
              <m:t>…</m:t>
            </m:r>
            <m:sSub>
              <m:sSubPr/>
              <m:e>
                <m:r>
                  <m:rPr>
                    <m:sty m:val="i"/>
                  </m:rPr>
                  <m:t>c</m:t>
                </m:r>
              </m:e>
              <m:sub>
                <m:r>
                  <m:rPr>
                    <m:sty m:val="i"/>
                  </m:rPr>
                  <m:t>n</m:t>
                </m:r>
                <m:r>
                  <m:rPr>
                    <m:sty m:val="p"/>
                  </m:rPr>
                  <m:t>−</m:t>
                </m:r>
                <m:r>
                  <m:rPr>
                    <m:sty m:val="p"/>
                  </m:rPr>
                  <m:t>1</m:t>
                </m:r>
              </m:sub>
            </m:sSub>
          </m:e>
        </m:d>
      </m:oMath>
      <w:r>
        <w:rPr/>
        <w:t xml:space="preserve"> de </w:t>
      </w:r>
      <m:oMath>
        <m:r>
          <m:rPr>
            <m:sty m:val="i"/>
          </m:rPr>
          <m:t>n</m:t>
        </m:r>
      </m:oMath>
      <w:r>
        <w:rPr/>
        <w:t xml:space="preserve"> personnes ( </w:t>
      </w:r>
      <m:oMath>
        <m:r>
          <m:rPr>
            <m:sty m:val="i"/>
          </m:rPr>
          <m:t>n</m:t>
        </m:r>
        <m:r>
          <m:rPr>
            <m:sty m:val="p"/>
          </m:rPr>
          <m:t>&gt;</m:t>
        </m:r>
        <m:r>
          <m:rPr>
            <m:sty m:val="p"/>
          </m:rPr>
          <m:t>0</m:t>
        </m:r>
      </m:oMath>
      <w:r>
        <w:rPr/>
        <w:t xml:space="preserve"> ). </w:t>
      </w:r>
      <m:oMath>
        <m:acc>
          <m:accPr>
            <m:chr m:val="`"/>
          </m:accPr>
          <m:e>
            <m:r>
              <m:rPr>
                <m:sty m:val="i"/>
              </m:rPr>
              <m:t>A</m:t>
            </m:r>
          </m:e>
        </m:acc>
      </m:oMath>
      <w:r>
        <w:rPr>
          <w:rFonts w:eastAsia="Georgia" w:cs="Georgia" w:ascii="Georgia" w:hAnsi="Georgia"/>
        </w:rPr>
        <w:t xml:space="preserve"> un moment donné, </w:t>
      </w:r>
      <m:oMath>
        <m:sSub>
          <m:sSubPr/>
          <m:e>
            <m:r>
              <m:rPr>
                <m:sty m:val="i"/>
              </m:rPr>
              <m:t>c</m:t>
            </m:r>
          </m:e>
          <m:sub>
            <m:sSub>
              <m:sSubPr/>
              <m:e>
                <m:r>
                  <m:rPr>
                    <m:sty m:val="i"/>
                  </m:rPr>
                  <m:t>i</m:t>
                </m:r>
              </m:e>
              <m:sub>
                <m:r>
                  <m:rPr>
                    <m:sty m:val="p"/>
                  </m:rPr>
                  <m:t>1</m:t>
                </m:r>
              </m:sub>
            </m:sSub>
          </m:sub>
        </m:sSub>
      </m:oMath>
      <w:r>
        <w:rPr/>
        <w:t xml:space="preserve"> et </w:t>
      </w:r>
      <m:oMath>
        <m:sSub>
          <m:sSubPr/>
          <m:e>
            <m:r>
              <m:rPr>
                <m:sty m:val="i"/>
              </m:rPr>
              <m:t>c</m:t>
            </m:r>
          </m:e>
          <m:sub>
            <m:sSub>
              <m:sSubPr/>
              <m:e>
                <m:r>
                  <m:rPr>
                    <m:sty m:val="i"/>
                  </m:rPr>
                  <m:t>j</m:t>
                </m:r>
              </m:e>
              <m:sub>
                <m:r>
                  <m:rPr>
                    <m:sty m:val="p"/>
                  </m:rPr>
                  <m:t>1</m:t>
                </m:r>
              </m:sub>
            </m:sSub>
          </m:sub>
        </m:sSub>
      </m:oMath>
      <w:r>
        <w:rPr/>
        <w:t xml:space="preserve"> sont amis ; </w:t>
      </w:r>
      <m:oMath>
        <m:sSub>
          <m:sSubPr/>
          <m:e>
            <m:r>
              <m:rPr>
                <m:sty m:val="i"/>
              </m:rPr>
              <m:t>c</m:t>
            </m:r>
          </m:e>
          <m:sub>
            <m:sSub>
              <m:sSubPr/>
              <m:e>
                <m:r>
                  <m:rPr>
                    <m:sty m:val="i"/>
                  </m:rPr>
                  <m:t>i</m:t>
                </m:r>
              </m:e>
              <m:sub>
                <m:r>
                  <m:rPr>
                    <m:sty m:val="p"/>
                  </m:rPr>
                  <m:t>2</m:t>
                </m:r>
              </m:sub>
            </m:sSub>
          </m:sub>
        </m:sSub>
      </m:oMath>
      <w:r>
        <w:rPr/>
        <w:t xml:space="preserve"> et </w:t>
      </w:r>
      <m:oMath>
        <m:sSub>
          <m:sSubPr/>
          <m:e>
            <m:r>
              <m:rPr>
                <m:sty m:val="i"/>
              </m:rPr>
              <m:t>c</m:t>
            </m:r>
          </m:e>
          <m:sub>
            <m:sSub>
              <m:sSubPr/>
              <m:e>
                <m:r>
                  <m:rPr>
                    <m:sty m:val="i"/>
                  </m:rPr>
                  <m:t>j</m:t>
                </m:r>
              </m:e>
              <m:sub>
                <m:r>
                  <m:rPr>
                    <m:sty m:val="p"/>
                  </m:rPr>
                  <m:t>2</m:t>
                </m:r>
              </m:sub>
            </m:sSub>
          </m:sub>
        </m:sSub>
      </m:oMath>
      <w:r>
        <w:rPr/>
        <w:t xml:space="preserve"> sont amis ; </w:t>
      </w:r>
      <m:oMath>
        <m:r>
          <m:rPr>
            <m:sty m:val="p"/>
          </m:rPr>
          <m:t>…</m:t>
        </m:r>
        <m:sSub>
          <m:sSubPr/>
          <m:e>
            <m:r>
              <m:rPr>
                <m:sty m:val="i"/>
              </m:rPr>
              <m:t>c</m:t>
            </m:r>
          </m:e>
          <m:sub>
            <m:sSub>
              <m:sSubPr/>
              <m:e>
                <m:r>
                  <m:rPr>
                    <m:sty m:val="i"/>
                  </m:rPr>
                  <m:t>i</m:t>
                </m:r>
              </m:e>
              <m:sub>
                <m:r>
                  <m:rPr>
                    <m:sty m:val="i"/>
                  </m:rPr>
                  <m:t>s</m:t>
                </m:r>
              </m:sub>
            </m:sSub>
          </m:sub>
        </m:sSub>
      </m:oMath>
      <w:r>
        <w:rPr/>
        <w:t xml:space="preserve"> et </w:t>
      </w:r>
      <m:oMath>
        <m:sSub>
          <m:sSubPr/>
          <m:e>
            <m:r>
              <m:rPr>
                <m:sty m:val="i"/>
              </m:rPr>
              <m:t>c</m:t>
            </m:r>
          </m:e>
          <m:sub>
            <m:sSub>
              <m:sSubPr/>
              <m:e>
                <m:r>
                  <m:rPr>
                    <m:sty m:val="i"/>
                  </m:rPr>
                  <m:t>j</m:t>
                </m:r>
              </m:e>
              <m:sub>
                <m:r>
                  <m:rPr>
                    <m:sty m:val="i"/>
                  </m:rPr>
                  <m:t>s</m:t>
                </m:r>
              </m:sub>
            </m:sSub>
          </m:sub>
        </m:sSub>
      </m:oMath>
      <w:r>
        <w:rPr/>
        <w:t xml:space="preserve"> sont amis. On notera par </w:t>
      </w:r>
      <m:oMath>
        <m:r>
          <m:rPr>
            <m:sty m:val="p"/>
          </m:rPr>
          <m:t>∼</m:t>
        </m:r>
      </m:oMath>
      <w:r>
        <w:rPr>
          <w:rFonts w:eastAsia="Georgia" w:cs="Georgia" w:ascii="Georgia" w:hAnsi="Georgia"/>
        </w:rPr>
        <w:t xml:space="preserve"> la relation d'amitié. On a donc </w:t>
      </w:r>
      <m:oMath>
        <m:sSub>
          <m:sSubPr/>
          <m:e>
            <m:r>
              <m:rPr>
                <m:sty m:val="i"/>
              </m:rPr>
              <m:t>c</m:t>
            </m:r>
          </m:e>
          <m:sub>
            <m:sSub>
              <m:sSubPr/>
              <m:e>
                <m:r>
                  <m:rPr>
                    <m:sty m:val="i"/>
                  </m:rPr>
                  <m:t>i</m:t>
                </m:r>
              </m:e>
              <m:sub>
                <m:r>
                  <m:rPr>
                    <m:sty m:val="p"/>
                  </m:rPr>
                  <m:t>1</m:t>
                </m:r>
              </m:sub>
            </m:sSub>
          </m:sub>
        </m:sSub>
        <m:r>
          <m:rPr>
            <m:sty m:val="p"/>
          </m:rPr>
          <m:t>∼</m:t>
        </m:r>
        <m:sSub>
          <m:sSubPr/>
          <m:e>
            <m:r>
              <m:rPr>
                <m:sty m:val="i"/>
              </m:rPr>
              <m:t>c</m:t>
            </m:r>
          </m:e>
          <m:sub>
            <m:sSub>
              <m:sSubPr/>
              <m:e>
                <m:r>
                  <m:rPr>
                    <m:sty m:val="i"/>
                  </m:rPr>
                  <m:t>j</m:t>
                </m:r>
              </m:e>
              <m:sub>
                <m:r>
                  <m:rPr>
                    <m:sty m:val="p"/>
                  </m:rPr>
                  <m:t>1</m:t>
                </m:r>
              </m:sub>
            </m:sSub>
          </m:sub>
        </m:sSub>
        <m:r>
          <m:rPr>
            <m:sty m:val="p"/>
          </m:rPr>
          <m:t>,</m:t>
        </m:r>
        <m:sSub>
          <m:sSubPr/>
          <m:e>
            <m:r>
              <m:rPr>
                <m:sty m:val="i"/>
              </m:rPr>
              <m:t>c</m:t>
            </m:r>
          </m:e>
          <m:sub>
            <m:sSub>
              <m:sSubPr/>
              <m:e>
                <m:r>
                  <m:rPr>
                    <m:sty m:val="i"/>
                  </m:rPr>
                  <m:t>i</m:t>
                </m:r>
              </m:e>
              <m:sub>
                <m:r>
                  <m:rPr>
                    <m:sty m:val="p"/>
                  </m:rPr>
                  <m:t>2</m:t>
                </m:r>
              </m:sub>
            </m:sSub>
          </m:sub>
        </m:sSub>
        <m:r>
          <m:rPr>
            <m:sty m:val="p"/>
          </m:rPr>
          <m:t>∼</m:t>
        </m:r>
        <m:sSub>
          <m:sSubPr/>
          <m:e>
            <m:r>
              <m:rPr>
                <m:sty m:val="i"/>
              </m:rPr>
              <m:t>c</m:t>
            </m:r>
          </m:e>
          <m:sub>
            <m:sSub>
              <m:sSubPr/>
              <m:e>
                <m:r>
                  <m:rPr>
                    <m:sty m:val="i"/>
                  </m:rPr>
                  <m:t>j</m:t>
                </m:r>
              </m:e>
              <m:sub>
                <m:r>
                  <m:rPr>
                    <m:sty m:val="p"/>
                  </m:rPr>
                  <m:t>2</m:t>
                </m:r>
              </m:sub>
            </m:sSub>
          </m:sub>
        </m:sSub>
        <m:r>
          <m:rPr>
            <m:sty m:val="p"/>
          </m:rPr>
          <m:t>,</m:t>
        </m:r>
        <m:r>
          <m:rPr>
            <m:sty m:val="p"/>
          </m:rPr>
          <m:t>…</m:t>
        </m:r>
        <m:sSub>
          <m:sSubPr/>
          <m:e>
            <m:r>
              <m:rPr>
                <m:sty m:val="i"/>
              </m:rPr>
              <m:t>c</m:t>
            </m:r>
          </m:e>
          <m:sub>
            <m:sSub>
              <m:sSubPr/>
              <m:e>
                <m:r>
                  <m:rPr>
                    <m:sty m:val="i"/>
                  </m:rPr>
                  <m:t>i</m:t>
                </m:r>
              </m:e>
              <m:sub>
                <m:r>
                  <m:rPr>
                    <m:sty m:val="i"/>
                  </m:rPr>
                  <m:t>s</m:t>
                </m:r>
              </m:sub>
            </m:sSub>
          </m:sub>
        </m:sSub>
        <m:r>
          <m:rPr>
            <m:sty m:val="p"/>
          </m:rPr>
          <m:t>∼</m:t>
        </m:r>
        <m:sSub>
          <m:sSubPr/>
          <m:e>
            <m:r>
              <m:rPr>
                <m:sty m:val="i"/>
              </m:rPr>
              <m:t>c</m:t>
            </m:r>
          </m:e>
          <m:sub>
            <m:sSub>
              <m:sSubPr/>
              <m:e>
                <m:r>
                  <m:rPr>
                    <m:sty m:val="i"/>
                  </m:rPr>
                  <m:t>j</m:t>
                </m:r>
              </m:e>
              <m:sub>
                <m:r>
                  <m:rPr>
                    <m:sty m:val="i"/>
                  </m:rPr>
                  <m:t>s</m:t>
                </m:r>
              </m:sub>
            </m:sSub>
          </m:sub>
        </m:sSub>
        <m:r>
          <m:rPr>
            <m:sty m:val="p"/>
          </m:rPr>
          <m:t>(</m:t>
        </m:r>
        <m:r>
          <m:rPr>
            <m:sty m:val="i"/>
          </m:rPr>
          <m:t>s</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La relation d'amitié indirecte </w:t>
      </w:r>
      <m:oMath>
        <m:r>
          <m:rPr>
            <m:sty m:val="p"/>
          </m:rPr>
          <m:t>≡</m:t>
        </m:r>
      </m:oMath>
      <w:r>
        <w:rPr>
          <w:rFonts w:eastAsia="Georgia" w:cs="Georgia" w:ascii="Georgia" w:hAnsi="Georgia"/>
        </w:rPr>
        <w:t xml:space="preserve"> est définie selon le principe que « les amis de mes amis sont mes amis &gt;&gt;. On pose donc :</w:t>
      </w:r>
    </w:p>
    <w:p>
      <w:pPr>
        <w:spacing w:after="220" w:lineRule="auto"/>
      </w:pPr>
      <m:oMathPara>
        <m:oMath>
          <m:sSub>
            <m:sSubPr/>
            <m:e>
              <m:r>
                <m:rPr>
                  <m:sty m:val="i"/>
                </m:rPr>
                <m:t>c</m:t>
              </m:r>
            </m:e>
            <m:sub>
              <m:r>
                <m:rPr>
                  <m:sty m:val="i"/>
                </m:rPr>
                <m:t>i</m:t>
              </m:r>
            </m:sub>
          </m:sSub>
          <m:r>
            <m:rPr>
              <m:sty m:val="p"/>
            </m:rPr>
            <m:t>≡</m:t>
          </m:r>
          <m:sSub>
            <m:sSubPr/>
            <m:e>
              <m:r>
                <m:rPr>
                  <m:sty m:val="i"/>
                </m:rPr>
                <m:t>c</m:t>
              </m:r>
            </m:e>
            <m:sub>
              <m:r>
                <m:rPr>
                  <m:sty m:val="i"/>
                </m:rPr>
                <m:t>j</m:t>
              </m:r>
            </m:sub>
          </m:sSub>
          <m:r>
            <m:rPr>
              <m:sty m:val="p"/>
            </m:rPr>
            <m:t xml:space="preserve"> </m:t>
          </m:r>
          <m:r>
            <m:rPr>
              <m:nor/>
            </m:rPr>
            <m:t> si et seulement si </m:t>
          </m:r>
          <m:r>
            <m:rPr>
              <m:sty m:val="p"/>
            </m:rPr>
            <m:t xml:space="preserve"> </m:t>
          </m:r>
          <m:sSub>
            <m:sSubPr/>
            <m:e>
              <m:r>
                <m:rPr>
                  <m:sty m:val="i"/>
                </m:rPr>
                <m:t>c</m:t>
              </m:r>
            </m:e>
            <m:sub>
              <m:r>
                <m:rPr>
                  <m:sty m:val="i"/>
                </m:rPr>
                <m:t>i</m:t>
              </m:r>
            </m:sub>
          </m:sSub>
          <m:r>
            <m:rPr>
              <m:sty m:val="p"/>
            </m:rPr>
            <m:t>=</m:t>
          </m:r>
          <m:sSub>
            <m:sSubPr/>
            <m:e>
              <m:r>
                <m:rPr>
                  <m:sty m:val="i"/>
                </m:rPr>
                <m:t>c</m:t>
              </m:r>
            </m:e>
            <m:sub>
              <m:sSub>
                <m:sSubPr/>
                <m:e>
                  <m:r>
                    <m:rPr>
                      <m:sty m:val="i"/>
                    </m:rPr>
                    <m:t>k</m:t>
                  </m:r>
                </m:e>
                <m:sub>
                  <m:r>
                    <m:rPr>
                      <m:sty m:val="p"/>
                    </m:rPr>
                    <m:t>0</m:t>
                  </m:r>
                </m:sub>
              </m:sSub>
            </m:sub>
          </m:sSub>
          <m:r>
            <m:rPr>
              <m:sty m:val="p"/>
            </m:rPr>
            <m:t>∼</m:t>
          </m:r>
          <m:sSub>
            <m:sSubPr/>
            <m:e>
              <m:r>
                <m:rPr>
                  <m:sty m:val="i"/>
                </m:rPr>
                <m:t>c</m:t>
              </m:r>
            </m:e>
            <m:sub>
              <m:sSub>
                <m:sSubPr/>
                <m:e>
                  <m:r>
                    <m:rPr>
                      <m:sty m:val="i"/>
                    </m:rPr>
                    <m:t>k</m:t>
                  </m:r>
                </m:e>
                <m:sub>
                  <m:r>
                    <m:rPr>
                      <m:sty m:val="p"/>
                    </m:rPr>
                    <m:t>1</m:t>
                  </m:r>
                </m:sub>
              </m:sSub>
            </m:sub>
          </m:sSub>
          <m:r>
            <m:rPr>
              <m:sty m:val="p"/>
            </m:rPr>
            <m:t>∼</m:t>
          </m:r>
          <m:sSub>
            <m:sSubPr/>
            <m:e>
              <m:r>
                <m:rPr>
                  <m:sty m:val="i"/>
                </m:rPr>
                <m:t>c</m:t>
              </m:r>
            </m:e>
            <m:sub>
              <m:sSub>
                <m:sSubPr/>
                <m:e>
                  <m:r>
                    <m:rPr>
                      <m:sty m:val="i"/>
                    </m:rPr>
                    <m:t>k</m:t>
                  </m:r>
                </m:e>
                <m:sub>
                  <m:r>
                    <m:rPr>
                      <m:sty m:val="p"/>
                    </m:rPr>
                    <m:t>2</m:t>
                  </m:r>
                </m:sub>
              </m:sSub>
            </m:sub>
          </m:sSub>
          <m:r>
            <m:rPr>
              <m:sty m:val="p"/>
            </m:rPr>
            <m:t>⋯</m:t>
          </m:r>
          <m:r>
            <m:rPr>
              <m:sty m:val="p"/>
            </m:rPr>
            <m:t>∼</m:t>
          </m:r>
          <m:sSub>
            <m:sSubPr/>
            <m:e>
              <m:r>
                <m:rPr>
                  <m:sty m:val="i"/>
                </m:rPr>
                <m:t>c</m:t>
              </m:r>
            </m:e>
            <m:sub>
              <m:sSub>
                <m:sSubPr/>
                <m:e>
                  <m:r>
                    <m:rPr>
                      <m:sty m:val="i"/>
                    </m:rPr>
                    <m:t>k</m:t>
                  </m:r>
                </m:e>
                <m:sub>
                  <m:r>
                    <m:rPr>
                      <m:sty m:val="i"/>
                    </m:rPr>
                    <m:t>ℓ</m:t>
                  </m:r>
                </m:sub>
              </m:sSub>
            </m:sub>
          </m:sSub>
          <m:r>
            <m:rPr>
              <m:sty m:val="p"/>
            </m:rPr>
            <m:t>=</m:t>
          </m:r>
          <m:sSub>
            <m:sSubPr/>
            <m:e>
              <m:r>
                <m:rPr>
                  <m:sty m:val="i"/>
                </m:rPr>
                <m:t>c</m:t>
              </m:r>
            </m:e>
            <m:sub>
              <m:r>
                <m:rPr>
                  <m:sty m:val="i"/>
                </m:rPr>
                <m:t>j</m:t>
              </m:r>
            </m:sub>
          </m:sSub>
          <m:r>
            <m:rPr>
              <m:sty m:val="p"/>
            </m:rPr>
            <m:t xml:space="preserve"> </m:t>
          </m:r>
          <m:r>
            <m:rPr>
              <m:sty m:val="p"/>
            </m:rPr>
            <m:t>(</m:t>
          </m:r>
          <m:r>
            <m:rPr>
              <m:sty m:val="i"/>
            </m:rPr>
            <m:t>ℓ</m:t>
          </m:r>
          <m:r>
            <m:rPr>
              <m:sty m:val="p"/>
            </m:rPr>
            <m:t>≥</m:t>
          </m:r>
          <m:r>
            <m:rPr>
              <m:sty m:val="p"/>
            </m:rPr>
            <m:t>0</m:t>
          </m:r>
          <m:r>
            <m:rPr>
              <m:sty m:val="p"/>
            </m:rPr>
            <m:t>)</m:t>
          </m:r>
        </m:oMath>
      </m:oMathPara>
    </w:p>
    <w:p>
      <w:pPr>
        <w:spacing w:after="220" w:lineRule="auto"/>
      </w:pPr>
      <w:r>
        <w:rPr/>
        <w:t xml:space="preserve">Pour </w:t>
      </w:r>
      <m:oMath>
        <m:r>
          <m:rPr>
            <m:sty m:val="i"/>
          </m:rPr>
          <m:t>ℓ</m:t>
        </m:r>
        <m:r>
          <m:rPr>
            <m:sty m:val="p"/>
          </m:rPr>
          <m:t>=</m:t>
        </m:r>
        <m:r>
          <m:rPr>
            <m:sty m:val="p"/>
          </m:rPr>
          <m:t>0</m:t>
        </m:r>
      </m:oMath>
      <w:r>
        <w:rPr/>
        <w:t xml:space="preserve">, on a donc </w:t>
      </w:r>
      <m:oMath>
        <m:sSub>
          <m:sSubPr/>
          <m:e>
            <m:r>
              <m:rPr>
                <m:sty m:val="i"/>
              </m:rPr>
              <m:t>c</m:t>
            </m:r>
          </m:e>
          <m:sub>
            <m:r>
              <m:rPr>
                <m:sty m:val="i"/>
              </m:rPr>
              <m:t>i</m:t>
            </m:r>
          </m:sub>
        </m:sSub>
        <m:r>
          <m:rPr>
            <m:sty m:val="p"/>
          </m:rPr>
          <m:t>≡</m:t>
        </m:r>
        <m:sSub>
          <m:sSubPr/>
          <m:e>
            <m:r>
              <m:rPr>
                <m:sty m:val="i"/>
              </m:rPr>
              <m:t>c</m:t>
            </m:r>
          </m:e>
          <m:sub>
            <m:r>
              <m:rPr>
                <m:sty m:val="i"/>
              </m:rPr>
              <m:t>i</m:t>
            </m:r>
          </m:sub>
        </m:sSub>
      </m:oMath>
      <w:r>
        <w:rPr>
          <w:rFonts w:eastAsia="Georgia" w:cs="Georgia" w:ascii="Georgia" w:hAnsi="Georgia"/>
        </w:rPr>
        <w:t xml:space="preserve">. Il en résulte que </w:t>
      </w:r>
      <m:oMath>
        <m:sSub>
          <m:sSubPr/>
          <m:e>
            <m:r>
              <m:rPr>
                <m:sty m:val="i"/>
              </m:rPr>
              <m:t>c</m:t>
            </m:r>
          </m:e>
          <m:sub>
            <m:r>
              <m:rPr>
                <m:sty m:val="i"/>
              </m:rPr>
              <m:t>i</m:t>
            </m:r>
          </m:sub>
        </m:sSub>
      </m:oMath>
      <w:r>
        <w:rPr/>
        <w:t xml:space="preserve"> et </w:t>
      </w:r>
      <m:oMath>
        <m:sSub>
          <m:sSubPr/>
          <m:e>
            <m:r>
              <m:rPr>
                <m:sty m:val="i"/>
              </m:rPr>
              <m:t>c</m:t>
            </m:r>
          </m:e>
          <m:sub>
            <m:r>
              <m:rPr>
                <m:sty m:val="i"/>
              </m:rPr>
              <m:t>j</m:t>
            </m:r>
          </m:sub>
        </m:sSub>
      </m:oMath>
      <w:r>
        <w:rPr/>
        <w:t xml:space="preserve"> sont des amis indirects s'ils sont amis ou s'ils ont un ami indirect en commun. On dira aussi que </w:t>
      </w:r>
      <m:oMath>
        <m:sSub>
          <m:sSubPr/>
          <m:e>
            <m:r>
              <m:rPr>
                <m:sty m:val="i"/>
              </m:rPr>
              <m:t>c</m:t>
            </m:r>
          </m:e>
          <m:sub>
            <m:r>
              <m:rPr>
                <m:sty m:val="i"/>
              </m:rPr>
              <m:t>i</m:t>
            </m:r>
          </m:sub>
        </m:sSub>
      </m:oMath>
      <w:r>
        <w:rPr/>
        <w:t xml:space="preserve"> et </w:t>
      </w:r>
      <m:oMath>
        <m:sSub>
          <m:sSubPr/>
          <m:e>
            <m:r>
              <m:rPr>
                <m:sty m:val="i"/>
              </m:rPr>
              <m:t>c</m:t>
            </m:r>
          </m:e>
          <m:sub>
            <m:r>
              <m:rPr>
                <m:sty m:val="i"/>
              </m:rPr>
              <m:t>j</m:t>
            </m:r>
          </m:sub>
        </m:sSub>
      </m:oMath>
      <w:r>
        <w:rPr>
          <w:rFonts w:eastAsia="Georgia" w:cs="Georgia" w:ascii="Georgia" w:hAnsi="Georgia"/>
        </w:rPr>
        <w:t xml:space="preserve"> appartiennent à un même cercle d'amis.</w:t>
      </w:r>
    </w:p>
    <w:p>
      <w:pPr>
        <w:spacing w:after="220" w:lineRule="auto"/>
      </w:pPr>
      <w:r>
        <w:rPr/>
        <w:t xml:space="preserve">Ainsi en prenant </w:t>
      </w:r>
      <m:oMath>
        <m:r>
          <m:rPr>
            <m:sty m:val="i"/>
          </m:rPr>
          <m:t>n</m:t>
        </m:r>
        <m:r>
          <m:rPr>
            <m:sty m:val="p"/>
          </m:rPr>
          <m:t>=</m:t>
        </m:r>
        <m:r>
          <m:rPr>
            <m:sty m:val="p"/>
          </m:rPr>
          <m:t>7</m:t>
        </m:r>
        <m:r>
          <m:rPr>
            <m:sty m:val="p"/>
          </m:rPr>
          <m:t>,</m:t>
        </m:r>
        <m:r>
          <m:rPr>
            <m:sty m:val="i"/>
          </m:rPr>
          <m:t>s</m:t>
        </m:r>
        <m:r>
          <m:rPr>
            <m:sty m:val="p"/>
          </m:rPr>
          <m:t>=</m:t>
        </m:r>
        <m:r>
          <m:rPr>
            <m:sty m:val="p"/>
          </m:rPr>
          <m:t>4</m:t>
        </m:r>
      </m:oMath>
      <w:r>
        <w:rPr/>
        <w:t xml:space="preserve"> et </w:t>
      </w:r>
      <m:oMath>
        <m:sSub>
          <m:sSubPr/>
          <m:e>
            <m:r>
              <m:rPr>
                <m:sty m:val="i"/>
              </m:rPr>
              <m:t>c</m:t>
            </m:r>
          </m:e>
          <m:sub>
            <m:r>
              <m:rPr>
                <m:sty m:val="p"/>
              </m:rPr>
              <m:t>2</m:t>
            </m:r>
          </m:sub>
        </m:sSub>
        <m:r>
          <m:rPr>
            <m:sty m:val="p"/>
          </m:rPr>
          <m:t>∼</m:t>
        </m:r>
        <m:sSub>
          <m:sSubPr/>
          <m:e>
            <m:r>
              <m:rPr>
                <m:sty m:val="i"/>
              </m:rPr>
              <m:t>c</m:t>
            </m:r>
          </m:e>
          <m:sub>
            <m:r>
              <m:rPr>
                <m:sty m:val="p"/>
              </m:rPr>
              <m:t>1</m:t>
            </m:r>
          </m:sub>
        </m:sSub>
        <m:r>
          <m:rPr>
            <m:sty m:val="p"/>
          </m:rPr>
          <m:t>,</m:t>
        </m:r>
        <m:sSub>
          <m:sSubPr/>
          <m:e>
            <m:r>
              <m:rPr>
                <m:sty m:val="i"/>
              </m:rPr>
              <m:t>c</m:t>
            </m:r>
          </m:e>
          <m:sub>
            <m:r>
              <m:rPr>
                <m:sty m:val="p"/>
              </m:rPr>
              <m:t>3</m:t>
            </m:r>
          </m:sub>
        </m:sSub>
        <m:r>
          <m:rPr>
            <m:sty m:val="p"/>
          </m:rPr>
          <m:t>∼</m:t>
        </m:r>
        <m:sSub>
          <m:sSubPr/>
          <m:e>
            <m:r>
              <m:rPr>
                <m:sty m:val="i"/>
              </m:rPr>
              <m:t>c</m:t>
            </m:r>
          </m:e>
          <m:sub>
            <m:r>
              <m:rPr>
                <m:sty m:val="p"/>
              </m:rPr>
              <m:t>6</m:t>
            </m:r>
          </m:sub>
        </m:sSub>
        <m:r>
          <m:rPr>
            <m:sty m:val="p"/>
          </m:rPr>
          <m:t>,</m:t>
        </m:r>
        <m:sSub>
          <m:sSubPr/>
          <m:e>
            <m:r>
              <m:rPr>
                <m:sty m:val="i"/>
              </m:rPr>
              <m:t>c</m:t>
            </m:r>
          </m:e>
          <m:sub>
            <m:r>
              <m:rPr>
                <m:sty m:val="p"/>
              </m:rPr>
              <m:t>4</m:t>
            </m:r>
          </m:sub>
        </m:sSub>
        <m:r>
          <m:rPr>
            <m:sty m:val="p"/>
          </m:rPr>
          <m:t>∼</m:t>
        </m:r>
        <m:sSub>
          <m:sSubPr/>
          <m:e>
            <m:r>
              <m:rPr>
                <m:sty m:val="i"/>
              </m:rPr>
              <m:t>c</m:t>
            </m:r>
          </m:e>
          <m:sub>
            <m:r>
              <m:rPr>
                <m:sty m:val="p"/>
              </m:rPr>
              <m:t>5</m:t>
            </m:r>
          </m:sub>
        </m:sSub>
        <m:r>
          <m:rPr>
            <m:sty m:val="p"/>
          </m:rPr>
          <m:t>,</m:t>
        </m:r>
        <m:sSub>
          <m:sSubPr/>
          <m:e>
            <m:r>
              <m:rPr>
                <m:sty m:val="i"/>
              </m:rPr>
              <m:t>c</m:t>
            </m:r>
          </m:e>
          <m:sub>
            <m:r>
              <m:rPr>
                <m:sty m:val="p"/>
              </m:rPr>
              <m:t>2</m:t>
            </m:r>
          </m:sub>
        </m:sSub>
        <m:r>
          <m:rPr>
            <m:sty m:val="p"/>
          </m:rPr>
          <m:t>∼</m:t>
        </m:r>
        <m:sSub>
          <m:sSubPr/>
          <m:e>
            <m:r>
              <m:rPr>
                <m:sty m:val="i"/>
              </m:rPr>
              <m:t>c</m:t>
            </m:r>
          </m:e>
          <m:sub>
            <m:r>
              <m:rPr>
                <m:sty m:val="p"/>
              </m:rPr>
              <m:t>6</m:t>
            </m:r>
          </m:sub>
        </m:sSub>
      </m:oMath>
      <w:r>
        <w:rPr/>
        <w:t xml:space="preserve">, les cercles d'amis sont </w:t>
      </w:r>
      <m:oMath>
        <m:d>
          <m:dPr>
            <m:begChr m:val="{"/>
            <m:endChr m:val="}"/>
            <m:ctrlPr>
              <w:rPr>
                <w:rFonts w:ascii="Cambria Math" w:hAnsi="Cambria Math"/>
              </w:rPr>
            </m:ctrlPr>
          </m:dPr>
          <m:e>
            <m:sSub>
              <m:sSubPr/>
              <m:e>
                <m:r>
                  <m:rPr>
                    <m:sty m:val="i"/>
                  </m:rPr>
                  <m:t>c</m:t>
                </m:r>
              </m:e>
              <m:sub>
                <m:r>
                  <m:rPr>
                    <m:sty m:val="p"/>
                  </m:rPr>
                  <m:t>0</m:t>
                </m:r>
              </m:sub>
            </m:sSub>
          </m:e>
        </m:d>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sSub>
              <m:sSubPr/>
              <m:e>
                <m:r>
                  <m:rPr>
                    <m:sty m:val="i"/>
                  </m:rPr>
                  <m:t>c</m:t>
                </m:r>
              </m:e>
              <m:sub>
                <m:r>
                  <m:rPr>
                    <m:sty m:val="p"/>
                  </m:rPr>
                  <m:t>6</m:t>
                </m:r>
              </m:sub>
            </m:sSub>
          </m:e>
        </m:d>
        <m:r>
          <m:rPr>
            <m:sty m:val="p"/>
          </m:rPr>
          <m:t>,</m:t>
        </m:r>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c</m:t>
                </m:r>
              </m:e>
              <m:sub>
                <m:r>
                  <m:rPr>
                    <m:sty m:val="p"/>
                  </m:rPr>
                  <m:t>5</m:t>
                </m:r>
              </m:sub>
            </m:sSub>
          </m:e>
        </m:d>
      </m:oMath>
      <w:r>
        <w:rPr/>
        <w:t xml:space="preserve">. Il y a trois cercles d'amis : </w:t>
      </w:r>
      <m:oMath>
        <m:sSub>
          <m:sSubPr/>
          <m:e>
            <m:r>
              <m:rPr>
                <m:sty m:val="i"/>
              </m:rPr>
              <m:t>c</m:t>
            </m:r>
          </m:e>
          <m:sub>
            <m:r>
              <m:rPr>
                <m:sty m:val="p"/>
              </m:rPr>
              <m:t>0</m:t>
            </m:r>
          </m:sub>
        </m:sSub>
      </m:oMath>
      <w:r>
        <w:rPr>
          <w:rFonts w:eastAsia="Georgia" w:cs="Georgia" w:ascii="Georgia" w:hAnsi="Georgia"/>
        </w:rPr>
        <w:t xml:space="preserve"> n'a d'autre ami que lui-même;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sSub>
          <m:sSubPr/>
          <m:e>
            <m:r>
              <m:rPr>
                <m:sty m:val="i"/>
              </m:rPr>
              <m:t>c</m:t>
            </m:r>
          </m:e>
          <m:sub>
            <m:r>
              <m:rPr>
                <m:sty m:val="p"/>
              </m:rPr>
              <m:t>6</m:t>
            </m:r>
          </m:sub>
        </m:sSub>
      </m:oMath>
      <w:r>
        <w:rPr/>
        <w:t xml:space="preserve"> sont des amis indirects ; </w:t>
      </w:r>
      <m:oMath>
        <m:sSub>
          <m:sSubPr/>
          <m:e>
            <m:r>
              <m:rPr>
                <m:sty m:val="i"/>
              </m:rPr>
              <m:t>c</m:t>
            </m:r>
          </m:e>
          <m:sub>
            <m:r>
              <m:rPr>
                <m:sty m:val="p"/>
              </m:rPr>
              <m:t>4</m:t>
            </m:r>
          </m:sub>
        </m:sSub>
      </m:oMath>
      <w:r>
        <w:rPr/>
        <w:t xml:space="preserve"> et </w:t>
      </w:r>
      <m:oMath>
        <m:sSub>
          <m:sSubPr/>
          <m:e>
            <m:r>
              <m:rPr>
                <m:sty m:val="i"/>
              </m:rPr>
              <m:t>c</m:t>
            </m:r>
          </m:e>
          <m:sub>
            <m:r>
              <m:rPr>
                <m:sty m:val="p"/>
              </m:rPr>
              <m:t>5</m:t>
            </m:r>
          </m:sub>
        </m:sSub>
      </m:oMath>
      <w:r>
        <w:rPr/>
        <w:t xml:space="preserve"> sont aussi amis.</w:t>
      </w:r>
    </w:p>
    <w:p>
      <w:pPr>
        <w:spacing w:after="220" w:lineRule="auto"/>
      </w:pPr>
      <w:r>
        <w:rPr>
          <w:rFonts w:eastAsia="Georgia" w:cs="Georgia" w:ascii="Georgia" w:hAnsi="Georgia"/>
        </w:rPr>
        <w:t xml:space="preserve">On cherche à répondre à la question suivante : étant donné un couple ( </w:t>
      </w:r>
      <m:oMath>
        <m:r>
          <m:rPr>
            <m:sty m:val="i"/>
          </m:rPr>
          <m:t>i</m:t>
        </m:r>
        <m:r>
          <m:rPr>
            <m:sty m:val="p"/>
          </m:rPr>
          <m:t>,</m:t>
        </m:r>
        <m:r>
          <m:rPr>
            <m:sty m:val="i"/>
          </m:rPr>
          <m:t>j</m:t>
        </m:r>
      </m:oMath>
      <w:r>
        <w:rPr/>
        <w:t xml:space="preserve"> ), a-t-on </w:t>
      </w:r>
      <m:oMath>
        <m:sSub>
          <m:sSubPr/>
          <m:e>
            <m:r>
              <m:rPr>
                <m:sty m:val="i"/>
              </m:rPr>
              <m:t>c</m:t>
            </m:r>
          </m:e>
          <m:sub>
            <m:r>
              <m:rPr>
                <m:sty m:val="i"/>
              </m:rPr>
              <m:t>i</m:t>
            </m:r>
          </m:sub>
        </m:sSub>
        <m:r>
          <m:rPr>
            <m:sty m:val="p"/>
          </m:rPr>
          <m:t>≡</m:t>
        </m:r>
        <m:sSub>
          <m:sSubPr/>
          <m:e>
            <m:r>
              <m:rPr>
                <m:sty m:val="i"/>
              </m:rPr>
              <m:t>c</m:t>
            </m:r>
          </m:e>
          <m:sub>
            <m:r>
              <m:rPr>
                <m:sty m:val="i"/>
              </m:rPr>
              <m:t>j</m:t>
            </m:r>
          </m:sub>
        </m:sSub>
      </m:oMath>
      <w:r>
        <w:rPr/>
        <w:t xml:space="preserve"> ?</w:t>
      </w:r>
      <w:r>
        <w:rPr/>
        <w:br w:type="textWrapping"/>
      </w:r>
      <w:r>
        <w:rPr>
          <w:rFonts w:eastAsia="Georgia" w:cs="Georgia" w:ascii="Georgia" w:hAnsi="Georgia"/>
        </w:rPr>
        <w:t xml:space="preserve">Dans chaque cercle d'amis, on élit un représentant (unique). La relation d'amitié indirecte </w:t>
      </w:r>
      <m:oMath>
        <m:r>
          <m:rPr>
            <m:sty m:val="p"/>
          </m:rPr>
          <m:t>≡</m:t>
        </m:r>
      </m:oMath>
      <w:r>
        <w:rPr>
          <w:rFonts w:eastAsia="Georgia" w:cs="Georgia" w:ascii="Georgia" w:hAnsi="Georgia"/>
        </w:rPr>
        <w:t xml:space="preserve"> est représentée par un tableau </w:t>
      </w:r>
      <m:oMath>
        <m:r>
          <m:rPr>
            <m:sty m:val="i"/>
          </m:rPr>
          <m:t>E</m:t>
        </m:r>
      </m:oMath>
      <w:r>
        <w:rPr/>
        <w:t xml:space="preserve"> de </w:t>
      </w:r>
      <m:oMath>
        <m:r>
          <m:rPr>
            <m:sty m:val="i"/>
          </m:rPr>
          <m:t>n</m:t>
        </m:r>
      </m:oMath>
      <w:r>
        <w:rPr>
          <w:rFonts w:eastAsia="Georgia" w:cs="Georgia" w:ascii="Georgia" w:hAnsi="Georgia"/>
        </w:rPr>
        <w:t xml:space="preserve"> éléments vérifiant la propriété suivante : en partant de toute entrée </w:t>
      </w:r>
      <m:oMath>
        <m:r>
          <m:rPr>
            <m:sty m:val="i"/>
          </m:rPr>
          <m:t>i</m:t>
        </m:r>
      </m:oMath>
      <w:r>
        <w:rPr/>
        <w:t xml:space="preserve"> dans </w:t>
      </w:r>
      <m:oMath>
        <m:r>
          <m:rPr>
            <m:sty m:val="i"/>
          </m:rPr>
          <m:t>E</m:t>
        </m:r>
      </m:oMath>
      <w:r>
        <w:rPr>
          <w:rFonts w:eastAsia="Georgia" w:cs="Georgia" w:ascii="Georgia" w:hAnsi="Georgia"/>
        </w:rPr>
        <w:t xml:space="preserve">, la suite définie par </w:t>
      </w:r>
      <m:oMath>
        <m:sSub>
          <m:sSubPr/>
          <m:e>
            <m:r>
              <m:rPr>
                <m:sty m:val="i"/>
              </m:rPr>
              <m:t>i</m:t>
            </m:r>
          </m:e>
          <m:sub>
            <m:r>
              <m:rPr>
                <m:sty m:val="p"/>
              </m:rPr>
              <m:t>0</m:t>
            </m:r>
          </m:sub>
        </m:sSub>
        <m:r>
          <m:rPr>
            <m:sty m:val="p"/>
          </m:rPr>
          <m:t>=</m:t>
        </m:r>
        <m:r>
          <m:rPr>
            <m:sty m:val="i"/>
          </m:rPr>
          <m:t>i</m:t>
        </m:r>
      </m:oMath>
      <w:r>
        <w:rPr/>
        <w:t xml:space="preserve"> et </w:t>
      </w:r>
      <m:oMath>
        <m:sSub>
          <m:sSubPr/>
          <m:e>
            <m:r>
              <m:rPr>
                <m:sty m:val="i"/>
              </m:rPr>
              <m:t>i</m:t>
            </m:r>
          </m:e>
          <m:sub>
            <m:r>
              <m:rPr>
                <m:sty m:val="i"/>
              </m:rPr>
              <m:t>k</m:t>
            </m:r>
            <m:r>
              <m:rPr>
                <m:sty m:val="p"/>
              </m:rPr>
              <m:t>+</m:t>
            </m:r>
            <m:r>
              <m:rPr>
                <m:sty m:val="p"/>
              </m:rPr>
              <m:t>1</m:t>
            </m:r>
          </m:sub>
        </m:sSub>
        <m:r>
          <m:rPr>
            <m:sty m:val="p"/>
          </m:rPr>
          <m:t>=</m:t>
        </m:r>
        <m:r>
          <m:rPr>
            <m:sty m:val="i"/>
          </m:rPr>
          <m:t>E</m:t>
        </m:r>
        <m:d>
          <m:dPr>
            <m:begChr m:val="["/>
            <m:endChr m:val="]"/>
            <m:ctrlPr>
              <w:rPr>
                <w:rFonts w:ascii="Cambria Math" w:hAnsi="Cambria Math"/>
              </w:rPr>
            </m:ctrlPr>
          </m:dPr>
          <m:e>
            <m:sSub>
              <m:sSubPr/>
              <m:e>
                <m:r>
                  <m:rPr>
                    <m:sty m:val="i"/>
                  </m:rPr>
                  <m:t>i</m:t>
                </m:r>
              </m:e>
              <m:sub>
                <m:r>
                  <m:rPr>
                    <m:sty m:val="i"/>
                  </m:rPr>
                  <m:t>k</m:t>
                </m:r>
              </m:sub>
            </m:sSub>
          </m:e>
        </m:d>
      </m:oMath>
      <w:r>
        <w:rPr/>
        <w:t xml:space="preserve"> pour </w:t>
      </w:r>
      <m:oMath>
        <m:r>
          <m:rPr>
            <m:sty m:val="i"/>
          </m:rPr>
          <m:t>k</m:t>
        </m:r>
        <m:r>
          <m:rPr>
            <m:sty m:val="p"/>
          </m:rPr>
          <m:t>≥</m:t>
        </m:r>
        <m:r>
          <m:rPr>
            <m:sty m:val="p"/>
          </m:rPr>
          <m:t>0</m:t>
        </m:r>
      </m:oMath>
      <w:r>
        <w:rPr/>
        <w:t xml:space="preserve"> converge vers un </w:t>
      </w:r>
      <m:oMath>
        <m:r>
          <m:rPr>
            <m:sty m:val="i"/>
          </m:rPr>
          <m:t>ℓ</m:t>
        </m:r>
      </m:oMath>
      <w:r>
        <w:rPr>
          <w:rFonts w:eastAsia="Georgia" w:cs="Georgia" w:ascii="Georgia" w:hAnsi="Georgia"/>
        </w:rPr>
        <w:t xml:space="preserve"> vérifiant </w:t>
      </w:r>
      <m:oMath>
        <m:r>
          <m:rPr>
            <m:sty m:val="i"/>
          </m:rPr>
          <m:t>ℓ</m:t>
        </m:r>
        <m:r>
          <m:rPr>
            <m:sty m:val="p"/>
          </m:rPr>
          <m:t>=</m:t>
        </m:r>
        <m:r>
          <m:rPr>
            <m:sty m:val="i"/>
          </m:rPr>
          <m:t>E</m:t>
        </m:r>
        <m:r>
          <m:rPr>
            <m:sty m:val="p"/>
          </m:rPr>
          <m:t>[</m:t>
        </m:r>
        <m:r>
          <m:rPr>
            <m:sty m:val="i"/>
          </m:rPr>
          <m:t>ℓ</m:t>
        </m:r>
        <m:r>
          <m:rPr>
            <m:sty m:val="p"/>
          </m:rPr>
          <m:t>]</m:t>
        </m:r>
      </m:oMath>
      <w:r>
        <w:rPr>
          <w:rFonts w:eastAsia="Georgia" w:cs="Georgia" w:ascii="Georgia" w:hAnsi="Georgia"/>
        </w:rPr>
        <w:t xml:space="preserve"> qui est le représentant unique </w:t>
      </w:r>
      <m:oMath>
        <m:sSub>
          <m:sSubPr/>
          <m:e>
            <m:r>
              <m:rPr>
                <m:sty m:val="i"/>
              </m:rPr>
              <m:t>c</m:t>
            </m:r>
          </m:e>
          <m:sub>
            <m:r>
              <m:rPr>
                <m:sty m:val="i"/>
              </m:rPr>
              <m:t>ℓ</m:t>
            </m:r>
          </m:sub>
        </m:sSub>
      </m:oMath>
      <w:r>
        <w:rPr/>
        <w:t xml:space="preserve"> du cercle d'amis de </w:t>
      </w:r>
      <m:oMath>
        <m:sSub>
          <m:sSubPr/>
          <m:e>
            <m:r>
              <m:rPr>
                <m:sty m:val="i"/>
              </m:rPr>
              <m:t>c</m:t>
            </m:r>
          </m:e>
          <m:sub>
            <m:r>
              <m:rPr>
                <m:sty m:val="i"/>
              </m:rPr>
              <m:t>i</m:t>
            </m:r>
          </m:sub>
        </m:sSub>
      </m:oMath>
      <w:r>
        <w:rPr/>
        <w:t xml:space="preserve">.</w:t>
      </w:r>
    </w:p>
    <w:p>
      <w:pPr>
        <w:spacing w:after="220" w:lineRule="auto"/>
      </w:pPr>
      <w:r>
        <w:rPr>
          <w:rFonts w:eastAsia="Georgia" w:cs="Georgia" w:ascii="Georgia" w:hAnsi="Georgia"/>
        </w:rPr>
        <w:t xml:space="preserve">Ainsi dans l'exemple précédent, en prenant </w:t>
      </w:r>
      <m:oMath>
        <m:sSub>
          <m:sSubPr/>
          <m:e>
            <m:r>
              <m:rPr>
                <m:sty m:val="i"/>
              </m:rPr>
              <m:t>c</m:t>
            </m:r>
          </m:e>
          <m:sub>
            <m:r>
              <m:rPr>
                <m:sty m:val="p"/>
              </m:rPr>
              <m:t>0</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5</m:t>
            </m:r>
          </m:sub>
        </m:sSub>
      </m:oMath>
      <w:r>
        <w:rPr>
          <w:rFonts w:eastAsia="Georgia" w:cs="Georgia" w:ascii="Georgia" w:hAnsi="Georgia"/>
        </w:rPr>
        <w:t xml:space="preserve"> comme représentants de </w:t>
      </w:r>
      <m:oMath>
        <m:d>
          <m:dPr>
            <m:begChr m:val="{"/>
            <m:endChr m:val="}"/>
            <m:ctrlPr>
              <w:rPr>
                <w:rFonts w:ascii="Cambria Math" w:hAnsi="Cambria Math"/>
              </w:rPr>
            </m:ctrlPr>
          </m:dPr>
          <m:e>
            <m:sSub>
              <m:sSubPr/>
              <m:e>
                <m:r>
                  <m:rPr>
                    <m:sty m:val="i"/>
                  </m:rPr>
                  <m:t>c</m:t>
                </m:r>
              </m:e>
              <m:sub>
                <m:r>
                  <m:rPr>
                    <m:sty m:val="p"/>
                  </m:rPr>
                  <m:t>0</m:t>
                </m:r>
              </m:sub>
            </m:sSub>
          </m:e>
        </m:d>
      </m:oMath>
      <w:r>
        <w:rPr/>
        <w:t xml:space="preserve">,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sSub>
              <m:sSubPr/>
              <m:e>
                <m:r>
                  <m:rPr>
                    <m:sty m:val="i"/>
                  </m:rPr>
                  <m:t>c</m:t>
                </m:r>
              </m:e>
              <m:sub>
                <m:r>
                  <m:rPr>
                    <m:sty m:val="p"/>
                  </m:rPr>
                  <m:t>6</m:t>
                </m:r>
              </m:sub>
            </m:sSub>
          </m:e>
        </m:d>
      </m:oMath>
      <w:r>
        <w:rPr/>
        <w:t xml:space="preserve"> et </w:t>
      </w:r>
      <m:oMath>
        <m:d>
          <m:dPr>
            <m:begChr m:val="{"/>
            <m:endChr m:val="}"/>
            <m:ctrlPr>
              <w:rPr>
                <w:rFonts w:ascii="Cambria Math" w:hAnsi="Cambria Math"/>
              </w:rPr>
            </m:ctrlPr>
          </m:dPr>
          <m:e>
            <m:sSub>
              <m:sSubPr/>
              <m:e>
                <m:r>
                  <m:rPr>
                    <m:sty m:val="i"/>
                  </m:rPr>
                  <m:t>c</m:t>
                </m:r>
              </m:e>
              <m:sub>
                <m:r>
                  <m:rPr>
                    <m:sty m:val="p"/>
                  </m:rPr>
                  <m:t>4</m:t>
                </m:r>
              </m:sub>
            </m:sSub>
            <m:r>
              <m:rPr>
                <m:sty m:val="p"/>
              </m:rPr>
              <m:t>,</m:t>
            </m:r>
            <m:sSub>
              <m:sSubPr/>
              <m:e>
                <m:r>
                  <m:rPr>
                    <m:sty m:val="i"/>
                  </m:rPr>
                  <m:t>c</m:t>
                </m:r>
              </m:e>
              <m:sub>
                <m:r>
                  <m:rPr>
                    <m:sty m:val="p"/>
                  </m:rPr>
                  <m:t>5</m:t>
                </m:r>
              </m:sub>
            </m:sSub>
          </m:e>
        </m:d>
      </m:oMath>
      <w:r>
        <w:rPr/>
        <w:t xml:space="preserve">, le tableau </w:t>
      </w:r>
      <m:oMath>
        <m:r>
          <m:rPr>
            <m:sty m:val="i"/>
          </m:rPr>
          <m:t>E</m:t>
        </m:r>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6</m:t>
        </m:r>
        <m:r>
          <m:rPr>
            <m:sty m:val="p"/>
          </m:rPr>
          <m:t>,</m:t>
        </m:r>
        <m:r>
          <m:rPr>
            <m:sty m:val="p"/>
          </m:rPr>
          <m:t>5</m:t>
        </m:r>
        <m:r>
          <m:rPr>
            <m:sty m:val="p"/>
          </m:rPr>
          <m:t>,</m:t>
        </m:r>
        <m:r>
          <m:rPr>
            <m:sty m:val="p"/>
          </m:rPr>
          <m:t>5</m:t>
        </m:r>
        <m:r>
          <m:rPr>
            <m:sty m:val="p"/>
          </m:rPr>
          <m:t>,</m:t>
        </m:r>
        <m:r>
          <m:rPr>
            <m:sty m:val="p"/>
          </m:rPr>
          <m:t>2</m:t>
        </m:r>
        <m:r>
          <m:rPr>
            <m:sty m:val="p"/>
          </m:rPr>
          <m:t>⟩</m:t>
        </m:r>
      </m:oMath>
      <w:r>
        <w:rPr>
          <w:rFonts w:eastAsia="Georgia" w:cs="Georgia" w:ascii="Georgia" w:hAnsi="Georgia"/>
        </w:rPr>
        <w:t xml:space="preserve"> peut représenter la relation d'amitié indirecte </w:t>
      </w:r>
      <m:oMath>
        <m:r>
          <m:rPr>
            <m:sty m:val="p"/>
          </m:rPr>
          <m:t>≡</m:t>
        </m:r>
      </m:oMath>
      <w:r>
        <w:rPr/>
        <w:t xml:space="preserve">. Mais on aurait pu aussi prendre </w:t>
      </w:r>
      <m:oMath>
        <m:r>
          <m:rPr>
            <m:sty m:val="i"/>
          </m:rPr>
          <m:t>E</m:t>
        </m:r>
        <m:r>
          <m:rPr>
            <m:sty m:val="p"/>
          </m:rPr>
          <m:t>=</m:t>
        </m:r>
        <m:r>
          <m:rPr>
            <m:sty m:val="p"/>
          </m:rPr>
          <m:t>⟨</m:t>
        </m:r>
        <m:r>
          <m:rPr>
            <m:sty m:val="p"/>
          </m:rPr>
          <m:t>0</m:t>
        </m:r>
        <m:r>
          <m:rPr>
            <m:sty m:val="p"/>
          </m:rPr>
          <m:t>,</m:t>
        </m:r>
        <m:r>
          <m:rPr>
            <m:sty m:val="p"/>
          </m:rPr>
          <m:t>1</m:t>
        </m:r>
        <m:r>
          <m:rPr>
            <m:sty m:val="p"/>
          </m:rPr>
          <m:t>,</m:t>
        </m:r>
        <m:r>
          <m:rPr>
            <m:sty m:val="p"/>
          </m:rPr>
          <m:t>3</m:t>
        </m:r>
        <m:r>
          <m:rPr>
            <m:sty m:val="p"/>
          </m:rPr>
          <m:t>,</m:t>
        </m:r>
        <m:r>
          <m:rPr>
            <m:sty m:val="p"/>
          </m:rPr>
          <m:t>1</m:t>
        </m:r>
        <m:r>
          <m:rPr>
            <m:sty m:val="p"/>
          </m:rPr>
          <m:t>,</m:t>
        </m:r>
        <m:r>
          <m:rPr>
            <m:sty m:val="p"/>
          </m:rPr>
          <m:t>5</m:t>
        </m:r>
        <m:r>
          <m:rPr>
            <m:sty m:val="p"/>
          </m:rPr>
          <m:t>,</m:t>
        </m:r>
        <m:r>
          <m:rPr>
            <m:sty m:val="p"/>
          </m:rPr>
          <m:t>5</m:t>
        </m:r>
        <m:r>
          <m:rPr>
            <m:sty m:val="p"/>
          </m:rPr>
          <m:t>,</m:t>
        </m:r>
        <m:r>
          <m:rPr>
            <m:sty m:val="p"/>
          </m:rPr>
          <m:t>3</m:t>
        </m:r>
        <m:r>
          <m:rPr>
            <m:sty m:val="p"/>
          </m:rPr>
          <m:t>⟩</m:t>
        </m:r>
      </m:oMath>
      <w:r>
        <w:rPr/>
        <w:t xml:space="preserve">; etc.</w:t>
      </w:r>
    </w:p>
    <w:p>
      <w:pPr>
        <w:spacing w:after="220" w:lineRule="auto"/>
      </w:pPr>
      <w:r>
        <w:rPr/>
        <w:t xml:space="preserve">Question 1 Donner la valeur du tableau </w:t>
      </w:r>
      <m:oMath>
        <m:r>
          <m:rPr>
            <m:sty m:val="i"/>
          </m:rPr>
          <m:t>E</m:t>
        </m:r>
      </m:oMath>
      <w:r>
        <w:rPr/>
        <w:t xml:space="preserve"> quand </w:t>
      </w:r>
      <m:oMath>
        <m:r>
          <m:rPr>
            <m:sty m:val="i"/>
          </m:rPr>
          <m:t>s</m:t>
        </m:r>
        <m:r>
          <m:rPr>
            <m:sty m:val="p"/>
          </m:rPr>
          <m:t>=</m:t>
        </m:r>
        <m:r>
          <m:rPr>
            <m:sty m:val="p"/>
          </m:rPr>
          <m:t>0</m:t>
        </m:r>
      </m:oMath>
      <w:r>
        <w:rPr/>
        <w:t xml:space="preserve">. Donner ses valeurs possibles quand </w:t>
      </w:r>
      <m:oMath>
        <m:r>
          <m:rPr>
            <m:sty m:val="i"/>
          </m:rPr>
          <m:t>s</m:t>
        </m:r>
        <m:r>
          <m:rPr>
            <m:sty m:val="p"/>
          </m:rPr>
          <m:t>=</m:t>
        </m:r>
        <m:r>
          <m:rPr>
            <m:sty m:val="p"/>
          </m:rPr>
          <m:t>1</m:t>
        </m:r>
      </m:oMath>
      <w:r>
        <w:rPr/>
        <w:t xml:space="preserve"> et </w:t>
      </w:r>
      <m:oMath>
        <m:sSub>
          <m:sSubPr/>
          <m:e>
            <m:r>
              <m:rPr>
                <m:sty m:val="i"/>
              </m:rPr>
              <m:t>c</m:t>
            </m:r>
          </m:e>
          <m:sub>
            <m:r>
              <m:rPr>
                <m:sty m:val="i"/>
              </m:rPr>
              <m:t>i</m:t>
            </m:r>
          </m:sub>
        </m:sSub>
        <m:r>
          <m:rPr>
            <m:sty m:val="p"/>
          </m:rPr>
          <m:t>∼</m:t>
        </m:r>
        <m:sSub>
          <m:sSubPr/>
          <m:e>
            <m:r>
              <m:rPr>
                <m:sty m:val="i"/>
              </m:rPr>
              <m:t>c</m:t>
            </m:r>
          </m:e>
          <m:sub>
            <m:r>
              <m:rPr>
                <m:sty m:val="i"/>
              </m:rPr>
              <m:t>j</m:t>
            </m:r>
          </m:sub>
        </m:sSub>
      </m:oMath>
      <w:r>
        <w:rPr/>
        <w:t xml:space="preserve"> pour deux valeurs </w:t>
      </w:r>
      <m:oMath>
        <m:r>
          <m:rPr>
            <m:sty m:val="i"/>
          </m:rPr>
          <m:t>i</m:t>
        </m:r>
      </m:oMath>
      <w:r>
        <w:rPr/>
        <w:t xml:space="preserve"> et </w:t>
      </w:r>
      <m:oMath>
        <m:r>
          <m:rPr>
            <m:sty m:val="i"/>
          </m:rPr>
          <m:t>j</m:t>
        </m:r>
      </m:oMath>
      <w:r>
        <w:rPr>
          <w:rFonts w:eastAsia="Georgia" w:cs="Georgia" w:ascii="Georgia" w:hAnsi="Georgia"/>
        </w:rPr>
        <w:t xml:space="preserve"> données.</w:t>
      </w:r>
    </w:p>
    <w:p>
      <w:pPr>
        <w:spacing w:after="220" w:lineRule="auto"/>
      </w:pPr>
      <w:r>
        <w:rPr>
          <w:rFonts w:eastAsia="Georgia" w:cs="Georgia" w:ascii="Georgia" w:hAnsi="Georgia"/>
        </w:rPr>
        <w:t xml:space="preserve">Pour déterminer le représentant </w:t>
      </w:r>
      <m:oMath>
        <m:sSub>
          <m:sSubPr/>
          <m:e>
            <m:r>
              <m:rPr>
                <m:sty m:val="i"/>
              </m:rPr>
              <m:t>c</m:t>
            </m:r>
          </m:e>
          <m:sub>
            <m:r>
              <m:rPr>
                <m:sty m:val="i"/>
              </m:rPr>
              <m:t>ℓ</m:t>
            </m:r>
          </m:sub>
        </m:sSub>
      </m:oMath>
      <w:r>
        <w:rPr/>
        <w:t xml:space="preserve"> du cercle d'amis de </w:t>
      </w:r>
      <m:oMath>
        <m:sSub>
          <m:sSubPr/>
          <m:e>
            <m:r>
              <m:rPr>
                <m:sty m:val="i"/>
              </m:rPr>
              <m:t>c</m:t>
            </m:r>
          </m:e>
          <m:sub>
            <m:r>
              <m:rPr>
                <m:sty m:val="i"/>
              </m:rPr>
              <m:t>i</m:t>
            </m:r>
          </m:sub>
        </m:sSub>
      </m:oMath>
      <w:r>
        <w:rPr/>
        <w:t xml:space="preserve">, on explore le tableau </w:t>
      </w:r>
      <m:oMath>
        <m:r>
          <m:rPr>
            <m:sty m:val="i"/>
          </m:rPr>
          <m:t>E</m:t>
        </m:r>
      </m:oMath>
      <w:r>
        <w:rPr>
          <w:rFonts w:eastAsia="Georgia" w:cs="Georgia" w:ascii="Georgia" w:hAnsi="Georgia"/>
        </w:rPr>
        <w:t xml:space="preserve"> à partir de l'indice </w:t>
      </w:r>
      <m:oMath>
        <m:r>
          <m:rPr>
            <m:sty m:val="i"/>
          </m:rPr>
          <m:t>i</m:t>
        </m:r>
      </m:oMath>
      <w:r>
        <w:rPr>
          <w:rFonts w:eastAsia="Georgia" w:cs="Georgia" w:ascii="Georgia" w:hAnsi="Georgia"/>
        </w:rPr>
        <w:t xml:space="preserve"> jusqu'à trouver </w:t>
      </w:r>
      <m:oMath>
        <m:r>
          <m:rPr>
            <m:sty m:val="i"/>
          </m:rPr>
          <m:t>ℓ</m:t>
        </m:r>
      </m:oMath>
      <w:r>
        <w:rPr/>
        <w:t xml:space="preserve"> tel que </w:t>
      </w:r>
      <m:oMath>
        <m:r>
          <m:rPr>
            <m:sty m:val="i"/>
          </m:rPr>
          <m:t>E</m:t>
        </m:r>
        <m:r>
          <m:rPr>
            <m:sty m:val="p"/>
          </m:rPr>
          <m:t>[</m:t>
        </m:r>
        <m:r>
          <m:rPr>
            <m:sty m:val="i"/>
          </m:rPr>
          <m:t>ℓ</m:t>
        </m:r>
        <m:r>
          <m:rPr>
            <m:sty m:val="p"/>
          </m:rPr>
          <m:t>]</m:t>
        </m:r>
        <m:r>
          <m:rPr>
            <m:sty m:val="p"/>
          </m:rPr>
          <m:t>=</m:t>
        </m:r>
        <m:r>
          <m:rPr>
            <m:sty m:val="i"/>
          </m:rPr>
          <m:t>ℓ</m:t>
        </m:r>
      </m:oMath>
      <w:r>
        <w:rPr/>
        <w:t xml:space="preserve">. Dans l'exemple, quand </w:t>
      </w:r>
      <m:oMath>
        <m:r>
          <m:rPr>
            <m:sty m:val="i"/>
          </m:rPr>
          <m:t>E</m:t>
        </m:r>
        <m:r>
          <m:rPr>
            <m:sty m:val="p"/>
          </m:rPr>
          <m:t>=</m:t>
        </m:r>
        <m:r>
          <m:rPr>
            <m:sty m:val="p"/>
          </m:rPr>
          <m:t>⟨</m:t>
        </m:r>
        <m:r>
          <m:rPr>
            <m:sty m:val="p"/>
          </m:rPr>
          <m:t>0</m:t>
        </m:r>
        <m:r>
          <m:rPr>
            <m:sty m:val="p"/>
          </m:rPr>
          <m:t>,</m:t>
        </m:r>
        <m:r>
          <m:rPr>
            <m:sty m:val="p"/>
          </m:rPr>
          <m:t>1</m:t>
        </m:r>
        <m:r>
          <m:rPr>
            <m:sty m:val="p"/>
          </m:rPr>
          <m:t>,</m:t>
        </m:r>
        <m:r>
          <m:rPr>
            <m:sty m:val="p"/>
          </m:rPr>
          <m:t>1</m:t>
        </m:r>
        <m:r>
          <m:rPr>
            <m:sty m:val="p"/>
          </m:rPr>
          <m:t>,</m:t>
        </m:r>
        <m:r>
          <m:rPr>
            <m:sty m:val="p"/>
          </m:rPr>
          <m:t>6</m:t>
        </m:r>
        <m:r>
          <m:rPr>
            <m:sty m:val="p"/>
          </m:rPr>
          <m:t>,</m:t>
        </m:r>
        <m:r>
          <m:rPr>
            <m:sty m:val="p"/>
          </m:rPr>
          <m:t>5</m:t>
        </m:r>
        <m:r>
          <m:rPr>
            <m:sty m:val="p"/>
          </m:rPr>
          <m:t>,</m:t>
        </m:r>
        <m:r>
          <m:rPr>
            <m:sty m:val="p"/>
          </m:rPr>
          <m:t>5</m:t>
        </m:r>
        <m:r>
          <m:rPr>
            <m:sty m:val="p"/>
          </m:rPr>
          <m:t>,</m:t>
        </m:r>
        <m:r>
          <m:rPr>
            <m:sty m:val="p"/>
          </m:rPr>
          <m:t>2</m:t>
        </m:r>
        <m:r>
          <m:rPr>
            <m:sty m:val="p"/>
          </m:rPr>
          <m:t>⟩</m:t>
        </m:r>
      </m:oMath>
      <w:r>
        <w:rPr>
          <w:rFonts w:eastAsia="Georgia" w:cs="Georgia" w:ascii="Georgia" w:hAnsi="Georgia"/>
        </w:rPr>
        <w:t xml:space="preserve">, on trouve le représentant du cercle d'amis de </w:t>
      </w:r>
      <m:oMath>
        <m:sSub>
          <m:sSubPr/>
          <m:e>
            <m:r>
              <m:rPr>
                <m:sty m:val="i"/>
              </m:rPr>
              <m:t>c</m:t>
            </m:r>
          </m:e>
          <m:sub>
            <m:r>
              <m:rPr>
                <m:sty m:val="p"/>
              </m:rPr>
              <m:t>6</m:t>
            </m:r>
          </m:sub>
        </m:sSub>
      </m:oMath>
      <w:r>
        <w:rPr/>
        <w:t xml:space="preserve">, en cherchant celui de </w:t>
      </w:r>
      <m:oMath>
        <m:sSub>
          <m:sSubPr/>
          <m:e>
            <m:r>
              <m:rPr>
                <m:sty m:val="i"/>
              </m:rPr>
              <m:t>c</m:t>
            </m:r>
          </m:e>
          <m:sub>
            <m:r>
              <m:rPr>
                <m:sty m:val="p"/>
              </m:rPr>
              <m:t>2</m:t>
            </m:r>
          </m:sub>
        </m:sSub>
      </m:oMath>
      <w:r>
        <w:rPr/>
        <w:t xml:space="preserve"> puisque </w:t>
      </w:r>
      <m:oMath>
        <m:r>
          <m:rPr>
            <m:sty m:val="i"/>
          </m:rPr>
          <m:t>E</m:t>
        </m:r>
        <m:r>
          <m:rPr>
            <m:sty m:val="p"/>
          </m:rPr>
          <m:t>[</m:t>
        </m:r>
        <m:r>
          <m:rPr>
            <m:sty m:val="p"/>
          </m:rPr>
          <m:t>6</m:t>
        </m:r>
        <m:r>
          <m:rPr>
            <m:sty m:val="p"/>
          </m:rPr>
          <m:t>]</m:t>
        </m:r>
        <m:r>
          <m:rPr>
            <m:sty m:val="p"/>
          </m:rPr>
          <m:t>=</m:t>
        </m:r>
        <m:r>
          <m:rPr>
            <m:sty m:val="p"/>
          </m:rPr>
          <m:t>2</m:t>
        </m:r>
      </m:oMath>
      <w:r>
        <w:rPr/>
        <w:t xml:space="preserve">, puis celui de </w:t>
      </w:r>
      <m:oMath>
        <m:sSub>
          <m:sSubPr/>
          <m:e>
            <m:r>
              <m:rPr>
                <m:sty m:val="i"/>
              </m:rPr>
              <m:t>c</m:t>
            </m:r>
          </m:e>
          <m:sub>
            <m:r>
              <m:rPr>
                <m:sty m:val="p"/>
              </m:rPr>
              <m:t>1</m:t>
            </m:r>
          </m:sub>
        </m:sSub>
      </m:oMath>
      <w:r>
        <w:rPr/>
        <w:t xml:space="preserve"> puisque </w:t>
      </w:r>
      <m:oMath>
        <m:r>
          <m:rPr>
            <m:sty m:val="i"/>
          </m:rPr>
          <m:t>E</m:t>
        </m:r>
        <m:r>
          <m:rPr>
            <m:sty m:val="p"/>
          </m:rPr>
          <m:t>[</m:t>
        </m:r>
        <m:r>
          <m:rPr>
            <m:sty m:val="p"/>
          </m:rPr>
          <m:t>2</m:t>
        </m:r>
        <m:r>
          <m:rPr>
            <m:sty m:val="p"/>
          </m:rPr>
          <m:t>]</m:t>
        </m:r>
        <m:r>
          <m:rPr>
            <m:sty m:val="p"/>
          </m:rPr>
          <m:t>=</m:t>
        </m:r>
        <m:r>
          <m:rPr>
            <m:sty m:val="p"/>
          </m:rPr>
          <m:t>1</m:t>
        </m:r>
      </m:oMath>
      <w:r>
        <w:rPr/>
        <w:t xml:space="preserve">, pour finalement trouver </w:t>
      </w:r>
      <m:oMath>
        <m:sSub>
          <m:sSubPr/>
          <m:e>
            <m:r>
              <m:rPr>
                <m:sty m:val="i"/>
              </m:rPr>
              <m:t>c</m:t>
            </m:r>
          </m:e>
          <m:sub>
            <m:r>
              <m:rPr>
                <m:sty m:val="p"/>
              </m:rPr>
              <m:t>1</m:t>
            </m:r>
          </m:sub>
        </m:sSub>
      </m:oMath>
      <w:r>
        <w:rPr/>
        <w:t xml:space="preserve"> puisque </w:t>
      </w:r>
      <m:oMath>
        <m:r>
          <m:rPr>
            <m:sty m:val="i"/>
          </m:rPr>
          <m:t>E</m:t>
        </m:r>
        <m:r>
          <m:rPr>
            <m:sty m:val="p"/>
          </m:rPr>
          <m:t>[</m:t>
        </m:r>
        <m:r>
          <m:rPr>
            <m:sty m:val="p"/>
          </m:rPr>
          <m:t>1</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Question 2 Écrire une fonction representant </w:t>
      </w:r>
      <m:oMath>
        <m:r>
          <m:rPr>
            <m:sty m:val="p"/>
          </m:rPr>
          <m:t>(</m:t>
        </m:r>
        <m:r>
          <m:rPr>
            <m:sty m:val="i"/>
          </m:rPr>
          <m:t>E</m:t>
        </m:r>
        <m:r>
          <m:rPr>
            <m:sty m:val="p"/>
          </m:rPr>
          <m:t>,</m:t>
        </m:r>
        <m:r>
          <m:rPr>
            <m:sty m:val="i"/>
          </m:rPr>
          <m:t>i</m:t>
        </m:r>
        <m:r>
          <m:rPr>
            <m:sty m:val="p"/>
          </m:rPr>
          <m:t>)</m:t>
        </m:r>
      </m:oMath>
      <w:r>
        <w:rPr>
          <w:rFonts w:eastAsia="Georgia" w:cs="Georgia" w:ascii="Georgia" w:hAnsi="Georgia"/>
        </w:rPr>
        <w:t xml:space="preserve"> retournant, en temps linéaire par rapport à </w:t>
      </w:r>
      <m:oMath>
        <m:r>
          <m:rPr>
            <m:sty m:val="i"/>
          </m:rPr>
          <m:t>n</m:t>
        </m:r>
      </m:oMath>
      <w:r>
        <w:rPr/>
        <w:t xml:space="preserve">, l'indice </w:t>
      </w:r>
      <m:oMath>
        <m:r>
          <m:rPr>
            <m:sty m:val="i"/>
          </m:rPr>
          <m:t>ℓ</m:t>
        </m:r>
      </m:oMath>
      <w:r>
        <w:rPr>
          <w:rFonts w:eastAsia="Georgia" w:cs="Georgia" w:ascii="Georgia" w:hAnsi="Georgia"/>
        </w:rPr>
        <w:t xml:space="preserve"> du représentant </w:t>
      </w:r>
      <m:oMath>
        <m:sSub>
          <m:sSubPr/>
          <m:e>
            <m:r>
              <m:rPr>
                <m:sty m:val="i"/>
              </m:rPr>
              <m:t>c</m:t>
            </m:r>
          </m:e>
          <m:sub>
            <m:r>
              <m:rPr>
                <m:sty m:val="i"/>
              </m:rPr>
              <m:t>ℓ</m:t>
            </m:r>
          </m:sub>
        </m:sSub>
      </m:oMath>
      <w:r>
        <w:rPr/>
        <w:t xml:space="preserve"> du cercle d'amis de </w:t>
      </w:r>
      <m:oMath>
        <m:sSub>
          <m:sSubPr/>
          <m:e>
            <m:r>
              <m:rPr>
                <m:sty m:val="i"/>
              </m:rPr>
              <m:t>c</m:t>
            </m:r>
          </m:e>
          <m:sub>
            <m:r>
              <m:rPr>
                <m:sty m:val="i"/>
              </m:rPr>
              <m:t>i</m:t>
            </m:r>
          </m:sub>
        </m:sSub>
      </m:oMath>
      <w:r>
        <w:rPr/>
        <w:t xml:space="preserve">.</w:t>
      </w:r>
    </w:p>
    <w:p>
      <w:pPr>
        <w:spacing w:after="220" w:lineRule="auto"/>
      </w:pPr>
      <w:r>
        <w:rPr>
          <w:rFonts w:eastAsia="Georgia" w:cs="Georgia" w:ascii="Georgia" w:hAnsi="Georgia"/>
        </w:rPr>
        <w:t xml:space="preserve">Question 3 Écrire une fonction sontAmis </w:t>
      </w:r>
      <m:oMath>
        <m:r>
          <m:rPr>
            <m:sty m:val="p"/>
          </m:rPr>
          <m:t>(</m:t>
        </m:r>
        <m:r>
          <m:rPr>
            <m:sty m:val="i"/>
          </m:rPr>
          <m:t>E</m:t>
        </m:r>
        <m:r>
          <m:rPr>
            <m:sty m:val="p"/>
          </m:rPr>
          <m:t>,</m:t>
        </m:r>
        <m:r>
          <m:rPr>
            <m:sty m:val="i"/>
          </m:rPr>
          <m:t>i</m:t>
        </m:r>
        <m:r>
          <m:rPr>
            <m:sty m:val="p"/>
          </m:rPr>
          <m:t>,</m:t>
        </m:r>
        <m:r>
          <m:rPr>
            <m:sty m:val="i"/>
          </m:rPr>
          <m:t>j</m:t>
        </m:r>
        <m:r>
          <m:rPr>
            <m:sty m:val="p"/>
          </m:rPr>
          <m:t>)</m:t>
        </m:r>
      </m:oMath>
      <w:r>
        <w:rPr/>
        <w:t xml:space="preserve"> qui retourne la valeur vrai si </w:t>
      </w:r>
      <m:oMath>
        <m:sSub>
          <m:sSubPr/>
          <m:e>
            <m:r>
              <m:rPr>
                <m:sty m:val="i"/>
              </m:rPr>
              <m:t>c</m:t>
            </m:r>
          </m:e>
          <m:sub>
            <m:r>
              <m:rPr>
                <m:sty m:val="i"/>
              </m:rPr>
              <m:t>i</m:t>
            </m:r>
          </m:sub>
        </m:sSub>
        <m:r>
          <m:rPr>
            <m:sty m:val="p"/>
          </m:rPr>
          <m:t>≡</m:t>
        </m:r>
        <m:sSub>
          <m:sSubPr/>
          <m:e>
            <m:r>
              <m:rPr>
                <m:sty m:val="i"/>
              </m:rPr>
              <m:t>c</m:t>
            </m:r>
          </m:e>
          <m:sub>
            <m:r>
              <m:rPr>
                <m:sty m:val="i"/>
              </m:rPr>
              <m:t>j</m:t>
            </m:r>
          </m:sub>
        </m:sSub>
      </m:oMath>
      <w:r>
        <w:rPr>
          <w:rFonts w:eastAsia="Georgia" w:cs="Georgia" w:ascii="Georgia" w:hAnsi="Georgia"/>
        </w:rPr>
        <w:t xml:space="preserve"> et faux sinon. (Dans les langages de programmation où les valeurs booléennes n'existent pas, on rendra l'entier 0 pour la valeur faux et 1 pour la valeur vrai).</w:t>
      </w:r>
    </w:p>
    <w:p>
      <w:pPr>
        <w:spacing w:after="220" w:lineRule="auto"/>
      </w:pPr>
      <w:r>
        <w:rPr/>
        <w:t xml:space="preserve">On veut maintenant modifier la relation </w:t>
      </w:r>
      <m:oMath>
        <m:r>
          <m:rPr>
            <m:sty m:val="p"/>
          </m:rPr>
          <m:t>≡</m:t>
        </m:r>
      </m:oMath>
      <w:r>
        <w:rPr/>
        <w:t xml:space="preserve"> en ajoutant la nouvelle relation </w:t>
      </w:r>
      <m:oMath>
        <m:sSub>
          <m:sSubPr/>
          <m:e>
            <m:r>
              <m:rPr>
                <m:sty m:val="i"/>
              </m:rPr>
              <m:t>c</m:t>
            </m:r>
          </m:e>
          <m:sub>
            <m:sSub>
              <m:sSubPr/>
              <m:e>
                <m:r>
                  <m:rPr>
                    <m:sty m:val="i"/>
                  </m:rPr>
                  <m:t>i</m:t>
                </m:r>
              </m:e>
              <m:sub>
                <m:r>
                  <m:rPr>
                    <m:sty m:val="i"/>
                  </m:rPr>
                  <m:t>s</m:t>
                </m:r>
                <m:r>
                  <m:rPr>
                    <m:sty m:val="p"/>
                  </m:rPr>
                  <m:t>+</m:t>
                </m:r>
                <m:r>
                  <m:rPr>
                    <m:sty m:val="p"/>
                  </m:rPr>
                  <m:t>1</m:t>
                </m:r>
              </m:sub>
            </m:sSub>
          </m:sub>
        </m:sSub>
        <m:r>
          <m:rPr>
            <m:sty m:val="p"/>
          </m:rPr>
          <m:t>∼</m:t>
        </m:r>
        <m:sSub>
          <m:sSubPr/>
          <m:e>
            <m:r>
              <m:rPr>
                <m:sty m:val="i"/>
              </m:rPr>
              <m:t>c</m:t>
            </m:r>
          </m:e>
          <m:sub>
            <m:sSub>
              <m:sSubPr/>
              <m:e>
                <m:r>
                  <m:rPr>
                    <m:sty m:val="i"/>
                  </m:rPr>
                  <m:t>j</m:t>
                </m:r>
              </m:e>
              <m:sub>
                <m:r>
                  <m:rPr>
                    <m:sty m:val="i"/>
                  </m:rPr>
                  <m:t>s</m:t>
                </m:r>
                <m:r>
                  <m:rPr>
                    <m:sty m:val="p"/>
                  </m:rPr>
                  <m:t>+</m:t>
                </m:r>
                <m:r>
                  <m:rPr>
                    <m:sty m:val="p"/>
                  </m:rPr>
                  <m:t>1</m:t>
                </m:r>
              </m:sub>
            </m:sSub>
          </m:sub>
        </m:sSub>
      </m:oMath>
      <w:r>
        <w:rPr>
          <w:rFonts w:eastAsia="Georgia" w:cs="Georgia" w:ascii="Georgia" w:hAnsi="Georgia"/>
        </w:rPr>
        <w:t xml:space="preserve">. Deux nouveaux amis viennent de se déclarer ; leurs cercles d'amis respectifs peuvent donc fusionner. On doit modifier le tableau </w:t>
      </w:r>
      <m:oMath>
        <m:r>
          <m:rPr>
            <m:sty m:val="i"/>
          </m:rPr>
          <m:t>E</m:t>
        </m:r>
      </m:oMath>
      <w:r>
        <w:rPr>
          <w:rFonts w:eastAsia="Georgia" w:cs="Georgia" w:ascii="Georgia" w:hAnsi="Georgia"/>
        </w:rPr>
        <w:t xml:space="preserve"> tout en préservant sa propriété d'indiquer les représentants. On ajoute une relation entre le représentant </w:t>
      </w:r>
      <m:oMath>
        <m:sSub>
          <m:sSubPr/>
          <m:e>
            <m:r>
              <m:rPr>
                <m:sty m:val="i"/>
              </m:rPr>
              <m:t>c</m:t>
            </m:r>
          </m:e>
          <m:sub>
            <m:r>
              <m:rPr>
                <m:sty m:val="i"/>
              </m:rPr>
              <m:t>ℓ</m:t>
            </m:r>
          </m:sub>
        </m:sSub>
      </m:oMath>
      <w:r>
        <w:rPr/>
        <w:t xml:space="preserve"> de </w:t>
      </w:r>
      <m:oMath>
        <m:sSub>
          <m:sSubPr/>
          <m:e>
            <m:r>
              <m:rPr>
                <m:sty m:val="i"/>
              </m:rPr>
              <m:t>c</m:t>
            </m:r>
          </m:e>
          <m:sub>
            <m:sSub>
              <m:sSubPr/>
              <m:e>
                <m:r>
                  <m:rPr>
                    <m:sty m:val="i"/>
                  </m:rPr>
                  <m:t>i</m:t>
                </m:r>
              </m:e>
              <m:sub>
                <m:r>
                  <m:rPr>
                    <m:sty m:val="i"/>
                  </m:rPr>
                  <m:t>s</m:t>
                </m:r>
                <m:r>
                  <m:rPr>
                    <m:sty m:val="p"/>
                  </m:rPr>
                  <m:t>+</m:t>
                </m:r>
                <m:r>
                  <m:rPr>
                    <m:sty m:val="p"/>
                  </m:rPr>
                  <m:t>1</m:t>
                </m:r>
              </m:sub>
            </m:sSub>
          </m:sub>
        </m:sSub>
      </m:oMath>
      <w:r>
        <w:rPr>
          <w:rFonts w:eastAsia="Georgia" w:cs="Georgia" w:ascii="Georgia" w:hAnsi="Georgia"/>
        </w:rPr>
        <w:t xml:space="preserve"> et le représentant </w:t>
      </w:r>
      <m:oMath>
        <m:sSub>
          <m:sSubPr/>
          <m:e>
            <m:r>
              <m:rPr>
                <m:sty m:val="i"/>
              </m:rPr>
              <m:t>c</m:t>
            </m:r>
          </m:e>
          <m:sub>
            <m:sSup>
              <m:sSupPr/>
              <m:e>
                <m:r>
                  <m:rPr>
                    <m:sty m:val="i"/>
                  </m:rPr>
                  <m:t>ℓ</m:t>
                </m:r>
              </m:e>
              <m:sup>
                <m:r>
                  <m:rPr>
                    <m:sty m:val="i"/>
                  </m:rPr>
                  <m:t>′</m:t>
                </m:r>
              </m:sup>
            </m:sSup>
          </m:sub>
        </m:sSub>
      </m:oMath>
      <w:r>
        <w:rPr/>
        <w:t xml:space="preserve"> de </w:t>
      </w:r>
      <m:oMath>
        <m:sSub>
          <m:sSubPr/>
          <m:e>
            <m:r>
              <m:rPr>
                <m:sty m:val="i"/>
              </m:rPr>
              <m:t>c</m:t>
            </m:r>
          </m:e>
          <m:sub>
            <m:sSub>
              <m:sSubPr/>
              <m:e>
                <m:r>
                  <m:rPr>
                    <m:sty m:val="i"/>
                  </m:rPr>
                  <m:t>j</m:t>
                </m:r>
              </m:e>
              <m:sub>
                <m:r>
                  <m:rPr>
                    <m:sty m:val="i"/>
                  </m:rPr>
                  <m:t>s</m:t>
                </m:r>
                <m:r>
                  <m:rPr>
                    <m:sty m:val="p"/>
                  </m:rPr>
                  <m:t>+</m:t>
                </m:r>
                <m:r>
                  <m:rPr>
                    <m:sty m:val="p"/>
                  </m:rPr>
                  <m:t>1</m:t>
                </m:r>
              </m:sub>
            </m:sSub>
          </m:sub>
        </m:sSub>
      </m:oMath>
      <w:r>
        <w:rPr/>
        <w:t xml:space="preserve">. On peut donc poser soit </w:t>
      </w:r>
      <m:oMath>
        <m:r>
          <m:rPr>
            <m:sty m:val="i"/>
          </m:rPr>
          <m:t>E</m:t>
        </m:r>
        <m:r>
          <m:rPr>
            <m:sty m:val="p"/>
          </m:rPr>
          <m:t>[</m:t>
        </m:r>
        <m:r>
          <m:rPr>
            <m:sty m:val="i"/>
          </m:rPr>
          <m:t>ℓ</m:t>
        </m:r>
        <m:r>
          <m:rPr>
            <m:sty m:val="p"/>
          </m:rPr>
          <m:t>]</m:t>
        </m:r>
        <m:r>
          <m:rPr>
            <m:sty m:val="p"/>
          </m:rPr>
          <m:t>=</m:t>
        </m:r>
        <m:sSup>
          <m:sSupPr/>
          <m:e>
            <m:r>
              <m:rPr>
                <m:sty m:val="i"/>
              </m:rPr>
              <m:t>ℓ</m:t>
            </m:r>
          </m:e>
          <m:sup>
            <m:r>
              <m:rPr>
                <m:sty m:val="i"/>
              </m:rPr>
              <m:t>′</m:t>
            </m:r>
          </m:sup>
        </m:sSup>
      </m:oMath>
      <w:r>
        <w:rPr/>
        <w:t xml:space="preserve">, soit </w:t>
      </w:r>
      <m:oMath>
        <m:r>
          <m:rPr>
            <m:sty m:val="i"/>
          </m:rPr>
          <m:t>E</m:t>
        </m:r>
        <m:d>
          <m:dPr>
            <m:begChr m:val="["/>
            <m:endChr m:val="]"/>
            <m:ctrlPr>
              <w:rPr>
                <w:rFonts w:ascii="Cambria Math" w:hAnsi="Cambria Math"/>
              </w:rPr>
            </m:ctrlPr>
          </m:dPr>
          <m:e>
            <m:sSup>
              <m:sSupPr/>
              <m:e>
                <m:r>
                  <m:rPr>
                    <m:sty m:val="i"/>
                  </m:rPr>
                  <m:t>ℓ</m:t>
                </m:r>
              </m:e>
              <m:sup>
                <m:r>
                  <m:rPr>
                    <m:sty m:val="i"/>
                  </m:rPr>
                  <m:t>′</m:t>
                </m:r>
              </m:sup>
            </m:sSup>
          </m:e>
        </m:d>
        <m:r>
          <m:rPr>
            <m:sty m:val="p"/>
          </m:rPr>
          <m:t>=</m:t>
        </m:r>
        <m:r>
          <m:rPr>
            <m:sty m:val="i"/>
          </m:rPr>
          <m:t>ℓ</m:t>
        </m:r>
      </m:oMath>
      <w:r>
        <w:rPr/>
        <w:t xml:space="preserve">.</w:t>
      </w:r>
    </w:p>
    <w:p>
      <w:pPr>
        <w:spacing w:after="220" w:lineRule="auto"/>
      </w:pPr>
      <w:r>
        <w:rPr>
          <w:rFonts w:eastAsia="Georgia" w:cs="Georgia" w:ascii="Georgia" w:hAnsi="Georgia"/>
        </w:rPr>
        <w:t xml:space="preserve">Question 4 Écrire une fonction ajout </w:t>
      </w:r>
      <m:oMath>
        <m:r>
          <m:rPr>
            <m:sty m:val="p"/>
          </m:rPr>
          <m:t>(</m:t>
        </m:r>
        <m:r>
          <m:rPr>
            <m:sty m:val="i"/>
          </m:rPr>
          <m:t>E</m:t>
        </m:r>
        <m:r>
          <m:rPr>
            <m:sty m:val="p"/>
          </m:rPr>
          <m:t>,</m:t>
        </m:r>
        <m:r>
          <m:rPr>
            <m:sty m:val="i"/>
          </m:rPr>
          <m:t>i</m:t>
        </m:r>
        <m:r>
          <m:rPr>
            <m:sty m:val="p"/>
          </m:rPr>
          <m:t>,</m:t>
        </m:r>
        <m:r>
          <m:rPr>
            <m:sty m:val="i"/>
          </m:rPr>
          <m:t>j</m:t>
        </m:r>
        <m:r>
          <m:rPr>
            <m:sty m:val="p"/>
          </m:rPr>
          <m:t>)</m:t>
        </m:r>
      </m:oMath>
      <w:r>
        <w:rPr/>
        <w:t xml:space="preserve"> qui modifie le tableau </w:t>
      </w:r>
      <m:oMath>
        <m:r>
          <m:rPr>
            <m:sty m:val="i"/>
          </m:rPr>
          <m:t>E</m:t>
        </m:r>
      </m:oMath>
      <w:r>
        <w:rPr>
          <w:rFonts w:eastAsia="Georgia" w:cs="Georgia" w:ascii="Georgia" w:hAnsi="Georgia"/>
        </w:rPr>
        <w:t xml:space="preserve"> représentant la relation </w:t>
      </w:r>
      <m:oMath>
        <m:r>
          <m:rPr>
            <m:sty m:val="p"/>
          </m:rPr>
          <m:t>≡</m:t>
        </m:r>
      </m:oMath>
      <w:r>
        <w:rPr>
          <w:rFonts w:eastAsia="Georgia" w:cs="Georgia" w:ascii="Georgia" w:hAnsi="Georgia"/>
        </w:rPr>
        <w:t xml:space="preserve"> après l'ajout de la nouvelle relation </w:t>
      </w:r>
      <m:oMath>
        <m:sSub>
          <m:sSubPr/>
          <m:e>
            <m:r>
              <m:rPr>
                <m:sty m:val="i"/>
              </m:rPr>
              <m:t>c</m:t>
            </m:r>
          </m:e>
          <m:sub>
            <m:r>
              <m:rPr>
                <m:sty m:val="i"/>
              </m:rPr>
              <m:t>i</m:t>
            </m:r>
          </m:sub>
        </m:sSub>
        <m:r>
          <m:rPr>
            <m:sty m:val="p"/>
          </m:rPr>
          <m:t>∼</m:t>
        </m:r>
        <m:sSub>
          <m:sSubPr/>
          <m:e>
            <m:r>
              <m:rPr>
                <m:sty m:val="i"/>
              </m:rPr>
              <m:t>c</m:t>
            </m:r>
          </m:e>
          <m:sub>
            <m:r>
              <m:rPr>
                <m:sty m:val="i"/>
              </m:rPr>
              <m:t>j</m:t>
            </m:r>
          </m:sub>
        </m:sSub>
      </m:oMath>
      <w:r>
        <w:rPr>
          <w:rFonts w:eastAsia="Georgia" w:cs="Georgia" w:ascii="Georgia" w:hAnsi="Georgia"/>
        </w:rPr>
        <w:t xml:space="preserve">. Donner un ordre de grandeur du temps d'exécution de cette fonction par rapport à </w:t>
      </w:r>
      <m:oMath>
        <m:r>
          <m:rPr>
            <m:sty m:val="i"/>
          </m:rPr>
          <m:t>n</m:t>
        </m:r>
      </m:oMath>
      <w:r>
        <w:rPr/>
        <w:t xml:space="preserve">.</w:t>
      </w:r>
    </w:p>
    <w:p>
      <w:pPr>
        <w:spacing w:after="220" w:lineRule="auto"/>
      </w:pPr>
      <w:r>
        <w:rPr>
          <w:rFonts w:eastAsia="Georgia" w:cs="Georgia" w:ascii="Georgia" w:hAnsi="Georgia"/>
        </w:rPr>
        <w:t xml:space="preserve">Question 5 Montrer sur un exemple que le choix laissé arbitraire dans la modification du tableau </w:t>
      </w:r>
      <m:oMath>
        <m:r>
          <m:rPr>
            <m:sty m:val="i"/>
          </m:rPr>
          <m:t>E</m:t>
        </m:r>
      </m:oMath>
      <w:r>
        <w:rPr>
          <w:rFonts w:eastAsia="Georgia" w:cs="Georgia" w:ascii="Georgia" w:hAnsi="Georgia"/>
        </w:rPr>
        <w:t xml:space="preserve"> peut influer sur le temps d'exécution de la fonction representant. Donner une piste pour garantir un meilleur temps d'exécution.</w:t>
      </w:r>
    </w:p>
    <w:p>
      <w:pPr>
        <w:spacing w:after="220" w:lineRule="auto"/>
      </w:pPr>
      <w:r>
        <w:rPr/>
        <w:t xml:space="preserve">Dans la suite, on dira que </w:t>
      </w:r>
      <m:oMath>
        <m:sSub>
          <m:sSubPr/>
          <m:e>
            <m:r>
              <m:rPr>
                <m:sty m:val="i"/>
              </m:rPr>
              <m:t>c</m:t>
            </m:r>
          </m:e>
          <m:sub>
            <m:r>
              <m:rPr>
                <m:sty m:val="i"/>
              </m:rPr>
              <m:t>i</m:t>
            </m:r>
          </m:sub>
        </m:sSub>
      </m:oMath>
      <w:r>
        <w:rPr/>
        <w:t xml:space="preserve"> et </w:t>
      </w:r>
      <m:oMath>
        <m:sSub>
          <m:sSubPr/>
          <m:e>
            <m:r>
              <m:rPr>
                <m:sty m:val="i"/>
              </m:rPr>
              <m:t>c</m:t>
            </m:r>
          </m:e>
          <m:sub>
            <m:r>
              <m:rPr>
                <m:sty m:val="i"/>
              </m:rPr>
              <m:t>j</m:t>
            </m:r>
          </m:sub>
        </m:sSub>
      </m:oMath>
      <w:r>
        <w:rPr>
          <w:rFonts w:eastAsia="Georgia" w:cs="Georgia" w:ascii="Georgia" w:hAnsi="Georgia"/>
        </w:rPr>
        <w:t xml:space="preserve"> sont «équivalents» si </w:t>
      </w:r>
      <m:oMath>
        <m:sSub>
          <m:sSubPr/>
          <m:e>
            <m:r>
              <m:rPr>
                <m:sty m:val="i"/>
              </m:rPr>
              <m:t>c</m:t>
            </m:r>
          </m:e>
          <m:sub>
            <m:r>
              <m:rPr>
                <m:sty m:val="i"/>
              </m:rPr>
              <m:t>i</m:t>
            </m:r>
          </m:sub>
        </m:sSub>
        <m:r>
          <m:rPr>
            <m:sty m:val="p"/>
          </m:rPr>
          <m:t>≡</m:t>
        </m:r>
        <m:sSub>
          <m:sSubPr/>
          <m:e>
            <m:r>
              <m:rPr>
                <m:sty m:val="i"/>
              </m:rPr>
              <m:t>c</m:t>
            </m:r>
          </m:e>
          <m:sub>
            <m:r>
              <m:rPr>
                <m:sty m:val="i"/>
              </m:rPr>
              <m:t>j</m:t>
            </m:r>
          </m:sub>
        </m:sSub>
      </m:oMath>
      <w:r>
        <w:rPr/>
        <w:t xml:space="preserve">.</w:t>
      </w:r>
    </w:p>
    <w:p>
      <w:pPr>
        <w:spacing w:line="271" w:before="330" w:lineRule="auto"/>
      </w:pPr>
      <w:r>
        <w:rPr>
          <w:b/>
          <w:sz w:val="42"/>
        </w:rPr>
        <w:t xml:space="preserve">Coloriage d'objets</w:t>
      </w:r>
    </w:p>
    <w:p>
      <w:pPr>
        <w:spacing w:after="220" w:lineRule="auto"/>
      </w:pPr>
      <w:r>
        <w:rPr>
          <w:rFonts w:eastAsia="Georgia" w:cs="Georgia" w:ascii="Georgia" w:hAnsi="Georgia"/>
        </w:rPr>
        <w:t xml:space="preserve">On cherche à déterminer les </w:t>
      </w:r>
      <m:oMath>
        <m:r>
          <m:rPr>
            <m:sty m:val="i"/>
          </m:rPr>
          <m:t>p</m:t>
        </m:r>
      </m:oMath>
      <w:r>
        <w:rPr>
          <w:rFonts w:eastAsia="Georgia" w:cs="Georgia" w:ascii="Georgia" w:hAnsi="Georgia"/>
        </w:rPr>
        <w:t xml:space="preserve"> objets contenus dans une image numérique noir et blanc </w:t>
      </w:r>
      <m:oMath>
        <m:r>
          <m:rPr>
            <m:sty m:val="i"/>
          </m:rPr>
          <m:t>T</m:t>
        </m:r>
      </m:oMath>
      <w:r>
        <w:rPr>
          <w:rFonts w:eastAsia="Georgia" w:cs="Georgia" w:ascii="Georgia" w:hAnsi="Georgia"/>
        </w:rPr>
        <w:t xml:space="preserve"> représentée par une matrice </w:t>
      </w:r>
      <m:oMath>
        <m:r>
          <m:rPr>
            <m:sty m:val="p"/>
          </m:rPr>
          <m:t>R</m:t>
        </m:r>
        <m:r>
          <m:rPr>
            <m:sty m:val="p"/>
          </m:rPr>
          <m:t>×</m:t>
        </m:r>
        <m:r>
          <m:rPr>
            <m:sty m:val="p"/>
          </m:rPr>
          <m:t>R</m:t>
        </m:r>
      </m:oMath>
      <w:r>
        <w:rPr/>
        <w:t xml:space="preserve">. Typiquement, </w:t>
      </w:r>
      <m:oMath>
        <m:r>
          <m:rPr>
            <m:sty m:val="p"/>
          </m:rPr>
          <m:t>R</m:t>
        </m:r>
        <m:r>
          <m:rPr>
            <m:sty m:val="p"/>
          </m:rPr>
          <m:t>=</m:t>
        </m:r>
        <m:r>
          <m:rPr>
            <m:sty m:val="p"/>
          </m:rPr>
          <m:t>1024</m:t>
        </m:r>
      </m:oMath>
      <w:r>
        <w:rPr/>
        <w:t xml:space="preserve"> ou </w:t>
      </w:r>
      <m:oMath>
        <m:r>
          <m:rPr>
            <m:sty m:val="p"/>
          </m:rPr>
          <m:t>R</m:t>
        </m:r>
        <m:r>
          <m:rPr>
            <m:sty m:val="p"/>
          </m:rPr>
          <m:t>=</m:t>
        </m:r>
        <m:r>
          <m:rPr>
            <m:sty m:val="p"/>
          </m:rPr>
          <m:t>2048</m:t>
        </m:r>
      </m:oMath>
      <w:r>
        <w:rPr>
          <w:rFonts w:eastAsia="Georgia" w:cs="Georgia" w:ascii="Georgia" w:hAnsi="Georgia"/>
        </w:rPr>
        <w:t xml:space="preserve">. Chaque élément </w:t>
      </w:r>
      <m:oMath>
        <m:sSub>
          <m:sSubPr/>
          <m:e>
            <m:r>
              <m:rPr>
                <m:sty m:val="i"/>
              </m:rPr>
              <m:t>t</m:t>
            </m:r>
          </m:e>
          <m:sub>
            <m:r>
              <m:rPr>
                <m:sty m:val="i"/>
              </m:rPr>
              <m:t>i</m:t>
            </m:r>
            <m:r>
              <m:rPr>
                <m:sty m:val="p"/>
              </m:rPr>
              <m:t>,</m:t>
            </m:r>
            <m:r>
              <m:rPr>
                <m:sty m:val="i"/>
              </m:rPr>
              <m:t>j</m:t>
            </m:r>
          </m:sub>
        </m:sSub>
      </m:oMath>
      <w:r>
        <w:rPr/>
        <w:t xml:space="preserve"> de l'image ( </w:t>
      </w:r>
      <m:oMath>
        <m:r>
          <m:rPr>
            <m:sty m:val="p"/>
          </m:rPr>
          <m:t>0</m:t>
        </m:r>
        <m:r>
          <m:rPr>
            <m:sty m:val="p"/>
          </m:rPr>
          <m:t>≤</m:t>
        </m:r>
        <m:r>
          <m:rPr>
            <m:sty m:val="i"/>
          </m:rPr>
          <m:t>i</m:t>
        </m:r>
        <m:r>
          <m:rPr>
            <m:sty m:val="p"/>
          </m:rPr>
          <m:t>&lt;</m:t>
        </m:r>
        <m:r>
          <m:rPr>
            <m:sty m:val="p"/>
          </m:rPr>
          <m:t>R</m:t>
        </m:r>
        <m:r>
          <m:rPr>
            <m:sty m:val="p"/>
          </m:rPr>
          <m:t>,</m:t>
        </m:r>
        <m:r>
          <m:rPr>
            <m:sty m:val="p"/>
          </m:rPr>
          <m:t>0</m:t>
        </m:r>
        <m:r>
          <m:rPr>
            <m:sty m:val="p"/>
          </m:rPr>
          <m:t>≤</m:t>
        </m:r>
        <m:r>
          <m:rPr>
            <m:sty m:val="i"/>
          </m:rPr>
          <m:t>j</m:t>
        </m:r>
        <m:r>
          <m:rPr>
            <m:sty m:val="p"/>
          </m:rPr>
          <m:t>&lt;</m:t>
        </m:r>
        <m:r>
          <m:rPr>
            <m:sty m:val="p"/>
          </m:rPr>
          <m:t>R</m:t>
        </m:r>
      </m:oMath>
      <w:r>
        <w:rPr>
          <w:rFonts w:eastAsia="Georgia" w:cs="Georgia" w:ascii="Georgia" w:hAnsi="Georgia"/>
        </w:rPr>
        <w:t xml:space="preserve"> ), encore appelé pixel, est un entier valant 0 (blanc) ou 1 (noir). La couleur du fond de l'image est supposée blanche ; un pixel valant 1 appartient à un des </w:t>
      </w:r>
      <m:oMath>
        <m:r>
          <m:rPr>
            <m:sty m:val="i"/>
          </m:rPr>
          <m:t>p</m:t>
        </m:r>
      </m:oMath>
      <w:r>
        <w:rPr>
          <w:rFonts w:eastAsia="Georgia" w:cs="Georgia" w:ascii="Georgia" w:hAnsi="Georgia"/>
        </w:rPr>
        <w:t xml:space="preserve"> objets. Le but de cette partie consiste à colorier chaque pixel de </w:t>
      </w:r>
      <m:oMath>
        <m:r>
          <m:rPr>
            <m:sty m:val="i"/>
          </m:rPr>
          <m:t>T</m:t>
        </m:r>
      </m:oMath>
      <w:r>
        <w:rPr>
          <w:rFonts w:eastAsia="Georgia" w:cs="Georgia" w:ascii="Georgia" w:hAnsi="Georgia"/>
        </w:rPr>
        <w:t xml:space="preserve"> par le numéro </w:t>
      </w:r>
      <m:oMath>
        <m:r>
          <m:rPr>
            <m:sty m:val="i"/>
          </m:rPr>
          <m:t>k</m:t>
        </m:r>
      </m:oMath>
      <w:r>
        <w:rPr/>
        <w:t xml:space="preserve"> ( </w:t>
      </w:r>
      <m:oMath>
        <m:r>
          <m:rPr>
            <m:sty m:val="p"/>
          </m:rPr>
          <m:t>1</m:t>
        </m:r>
        <m:r>
          <m:rPr>
            <m:sty m:val="p"/>
          </m:rPr>
          <m:t>≤</m:t>
        </m:r>
        <m:r>
          <m:rPr>
            <m:sty m:val="i"/>
          </m:rPr>
          <m:t>k</m:t>
        </m:r>
        <m:r>
          <m:rPr>
            <m:sty m:val="p"/>
          </m:rPr>
          <m:t>≤</m:t>
        </m:r>
        <m:r>
          <m:rPr>
            <m:sty m:val="i"/>
          </m:rPr>
          <m:t>p</m:t>
        </m:r>
      </m:oMath>
      <w:r>
        <w:rPr>
          <w:rFonts w:eastAsia="Georgia" w:cs="Georgia" w:ascii="Georgia" w:hAnsi="Georgia"/>
        </w:rPr>
        <w:t xml:space="preserve"> ) de l'objet auquel il appartient. On réserve la valeur 0 pour les pixels du fond de l'image, c'est-à-dire valant déjà la valeur 0 dans l'image initiale. Par convention, la première ligne de la matrice est en haut de l'image (nord) et la première colonne est à gauche (ouest).</w:t>
      </w:r>
    </w:p>
    <w:p>
      <w:pPr>
        <w:spacing w:after="220" w:lineRule="auto"/>
      </w:pPr>
      <w:r>
        <w:rPr>
          <w:rFonts w:eastAsia="Georgia" w:cs="Georgia" w:ascii="Georgia" w:hAnsi="Georgia"/>
        </w:rPr>
        <w:t xml:space="preserve">Dans l'image suivante, il y a 5 objets dans l'image de gauche qui devient après coloriage l'image de droite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000000000011010000000</m:t>
                </m:r>
              </m:e>
              <m:e>
                <m:r>
                  <m:rPr>
                    <m:sty m:val="p"/>
                  </m:rPr>
                  <m:t>000000000011020000000</m:t>
                </m:r>
              </m:e>
            </m:mr>
            <m:mr>
              <m:e>
                <m:r>
                  <m:rPr>
                    <m:sty m:val="p"/>
                  </m:rPr>
                  <m:t>001110000011010001100</m:t>
                </m:r>
              </m:e>
              <m:e>
                <m:r>
                  <m:rPr>
                    <m:sty m:val="p"/>
                  </m:rPr>
                  <m:t>003330000011020004400</m:t>
                </m:r>
              </m:e>
            </m:mr>
            <m:mr>
              <m:e>
                <m:r>
                  <m:rPr>
                    <m:sty m:val="p"/>
                  </m:rPr>
                  <m:t>110011000100010001100</m:t>
                </m:r>
              </m:e>
              <m:e>
                <m:r>
                  <m:rPr>
                    <m:sty m:val="p"/>
                  </m:rPr>
                  <m:t>330033000500020004400</m:t>
                </m:r>
              </m:e>
            </m:mr>
            <m:mr>
              <m:e>
                <m:r>
                  <m:rPr>
                    <m:sty m:val="p"/>
                  </m:rPr>
                  <m:t>111110000100010000000</m:t>
                </m:r>
              </m:e>
              <m:e>
                <m:r>
                  <m:rPr>
                    <m:sty m:val="p"/>
                  </m:rPr>
                  <m:t>333330000500020000000</m:t>
                </m:r>
              </m:e>
            </m:mr>
            <m:mr>
              <m:e>
                <m:r>
                  <m:rPr>
                    <m:sty m:val="p"/>
                  </m:rPr>
                  <m:t>010000000100011011100</m:t>
                </m:r>
              </m:e>
              <m:e>
                <m:r>
                  <m:rPr>
                    <m:sty m:val="p"/>
                  </m:rPr>
                  <m:t>030000000500022022200</m:t>
                </m:r>
              </m:e>
            </m:mr>
            <m:mr>
              <m:e>
                <m:r>
                  <m:rPr>
                    <m:sty m:val="p"/>
                  </m:rPr>
                  <m:t>000000000000000110000</m:t>
                </m:r>
              </m:e>
              <m:e>
                <m:r>
                  <m:rPr>
                    <m:sty m:val="p"/>
                  </m:rPr>
                  <m:t>000000000000000220000</m:t>
                </m:r>
              </m:e>
            </m:mr>
            <m:mr>
              <m:e>
                <m:r>
                  <m:rPr>
                    <m:sty m:val="p"/>
                  </m:rPr>
                  <m:t>…</m:t>
                </m:r>
              </m:e>
              <m:e>
                <m:r>
                  <m:rPr>
                    <m:sty m:val="p"/>
                  </m:rPr>
                  <m:t>…</m:t>
                </m:r>
              </m:e>
            </m:mr>
          </m:m>
        </m:oMath>
      </m:oMathPara>
    </w:p>
    <w:p>
      <w:pPr>
        <w:spacing w:after="220" w:lineRule="auto"/>
      </w:pPr>
      <w:r>
        <w:rPr>
          <w:rFonts w:eastAsia="Georgia" w:cs="Georgia" w:ascii="Georgia" w:hAnsi="Georgia"/>
        </w:rPr>
        <w:t xml:space="preserve">Question 6 Écrire une fonction couleurNO( </w:t>
      </w:r>
      <m:oMath>
        <m:r>
          <m:rPr>
            <m:sty m:val="i"/>
          </m:rPr>
          <m:t>T</m:t>
        </m:r>
        <m:r>
          <m:rPr>
            <m:sty m:val="p"/>
          </m:rPr>
          <m:t>,</m:t>
        </m:r>
        <m:r>
          <m:rPr>
            <m:sty m:val="i"/>
          </m:rPr>
          <m:t>i</m:t>
        </m:r>
        <m:r>
          <m:rPr>
            <m:sty m:val="p"/>
          </m:rPr>
          <m:t>,</m:t>
        </m:r>
        <m:r>
          <m:rPr>
            <m:sty m:val="i"/>
          </m:rPr>
          <m:t>j</m:t>
        </m:r>
      </m:oMath>
      <w:r>
        <w:rPr/>
        <w:t xml:space="preserve"> ) qui retourne la couleur du pixel </w:t>
      </w:r>
      <m:oMath>
        <m:sSub>
          <m:sSubPr/>
          <m:e>
            <m:r>
              <m:rPr>
                <m:sty m:val="i"/>
              </m:rPr>
              <m:t>t</m:t>
            </m:r>
          </m:e>
          <m:sub>
            <m:r>
              <m:rPr>
                <m:sty m:val="i"/>
              </m:rPr>
              <m:t>i</m:t>
            </m:r>
            <m:r>
              <m:rPr>
                <m:sty m:val="p"/>
              </m:rPr>
              <m:t>−</m:t>
            </m:r>
            <m:r>
              <m:rPr>
                <m:sty m:val="p"/>
              </m:rPr>
              <m:t>1</m:t>
            </m:r>
            <m:r>
              <m:rPr>
                <m:sty m:val="p"/>
              </m:rPr>
              <m:t>,</m:t>
            </m:r>
            <m:r>
              <m:rPr>
                <m:sty m:val="i"/>
              </m:rPr>
              <m:t>j</m:t>
            </m:r>
            <m:r>
              <m:rPr>
                <m:sty m:val="p"/>
              </m:rPr>
              <m:t>−</m:t>
            </m:r>
            <m:r>
              <m:rPr>
                <m:sty m:val="p"/>
              </m:rPr>
              <m:t>1</m:t>
            </m:r>
          </m:sub>
        </m:sSub>
      </m:oMath>
      <w:r>
        <w:rPr/>
        <w:t xml:space="preserve"> au nord-ouest du pixel </w:t>
      </w:r>
      <m:oMath>
        <m:sSub>
          <m:sSubPr/>
          <m:e>
            <m:r>
              <m:rPr>
                <m:sty m:val="i"/>
              </m:rPr>
              <m:t>t</m:t>
            </m:r>
          </m:e>
          <m:sub>
            <m:r>
              <m:rPr>
                <m:sty m:val="i"/>
              </m:rPr>
              <m:t>i</m:t>
            </m:r>
            <m:r>
              <m:rPr>
                <m:sty m:val="p"/>
              </m:rPr>
              <m:t>,</m:t>
            </m:r>
            <m:r>
              <m:rPr>
                <m:sty m:val="i"/>
              </m:rPr>
              <m:t>j</m:t>
            </m:r>
          </m:sub>
        </m:sSub>
      </m:oMath>
      <w:r>
        <w:rPr/>
        <w:t xml:space="preserve"> pour </w:t>
      </w:r>
      <m:oMath>
        <m:r>
          <m:rPr>
            <m:sty m:val="i"/>
          </m:rPr>
          <m:t>i</m:t>
        </m:r>
        <m:r>
          <m:rPr>
            <m:sty m:val="p"/>
          </m:rPr>
          <m:t>,</m:t>
        </m:r>
        <m:r>
          <m:rPr>
            <m:sty m:val="i"/>
          </m:rPr>
          <m:t>j</m:t>
        </m:r>
      </m:oMath>
      <w:r>
        <w:rPr>
          <w:rFonts w:eastAsia="Georgia" w:cs="Georgia" w:ascii="Georgia" w:hAnsi="Georgia"/>
        </w:rPr>
        <w:t xml:space="preserve"> vérifiant </w:t>
      </w:r>
      <m:oMath>
        <m:r>
          <m:rPr>
            <m:sty m:val="p"/>
          </m:rPr>
          <m:t>1</m:t>
        </m:r>
        <m:r>
          <m:rPr>
            <m:sty m:val="p"/>
          </m:rPr>
          <m:t>≤</m:t>
        </m:r>
        <m:r>
          <m:rPr>
            <m:sty m:val="i"/>
          </m:rPr>
          <m:t>i</m:t>
        </m:r>
        <m:r>
          <m:rPr>
            <m:sty m:val="p"/>
          </m:rPr>
          <m:t>&lt;</m:t>
        </m:r>
        <m:r>
          <m:rPr>
            <m:sty m:val="p"/>
          </m:rPr>
          <m:t>R</m:t>
        </m:r>
      </m:oMath>
      <w:r>
        <w:rPr/>
        <w:t xml:space="preserve"> et </w:t>
      </w:r>
      <m:oMath>
        <m:r>
          <m:rPr>
            <m:sty m:val="p"/>
          </m:rPr>
          <m:t>1</m:t>
        </m:r>
        <m:r>
          <m:rPr>
            <m:sty m:val="p"/>
          </m:rPr>
          <m:t>≤</m:t>
        </m:r>
        <m:r>
          <m:rPr>
            <m:sty m:val="i"/>
          </m:rPr>
          <m:t>j</m:t>
        </m:r>
        <m:r>
          <m:rPr>
            <m:sty m:val="p"/>
          </m:rPr>
          <m:t>&lt;</m:t>
        </m:r>
        <m:r>
          <m:rPr>
            <m:sty m:val="p"/>
          </m:rPr>
          <m:t>R</m:t>
        </m:r>
      </m:oMath>
      <w:r>
        <w:rPr/>
        <w:t xml:space="preserve">. Cette fonction retourne aussi la couleur du fond lorsque </w:t>
      </w:r>
      <m:oMath>
        <m:r>
          <m:rPr>
            <m:sty m:val="i"/>
          </m:rPr>
          <m:t>i</m:t>
        </m:r>
        <m:r>
          <m:rPr>
            <m:sty m:val="p"/>
          </m:rPr>
          <m:t>=</m:t>
        </m:r>
        <m:r>
          <m:rPr>
            <m:sty m:val="p"/>
          </m:rPr>
          <m:t>0</m:t>
        </m:r>
      </m:oMath>
      <w:r>
        <w:rPr/>
        <w:t xml:space="preserve"> ou </w:t>
      </w:r>
      <m:oMath>
        <m:r>
          <m:rPr>
            <m:sty m:val="i"/>
          </m:rPr>
          <m:t>j</m:t>
        </m:r>
        <m:r>
          <m:rPr>
            <m:sty m:val="p"/>
          </m:rPr>
          <m:t>=</m:t>
        </m:r>
        <m:r>
          <m:rPr>
            <m:sty m:val="p"/>
          </m:rPr>
          <m:t>0</m:t>
        </m:r>
      </m:oMath>
      <w:r>
        <w:rPr>
          <w:rFonts w:eastAsia="Georgia" w:cs="Georgia" w:ascii="Georgia" w:hAnsi="Georgia"/>
        </w:rPr>
        <w:t xml:space="preserve">. Écrire de même les fonctions couleurN </w:t>
      </w:r>
      <m:oMath>
        <m:r>
          <m:rPr>
            <m:sty m:val="p"/>
          </m:rPr>
          <m:t>(</m:t>
        </m:r>
        <m:r>
          <m:rPr>
            <m:sty m:val="i"/>
          </m:rPr>
          <m:t>T</m:t>
        </m:r>
        <m:r>
          <m:rPr>
            <m:sty m:val="p"/>
          </m:rPr>
          <m:t>,</m:t>
        </m:r>
        <m:r>
          <m:rPr>
            <m:sty m:val="i"/>
          </m:rPr>
          <m:t>i</m:t>
        </m:r>
        <m:r>
          <m:rPr>
            <m:sty m:val="p"/>
          </m:rPr>
          <m:t>,</m:t>
        </m:r>
        <m:r>
          <m:rPr>
            <m:sty m:val="i"/>
          </m:rPr>
          <m:t>j</m:t>
        </m:r>
        <m:r>
          <m:rPr>
            <m:sty m:val="p"/>
          </m:rPr>
          <m:t>)</m:t>
        </m:r>
      </m:oMath>
      <w:r>
        <w:rPr/>
        <w:t xml:space="preserve"> et couleurO( </w:t>
      </w:r>
      <m:oMath>
        <m:r>
          <m:rPr>
            <m:sty m:val="i"/>
          </m:rPr>
          <m:t>T</m:t>
        </m:r>
        <m:r>
          <m:rPr>
            <m:sty m:val="p"/>
          </m:rPr>
          <m:t>,</m:t>
        </m:r>
        <m:r>
          <m:rPr>
            <m:sty m:val="i"/>
          </m:rPr>
          <m:t>i</m:t>
        </m:r>
        <m:r>
          <m:rPr>
            <m:sty m:val="p"/>
          </m:rPr>
          <m:t>,</m:t>
        </m:r>
        <m:r>
          <m:rPr>
            <m:sty m:val="i"/>
          </m:rPr>
          <m:t>j</m:t>
        </m:r>
      </m:oMath>
      <w:r>
        <w:rPr>
          <w:rFonts w:eastAsia="Georgia" w:cs="Georgia" w:ascii="Georgia" w:hAnsi="Georgia"/>
        </w:rPr>
        <w:t xml:space="preserve"> ) qui retournent respectivement les couleurs du pixel au nord et à l'ouest du pixel </w:t>
      </w:r>
      <m:oMath>
        <m:sSub>
          <m:sSubPr/>
          <m:e>
            <m:r>
              <m:rPr>
                <m:sty m:val="i"/>
              </m:rPr>
              <m:t>t</m:t>
            </m:r>
          </m:e>
          <m:sub>
            <m:r>
              <m:rPr>
                <m:sty m:val="i"/>
              </m:rPr>
              <m:t>i</m:t>
            </m:r>
            <m:r>
              <m:rPr>
                <m:sty m:val="p"/>
              </m:rPr>
              <m:t>,</m:t>
            </m:r>
            <m:r>
              <m:rPr>
                <m:sty m:val="i"/>
              </m:rPr>
              <m:t>j</m:t>
            </m:r>
          </m:sub>
        </m:sSub>
      </m:oMath>
      <w:r>
        <w:rPr/>
        <w:t xml:space="preserve">.</w:t>
      </w:r>
    </w:p>
    <w:p>
      <w:pPr>
        <w:spacing w:after="220" w:lineRule="auto"/>
      </w:pPr>
      <w:r>
        <w:rPr>
          <w:rFonts w:eastAsia="Georgia" w:cs="Georgia" w:ascii="Georgia" w:hAnsi="Georgia"/>
        </w:rPr>
        <w:t xml:space="preserve">La reconnaissance des différents objets d'une image </w:t>
      </w:r>
      <m:oMath>
        <m:r>
          <m:rPr>
            <m:sty m:val="i"/>
          </m:rPr>
          <m:t>T</m:t>
        </m:r>
      </m:oMath>
      <w:r>
        <w:rPr>
          <w:rFonts w:eastAsia="Georgia" w:cs="Georgia" w:ascii="Georgia" w:hAnsi="Georgia"/>
        </w:rPr>
        <w:t xml:space="preserve"> se fait en deux phases. D'abord, on identifie les objets figurant sur l'image. Par la suite, on procède au coloriage de tous les pixels. Par convention, on dira que deux pixels (valant 1) appartiennent à un même objet s'ils sont connectés sur des axes nord/sud, est/ouest ou nord-ouest/sud-est (Attention, ils sont dans des objets différents s'ils sont uniquement connectés nord-est/sud-ouest). Plus exactement, les pixels </w:t>
      </w:r>
      <m:oMath>
        <m:sSub>
          <m:sSubPr/>
          <m:e>
            <m:r>
              <m:rPr>
                <m:sty m:val="i"/>
              </m:rPr>
              <m:t>t</m:t>
            </m:r>
          </m:e>
          <m:sub>
            <m:r>
              <m:rPr>
                <m:sty m:val="i"/>
              </m:rPr>
              <m:t>i</m:t>
            </m:r>
            <m:r>
              <m:rPr>
                <m:sty m:val="p"/>
              </m:rPr>
              <m:t>,</m:t>
            </m:r>
            <m:r>
              <m:rPr>
                <m:sty m:val="i"/>
              </m:rPr>
              <m:t>j</m:t>
            </m:r>
          </m:sub>
        </m:sSub>
      </m:oMath>
      <w:r>
        <w:rPr/>
        <w:t xml:space="preserve"> et </w:t>
      </w:r>
      <m:oMath>
        <m:sSub>
          <m:sSubPr/>
          <m:e>
            <m:r>
              <m:rPr>
                <m:sty m:val="i"/>
              </m:rPr>
              <m:t>t</m:t>
            </m:r>
          </m:e>
          <m:sub>
            <m:sSup>
              <m:sSupPr/>
              <m:e>
                <m:r>
                  <m:rPr>
                    <m:sty m:val="i"/>
                  </m:rPr>
                  <m:t>i</m:t>
                </m:r>
              </m:e>
              <m:sup>
                <m:r>
                  <m:rPr>
                    <m:sty m:val="i"/>
                  </m:rPr>
                  <m:t>′</m:t>
                </m:r>
              </m:sup>
            </m:sSup>
            <m:r>
              <m:rPr>
                <m:sty m:val="p"/>
              </m:rPr>
              <m:t>,</m:t>
            </m:r>
            <m:sSup>
              <m:sSupPr/>
              <m:e>
                <m:r>
                  <m:rPr>
                    <m:sty m:val="i"/>
                  </m:rPr>
                  <m:t>j</m:t>
                </m:r>
              </m:e>
              <m:sup>
                <m:r>
                  <m:rPr>
                    <m:sty m:val="i"/>
                  </m:rPr>
                  <m:t>′</m:t>
                </m:r>
              </m:sup>
            </m:sSup>
          </m:sub>
        </m:sSub>
      </m:oMath>
      <w:r>
        <w:rPr>
          <w:rFonts w:eastAsia="Georgia" w:cs="Georgia" w:ascii="Georgia" w:hAnsi="Georgia"/>
        </w:rPr>
        <w:t xml:space="preserve"> sont dans un même objet si </w:t>
      </w:r>
      <m:oMath>
        <m:sSub>
          <m:sSubPr/>
          <m:e>
            <m:r>
              <m:rPr>
                <m:sty m:val="i"/>
              </m:rPr>
              <m:t>t</m:t>
            </m:r>
          </m:e>
          <m:sub>
            <m:r>
              <m:rPr>
                <m:sty m:val="i"/>
              </m:rPr>
              <m:t>i</m:t>
            </m:r>
            <m:r>
              <m:rPr>
                <m:sty m:val="p"/>
              </m:rPr>
              <m:t>,</m:t>
            </m:r>
            <m:r>
              <m:rPr>
                <m:sty m:val="i"/>
              </m:rPr>
              <m:t>j</m:t>
            </m:r>
          </m:sub>
        </m:sSub>
        <m:r>
          <m:rPr>
            <m:sty m:val="p"/>
          </m:rPr>
          <m:t>=</m:t>
        </m:r>
        <m:sSub>
          <m:sSubPr/>
          <m:e>
            <m:r>
              <m:rPr>
                <m:sty m:val="i"/>
              </m:rPr>
              <m:t>t</m:t>
            </m:r>
          </m:e>
          <m:sub>
            <m:sSup>
              <m:sSupPr/>
              <m:e>
                <m:r>
                  <m:rPr>
                    <m:sty m:val="i"/>
                  </m:rPr>
                  <m:t>i</m:t>
                </m:r>
              </m:e>
              <m:sup>
                <m:r>
                  <m:rPr>
                    <m:sty m:val="i"/>
                  </m:rPr>
                  <m:t>′</m:t>
                </m:r>
              </m:sup>
            </m:sSup>
            <m:r>
              <m:rPr>
                <m:sty m:val="p"/>
              </m:rPr>
              <m:t>,</m:t>
            </m:r>
            <m:sSup>
              <m:sSupPr/>
              <m:e>
                <m:r>
                  <m:rPr>
                    <m:sty m:val="i"/>
                  </m:rPr>
                  <m:t>j</m:t>
                </m:r>
              </m:e>
              <m:sup>
                <m:r>
                  <m:rPr>
                    <m:sty m:val="i"/>
                  </m:rPr>
                  <m:t>′</m:t>
                </m:r>
              </m:sup>
            </m:sSup>
          </m:sub>
        </m:sSub>
        <m:r>
          <m:rPr>
            <m:sty m:val="p"/>
          </m:rPr>
          <m:t>=</m:t>
        </m:r>
        <m:r>
          <m:rPr>
            <m:sty m:val="p"/>
          </m:rPr>
          <m:t>1</m:t>
        </m:r>
      </m:oMath>
      <w:r>
        <w:rPr/>
        <w:t xml:space="preserve"> et on a soit </w:t>
      </w:r>
      <m:oMath>
        <m:r>
          <m:rPr>
            <m:sty m:val="i"/>
          </m:rPr>
          <m:t>i</m:t>
        </m:r>
        <m:r>
          <m:rPr>
            <m:sty m:val="p"/>
          </m:rPr>
          <m:t>=</m:t>
        </m:r>
        <m:sSup>
          <m:sSupPr/>
          <m:e>
            <m:r>
              <m:rPr>
                <m:sty m:val="i"/>
              </m:rPr>
              <m:t>i</m:t>
            </m:r>
          </m:e>
          <m:sup>
            <m:r>
              <m:rPr>
                <m:sty m:val="i"/>
              </m:rPr>
              <m:t>′</m:t>
            </m:r>
          </m:sup>
        </m:sSup>
      </m:oMath>
      <w:r>
        <w:rPr/>
        <w:t xml:space="preserve"> et </w:t>
      </w:r>
      <m:oMath>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r>
          <m:rPr>
            <m:sty m:val="p"/>
          </m:rPr>
          <m:t>≤</m:t>
        </m:r>
        <m:r>
          <m:rPr>
            <m:sty m:val="p"/>
          </m:rPr>
          <m:t>1</m:t>
        </m:r>
      </m:oMath>
      <w:r>
        <w:rPr/>
        <w:t xml:space="preserve">, soit </w:t>
      </w:r>
      <m:oMath>
        <m:r>
          <m:rPr>
            <m:sty m:val="i"/>
          </m:rPr>
          <m:t>j</m:t>
        </m:r>
        <m:r>
          <m:rPr>
            <m:sty m:val="p"/>
          </m:rPr>
          <m:t>=</m:t>
        </m:r>
        <m:sSup>
          <m:sSupPr/>
          <m:e>
            <m:r>
              <m:rPr>
                <m:sty m:val="i"/>
              </m:rPr>
              <m:t>j</m:t>
            </m:r>
          </m:e>
          <m:sup>
            <m:r>
              <m:rPr>
                <m:sty m:val="i"/>
              </m:rPr>
              <m:t>′</m:t>
            </m:r>
          </m:sup>
        </m:sSup>
      </m:oMath>
      <w:r>
        <w:rPr/>
        <w:t xml:space="preserve"> et </w:t>
      </w:r>
      <m:oMath>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r>
          <m:rPr>
            <m:sty m:val="p"/>
          </m:rPr>
          <m:t>≤</m:t>
        </m:r>
        <m:r>
          <m:rPr>
            <m:sty m:val="p"/>
          </m:rPr>
          <m:t>1</m:t>
        </m:r>
      </m:oMath>
      <w:r>
        <w:rPr/>
        <w:t xml:space="preserve">, soit </w:t>
      </w:r>
      <m:oMath>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e>
        </m:d>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r>
          <m:rPr>
            <m:sty m:val="p"/>
          </m:rPr>
          <m:t>=</m:t>
        </m:r>
        <m:r>
          <m:rPr>
            <m:sty m:val="p"/>
          </m:rPr>
          <m:t>1</m:t>
        </m:r>
      </m:oMath>
      <w:r>
        <w:rPr/>
        <w:t xml:space="preserve">.</w:t>
      </w:r>
    </w:p>
    <w:p>
      <w:pPr>
        <w:spacing w:after="220" w:lineRule="auto"/>
      </w:pPr>
      <w:r>
        <w:rPr/>
        <w:t xml:space="preserve">La phase d'identification des objets se fait par modification progressive de la matrice </w:t>
      </w:r>
      <m:oMath>
        <m:r>
          <m:rPr>
            <m:sty m:val="i"/>
          </m:rPr>
          <m:t>T</m:t>
        </m:r>
      </m:oMath>
      <w:r>
        <w:rPr>
          <w:rFonts w:eastAsia="Georgia" w:cs="Georgia" w:ascii="Georgia" w:hAnsi="Georgia"/>
        </w:rPr>
        <w:t xml:space="preserve"> en déplaçant de gauche à droite et de haut en bas une fenêtre de quatre pixels. On suppose que les pixels </w:t>
      </w:r>
      <m:oMath>
        <m:r>
          <m:rPr>
            <m:sty m:val="i"/>
          </m:rPr>
          <m:t>N</m:t>
        </m:r>
        <m:r>
          <m:rPr>
            <m:sty m:val="i"/>
          </m:rPr>
          <m:t>O</m:t>
        </m:r>
      </m:oMath>
      <w:r>
        <w:rPr/>
        <w:t xml:space="preserve"> au nord-ouest, </w:t>
      </w:r>
      <m:oMath>
        <m:r>
          <m:rPr>
            <m:sty m:val="i"/>
          </m:rPr>
          <m:t>N</m:t>
        </m:r>
      </m:oMath>
      <w:r>
        <w:rPr/>
        <w:t xml:space="preserve"> au nord, et </w:t>
      </w:r>
      <m:oMath>
        <m:r>
          <m:rPr>
            <m:sty m:val="i"/>
          </m:rPr>
          <m:t>O</m:t>
        </m:r>
      </m:oMath>
      <w:r>
        <w:rPr>
          <w:rFonts w:eastAsia="Georgia" w:cs="Georgia" w:ascii="Georgia" w:hAnsi="Georgia"/>
        </w:rPr>
        <w:t xml:space="preserve"> à l'ouest du pixel courant </w:t>
      </w:r>
      <m:oMath>
        <m:r>
          <m:rPr>
            <m:sty m:val="i"/>
          </m:rPr>
          <m:t>K</m:t>
        </m:r>
      </m:oMath>
      <w:r>
        <w:rPr>
          <w:rFonts w:eastAsia="Georgia" w:cs="Georgia" w:ascii="Georgia" w:hAnsi="Georgia"/>
        </w:rPr>
        <w:t xml:space="preserve"> en bas à droite de la fenêtre sont déjà identifiés. Soient no, </w:t>
      </w:r>
      <m:oMath>
        <m:bar>
          <m:barPr/>
          <m:e>
            <m:r>
              <m:rPr>
                <m:sty m:val="p"/>
              </m:rPr>
              <m:t>n</m:t>
            </m:r>
          </m:e>
        </m:bar>
        <m:r>
          <m:rPr>
            <m:sty m:val="p"/>
          </m:rPr>
          <m:t>,</m:t>
        </m:r>
        <m:bar>
          <m:barPr/>
          <m:e>
            <m:r>
              <m:rPr>
                <m:sty m:val="p"/>
              </m:rPr>
              <m:t>o</m:t>
            </m:r>
          </m:e>
        </m:bar>
      </m:oMath>
      <w:r>
        <w:rPr/>
        <w:t xml:space="preserve"> leurs couleurs respectives.</w:t>
      </w:r>
      <w:r>
        <w:rPr/>
        <w:br w:type="textWrapping"/>
      </w:r>
    </w:p>
    <w:p>
      <w:pPr>
        <w:spacing w:lineRule="auto"/>
        <w:jc w:val="center"/>
      </w:pPr>
      <w:r>
        <w:rPr/>
        <w:drawing>
          <wp:inline distB="0" distL="0" distR="0" distT="0">
            <wp:extent cx="2209800" cy="2371725"/>
            <wp:effectExtent b="0" l="0" r="0" t="0"/>
            <wp:docPr id="1" name="image-dac1ada734ec246910fcf9707ef86037ed4d8ac6.jpg"/>
            <a:graphic>
              <a:graphicData uri="http://schemas.openxmlformats.org/drawingml/2006/picture">
                <pic:pic>
                  <pic:nvPicPr>
                    <pic:cNvPr id="1" name="image-dac1ada734ec246910fcf9707ef86037ed4d8ac6.jpg" descr=""/>
                    <pic:cNvPicPr/>
                  </pic:nvPicPr>
                  <pic:blipFill>
                    <a:blip r:embed="rId5" cstate="print"/>
                    <a:srcRect b="0" l="0" r="0" t="0"/>
                    <a:stretch>
                      <a:fillRect/>
                    </a:stretch>
                  </pic:blipFill>
                  <pic:spPr>
                    <a:xfrm>
                      <a:off x="0" y="0"/>
                      <a:ext cx="2209800" cy="2371725"/>
                    </a:xfrm>
                    <a:prstGeom prst="rect"/>
                  </pic:spPr>
                </pic:pic>
              </a:graphicData>
            </a:graphic>
          </wp:inline>
        </w:drawing>
      </w:r>
    </w:p>
    <w:p>
      <w:pPr>
        <w:spacing w:after="220" w:lineRule="auto"/>
      </w:pPr>
      <w:r>
        <w:rPr/>
        <w:t xml:space="preserve">Pour identifier le pixel non blanc </w:t>
      </w:r>
      <m:oMath>
        <m:r>
          <m:rPr>
            <m:sty m:val="i"/>
          </m:rPr>
          <m:t>K</m:t>
        </m:r>
      </m:oMath>
      <w:r>
        <w:rPr>
          <w:rFonts w:eastAsia="Georgia" w:cs="Georgia" w:ascii="Georgia" w:hAnsi="Georgia"/>
        </w:rPr>
        <w:t xml:space="preserve">, on applique les règles suivantes, l'une après l'autre, en s'arrêtant lorsqu'une condition est satisfaite :</w:t>
      </w:r>
    </w:p>
    <w:p>
      <w:pPr>
        <w:numPr>
          <w:ilvl w:val="0"/>
          <w:numId w:val="2"/>
        </w:numPr>
        <w:spacing w:lineRule="auto"/>
      </w:pPr>
      <w:r>
        <w:rPr/>
        <w:t xml:space="preserve">Si </w:t>
      </w:r>
      <m:oMath>
        <m:bar>
          <m:barPr/>
          <m:e>
            <m:r>
              <m:rPr>
                <m:nor/>
              </m:rPr>
              <m:t> no </m:t>
            </m:r>
          </m:e>
        </m:bar>
        <m:r>
          <m:rPr>
            <m:sty m:val="p"/>
          </m:rPr>
          <m:t>≠</m:t>
        </m:r>
        <m:r>
          <m:rPr>
            <m:sty m:val="p"/>
          </m:rPr>
          <m:t>0</m:t>
        </m:r>
      </m:oMath>
      <w:r>
        <w:rPr/>
        <w:t xml:space="preserve">, on colorie </w:t>
      </w:r>
      <m:oMath>
        <m:r>
          <m:rPr>
            <m:sty m:val="i"/>
          </m:rPr>
          <m:t>K</m:t>
        </m:r>
      </m:oMath>
      <w:r>
        <w:rPr/>
        <w:t xml:space="preserve"> avec la couleur de no.</w:t>
      </w:r>
    </w:p>
    <w:p>
      <w:pPr>
        <w:numPr>
          <w:ilvl w:val="0"/>
          <w:numId w:val="2"/>
        </w:numPr>
        <w:spacing w:lineRule="auto"/>
      </w:pPr>
      <w:r>
        <w:rPr/>
        <w:t xml:space="preserve">Si une seule des deux couleurs o et </w:t>
      </w:r>
      <m:oMath>
        <m:bar>
          <m:barPr/>
          <m:e>
            <m:r>
              <m:rPr>
                <m:sty m:val="p"/>
              </m:rPr>
              <m:t>n</m:t>
            </m:r>
          </m:e>
        </m:bar>
      </m:oMath>
      <w:r>
        <w:rPr/>
        <w:t xml:space="preserve"> n'est pas nulle, alors </w:t>
      </w:r>
      <m:oMath>
        <m:r>
          <m:rPr>
            <m:sty m:val="i"/>
          </m:rPr>
          <m:t>K</m:t>
        </m:r>
      </m:oMath>
      <w:r>
        <w:rPr>
          <w:rFonts w:eastAsia="Georgia" w:cs="Georgia" w:ascii="Georgia" w:hAnsi="Georgia"/>
        </w:rPr>
        <w:t xml:space="preserve"> est colorié avec cette couleur non nulle.</w:t>
      </w:r>
    </w:p>
    <w:p>
      <w:pPr>
        <w:numPr>
          <w:ilvl w:val="0"/>
          <w:numId w:val="2"/>
        </w:numPr>
        <w:spacing w:lineRule="auto"/>
      </w:pPr>
      <w:r>
        <w:rPr/>
        <w:t xml:space="preserve">Si </w:t>
      </w:r>
      <m:oMath>
        <m:bar>
          <m:barPr/>
          <m:e>
            <m:r>
              <m:rPr>
                <m:sty m:val="p"/>
              </m:rPr>
              <m:t>o</m:t>
            </m:r>
          </m:e>
        </m:bar>
        <m:r>
          <m:rPr>
            <m:sty m:val="p"/>
          </m:rPr>
          <m:t>=</m:t>
        </m:r>
        <m:bar>
          <m:barPr/>
          <m:e>
            <m:r>
              <m:rPr>
                <m:sty m:val="p"/>
              </m:rPr>
              <m:t>n</m:t>
            </m:r>
          </m:e>
        </m:bar>
        <m:r>
          <m:rPr>
            <m:sty m:val="p"/>
          </m:rPr>
          <m:t>=</m:t>
        </m:r>
        <m:r>
          <m:rPr>
            <m:sty m:val="p"/>
          </m:rPr>
          <m:t>0</m:t>
        </m:r>
      </m:oMath>
      <w:r>
        <w:rPr/>
        <w:t xml:space="preserve">, alors </w:t>
      </w:r>
      <m:oMath>
        <m:r>
          <m:rPr>
            <m:sty m:val="i"/>
          </m:rPr>
          <m:t>K</m:t>
        </m:r>
      </m:oMath>
      <w:r>
        <w:rPr>
          <w:rFonts w:eastAsia="Georgia" w:cs="Georgia" w:ascii="Georgia" w:hAnsi="Georgia"/>
        </w:rPr>
        <w:t xml:space="preserve"> n'appartient à aucun objet reconnu jusque là et on lui attribue une nouvelle couleur.</w:t>
      </w:r>
    </w:p>
    <w:p>
      <w:pPr>
        <w:numPr>
          <w:ilvl w:val="0"/>
          <w:numId w:val="2"/>
        </w:numPr>
        <w:spacing w:lineRule="auto"/>
      </w:pPr>
      <w:r>
        <w:rPr/>
        <w:t xml:space="preserve">Si </w:t>
      </w:r>
      <m:oMath>
        <m:bar>
          <m:barPr/>
          <m:e>
            <m:r>
              <m:rPr>
                <m:sty m:val="p"/>
              </m:rPr>
              <m:t>o</m:t>
            </m:r>
          </m:e>
        </m:bar>
        <m:r>
          <m:rPr>
            <m:sty m:val="p"/>
          </m:rPr>
          <m:t>=</m:t>
        </m:r>
        <m:bar>
          <m:barPr/>
          <m:e>
            <m:r>
              <m:rPr>
                <m:sty m:val="p"/>
              </m:rPr>
              <m:t>n</m:t>
            </m:r>
          </m:e>
        </m:bar>
        <m:r>
          <m:rPr>
            <m:sty m:val="p"/>
          </m:rPr>
          <m:t>≠</m:t>
        </m:r>
        <m:r>
          <m:rPr>
            <m:sty m:val="p"/>
          </m:rPr>
          <m:t>0</m:t>
        </m:r>
      </m:oMath>
      <w:r>
        <w:rPr/>
        <w:t xml:space="preserve">, alors </w:t>
      </w:r>
      <m:oMath>
        <m:r>
          <m:rPr>
            <m:sty m:val="i"/>
          </m:rPr>
          <m:t>K</m:t>
        </m:r>
      </m:oMath>
      <w:r>
        <w:rPr>
          <w:rFonts w:eastAsia="Georgia" w:cs="Georgia" w:ascii="Georgia" w:hAnsi="Georgia"/>
        </w:rPr>
        <w:t xml:space="preserve"> est colorié avec cette couleur.</w:t>
      </w:r>
    </w:p>
    <w:p>
      <w:pPr>
        <w:numPr>
          <w:ilvl w:val="0"/>
          <w:numId w:val="2"/>
        </w:numPr>
        <w:spacing w:lineRule="auto"/>
      </w:pPr>
      <w:r>
        <w:rPr/>
        <w:t xml:space="preserve">Si </w:t>
      </w:r>
      <m:oMath>
        <m:bar>
          <m:barPr/>
          <m:e>
            <m:r>
              <m:rPr>
                <m:sty m:val="p"/>
              </m:rPr>
              <m:t>∘</m:t>
            </m:r>
          </m:e>
        </m:bar>
        <m:r>
          <m:rPr>
            <m:sty m:val="p"/>
          </m:rPr>
          <m:t>≠</m:t>
        </m:r>
        <m:r>
          <m:rPr>
            <m:sty m:val="p"/>
          </m:rPr>
          <m:t>0</m:t>
        </m:r>
        <m:r>
          <m:rPr>
            <m:sty m:val="p"/>
          </m:rPr>
          <m:t>,</m:t>
        </m:r>
        <m:bar>
          <m:barPr/>
          <m:e>
            <m:r>
              <m:rPr>
                <m:sty m:val="i"/>
              </m:rPr>
              <m:t>n</m:t>
            </m:r>
          </m:e>
        </m:bar>
        <m:r>
          <m:rPr>
            <m:sty m:val="p"/>
          </m:rPr>
          <m:t>≠</m:t>
        </m:r>
        <m:r>
          <m:rPr>
            <m:sty m:val="p"/>
          </m:rPr>
          <m:t>0</m:t>
        </m:r>
      </m:oMath>
      <w:r>
        <w:rPr/>
        <w:t xml:space="preserve"> et </w:t>
      </w:r>
      <m:oMath>
        <m:bar>
          <m:barPr/>
          <m:e>
            <m:r>
              <m:rPr>
                <m:sty m:val="p"/>
              </m:rPr>
              <m:t>∘</m:t>
            </m:r>
          </m:e>
        </m:bar>
        <m:r>
          <m:rPr>
            <m:sty m:val="p"/>
          </m:rPr>
          <m:t>≠</m:t>
        </m:r>
        <m:bar>
          <m:barPr/>
          <m:e>
            <m:r>
              <m:rPr>
                <m:sty m:val="i"/>
              </m:rPr>
              <m:t>n</m:t>
            </m:r>
          </m:e>
        </m:bar>
      </m:oMath>
      <w:r>
        <w:rPr>
          <w:rFonts w:eastAsia="Georgia" w:cs="Georgia" w:ascii="Georgia" w:hAnsi="Georgia"/>
        </w:rPr>
        <w:t xml:space="preserve">, on ajoute l'équation </w:t>
      </w:r>
      <m:oMath>
        <m:bar>
          <m:barPr/>
          <m:e>
            <m:r>
              <m:rPr>
                <m:sty m:val="p"/>
              </m:rPr>
              <m:t>∘</m:t>
            </m:r>
          </m:e>
        </m:bar>
        <m:r>
          <m:rPr>
            <m:sty m:val="p"/>
          </m:rPr>
          <m:t>∼</m:t>
        </m:r>
        <m:bar>
          <m:barPr/>
          <m:e>
            <m:r>
              <m:rPr>
                <m:sty m:val="i"/>
              </m:rPr>
              <m:t>n</m:t>
            </m:r>
          </m:e>
        </m:bar>
      </m:oMath>
      <w:r>
        <w:rPr>
          <w:rFonts w:eastAsia="Georgia" w:cs="Georgia" w:ascii="Georgia" w:hAnsi="Georgia"/>
        </w:rPr>
        <w:t xml:space="preserve"> pour dire que les deux couleurs sont équivalentes et on colorie </w:t>
      </w:r>
      <m:oMath>
        <m:r>
          <m:rPr>
            <m:sty m:val="i"/>
          </m:rPr>
          <m:t>K</m:t>
        </m:r>
      </m:oMath>
      <w:r>
        <w:rPr/>
        <w:t xml:space="preserve"> avec une de ces deux couleurs.</w:t>
      </w:r>
      <w:r>
        <w:rPr/>
        <w:br w:type="textWrapping"/>
      </w:r>
    </w:p>
    <w:p>
      <w:pPr>
        <w:spacing w:lineRule="auto"/>
        <w:jc w:val="center"/>
      </w:pPr>
      <w:r>
        <w:rPr/>
        <w:drawing>
          <wp:inline distB="0" distL="0" distR="0" distT="0">
            <wp:extent cx="3933825" cy="3028950"/>
            <wp:effectExtent b="0" l="0" r="0" t="0"/>
            <wp:docPr id="2" name="image-2eda3401a5effe38c135865ce0f7aa0d1021cbbd.jpg"/>
            <a:graphic>
              <a:graphicData uri="http://schemas.openxmlformats.org/drawingml/2006/picture">
                <pic:pic>
                  <pic:nvPicPr>
                    <pic:cNvPr id="2" name="image-2eda3401a5effe38c135865ce0f7aa0d1021cbbd.jpg" descr=""/>
                    <pic:cNvPicPr/>
                  </pic:nvPicPr>
                  <pic:blipFill>
                    <a:blip r:embed="rId6" cstate="print"/>
                    <a:srcRect b="0" l="0" r="0" t="0"/>
                    <a:stretch>
                      <a:fillRect/>
                    </a:stretch>
                  </pic:blipFill>
                  <pic:spPr>
                    <a:xfrm>
                      <a:off x="0" y="0"/>
                      <a:ext cx="3933825" cy="3028950"/>
                    </a:xfrm>
                    <a:prstGeom prst="rect"/>
                  </pic:spPr>
                </pic:pic>
              </a:graphicData>
            </a:graphic>
          </wp:inline>
        </w:drawing>
      </w:r>
    </w:p>
    <w:p>
      <w:pPr>
        <w:spacing w:after="220" w:lineRule="auto"/>
      </w:pPr>
      <w:r>
        <w:rPr>
          <w:rFonts w:eastAsia="Georgia" w:cs="Georgia" w:ascii="Georgia" w:hAnsi="Georgia"/>
        </w:rPr>
        <w:t xml:space="preserve">Ainsi, dans l'exemple ci-dessus, les couleurs 2 et 3 sont équivalentes.</w:t>
      </w:r>
    </w:p>
    <w:p>
      <w:pPr>
        <w:spacing w:after="220" w:lineRule="auto"/>
      </w:pPr>
      <w:r>
        <w:rPr/>
        <w:t xml:space="preserve">La variable globale </w:t>
      </w:r>
      <m:oMath>
        <m:r>
          <m:rPr>
            <m:sty m:val="i"/>
          </m:rPr>
          <m:t>n</m:t>
        </m:r>
        <m:r>
          <m:rPr>
            <m:sty m:val="i"/>
          </m:rPr>
          <m:t>c</m:t>
        </m:r>
      </m:oMath>
      <w:r>
        <w:rPr>
          <w:rFonts w:eastAsia="Georgia" w:cs="Georgia" w:ascii="Georgia" w:hAnsi="Georgia"/>
        </w:rPr>
        <w:t xml:space="preserve"> aura comme valeur le nombre de couleurs nécessaires pour identifier les objets de </w:t>
      </w:r>
      <m:oMath>
        <m:r>
          <m:rPr>
            <m:sty m:val="i"/>
          </m:rPr>
          <m:t>T</m:t>
        </m:r>
      </m:oMath>
      <w:r>
        <w:rPr>
          <w:rFonts w:eastAsia="Georgia" w:cs="Georgia" w:ascii="Georgia" w:hAnsi="Georgia"/>
        </w:rPr>
        <w:t xml:space="preserve">. On suppose que cette valeur est bornée par une constante C pas trop grande, et on gère les équivalences entre couleurs avec un tableau </w:t>
      </w:r>
      <m:oMath>
        <m:r>
          <m:rPr>
            <m:sty m:val="i"/>
          </m:rPr>
          <m:t>E</m:t>
        </m:r>
      </m:oMath>
      <w:r>
        <w:rPr/>
        <w:t xml:space="preserve"> de longueur </w:t>
      </w:r>
      <m:oMath>
        <m:r>
          <m:rPr>
            <m:sty m:val="i"/>
          </m:rPr>
          <m:t>C</m:t>
        </m:r>
      </m:oMath>
      <w:r>
        <w:rPr>
          <w:rFonts w:eastAsia="Georgia" w:cs="Georgia" w:ascii="Georgia" w:hAnsi="Georgia"/>
        </w:rPr>
        <w:t xml:space="preserve"> selon les méthodes de la première partie.</w:t>
      </w:r>
    </w:p>
    <w:p>
      <w:pPr>
        <w:spacing w:after="220" w:lineRule="auto"/>
      </w:pPr>
      <w:r>
        <w:rPr>
          <w:rFonts w:eastAsia="Georgia" w:cs="Georgia" w:ascii="Georgia" w:hAnsi="Georgia"/>
        </w:rPr>
        <w:t xml:space="preserve">Question 7 Écrire une fonction marquage( </w:t>
      </w:r>
      <m:oMath>
        <m:r>
          <m:rPr>
            <m:sty m:val="i"/>
          </m:rPr>
          <m:t>T</m:t>
        </m:r>
      </m:oMath>
      <w:r>
        <w:rPr/>
        <w:t xml:space="preserve"> ) qui identifie les objets de la matrice de pixels </w:t>
      </w:r>
      <m:oMath>
        <m:r>
          <m:rPr>
            <m:sty m:val="i"/>
          </m:rPr>
          <m:t>T</m:t>
        </m:r>
      </m:oMath>
      <w:r>
        <w:rPr>
          <w:rFonts w:eastAsia="Georgia" w:cs="Georgia" w:ascii="Georgia" w:hAnsi="Georgia"/>
        </w:rPr>
        <w:t xml:space="preserve"> selon la méthode décrite précédemment, tout en modifiant les valeurs de la variable </w:t>
      </w:r>
      <m:oMath>
        <m:r>
          <m:rPr>
            <m:sty m:val="i"/>
          </m:rPr>
          <m:t>n</m:t>
        </m:r>
        <m:r>
          <m:rPr>
            <m:sty m:val="i"/>
          </m:rPr>
          <m:t>c</m:t>
        </m:r>
      </m:oMath>
      <w:r>
        <w:rPr/>
        <w:t xml:space="preserve"> et du tableau </w:t>
      </w:r>
      <m:oMath>
        <m:r>
          <m:rPr>
            <m:sty m:val="i"/>
          </m:rPr>
          <m:t>E</m:t>
        </m:r>
      </m:oMath>
      <w:r>
        <w:rPr>
          <w:rFonts w:eastAsia="Georgia" w:cs="Georgia" w:ascii="Georgia" w:hAnsi="Georgia"/>
        </w:rPr>
        <w:t xml:space="preserve"> global représentant les équivalences entre les couleurs attribuées aux pixels de </w:t>
      </w:r>
      <m:oMath>
        <m:r>
          <m:rPr>
            <m:sty m:val="i"/>
          </m:rPr>
          <m:t>T</m:t>
        </m:r>
      </m:oMath>
      <w:r>
        <w:rPr>
          <w:rFonts w:eastAsia="Georgia" w:cs="Georgia" w:ascii="Georgia" w:hAnsi="Georgia"/>
        </w:rPr>
        <w:t xml:space="preserve">. Donner un ordre de grandeur de son temps d'exécution en fonction de R et C .</w:t>
      </w:r>
    </w:p>
    <w:p>
      <w:pPr>
        <w:spacing w:after="220" w:lineRule="auto"/>
      </w:pPr>
      <w:r>
        <w:rPr>
          <w:rFonts w:eastAsia="Georgia" w:cs="Georgia" w:ascii="Georgia" w:hAnsi="Georgia"/>
        </w:rPr>
        <w:t xml:space="preserve">La deuxième phase de l'algorithme consiste à re-parcourir l'image de haut en bas et de gauche à droite en coloriant avec une même couleur tous les pixels appartenant à un même objet. Si l'image contient </w:t>
      </w:r>
      <m:oMath>
        <m:r>
          <m:rPr>
            <m:sty m:val="i"/>
          </m:rPr>
          <m:t>p</m:t>
        </m:r>
      </m:oMath>
      <w:r>
        <w:rPr>
          <w:rFonts w:eastAsia="Georgia" w:cs="Georgia" w:ascii="Georgia" w:hAnsi="Georgia"/>
        </w:rPr>
        <w:t xml:space="preserve"> objets, les couleurs utilisées seront prises entre 1 et </w:t>
      </w:r>
      <m:oMath>
        <m:r>
          <m:rPr>
            <m:sty m:val="i"/>
          </m:rPr>
          <m:t>p</m:t>
        </m:r>
      </m:oMath>
      <w:r>
        <w:rPr/>
        <w:t xml:space="preserve"> (tout en gardant 0 pour la couleur du fond). Le tableau </w:t>
      </w:r>
      <m:oMath>
        <m:r>
          <m:rPr>
            <m:sty m:val="i"/>
          </m:rPr>
          <m:t>E</m:t>
        </m:r>
      </m:oMath>
      <w:r>
        <w:rPr>
          <w:rFonts w:eastAsia="Georgia" w:cs="Georgia" w:ascii="Georgia" w:hAnsi="Georgia"/>
        </w:rPr>
        <w:t xml:space="preserve"> servira à résoudre les équivalences entre couleurs trouvées pendant la première phase pour transformer toutes les couleurs équivalentes en une seule couleur.</w:t>
      </w:r>
    </w:p>
    <w:p>
      <w:pPr>
        <w:spacing w:after="220" w:lineRule="auto"/>
      </w:pPr>
      <w:r>
        <w:rPr>
          <w:rFonts w:eastAsia="Georgia" w:cs="Georgia" w:ascii="Georgia" w:hAnsi="Georgia"/>
        </w:rPr>
        <w:t xml:space="preserve">Question 8 Écrire une fonction diffusion( </w:t>
      </w:r>
      <m:oMath>
        <m:r>
          <m:rPr>
            <m:sty m:val="i"/>
          </m:rPr>
          <m:t>T</m:t>
        </m:r>
      </m:oMath>
      <w:r>
        <w:rPr>
          <w:rFonts w:eastAsia="Georgia" w:cs="Georgia" w:ascii="Georgia" w:hAnsi="Georgia"/>
        </w:rPr>
        <w:t xml:space="preserve"> ) qui effectue la deuxième phase en coloriant avec une même couleur les points ayant des couleurs équivalentes. Donner un ordre de grandeur de son temps d'exécution en fonction de R et C . En déduire la fonction colorier </w:t>
      </w:r>
      <m:oMath>
        <m:r>
          <m:rPr>
            <m:sty m:val="p"/>
          </m:rPr>
          <m:t>(</m:t>
        </m:r>
        <m:r>
          <m:rPr>
            <m:sty m:val="i"/>
          </m:rPr>
          <m:t>T</m:t>
        </m:r>
        <m:r>
          <m:rPr>
            <m:sty m:val="p"/>
          </m:rPr>
          <m:t>)</m:t>
        </m:r>
      </m:oMath>
      <w:r>
        <w:rPr/>
        <w:t xml:space="preserve"> effectuant le coloriage de </w:t>
      </w:r>
      <m:oMath>
        <m:r>
          <m:rPr>
            <m:sty m:val="i"/>
          </m:rPr>
          <m:t>T</m:t>
        </m:r>
      </m:oMath>
      <w:r>
        <w:rPr/>
        <w:t xml:space="preserve">.</w:t>
      </w:r>
      <w:r>
        <w:rPr/>
        <w:br w:type="textWrapping"/>
      </w:r>
    </w:p>
    <w:p>
      <w:pPr>
        <w:spacing w:lineRule="auto"/>
        <w:jc w:val="center"/>
      </w:pPr>
      <w:r>
        <w:rPr/>
        <w:drawing>
          <wp:inline distB="0" distL="0" distR="0" distT="0">
            <wp:extent cx="800100" cy="685800"/>
            <wp:effectExtent b="0" l="0" r="0" t="0"/>
            <wp:docPr id="3" name="image-e7a693471f0d32a64838ab710b3092fcd45092a9.jpg"/>
            <a:graphic>
              <a:graphicData uri="http://schemas.openxmlformats.org/drawingml/2006/picture">
                <pic:pic>
                  <pic:nvPicPr>
                    <pic:cNvPr id="3" name="image-e7a693471f0d32a64838ab710b3092fcd45092a9.jpg" descr=""/>
                    <pic:cNvPicPr/>
                  </pic:nvPicPr>
                  <pic:blipFill>
                    <a:blip r:embed="rId7" cstate="print"/>
                    <a:srcRect b="0" l="0" r="0" t="0"/>
                    <a:stretch>
                      <a:fillRect/>
                    </a:stretch>
                  </pic:blipFill>
                  <pic:spPr>
                    <a:xfrm>
                      <a:off x="0" y="0"/>
                      <a:ext cx="800100" cy="68580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ac1ada734ec246910fcf9707ef86037ed4d8ac6.jpg" TargetMode="Internal"/><Relationship Id="rId6" Type="http://schemas.openxmlformats.org/officeDocument/2006/relationships/image" Target="media/image-2eda3401a5effe38c135865ce0f7aa0d1021cbbd.jpg" TargetMode="Internal"/><Relationship Id="rId7" Type="http://schemas.openxmlformats.org/officeDocument/2006/relationships/image" Target="media/image-e7a693471f0d32a64838ab710b3092fcd45092a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2025-08-29T16:04:49.441Z</dcterms:created>
  <dcterms:modified xsi:type="dcterms:W3CDTF">2025-08-29T16:04:49.441Z</dcterms:modified>
</cp:coreProperties>
</file>