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71" w:before="330" w:lineRule="auto"/>
      </w:pPr>
      <w:r>
        <w:rPr>
          <w:b/>
          <w:sz w:val="42"/>
        </w:rPr>
        <w:t xml:space="preserve">ECOLE POLYTECHNIQUE ECOLES NORMALES SUPERIEURES</w:t>
      </w:r>
    </w:p>
    <w:p>
      <w:pPr>
        <w:spacing w:line="271" w:before="330" w:lineRule="auto"/>
      </w:pPr>
      <w:r>
        <w:rPr>
          <w:b/>
          <w:sz w:val="42"/>
        </w:rPr>
        <w:t xml:space="preserve">CONCOURS D'ADMISSION 2024</w:t>
      </w:r>
    </w:p>
    <w:p>
      <w:pPr>
        <w:spacing w:after="220" w:lineRule="auto"/>
      </w:pPr>
      <w:r>
        <w:rPr/>
        <w:t xml:space="preserve">LUNDI 15 AVRIL 2024</w:t>
      </w:r>
      <w:r>
        <w:rPr/>
        <w:br w:type="textWrapping"/>
      </w:r>
      <w:r>
        <w:rPr/>
        <w:t xml:space="preserve">08h00-12h00</w:t>
      </w:r>
      <w:r>
        <w:rPr/>
        <w:br w:type="textWrapping"/>
      </w:r>
      <w:r>
        <w:rPr/>
        <w:t xml:space="preserve">FILIERES MP-MPI - Epreuve n </w:t>
      </w:r>
      <m:oMath>
        <m:sSup>
          <m:sSupPr/>
          <m:e>
            <m:r>
              <m:t xml:space="preserve"> </m:t>
            </m:r>
          </m:e>
          <m:sup>
            <m:r>
              <m:rPr>
                <m:sty m:val="p"/>
              </m:rPr>
              <m:t>∘</m:t>
            </m:r>
          </m:sup>
        </m:sSup>
        <m:r>
          <m:rPr>
            <m:sty m:val="p"/>
          </m:rPr>
          <m:t>1</m:t>
        </m:r>
      </m:oMath>
    </w:p>
    <w:p>
      <w:pPr>
        <w:spacing w:after="220" w:lineRule="auto"/>
      </w:pPr>
      <w:r>
        <w:rPr/>
        <w:t xml:space="preserve">MATHEMATIQUES A (XLSR)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COMPOSITION DE MATHÉMATIQUES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(Durée : 4 heures)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L'utilisation des calculatrices n'est pas autorisée pour cette épreuve.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problème comporte deux parties qui sont indépendantes.</w:t>
      </w:r>
    </w:p>
    <w:p>
      <w:pPr>
        <w:spacing w:line="271" w:before="330" w:lineRule="auto"/>
      </w:pPr>
      <w:r>
        <w:rPr>
          <w:b/>
          <w:sz w:val="42"/>
        </w:rPr>
        <w:t xml:space="preserve">Notations</w:t>
      </w:r>
    </w:p>
    <w:p>
      <w:pPr>
        <w:spacing w:after="220" w:lineRule="auto"/>
      </w:pPr>
      <w:r>
        <w:rPr/>
        <w:t xml:space="preserve">On note </w:t>
      </w:r>
      <m:oMath>
        <m:r>
          <m:rPr>
            <m:scr m:val="double-struck"/>
          </m:rPr>
          <m:t>N</m:t>
        </m:r>
      </m:oMath>
      <w:r>
        <w:rPr/>
        <w:t xml:space="preserve"> l'ensemble des entiers naturels et </w:t>
      </w:r>
      <m:oMath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/>
        <w:t xml:space="preserve"> l'ensemble des entiers naturels non nuls.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On note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le groupe des permutations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et </w:t>
      </w:r>
      <m:oMath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la signature d'une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appelle point fixe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un élement </w:t>
      </w:r>
      <m:oMath>
        <m:r>
          <m:rPr>
            <m:sty m:val="i"/>
          </m:rPr>
          <m:t>i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 tel que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i</m:t>
        </m:r>
      </m:oMath>
      <w:r>
        <w:rPr/>
        <w:t xml:space="preserve">. On note </w:t>
      </w:r>
      <m:oMath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le nombre de points fixes de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. On appelle dérangement une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n'ayant aucun point fixe. On note </w:t>
      </w:r>
      <m:oMath>
        <m:sSub>
          <m:sSubPr/>
          <m:e>
            <m:r>
              <m:rPr>
                <m:scr m:val="fraktur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l'ensemble des dérangements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son cardinal.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k</m:t>
        </m:r>
      </m:oMath>
      <w:r>
        <w:rPr/>
        <w:t xml:space="preserve"> est un entier naturel tel que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</m:oMath>
      <w:r>
        <w:rPr/>
        <w:t xml:space="preserve">, on note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 le coefficient binomial correspondant au nombre de parties à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éléments d'un ensemble à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éléments. Par convention, on pose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r>
                  <m:rPr>
                    <m:sty m:val="i"/>
                  </m:rPr>
                  <m:t>k</m:t>
                </m:r>
              </m:den>
            </m:f>
          </m:e>
        </m:d>
        <m:r>
          <m:rPr>
            <m:sty m:val="p"/>
          </m:rPr>
          <m:t>=</m:t>
        </m:r>
        <m:r>
          <m:rPr>
            <m:sty m:val="p"/>
          </m:rPr>
          <m:t>0</m:t>
        </m:r>
      </m:oMath>
      <w:r>
        <w:rPr/>
        <w:t xml:space="preserve"> pour un entier naturel </w:t>
      </w:r>
      <m:oMath>
        <m:r>
          <m:rPr>
            <m:sty m:val="i"/>
          </m:rPr>
          <m:t>k</m:t>
        </m:r>
        <m:r>
          <m:rPr>
            <m:sty m:val="p"/>
          </m:rPr>
          <m:t>&gt;</m:t>
        </m:r>
        <m:r>
          <m:rPr>
            <m:sty m:val="i"/>
          </m:rPr>
          <m:t>n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polynômes à une indéterminée et à coefficients réels. Si de plus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est un entier naturel, on note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l'ensemble des éléments </w:t>
      </w:r>
      <m:oMath>
        <m:r>
          <m:rPr>
            <m:sty m:val="i"/>
          </m:rPr>
          <m:t>P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>
          <w:rFonts w:eastAsia="Georgia" w:cs="Georgia" w:ascii="Georgia" w:hAnsi="Georgia"/>
        </w:rPr>
        <w:t xml:space="preserve"> de degré inférieur ou égal à </w:t>
      </w:r>
      <m:oMath>
        <m:r>
          <m:rPr>
            <m:sty m:val="i"/>
          </m:rPr>
          <m:t>n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Si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0</m:t>
        </m:r>
      </m:oMath>
      <w:r>
        <w:rPr/>
        <w:t xml:space="preserve"> et </w:t>
      </w:r>
      <m:oMath>
        <m:r>
          <m:rPr>
            <m:sty m:val="i"/>
          </m:rPr>
          <m:t>d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 sont deux entiers naturels, on note </w:t>
      </w:r>
      <m:oMath>
        <m:r>
          <m:rPr>
            <m:sty m:val="i"/>
          </m:rPr>
          <m:t>d</m:t>
        </m:r>
        <m:r>
          <m:rPr>
            <m:sty m:val="p"/>
          </m:rPr>
          <m:t>∣</m:t>
        </m:r>
        <m:r>
          <m:rPr>
            <m:sty m:val="i"/>
          </m:rPr>
          <m:t>n</m:t>
        </m:r>
      </m:oMath>
      <w:r>
        <w:rPr/>
        <w:t xml:space="preserve"> la relation </w:t>
      </w:r>
      <m:oMath>
        <m:r>
          <m:rPr>
            <m:sty m:val="p"/>
          </m:rPr>
          <m:t>«</m:t>
        </m:r>
        <m:r>
          <m:rPr>
            <m:sty m:val="i"/>
          </m:rPr>
          <m:t>d</m:t>
        </m:r>
      </m:oMath>
      <w:r>
        <w:rPr/>
        <w:t xml:space="preserve"> divise </w:t>
      </w:r>
      <m:oMath>
        <m:r>
          <m:rPr>
            <m:sty m:val="i"/>
          </m:rPr>
          <m:t>n</m:t>
        </m:r>
        <m:r>
          <m:rPr>
            <m:sty m:val="p"/>
          </m:rPr>
          <m:t>»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est un réel, on note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sa partie entière, c'est-à-dire l'unique entier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</m:oMath>
      <w:r>
        <w:rPr/>
        <w:t xml:space="preserve"> tel que </w:t>
      </w:r>
      <m:oMath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⩽</m:t>
        </m:r>
        <m:r>
          <m:rPr>
            <m:sty m:val="i"/>
          </m:rPr>
          <m:t>x</m:t>
        </m:r>
        <m:r>
          <m:rPr>
            <m:sty m:val="p"/>
          </m:rPr>
          <m:t>&lt;</m:t>
        </m:r>
        <m:r>
          <m:rPr>
            <m:sty m:val="i"/>
          </m:rPr>
          <m:t>E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r>
          <m:rPr>
            <m:sty m:val="i"/>
          </m:rPr>
          <m:t>p</m:t>
        </m:r>
      </m:oMath>
      <w:r>
        <w:rPr/>
        <w:t xml:space="preserve"> est un nombre premier et </w:t>
      </w:r>
      <m:oMath>
        <m:r>
          <m:rPr>
            <m:sty m:val="i"/>
          </m:rPr>
          <m:t>n</m:t>
        </m:r>
      </m:oMath>
      <w:r>
        <w:rPr/>
        <w:t xml:space="preserve"> un entier naturel non nul, on note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ν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max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ν</m:t>
              </m:r>
              <m:r>
                <m:rPr>
                  <m:sty m:val="p"/>
                </m:rPr>
                <m:t>∈</m:t>
              </m:r>
              <m:r>
                <m:rPr>
                  <m:scr m:val="double-struck"/>
                </m:rPr>
                <m:t>N</m:t>
              </m:r>
              <m:r>
                <m:rPr>
                  <m:sty m:val="p"/>
                </m:rPr>
                <m:t>:</m:t>
              </m:r>
              <m:sSup>
                <m:sSupPr/>
                <m:e>
                  <m:r>
                    <m:rPr>
                      <m:sty m:val="i"/>
                    </m:rPr>
                    <m:t>p</m:t>
                  </m:r>
                </m:e>
                <m:sup>
                  <m:r>
                    <m:rPr>
                      <m:sty m:val="i"/>
                    </m:rPr>
                    <m:t>ν</m:t>
                  </m:r>
                </m:sup>
              </m:sSup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On note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l'ensemble des matrices carrées de taille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à coefficients réels.</w:t>
      </w:r>
      <w:r>
        <w:rPr/>
        <w:br w:type="textWrapping"/>
      </w:r>
      <w:r>
        <w:rPr/>
        <w:t xml:space="preserve">Pour tout ensemble </w:t>
      </w:r>
      <m:oMath>
        <m:r>
          <m:rPr>
            <m:sty m:val="i"/>
          </m:rPr>
          <m:t>E</m:t>
        </m:r>
      </m:oMath>
      <w:r>
        <w:rPr/>
        <w:t xml:space="preserve">, on note </w:t>
      </w:r>
      <m:oMath>
        <m:r>
          <m:rPr>
            <m:scr m:val="script"/>
          </m:rPr>
          <m:t>P</m:t>
        </m:r>
        <m:r>
          <m:rPr>
            <m:sty m:val="p"/>
          </m:rPr>
          <m:t>(</m:t>
        </m:r>
        <m:r>
          <m:rPr>
            <m:sty m:val="i"/>
          </m:rPr>
          <m:t>E</m:t>
        </m:r>
        <m:r>
          <m:rPr>
            <m:sty m:val="p"/>
          </m:rPr>
          <m:t>)</m:t>
        </m:r>
      </m:oMath>
      <w:r>
        <w:rPr/>
        <w:t xml:space="preserve"> l'ensemble des parties de </w:t>
      </w:r>
      <m:oMath>
        <m:r>
          <m:rPr>
            <m:sty m:val="i"/>
          </m:rPr>
          <m:t>E</m:t>
        </m:r>
      </m:oMath>
      <w:r>
        <w:rPr/>
        <w:t xml:space="preserve">.</w:t>
      </w:r>
      <w:r>
        <w:rPr/>
        <w:br w:type="textWrapping"/>
      </w:r>
      <w:r>
        <w:rPr/>
        <w:t xml:space="preserve">On note </w:t>
      </w:r>
      <m:oMath>
        <m:sSub>
          <m:sSubPr/>
          <m:e>
            <m:r>
              <m:rPr>
                <m:sty m:val="p"/>
              </m:rPr>
              <m:t>ln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la fonction de </w:t>
      </w:r>
      <m:oMath>
        <m:r>
          <m:rPr>
            <m:sty m:val="p"/>
          </m:rPr>
          <m:t>]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/>
        </m:d>
      </m:oMath>
      <w:r>
        <w:rPr/>
        <w:t xml:space="preserve"> dans </w:t>
      </w:r>
      <m:oMath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p"/>
              </m:rPr>
              <m:t>ln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Si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sSup>
              <m:sSupPr/>
              <m:e>
                <m:r>
                  <m:rPr>
                    <m:scr m:val="double-struck"/>
                  </m:rPr>
                  <m:t>N</m:t>
                </m:r>
              </m:e>
              <m:sup>
                <m:r>
                  <m:rPr>
                    <m:sty m:val="p"/>
                  </m:rPr>
                  <m:t>∗</m:t>
                </m:r>
              </m:sup>
            </m:sSup>
          </m:sub>
        </m:sSub>
      </m:oMath>
      <w:r>
        <w:rPr>
          <w:rFonts w:eastAsia="Georgia" w:cs="Georgia" w:ascii="Georgia" w:hAnsi="Georgia"/>
        </w:rPr>
        <w:t xml:space="preserve"> désigne une suite de nombres réels, on note, pour tout nombre réel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∏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=</m:t>
          </m:r>
          <m:nary>
            <m:naryPr>
              <m:chr m:val="∏"/>
              <m:limLoc m:val="undOvr"/>
              <m:grow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=</m:t>
                    </m:r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>
              <m:r>
                <m:rPr>
                  <m:sty m:val="i"/>
                </m:rPr>
                <m:t>E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p</m:t>
              </m:r>
            </m:sub>
          </m:sSub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avec la convention que la somme indexée par l'ensemble vide vaut 0 et le produit indexé par l'ensemble vide vaut 1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utiliser sans démonstration le fait qu'il existe un réel </w:t>
      </w:r>
      <m:oMath>
        <m:r>
          <m:rPr>
            <m:sty m:val="i"/>
          </m:rPr>
          <m:t>γ</m:t>
        </m:r>
      </m:oMath>
      <w:r>
        <w:rPr/>
        <w:t xml:space="preserve"> tel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k</m:t>
              </m:r>
            </m:den>
          </m:f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γ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Première partie</w:t>
      </w:r>
    </w:p>
    <w:p>
      <w:pPr>
        <w:spacing w:after="220" w:lineRule="auto"/>
      </w:pPr>
      <w:r>
        <w:rPr/>
        <w:t xml:space="preserve">Soit un entier naturel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>
          <w:rFonts w:eastAsia="Georgia" w:cs="Georgia" w:ascii="Georgia" w:hAnsi="Georgia"/>
        </w:rPr>
        <w:t xml:space="preserve">. Pour tout nombre réel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, on considère la matrice de </w:t>
      </w:r>
      <m:oMath>
        <m:sSub>
          <m:sSubPr/>
          <m:e>
            <m:r>
              <m:rPr>
                <m:scr m:val="script"/>
              </m:rPr>
              <m:t>M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cr m:val="double-struck"/>
          </m:rPr>
          <m:t>R</m:t>
        </m:r>
        <m:r>
          <m:rPr>
            <m:sty m:val="p"/>
          </m:rPr>
          <m:t>)</m:t>
        </m:r>
      </m:oMath>
      <w:r>
        <w:rPr/>
        <w:t xml:space="preserve"> suivante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M</m:t>
              </m:r>
            </m:e>
            <m:sub>
              <m:r>
                <m:rPr>
                  <m:sty m:val="i"/>
                </m:rPr>
                <m:t>x</m:t>
              </m:r>
            </m:sub>
          </m:sSub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1</m:t>
                    </m:r>
                  </m:e>
                  <m:e>
                    <m:r>
                      <m:rPr>
                        <m:sty m:val="i"/>
                      </m:rPr>
                      <m:t>x</m:t>
                    </m:r>
                  </m:e>
                </m:mr>
              </m:m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1a. Montrer que la matrice </w:t>
      </w:r>
      <m:oMath>
        <m:r>
          <m:rPr>
            <m:sty m:val="p"/>
          </m:rPr>
          <m:t>−</m:t>
        </m:r>
        <m:sSub>
          <m:sSubPr/>
          <m:e>
            <m:r>
              <m:rPr>
                <m:sty m:val="i"/>
              </m:rPr>
              <m:t>M</m:t>
            </m:r>
          </m:e>
          <m:sub>
            <m:r>
              <m:rPr>
                <m:sty m:val="p"/>
              </m:rPr>
              <m:t>0</m:t>
            </m:r>
          </m:sub>
        </m:sSub>
      </m:oMath>
      <w:r>
        <w:rPr>
          <w:rFonts w:eastAsia="Georgia" w:cs="Georgia" w:ascii="Georgia" w:hAnsi="Georgia"/>
        </w:rPr>
        <w:t xml:space="preserve"> est diagonalisable et déterminer ses valeurs propres et ses sous-espaces propres.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1b. En déduire que pour tout </w:t>
      </w:r>
      <m:oMath>
        <m:r>
          <m:rPr>
            <m:sty m:val="i"/>
          </m:rPr>
          <m:t>x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i"/>
                </m:rPr>
                <m:t>x</m:t>
              </m:r>
            </m:e>
            <m:sup>
              <m:r>
                <m:rPr>
                  <m:sty m:val="i"/>
                </m:rPr>
                <m:t>ν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</m:sup>
          </m:sSup>
          <m:r>
            <m:rPr>
              <m:sty m:val="p"/>
            </m:rPr>
            <m:t>=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x</m:t>
          </m:r>
          <m:r>
            <m:rPr>
              <m:sty m:val="p"/>
            </m:rPr>
            <m:t>+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1"/>
        </w:numPr>
        <w:spacing w:lineRule="auto"/>
      </w:pPr>
      <w:r>
        <w:rPr/>
        <w:t xml:space="preserve">Calculer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ε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i"/>
            </m:rPr>
            <m:t>ν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 xml:space="preserve"> </m:t>
          </m:r>
          <m:r>
            <m:rPr>
              <m:nor/>
            </m:rPr>
            <m:t> et </m:t>
          </m:r>
          <m:r>
            <m:rPr>
              <m:sty m:val="p"/>
            </m:rPr>
            <m:t xml:space="preserve"> </m:t>
          </m:r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ν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Établir que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et en déduire la probabilité qu'une permutation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tirée uniformément au hasard soit de signature prescrite.</w:t>
      </w:r>
      <w:r>
        <w:rPr/>
        <w:br w:type="textWrapping"/>
      </w:r>
      <w:r>
        <w:rPr/>
        <w:t xml:space="preserve">4. Pour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préciser à quelle condition sur </w:t>
      </w:r>
      <m:oMath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, on a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D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. En déduire que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D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)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e>
          </m:d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>
          <w:rFonts w:eastAsia="Georgia" w:cs="Georgia" w:ascii="Georgia" w:hAnsi="Georgia"/>
        </w:rPr>
        <w:t xml:space="preserve">. On considère la matrice</w:t>
      </w:r>
    </w:p>
    <w:p>
      <w:pPr>
        <w:spacing w:after="220" w:lineRule="auto"/>
      </w:pPr>
      <m:oMathPara>
        <m:oMath>
          <m:r>
            <m:rPr>
              <m:sty m:val="i"/>
            </m:rPr>
            <m:t>M</m:t>
          </m:r>
          <m:r>
            <m:rPr>
              <m:sty m:val="p"/>
            </m:rPr>
            <m:t>=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m>
                <m:mPr>
                  <m:plcHide m:val="1"/>
                  <m:cGpRule m:val="0"/>
                  <m:mcs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m:t>(</m:t>
                    </m:r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0</m:t>
                        </m:r>
                      </m:num>
                      <m:den>
                        <m:r>
                          <m:rPr>
                            <m:sty m:val="p"/>
                          </m:rPr>
                          <m:t>0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0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(</m:t>
                    </m:r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/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⋮</m:t>
                    </m:r>
                  </m:e>
                  <m:e/>
                  <m:e/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⋱</m:t>
                    </m:r>
                  </m:e>
                  <m:e>
                    <m:r>
                      <m:rPr>
                        <m:sty m:val="p"/>
                      </m:rPr>
                      <m:t>⋮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p"/>
                          </m:rPr>
                          <m:t>0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e>
                  <m:e/>
                  <m:e/>
                  <m:e/>
                  <m:e>
                    <m:r>
                      <m:rPr>
                        <m:sty m:val="p"/>
                      </m:rPr>
                      <m:t>(</m:t>
                    </m:r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num>
                      <m:den>
                        <m:r>
                          <m:rPr>
                            <m:sty m:val="i"/>
                          </m:rPr>
                          <m:t>m</m:t>
                        </m:r>
                        <m:r>
                          <m:rPr>
                            <m:sty m:val="p"/>
                          </m:rPr>
                          <m:t>−</m:t>
                        </m:r>
                        <m:r>
                          <m:rPr>
                            <m:sty m:val="p"/>
                          </m:rPr>
                          <m:t>1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0</m:t>
                    </m:r>
                  </m:e>
                </m:mr>
                <m:mr>
                  <m:e>
                    <m:r>
                      <m:rPr>
                        <m:sty m:val="p"/>
                      </m:rPr>
                      <m:t>(</m:t>
                    </m:r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m</m:t>
                        </m:r>
                      </m:num>
                      <m:den>
                        <m:r>
                          <m:rPr>
                            <m:sty m:val="p"/>
                          </m:rPr>
                          <m:t>0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⋯</m:t>
                    </m:r>
                  </m:e>
                  <m:e>
                    <m:r>
                      <m:rPr>
                        <m:sty m:val="p"/>
                      </m:rPr>
                      <m:t>(</m:t>
                    </m:r>
                    <m:f>
                      <m:fPr>
                        <m:type m:val="noBar"/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i"/>
                          </m:rPr>
                          <m:t>m</m:t>
                        </m:r>
                      </m:num>
                      <m:den>
                        <m:r>
                          <m:rPr>
                            <m:sty m:val="i"/>
                          </m:rPr>
                          <m:t>m</m:t>
                        </m:r>
                      </m:den>
                    </m:f>
                    <m:r>
                      <m:rPr>
                        <m:sty m:val="p"/>
                      </m:rPr>
                      <m:t>)</m:t>
                    </m:r>
                  </m:e>
                </m:mr>
              </m:m>
            </m:e>
          </m:d>
          <m:r>
            <m:rPr>
              <m:sty m:val="p"/>
            </m:rPr>
            <m:t>∈</m:t>
          </m:r>
          <m:sSub>
            <m:sSubPr/>
            <m:e>
              <m:r>
                <m:rPr>
                  <m:scr m:val="script"/>
                </m:rPr>
                <m:t>M</m:t>
              </m:r>
            </m:e>
            <m:sub>
              <m:r>
                <m:rPr>
                  <m:sty m:val="i"/>
                </m:rPr>
                <m:t>m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1</m:t>
              </m:r>
            </m:sub>
          </m:sSub>
          <m:r>
            <m:rPr>
              <m:sty m:val="p"/>
            </m:rPr>
            <m:t>(</m:t>
          </m:r>
          <m:r>
            <m:rPr>
              <m:scr m:val="double-struck"/>
            </m:rPr>
            <m:t>R</m:t>
          </m:r>
          <m:r>
            <m:rPr>
              <m:sty m:val="p"/>
            </m:rPr>
            <m:t>)</m:t>
          </m:r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5a. Justifier que les familles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/>
        <w:t xml:space="preserve"> sont des bases de </w:t>
      </w:r>
      <m:oMath>
        <m:sSub>
          <m:sSubPr/>
          <m:e>
            <m:r>
              <m:rPr>
                <m:scr m:val="double-struck"/>
              </m:rPr>
              <m:t>R</m:t>
            </m:r>
          </m:e>
          <m:sub>
            <m:r>
              <m:rPr>
                <m:sty m:val="i"/>
              </m:rPr>
              <m:t>m</m:t>
            </m:r>
          </m:sub>
        </m:sSub>
        <m:r>
          <m:rPr>
            <m:sty m:val="p"/>
          </m:rPr>
          <m:t>[</m:t>
        </m:r>
        <m:r>
          <m:rPr>
            <m:sty m:val="i"/>
          </m:rPr>
          <m:t>X</m:t>
        </m:r>
        <m:r>
          <m:rPr>
            <m:sty m:val="p"/>
          </m:rPr>
          <m:t>]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5b. Montrer que la transposée de </w:t>
      </w:r>
      <m:oMath>
        <m:r>
          <m:rPr>
            <m:sty m:val="i"/>
          </m:rPr>
          <m:t>M</m:t>
        </m:r>
      </m:oMath>
      <w:r>
        <w:rPr>
          <w:rFonts w:eastAsia="Georgia" w:cs="Georgia" w:ascii="Georgia" w:hAnsi="Georgia"/>
        </w:rPr>
        <w:t xml:space="preserve"> est la matrice de l'application linéaire identité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righ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  <m:e>
                <m:r>
                  <m:rPr>
                    <m:sty m:val="p"/>
                  </m:rPr>
                  <m:t>⟶</m:t>
                </m:r>
              </m:e>
              <m:e>
                <m:sSub>
                  <m:sSubPr/>
                  <m:e>
                    <m:r>
                      <m:rPr>
                        <m:scr m:val="double-struck"/>
                      </m:rPr>
                      <m:t>R</m:t>
                    </m:r>
                  </m:e>
                  <m:sub>
                    <m:r>
                      <m:rPr>
                        <m:sty m:val="i"/>
                      </m:rPr>
                      <m:t>m</m:t>
                    </m:r>
                  </m:sub>
                </m:sSub>
                <m:r>
                  <m:rPr>
                    <m:sty m:val="p"/>
                  </m:rPr>
                  <m:t>[</m:t>
                </m:r>
                <m:r>
                  <m:rPr>
                    <m:sty m:val="i"/>
                  </m:rPr>
                  <m:t>X</m:t>
                </m:r>
                <m:r>
                  <m:rPr>
                    <m:sty m:val="p"/>
                  </m:rPr>
                  <m:t>]</m:t>
                </m:r>
              </m:e>
            </m:mr>
            <m:mr>
              <m:e>
                <m:r>
                  <m:rPr>
                    <m:sty m:val="i"/>
                  </m:rPr>
                  <m:t>P</m:t>
                </m:r>
              </m:e>
              <m:e>
                <m:r>
                  <m:rPr>
                    <m:sty m:val="p"/>
                  </m:rPr>
                  <m:t>⟼</m:t>
                </m:r>
              </m:e>
              <m:e>
                <m:r>
                  <m:rPr>
                    <m:sty m:val="i"/>
                  </m:rPr>
                  <m:t>P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dans les bases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p>
              <m:sSupPr/>
              <m:e>
                <m:r>
                  <m:rPr>
                    <m:sty m:val="i"/>
                  </m:rPr>
                  <m:t>X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au départ et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1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i"/>
                  </m:rPr>
                  <m:t>m</m:t>
                </m:r>
              </m:sup>
            </m:sSup>
          </m:e>
        </m:d>
      </m:oMath>
      <w:r>
        <w:rPr>
          <w:rFonts w:eastAsia="Georgia" w:cs="Georgia" w:ascii="Georgia" w:hAnsi="Georgia"/>
        </w:rPr>
        <w:t xml:space="preserve"> à l'arrivée.</w:t>
      </w:r>
      <w:r>
        <w:rPr/>
        <w:br w:type="textWrapping"/>
      </w:r>
      <w:r>
        <w:rPr>
          <w:rFonts w:eastAsia="Georgia" w:cs="Georgia" w:ascii="Georgia" w:hAnsi="Georgia"/>
        </w:rPr>
        <w:t xml:space="preserve">5c. Établir que </w:t>
      </w:r>
      <m:oMath>
        <m:r>
          <m:rPr>
            <m:sty m:val="i"/>
          </m:rPr>
          <m:t>M</m:t>
        </m:r>
      </m:oMath>
      <w:r>
        <w:rPr/>
        <w:t xml:space="preserve"> est inversible et expliciter son inverse.</w:t>
      </w:r>
      <w:r>
        <w:rPr/>
        <w:br w:type="textWrapping"/>
      </w:r>
      <w:r>
        <w:rPr>
          <w:rFonts w:eastAsia="Georgia" w:cs="Georgia" w:ascii="Georgia" w:hAnsi="Georgia"/>
        </w:rPr>
        <w:t xml:space="preserve">5d. En déduire que pour tous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,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p"/>
                  </m:rPr>
                  <m:t>0</m:t>
                </m:r>
              </m:sub>
            </m:sSub>
            <m:r>
              <m:rPr>
                <m:sty m:val="p"/>
              </m:rPr>
              <m:t>,</m:t>
            </m:r>
            <m:r>
              <m:rPr>
                <m:sty m:val="p"/>
              </m:rPr>
              <m:t>…</m:t>
            </m:r>
            <m:r>
              <m:rPr>
                <m:sty m:val="p"/>
              </m:rPr>
              <m:t>,</m:t>
            </m:r>
            <m:sSub>
              <m:sSubPr/>
              <m:e>
                <m:r>
                  <m:rPr>
                    <m:sty m:val="i"/>
                  </m:rPr>
                  <m:t>v</m:t>
                </m:r>
              </m:e>
              <m:sub>
                <m:r>
                  <m:rPr>
                    <m:sty m:val="i"/>
                  </m:rPr>
                  <m:t>m</m:t>
                </m:r>
              </m:sub>
            </m:sSub>
          </m:e>
        </m:d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R</m:t>
            </m:r>
          </m:e>
          <m:sup>
            <m:r>
              <m:rPr>
                <m:sty m:val="i"/>
              </m:rPr>
              <m:t>m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1</m:t>
            </m:r>
          </m:sup>
        </m:sSup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nor/>
            </m:rPr>
            <m:t> si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ℓ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ℓ</m:t>
              </m:r>
            </m:sub>
          </m:sSub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r>
            <m:rPr>
              <m:nor/>
            </m:rPr>
            <m:t> alors </m:t>
          </m:r>
          <m:r>
            <m:rPr>
              <m:sty m:val="p"/>
            </m:rPr>
            <m:t xml:space="preserve"> </m:t>
          </m:r>
          <m:r>
            <m:rPr>
              <m:sty m:val="p"/>
            </m:rPr>
            <m:t>∀</m:t>
          </m:r>
          <m:r>
            <m:rPr>
              <m:sty m:val="i"/>
            </m:rPr>
            <m:t>k</m:t>
          </m:r>
          <m:r>
            <m:rPr>
              <m:sty m:val="p"/>
            </m:rPr>
            <m:t>⩽</m:t>
          </m:r>
          <m:r>
            <m:rPr>
              <m:sty m:val="i"/>
            </m:rPr>
            <m:t>m</m:t>
          </m:r>
          <m:r>
            <m:rPr>
              <m:sty m:val="p"/>
            </m:rPr>
            <m:t>,</m:t>
          </m:r>
          <m:r>
            <m:rPr>
              <m:sty m:val="p"/>
            </m:rPr>
            <m:t xml:space="preserve"> </m:t>
          </m:r>
          <m:sSub>
            <m:sSubPr/>
            <m:e>
              <m:r>
                <m:rPr>
                  <m:sty m:val="i"/>
                </m:rPr>
                <m:t>v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ℓ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k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−</m:t>
              </m:r>
              <m:r>
                <m:rPr>
                  <m:sty m:val="i"/>
                </m:rPr>
                <m:t>ℓ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k</m:t>
                  </m:r>
                </m:num>
                <m:den>
                  <m:r>
                    <m:rPr>
                      <m:sty m:val="i"/>
                    </m:rPr>
                    <m:t>ℓ</m:t>
                  </m:r>
                </m:den>
              </m:f>
            </m:e>
          </m:d>
          <m:sSub>
            <m:sSubPr/>
            <m:e>
              <m:r>
                <m:rPr>
                  <m:sty m:val="i"/>
                </m:rPr>
                <m:t>u</m:t>
              </m:r>
            </m:e>
            <m:sub>
              <m:r>
                <m:rPr>
                  <m:sty m:val="i"/>
                </m:rPr>
                <m:t>ℓ</m:t>
              </m:r>
            </m:sub>
          </m:sSub>
        </m:oMath>
      </m:oMathPara>
    </w:p>
    <w:p>
      <w:pPr>
        <w:numPr>
          <w:ilvl w:val="0"/>
          <w:numId w:val="3"/>
        </w:numPr>
        <w:spacing w:lineRule="auto"/>
      </w:pPr>
      <w:r>
        <w:rPr/>
        <w:t xml:space="preserve">Montrer que pour tout entier naturel </w:t>
      </w:r>
      <m:oMath>
        <m:r>
          <m:rPr>
            <m:sty m:val="i"/>
          </m:rPr>
          <m:t>n</m:t>
        </m:r>
      </m:oMath>
      <w:r>
        <w:rPr/>
        <w:t xml:space="preserve"> non nul,</w:t>
      </w:r>
    </w:p>
    <w:p>
      <w:pPr>
        <w:spacing w:after="220" w:lineRule="auto"/>
      </w:pPr>
      <m:oMathPara>
        <m:oMath>
          <m:sSub>
            <m:sSubPr/>
            <m:e>
              <m:r>
                <m:rPr>
                  <m:sty m:val="i"/>
                </m:rPr>
                <m:t>D</m:t>
              </m:r>
            </m:e>
            <m:sub>
              <m:r>
                <m:rPr>
                  <m:sty m:val="i"/>
                </m:rPr>
                <m:t>n</m:t>
              </m:r>
            </m:sub>
          </m:sSub>
          <m:r>
            <m:rPr>
              <m:sty m:val="p"/>
            </m:rPr>
            <m:t>=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0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i"/>
                    </m:rPr>
                    <m:t>k</m:t>
                  </m:r>
                </m:sup>
              </m:sSup>
            </m:num>
            <m:den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!</m:t>
              </m:r>
            </m:den>
          </m:f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, on considère l'espace probabilisé </w:t>
      </w:r>
      <m:oMath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fraktur"/>
                  </m:rPr>
                  <m:t>D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,</m:t>
            </m:r>
            <m:r>
              <m:rPr>
                <m:scr m:val="script"/>
              </m:rPr>
              <m:t>P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cr m:val="fraktur"/>
                      </m:rPr>
                      <m:t>D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muni de la probabilité uniforme. On définit une variable aléatoire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ε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7a. Expliciter la loi de </w:t>
      </w:r>
      <m:oMath>
        <m:sSub>
          <m:sSubPr/>
          <m:e>
            <m:r>
              <m:rPr>
                <m:sty m:val="i"/>
              </m:rPr>
              <m:t>Y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7b. Calculer, pour tout </w:t>
      </w:r>
      <m:oMath>
        <m:r>
          <m:rPr>
            <m:sty m:val="i"/>
          </m:rPr>
          <m:t>ε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−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}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Y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ε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Pour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un entier naturel supérieur ou égal à 2 , on considère l'espace probabilisé (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cr m:val="script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fraktur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muni de la probabilité uniforme. On définit une variable aléatoire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par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ν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8a. Expliciter la loi de </w:t>
      </w:r>
      <m:oMath>
        <m:sSub>
          <m:sSubPr/>
          <m:e>
            <m:r>
              <m:rPr>
                <m:sty m:val="i"/>
              </m:rPr>
              <m:t>Z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.</w:t>
      </w:r>
      <w:r>
        <w:rPr/>
        <w:br w:type="textWrapping"/>
      </w:r>
      <w:r>
        <w:rPr/>
        <w:t xml:space="preserve">8b. Calculer, pour tout entier naturel </w:t>
      </w:r>
      <m:oMath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,</m:t>
        </m:r>
        <m:limLow>
          <m:limLowPr/>
          <m:e>
            <m:r>
              <m:rPr>
                <m:sty m:val="p"/>
              </m:rPr>
              <m:t>lim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 xml:space="preserve"> </m:t>
        </m:r>
        <m:r>
          <m:rPr>
            <m:scr m:val="double-struck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Z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k</m:t>
            </m:r>
          </m:e>
        </m:d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8c. Déterminer le nombre moyen de points fixes d'une permutation aléatoire ainsi que sa limite quand </w:t>
      </w:r>
      <m:oMath>
        <m:r>
          <m:rPr>
            <m:sty m:val="i"/>
          </m:rPr>
          <m:t>n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  <w:r>
        <w:rPr/>
        <w:br w:type="textWrapping"/>
      </w:r>
      <w:r>
        <w:rPr/>
        <w:t xml:space="preserve">Soit </w:t>
      </w:r>
      <m:oMath>
        <m:r>
          <m:rPr>
            <m:sty m:val="i"/>
          </m:rPr>
          <m:t>n</m:t>
        </m:r>
      </m:oMath>
      <w:r>
        <w:rPr/>
        <w:t xml:space="preserve"> un entier naturel non nul. Pour toute permutation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, on rappelle qu'il existe, à l'ordre près, une unique décomposition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⋯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b>
        </m:sSub>
      </m:oMath>
      <w:r>
        <w:rPr>
          <w:rFonts w:eastAsia="Georgia" w:cs="Georgia" w:ascii="Georgia" w:hAnsi="Georgia"/>
        </w:rPr>
        <w:t xml:space="preserve"> sont des cycles à supports disjoints de longueurs respectives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p"/>
          </m:rPr>
          <m:t>⋯</m:t>
        </m:r>
        <m:r>
          <m:rPr>
            <m:sty m:val="p"/>
          </m:rPr>
          <m:t>⩽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+</m:t>
        </m:r>
        <m:r>
          <m:rPr>
            <m:sty m:val="p"/>
          </m:rPr>
          <m:t>⋯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. En particulier, on prendra garde au fait que l'on prend ici en compte les cycles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/>
        <w:t xml:space="preserve"> de longueur 1 , qui correspondent aux points fixes de </w:t>
      </w:r>
      <m:oMath>
        <m:r>
          <m:rPr>
            <m:sty m:val="i"/>
          </m:rPr>
          <m:t>σ</m:t>
        </m:r>
      </m:oMath>
      <w:r>
        <w:rPr/>
        <w:t xml:space="preserve">, auquel cas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i"/>
              </m:rPr>
              <m:t>i</m:t>
            </m:r>
          </m:sub>
        </m:sSub>
      </m:oMath>
      <w:r>
        <w:rPr>
          <w:rFonts w:eastAsia="Georgia" w:cs="Georgia" w:ascii="Georgia" w:hAnsi="Georgia"/>
        </w:rPr>
        <w:t xml:space="preserve"> est l'identité.</w:t>
      </w:r>
      <w:r>
        <w:rPr/>
        <w:br w:type="textWrapping"/>
      </w:r>
      <w:r>
        <w:rPr/>
        <w:t xml:space="preserve">Par exemple, si </w:t>
      </w:r>
      <m:oMath>
        <m:r>
          <m:rPr>
            <m:sty m:val="i"/>
          </m:rPr>
          <m:t>σ</m:t>
        </m:r>
      </m:oMath>
      <w:r>
        <w:rPr>
          <w:rFonts w:eastAsia="Georgia" w:cs="Georgia" w:ascii="Georgia" w:hAnsi="Georgia"/>
        </w:rPr>
        <w:t xml:space="preserve"> est la permutation identité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}</m:t>
        </m:r>
      </m:oMath>
      <w:r>
        <w:rPr/>
        <w:t xml:space="preserve">, on a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n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ℓ</m:t>
            </m:r>
          </m:e>
          <m:sub>
            <m:r>
              <m:rPr>
                <m:sty m:val="i"/>
              </m:rPr>
              <m:t>ω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σ</m:t>
            </m:r>
            <m:r>
              <m:rPr>
                <m:sty m:val="p"/>
              </m:rPr>
              <m:t>)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. Et si </w:t>
      </w:r>
      <m:oMath>
        <m:r>
          <m:rPr>
            <m:sty m:val="i"/>
          </m:rPr>
          <m:t>σ</m:t>
        </m:r>
      </m:oMath>
      <w:r>
        <w:rPr/>
        <w:t xml:space="preserve"> est la permutation </w:t>
      </w:r>
      <m:oMath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de </w:t>
      </w:r>
      <m:oMath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, on a </w:t>
      </w:r>
      <m:oMath>
        <m:r>
          <m:rPr>
            <m:sty m:val="i"/>
          </m:rPr>
          <m:t>σ</m:t>
        </m:r>
        <m:r>
          <m:rPr>
            <m:sty m:val="p"/>
          </m:rPr>
          <m:t>=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∘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</m:oMath>
      <w:r>
        <w:rPr>
          <w:rFonts w:eastAsia="Georgia" w:cs="Georgia" w:ascii="Georgia" w:hAnsi="Georgia"/>
        </w:rPr>
        <w:t xml:space="preserve"> est l'identité et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)</m:t>
        </m:r>
      </m:oMath>
      <w:r>
        <w:rPr/>
        <w:t xml:space="preserve"> de sorte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On obtient ainsi une application </w:t>
      </w:r>
      <m:oMath>
        <m:r>
          <m:rPr>
            <m:sty m:val="i"/>
          </m:rPr>
          <m:t>ω</m:t>
        </m:r>
        <m:r>
          <m:rPr>
            <m:sty m:val="p"/>
          </m:rPr>
          <m:t>: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→</m:t>
        </m:r>
        <m:r>
          <m:rPr>
            <m:scr m:val="double-struck"/>
          </m:rPr>
          <m:t>N</m:t>
        </m:r>
      </m:oMath>
      <w:r>
        <w:rPr/>
        <w:t xml:space="preserve">. On se propose de montrer qu'en moyenne,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 est de l'ordre de </w:t>
      </w:r>
      <m:oMath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dans un sens que l'on précisera.</w:t>
      </w:r>
      <w:r>
        <w:rPr/>
        <w:br w:type="textWrapping"/>
      </w:r>
      <w:r>
        <w:rPr/>
        <w:t xml:space="preserve">Pour un entier </w:t>
      </w:r>
      <m:oMath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 inférieur ou égal à </w:t>
      </w:r>
      <m:oMath>
        <m:r>
          <m:rPr>
            <m:sty m:val="i"/>
          </m:rPr>
          <m:t>n</m:t>
        </m:r>
      </m:oMath>
      <w:r>
        <w:rPr/>
        <w:t xml:space="preserve">, on note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</m:oMath>
      <w:r>
        <w:rPr/>
        <w:t xml:space="preserve"> le nombre de permutations de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 telles que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k</m:t>
        </m:r>
      </m:oMath>
      <w:r>
        <w:rPr>
          <w:rFonts w:eastAsia="Georgia" w:cs="Georgia" w:ascii="Georgia" w:hAnsi="Georgia"/>
        </w:rPr>
        <w:t xml:space="preserve">. On considère alors, sur l'espace probabilisé ( </w:t>
      </w:r>
      <m:oMath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,</m:t>
        </m:r>
        <m:r>
          <m:rPr>
            <m:scr m:val="script"/>
          </m:rPr>
          <m:t>P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cr m:val="fraktur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) muni de la probabilité uniforme, la variable aléatoire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X</m:t>
            </m:r>
          </m:e>
          <m:sub>
            <m:r>
              <m:rPr>
                <m:sty m:val="i"/>
              </m:rPr>
              <m:t>n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9. Calculer, pour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,</m:t>
        </m:r>
        <m:r>
          <m:rPr>
            <m:sty m:val="p"/>
          </m:rPr>
          <m:t>4</m:t>
        </m:r>
        <m:r>
          <m:rPr>
            <m:sty m:val="p"/>
          </m:rPr>
          <m:t>}</m:t>
        </m:r>
      </m:oMath>
      <w:r>
        <w:rPr>
          <w:rFonts w:eastAsia="Georgia" w:cs="Georgia" w:ascii="Georgia" w:hAnsi="Georgia"/>
        </w:rPr>
        <w:t xml:space="preserve">, la quantité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σ</m:t>
            </m:r>
            <m:r>
              <m:rPr>
                <m:sty m:val="p"/>
              </m:rPr>
              <m:t>∈</m:t>
            </m:r>
            <m:sSub>
              <m:sSubPr/>
              <m:e>
                <m:r>
                  <m:rPr>
                    <m:scr m:val="fraktur"/>
                  </m:rPr>
                  <m:t>S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σ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10. Préciser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n</m:t>
        </m:r>
        <m:r>
          <m:rPr>
            <m:sty m:val="p"/>
          </m:rPr>
          <m:t>)</m:t>
        </m:r>
      </m:oMath>
      <w:r>
        <w:rPr/>
        <w:t xml:space="preserve"> et </w:t>
      </w:r>
      <m:oMath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 puis montrer que, pour </w:t>
      </w:r>
      <m:oMath>
        <m:r>
          <m:rPr>
            <m:sty m:val="p"/>
          </m:rPr>
          <m:t>2</m:t>
        </m:r>
        <m:r>
          <m:rPr>
            <m:sty m:val="p"/>
          </m:rPr>
          <m:t>⩽</m:t>
        </m:r>
        <m:r>
          <m:rPr>
            <m:sty m:val="i"/>
          </m:rPr>
          <m:t>k</m:t>
        </m:r>
        <m:r>
          <m:rPr>
            <m:sty m:val="p"/>
          </m:rPr>
          <m:t>⩽</m:t>
        </m:r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Pour </w:t>
      </w:r>
      <m:oMath>
        <m:r>
          <m:rPr>
            <m:sty m:val="i"/>
          </m:rPr>
          <m:t>σ</m:t>
        </m:r>
        <m:r>
          <m:rPr>
            <m:sty m:val="p"/>
          </m:rPr>
          <m:t>∈</m:t>
        </m:r>
        <m:sSub>
          <m:sSubPr/>
          <m:e>
            <m:r>
              <m:rPr>
                <m:scr m:val="fraktur"/>
              </m:rPr>
              <m:t>S</m:t>
            </m:r>
          </m:e>
          <m:sub>
            <m:r>
              <m:rPr>
                <m:sty m:val="i"/>
              </m:rPr>
              <m:t>n</m:t>
            </m:r>
          </m:sub>
        </m:sSub>
      </m:oMath>
      <w:r>
        <w:rPr/>
        <w:t xml:space="preserve">, on pourra distinguer les cas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1</m:t>
        </m:r>
      </m:oMath>
      <w:r>
        <w:rPr/>
        <w:t xml:space="preserve"> et </w:t>
      </w:r>
      <m:oMath>
        <m:r>
          <m:rPr>
            <m:sty m:val="i"/>
          </m:rPr>
          <m:t>σ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≠</m:t>
        </m:r>
        <m:r>
          <m:rPr>
            <m:sty m:val="p"/>
          </m:rPr>
          <m:t>1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11. Établir que, pour tout réel </w:t>
      </w:r>
      <m:oMath>
        <m:r>
          <m:rPr>
            <m:sty m:val="i"/>
          </m:rPr>
          <m:t>x</m:t>
        </m:r>
        <m:r>
          <m:rPr>
            <m:sty m:val="p"/>
          </m:rPr>
          <m:t>,</m:t>
        </m:r>
        <m:nary>
          <m:naryPr>
            <m:chr m:val="∏"/>
            <m:limLoc m:val="undOvr"/>
            <m:grow m:val="1"/>
          </m:naryPr>
          <m:sub>
            <m:r>
              <m:rPr>
                <m:sty m:val="i"/>
              </m:rPr>
              <m:t>i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0</m:t>
            </m:r>
          </m:sub>
          <m:sup>
            <m:r>
              <m:rPr>
                <m:sty m:val="i"/>
              </m:rPr>
              <m:t>n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+</m:t>
        </m:r>
        <m:r>
          <m:rPr>
            <m:sty m:val="i"/>
          </m:rPr>
          <m:t>i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i"/>
              </m:rPr>
              <m:t>n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s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,</m:t>
        </m:r>
        <m:r>
          <m:rPr>
            <m:sty m:val="i"/>
          </m:rPr>
          <m:t>k</m:t>
        </m:r>
        <m:r>
          <m:rPr>
            <m:sty m:val="p"/>
          </m:rPr>
          <m:t>)</m:t>
        </m:r>
        <m:sSup>
          <m:sSupPr/>
          <m:e>
            <m:r>
              <m:rPr>
                <m:sty m:val="i"/>
              </m:rPr>
              <m:t>x</m:t>
            </m:r>
          </m:e>
          <m:sup>
            <m:r>
              <m:rPr>
                <m:sty m:val="i"/>
              </m:rPr>
              <m:t>k</m:t>
            </m:r>
          </m:sup>
        </m:sSup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12. Démontrer que </w:t>
      </w:r>
      <m:oMath>
        <m:r>
          <m:rPr>
            <m:scr m:val="double-struck"/>
          </m:rPr>
          <m:t>E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X</m:t>
                </m:r>
              </m:e>
              <m:sub>
                <m:r>
                  <m:rPr>
                    <m:sty m:val="i"/>
                  </m:rPr>
                  <m:t>n</m:t>
                </m:r>
              </m:sub>
            </m:sSub>
          </m:e>
        </m:d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γ</m:t>
        </m:r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n</m:t>
                </m:r>
              </m:den>
            </m:f>
          </m:e>
        </m:d>
      </m:oMath>
      <w:r>
        <w:rPr/>
        <w:t xml:space="preserve">.</w:t>
      </w:r>
    </w:p>
    <w:p>
      <w:pPr>
        <w:spacing w:after="220" w:lineRule="auto"/>
      </w:pPr>
      <w:r>
        <w:rPr/>
        <w:t xml:space="preserve">13a.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k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j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i</m:t>
              </m:r>
              <m:r>
                <m:rPr>
                  <m:sty m:val="i"/>
                </m:rPr>
                <m:t>j</m:t>
              </m:r>
            </m:den>
          </m:f>
          <m:r>
            <m:rPr>
              <m:sty m:val="p"/>
            </m:rPr>
            <m:t>−</m:t>
          </m:r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i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i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13b. En déduire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k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i"/>
            </m:rPr>
            <m:t>s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,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cr m:val="double-struck"/>
            </m:rPr>
            <m:t>E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i"/>
                    </m:rPr>
                    <m:t>X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e>
          </m:d>
          <m:r>
            <m:rPr>
              <m:sty m:val="p"/>
            </m:rPr>
            <m:t>+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j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r>
                    <m:rPr>
                      <m:sty m:val="i"/>
                    </m:rPr>
                    <m:t>i</m:t>
                  </m:r>
                  <m:r>
                    <m:rPr>
                      <m:sty m:val="i"/>
                    </m:rPr>
                    <m:t>j</m:t>
                  </m:r>
                </m:den>
              </m:f>
              <m:r>
                <m:rPr>
                  <m:sty m:val="p"/>
                </m:rPr>
                <m:t>−</m:t>
              </m:r>
              <m:nary>
                <m:naryPr>
                  <m:chr m:val="∑"/>
                  <m:limLoc m:val="undOvr"/>
                  <m:grow m:val="1"/>
                </m:naryPr>
                <m:sub>
                  <m:r>
                    <m:rPr>
                      <m:sty m:val="i"/>
                    </m:rPr>
                    <m:t>i</m:t>
                  </m:r>
                  <m:r>
                    <m:rPr>
                      <m:sty m:val="p"/>
                    </m:rPr>
                    <m:t>=</m:t>
                  </m:r>
                  <m:r>
                    <m:rPr>
                      <m:sty m:val="p"/>
                    </m:rPr>
                    <m:t>1</m:t>
                  </m:r>
                </m:sub>
                <m:sup>
                  <m:r>
                    <m:rPr>
                      <m:sty m:val="i"/>
                    </m:rPr>
                    <m:t>n</m:t>
                  </m:r>
                </m:sup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1</m:t>
                  </m:r>
                </m:num>
                <m:den>
                  <m:sSup>
                    <m:sSupPr/>
                    <m:e>
                      <m:r>
                        <m:rPr>
                          <m:sty m:val="i"/>
                        </m:rPr>
                        <m:t>i</m:t>
                      </m:r>
                    </m:e>
                    <m:sup>
                      <m:r>
                        <m:rPr>
                          <m:sty m:val="p"/>
                        </m:rPr>
                        <m:t>2</m:t>
                      </m:r>
                    </m:sup>
                  </m:sSup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/>
        <w:t xml:space="preserve">14a.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i"/>
            </m:rPr>
            <m:t>γ</m:t>
          </m:r>
          <m:r>
            <m:rPr>
              <m:sty m:val="p"/>
            </m:rPr>
            <m:t>+</m:t>
          </m:r>
          <m:r>
            <m:rPr>
              <m:sty m:val="p"/>
            </m:rPr>
            <m:t>1</m:t>
          </m:r>
          <m:r>
            <m:rPr>
              <m:sty m:val="p"/>
            </m:rPr>
            <m:t>)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+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un réel </w:t>
      </w:r>
      <m:oMath>
        <m:r>
          <m:rPr>
            <m:sty m:val="i"/>
          </m:rPr>
          <m:t>c</m:t>
        </m:r>
      </m:oMath>
      <w:r>
        <w:rPr>
          <w:rFonts w:eastAsia="Georgia" w:cs="Georgia" w:ascii="Georgia" w:hAnsi="Georgia"/>
        </w:rPr>
        <w:t xml:space="preserve"> à préciser.</w:t>
      </w:r>
    </w:p>
    <w:p>
      <w:pPr>
        <w:spacing w:after="220" w:lineRule="auto"/>
      </w:pPr>
      <w:r>
        <w:rPr/>
        <w:t xml:space="preserve">14b.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!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σ</m:t>
              </m:r>
              <m:r>
                <m:rPr>
                  <m:sty m:val="p"/>
                </m:rPr>
                <m:t>∈</m:t>
              </m:r>
              <m:sSub>
                <m:sSubPr/>
                <m:e>
                  <m:r>
                    <m:rPr>
                      <m:scr m:val="fraktur"/>
                    </m:rPr>
                    <m:t>S</m:t>
                  </m:r>
                </m:e>
                <m:sub>
                  <m:r>
                    <m:rPr>
                      <m:sty m:val="i"/>
                    </m:rPr>
                    <m:t>n</m:t>
                  </m:r>
                </m:sub>
              </m:sSub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(</m:t>
          </m:r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σ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r>
            <m:rPr>
              <m:sty m:val="i"/>
            </m:rPr>
            <m:t>c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num>
                <m:den>
                  <m:r>
                    <m:rPr>
                      <m:sty m:val="i"/>
                    </m:rPr>
                    <m:t>n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4"/>
        </w:numPr>
        <w:spacing w:lineRule="auto"/>
      </w:pPr>
      <w:r>
        <w:rPr>
          <w:rFonts w:eastAsia="Georgia" w:cs="Georgia" w:ascii="Georgia" w:hAnsi="Georgia"/>
        </w:rPr>
        <w:t xml:space="preserve">Justifier qu'il existe un nombre réel </w:t>
      </w:r>
      <m:oMath>
        <m:r>
          <m:rPr>
            <m:sty m:val="i"/>
          </m:rPr>
          <m:t>C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>
          <w:rFonts w:eastAsia="Georgia" w:cs="Georgia" w:ascii="Georgia" w:hAnsi="Georgia"/>
        </w:rPr>
        <w:t xml:space="preserve"> tel que, pour tout réel </w:t>
      </w:r>
      <m:oMath>
        <m:r>
          <m:rPr>
            <m:sty m:val="i"/>
          </m:rPr>
          <m:t>ε</m:t>
        </m:r>
        <m:r>
          <m:rPr>
            <m:sty m:val="p"/>
          </m:rPr>
          <m:t>&gt;</m:t>
        </m:r>
        <m:r>
          <m:rPr>
            <m:sty m:val="p"/>
          </m:rPr>
          <m:t>0</m:t>
        </m:r>
      </m:oMath>
      <w:r>
        <w:rPr/>
        <w:t xml:space="preserve"> et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1</m:t>
        </m:r>
      </m:oMath>
      <w:r>
        <w:rPr/>
        <w:t xml:space="preserve">, on a</w:t>
      </w:r>
    </w:p>
    <w:p>
      <w:pPr>
        <w:spacing w:after="220" w:lineRule="auto"/>
      </w:pPr>
      <m:oMathPara>
        <m:oMath>
          <m:r>
            <m:rPr>
              <m:scr m:val="double-struck"/>
            </m:rPr>
            <m:t>P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/>
                    <m:e>
                      <m:r>
                        <m:rPr>
                          <m:sty m:val="i"/>
                        </m:rPr>
                        <m:t>X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  <m:r>
                    <m:rPr>
                      <m:sty m:val="p"/>
                    </m:rPr>
                    <m:t>−</m:t>
                  </m:r>
                  <m:r>
                    <m:rPr>
                      <m:sty m:val="p"/>
                    </m:rPr>
                    <m:t>ln</m:t>
                  </m:r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</m:e>
              </m:d>
              <m:r>
                <m:rPr>
                  <m:sty m:val="p"/>
                </m:rPr>
                <m:t>&gt;</m:t>
              </m:r>
              <m:r>
                <m:rPr>
                  <m:sty m:val="i"/>
                </m:rPr>
                <m:t>ε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e>
          </m:d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C</m:t>
              </m:r>
            </m:num>
            <m:den>
              <m:sSup>
                <m:sSupPr/>
                <m:e>
                  <m:r>
                    <m:rPr>
                      <m:sty m:val="i"/>
                    </m:rPr>
                    <m:t>ε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Deuxième partie</w:t>
      </w:r>
    </w:p>
    <w:p>
      <w:pPr>
        <w:spacing w:after="220" w:lineRule="auto"/>
      </w:pPr>
      <w:r>
        <w:rPr/>
        <w:t xml:space="preserve">Pour tout entier naturel </w:t>
      </w:r>
      <m:oMath>
        <m:r>
          <m:rPr>
            <m:sty m:val="i"/>
          </m:rPr>
          <m:t>n</m:t>
        </m:r>
      </m:oMath>
      <w:r>
        <w:rPr/>
        <w:t xml:space="preserve"> non nul, on pose</w:t>
      </w:r>
    </w:p>
    <w:p>
      <w:pPr>
        <w:spacing w:after="220" w:lineRule="auto"/>
      </w:pPr>
      <m:oMathPara>
        <m:oMath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p"/>
            </m:rPr>
            <m:t>Card</m:t>
          </m:r>
          <m:r>
            <m:rPr>
              <m:sty m:val="p"/>
            </m:rPr>
            <m:t>{</m:t>
          </m:r>
          <m:r>
            <m:rPr>
              <m:sty m:val="i"/>
            </m:rPr>
            <m:t>p</m:t>
          </m:r>
          <m:r>
            <m:rPr>
              <m:nor/>
            </m:rPr>
            <m:t> premier </m:t>
          </m:r>
          <m:r>
            <m:rPr>
              <m:sty m:val="p"/>
            </m:rPr>
            <m:t>:</m:t>
          </m:r>
          <m:r>
            <m:rPr>
              <m:sty m:val="i"/>
            </m:rPr>
            <m:t>p</m:t>
          </m:r>
          <m:r>
            <m:rPr>
              <m:sty m:val="p"/>
            </m:rPr>
            <m:t>∣</m:t>
          </m:r>
          <m:r>
            <m:rPr>
              <m:sty m:val="i"/>
            </m:rPr>
            <m:t>n</m:t>
          </m:r>
          <m:r>
            <m:rPr>
              <m:sty m:val="p"/>
            </m:rPr>
            <m:t>}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∣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1</m:t>
          </m:r>
        </m:oMath>
      </m:oMathPara>
    </w:p>
    <w:p>
      <w:pPr>
        <w:spacing w:after="220" w:lineRule="auto"/>
      </w:pPr>
      <w:r>
        <w:rPr/>
        <w:t xml:space="preserve">Par exemple,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p"/>
          </m:rPr>
          <m:t>6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p"/>
          </m:rPr>
          <m:t>12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2</m:t>
        </m:r>
      </m:oMath>
      <w:r>
        <w:rPr/>
        <w:t xml:space="preserve">.</w:t>
      </w:r>
      <w:r>
        <w:rPr/>
        <w:br w:type="textWrapping"/>
      </w:r>
      <w:r>
        <w:rPr/>
        <w:t xml:space="preserve">16. Soit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a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</m:sSub>
      </m:oMath>
      <w:r>
        <w:rPr>
          <w:rFonts w:eastAsia="Georgia" w:cs="Georgia" w:ascii="Georgia" w:hAnsi="Georgia"/>
        </w:rPr>
        <w:t xml:space="preserve"> une suite de nombres réels. Pour </w:t>
      </w:r>
      <m:oMath>
        <m:r>
          <m:rPr>
            <m:sty m:val="i"/>
          </m:rPr>
          <m:t>t</m:t>
        </m:r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/>
        <w:t xml:space="preserve">, on pose </w:t>
      </w:r>
      <m:oMath>
        <m:r>
          <m:rPr>
            <m:sty m:val="i"/>
          </m:rPr>
          <m:t>A</m:t>
        </m:r>
        <m:r>
          <m:rPr>
            <m:sty m:val="p"/>
          </m:rPr>
          <m:t>(</m:t>
        </m:r>
        <m:r>
          <m:rPr>
            <m:sty m:val="i"/>
          </m:rPr>
          <m:t>t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p"/>
              </m:rPr>
              <m:t>2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t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sSub>
          <m:sSubPr/>
          <m:e>
            <m:r>
              <m:rPr>
                <m:sty m:val="i"/>
              </m:rPr>
              <m:t>a</m:t>
            </m:r>
          </m:e>
          <m:sub>
            <m:r>
              <m:rPr>
                <m:sty m:val="i"/>
              </m:rPr>
              <m:t>k</m:t>
            </m:r>
          </m:sub>
        </m:sSub>
      </m:oMath>
      <w:r>
        <w:rPr/>
        <w:t xml:space="preserve">. Soit </w:t>
      </w:r>
      <m:oMath>
        <m:r>
          <m:rPr>
            <m:sty m:val="i"/>
          </m:rPr>
          <m:t>b</m:t>
        </m:r>
        <m:r>
          <m:rPr>
            <m:sty m:val="p"/>
          </m:rPr>
          <m:t>:</m:t>
        </m:r>
        <m:d>
          <m:dPr>
            <m:begChr m:val="["/>
            <m:endChr m:val="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m:t>2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  <m:d>
              <m:dPr>
                <m:begChr m:val="["/>
                <m:endChr m:val="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m:t>→</m:t>
                </m:r>
                <m:r>
                  <m:rPr>
                    <m:scr m:val="double-struck"/>
                  </m:rPr>
                  <m:t>R</m:t>
                </m:r>
              </m:e>
            </m:d>
          </m:e>
        </m:d>
      </m:oMath>
      <w:r>
        <w:rPr/>
        <w:t xml:space="preserve"> une fonction de classe </w:t>
      </w:r>
      <m:oMath>
        <m:sSup>
          <m:sSupPr/>
          <m:e>
            <m:r>
              <m:rPr>
                <m:scr m:val="script"/>
              </m:rPr>
              <m:t>C</m:t>
            </m:r>
          </m:e>
          <m:sup>
            <m:r>
              <m:rPr>
                <m:sty m:val="p"/>
              </m:rPr>
              <m:t>1</m:t>
            </m:r>
          </m:sup>
        </m:sSup>
      </m:oMath>
      <w:r>
        <w:rPr/>
        <w:t xml:space="preserve">. Montrer que pour tout entier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b>
            <m:sSubPr/>
            <m:e>
              <m:r>
                <m:rPr>
                  <m:sty m:val="i"/>
                </m:rPr>
                <m:t>a</m:t>
              </m:r>
            </m:e>
            <m:sub>
              <m:r>
                <m:rPr>
                  <m:sty m:val="i"/>
                </m:rPr>
                <m:t>k</m:t>
              </m:r>
            </m:sub>
          </m:sSub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i"/>
            </m:rPr>
            <m:t>b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r>
                <m:rPr>
                  <m:sty m:val="i"/>
                </m:rPr>
                <m:t>b</m:t>
              </m:r>
            </m:e>
            <m:sup>
              <m:r>
                <m:rPr>
                  <m:sty m:val="i"/>
                </m:rPr>
                <m:t>′</m:t>
              </m:r>
            </m:sup>
          </m:sSup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i"/>
            </m:rPr>
            <m:t>A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L'objectif de cette question est de démontrer que si </w:t>
      </w:r>
      <m:oMath>
        <m:r>
          <m:rPr>
            <m:sty m:val="i"/>
          </m:rPr>
          <m:t>n</m:t>
        </m:r>
      </m:oMath>
      <w:r>
        <w:rPr/>
        <w:t xml:space="preserve"> est un entier naturel non nul, alors </w:t>
      </w:r>
      <m:oMath>
        <m:nary>
          <m:naryPr>
            <m:chr m:val="∏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nor/>
                    </m:rPr>
                    <m:t> premier 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i"/>
              </m:rPr>
              <m:t>n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17a. Traiter les cas </w:t>
      </w:r>
      <m:oMath>
        <m:r>
          <m:rPr>
            <m:sty m:val="i"/>
          </m:rPr>
          <m:t>n</m:t>
        </m:r>
        <m:r>
          <m:rPr>
            <m:sty m:val="p"/>
          </m:rPr>
          <m:t>∈</m:t>
        </m:r>
        <m:r>
          <m:rPr>
            <m:sty m:val="p"/>
          </m:rPr>
          <m:t>{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3</m:t>
        </m:r>
        <m:r>
          <m:rPr>
            <m:sty m:val="p"/>
          </m:rPr>
          <m:t>}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On suppose à présent </w:t>
      </w:r>
      <m:oMath>
        <m:r>
          <m:rPr>
            <m:sty m:val="i"/>
          </m:rPr>
          <m:t>n</m:t>
        </m:r>
        <m:r>
          <m:rPr>
            <m:sty m:val="p"/>
          </m:rPr>
          <m:t>⩾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 et le résultat connu au rang </w:t>
      </w:r>
      <m:oMath>
        <m:r>
          <m:rPr>
            <m:sty m:val="i"/>
          </m:rPr>
          <m:t>k</m:t>
        </m:r>
      </m:oMath>
      <w:r>
        <w:rPr/>
        <w:t xml:space="preserve"> pour tout entier </w:t>
      </w:r>
      <m:oMath>
        <m:r>
          <m:rPr>
            <m:sty m:val="i"/>
          </m:rPr>
          <m:t>k</m:t>
        </m:r>
      </m:oMath>
      <w:r>
        <w:rPr/>
        <w:t xml:space="preserve"> compris entre 1 et </w:t>
      </w:r>
      <m:oMath>
        <m:r>
          <m:rPr>
            <m:sty m:val="i"/>
          </m:rPr>
          <m:t>n</m:t>
        </m:r>
        <m:r>
          <m:rPr>
            <m:sty m:val="p"/>
          </m:rPr>
          <m:t>−</m:t>
        </m:r>
        <m:r>
          <m:rPr>
            <m:sty m:val="p"/>
          </m:rPr>
          <m:t>1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17b. Établir le résultat au rang </w:t>
      </w:r>
      <m:oMath>
        <m:r>
          <m:rPr>
            <m:sty m:val="i"/>
          </m:rPr>
          <m:t>n</m:t>
        </m:r>
      </m:oMath>
      <w:r>
        <w:rPr/>
        <w:t xml:space="preserve"> si </w:t>
      </w:r>
      <m:oMath>
        <m:r>
          <m:rPr>
            <m:sty m:val="i"/>
          </m:rPr>
          <m:t>n</m:t>
        </m:r>
      </m:oMath>
      <w:r>
        <w:rPr/>
        <w:t xml:space="preserve"> est pair.</w:t>
      </w:r>
      <w:r>
        <w:rPr/>
        <w:br w:type="textWrapping"/>
      </w:r>
      <w:r>
        <w:rPr/>
        <w:t xml:space="preserve">17c. Soit </w:t>
      </w:r>
      <m:oMath>
        <m:r>
          <m:rPr>
            <m:sty m:val="i"/>
          </m:rPr>
          <m:t>n</m:t>
        </m:r>
        <m:r>
          <m:rPr>
            <m:sty m:val="p"/>
          </m:rPr>
          <m:t>=</m:t>
        </m:r>
        <m:r>
          <m:rPr>
            <m:sty m:val="p"/>
          </m:rPr>
          <m:t>2</m:t>
        </m:r>
        <m:r>
          <m:rPr>
            <m:sty m:val="i"/>
          </m:rPr>
          <m:t>m</m:t>
        </m:r>
        <m:r>
          <m:rPr>
            <m:sty m:val="p"/>
          </m:rPr>
          <m:t>+</m:t>
        </m:r>
        <m:r>
          <m:rPr>
            <m:sty m:val="p"/>
          </m:rPr>
          <m:t>1</m:t>
        </m:r>
      </m:oMath>
      <w:r>
        <w:rPr/>
        <w:t xml:space="preserve"> avec </w:t>
      </w:r>
      <m:oMath>
        <m:r>
          <m:rPr>
            <m:sty m:val="i"/>
          </m:rPr>
          <m:t>m</m:t>
        </m:r>
        <m:r>
          <m:rPr>
            <m:sty m:val="p"/>
          </m:rPr>
          <m:t>∈</m:t>
        </m:r>
        <m:r>
          <m:rPr>
            <m:scr m:val="double-struck"/>
          </m:rPr>
          <m:t>N</m:t>
        </m:r>
      </m:oMath>
      <w:r>
        <w:rPr/>
        <w:t xml:space="preserve">. Justifier que </w:t>
      </w:r>
      <m:oMath>
        <m:nary>
          <m:naryPr>
            <m:chr m:val="∏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  <m:r>
                    <m:rPr>
                      <m:sty m:val="p"/>
                    </m:rPr>
                    <m:t>&lt;</m:t>
                  </m:r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p"/>
                    </m:rPr>
                    <m:t>2</m:t>
                  </m:r>
                  <m:r>
                    <m:rPr>
                      <m:sty m:val="i"/>
                    </m:rP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rPr>
                      <m:sty m:val="p"/>
                    </m:rPr>
                    <m:t>1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nor/>
                    </m:rPr>
                    <m:t> premier 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p</m:t>
        </m:r>
      </m:oMath>
      <w:r>
        <w:rPr/>
        <w:t xml:space="preserve"> divise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m</m:t>
                </m:r>
              </m:den>
            </m:f>
          </m:e>
        </m:d>
      </m:oMath>
      <w:r>
        <w:rPr/>
        <w:t xml:space="preserve"> et montrer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2</m:t>
                </m:r>
                <m:r>
                  <m:rPr>
                    <m:sty m:val="i"/>
                  </m:rPr>
                  <m:t>m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i"/>
                  </m:rPr>
                  <m:t>m</m:t>
                </m:r>
              </m:den>
            </m:f>
          </m:e>
        </m:d>
        <m:r>
          <m:rPr>
            <m:sty m:val="p"/>
          </m:rPr>
          <m:t>⩽</m:t>
        </m:r>
        <m:sSup>
          <m:sSupPr/>
          <m:e>
            <m:r>
              <m:rPr>
                <m:sty m:val="p"/>
              </m:rPr>
              <m:t>4</m:t>
            </m:r>
          </m:e>
          <m:sup>
            <m:r>
              <m:rPr>
                <m:sty m:val="i"/>
              </m:rPr>
              <m:t>m</m:t>
            </m:r>
          </m:sup>
        </m:sSup>
      </m:oMath>
      <w:r>
        <w:rPr/>
        <w:t xml:space="preserve">.</w:t>
      </w:r>
    </w:p>
    <w:p>
      <w:pPr>
        <w:spacing w:after="220" w:lineRule="auto"/>
      </w:pPr>
      <w:r>
        <w:rPr/>
        <w:t xml:space="preserve">17d. Conclure.</w:t>
      </w:r>
      <w:r>
        <w:rPr/>
        <w:br w:type="textWrapping"/>
      </w:r>
      <w:r>
        <w:rPr/>
        <w:t xml:space="preserve">18. Soit </w:t>
      </w:r>
      <m:oMath>
        <m:r>
          <m:rPr>
            <m:sty m:val="i"/>
          </m:rPr>
          <m:t>n</m:t>
        </m:r>
      </m:oMath>
      <w:r>
        <w:rPr/>
        <w:t xml:space="preserve"> un entier naturel non nul et soit </w:t>
      </w:r>
      <m:oMath>
        <m:r>
          <m:rPr>
            <m:sty m:val="i"/>
          </m:rPr>
          <m:t>p</m:t>
        </m:r>
      </m:oMath>
      <w:r>
        <w:rPr/>
        <w:t xml:space="preserve"> un nombre premier. Justifier la formule </w:t>
      </w:r>
      <m:oMath>
        <m:sSub>
          <m:sSubPr/>
          <m:e>
            <m:r>
              <m:rPr>
                <m:sty m:val="i"/>
              </m:rPr>
              <m:t>ν</m:t>
            </m:r>
          </m:e>
          <m:sub>
            <m:r>
              <m:rPr>
                <m:sty m:val="i"/>
              </m:rPr>
              <m:t>p</m:t>
            </m:r>
          </m:sub>
        </m:sSub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)</m:t>
        </m:r>
        <m:r>
          <m:rPr>
            <m:sty m:val="p"/>
          </m:rPr>
          <m:t>=</m:t>
        </m:r>
        <m:nary>
          <m:naryPr>
            <m:chr m:val="∑"/>
            <m:limLoc m:val="undOvr"/>
            <m:grow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</m:t>
            </m:r>
          </m:sub>
          <m:sup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sup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E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n</m:t>
                </m:r>
              </m:num>
              <m:den>
                <m:sSup>
                  <m:sSupPr/>
                  <m:e>
                    <m:r>
                      <m:rPr>
                        <m:sty m:val="i"/>
                      </m:rPr>
                      <m:t>p</m:t>
                    </m:r>
                  </m:e>
                  <m:sup>
                    <m:r>
                      <m:rPr>
                        <m:sty m:val="i"/>
                      </m:rPr>
                      <m:t>k</m:t>
                    </m:r>
                  </m:sup>
                </m:sSup>
              </m:den>
            </m:f>
          </m:e>
        </m:d>
      </m:oMath>
      <w:r>
        <w:rPr/>
        <w:t xml:space="preserve"> et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1</m:t>
          </m:r>
          <m:r>
            <m:rPr>
              <m:sty m:val="p"/>
            </m:rPr>
            <m:t>&lt;</m:t>
          </m:r>
          <m:sSub>
            <m:sSubPr/>
            <m:e>
              <m:r>
                <m:rPr>
                  <m:sty m:val="i"/>
                </m:rPr>
                <m:t>ν</m:t>
              </m:r>
            </m:e>
            <m:sub>
              <m:r>
                <m:rPr>
                  <m:sty m:val="i"/>
                </m:rPr>
                <m:t>p</m:t>
              </m:r>
            </m:sub>
          </m:sSub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n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19a. Par comparaison avec une intégrale, établir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</m:naryPr>
            <m:sub>
              <m:r>
                <m:rPr>
                  <m:sty m:val="i"/>
                </m:rPr>
                <m:t>k</m:t>
              </m:r>
              <m:r>
                <m:rPr>
                  <m:sty m:val="p"/>
                </m:rPr>
                <m:t>=</m:t>
              </m:r>
              <m:r>
                <m:rPr>
                  <m:sty m:val="p"/>
                </m:rPr>
                <m:t>1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k</m:t>
          </m:r>
          <m:r>
            <m:rPr>
              <m:sty m:val="p"/>
            </m:rPr>
            <m:t>)</m:t>
          </m:r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+</m:t>
          </m:r>
          <m:r>
            <m:rPr>
              <m:sty m:val="i"/>
            </m:rPr>
            <m:t>O</m:t>
          </m:r>
          <m:r>
            <m:rPr>
              <m:sty m:val="p"/>
            </m:rPr>
            <m:t>(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/>
        <w:t xml:space="preserve">19b. Justifier que </w:t>
      </w:r>
      <m:oMath>
        <m:r>
          <m:rPr>
            <m:sty m:val="i"/>
          </m:rPr>
          <m:t>n</m:t>
        </m:r>
        <m:r>
          <m:rPr>
            <m:sty m:val="p"/>
          </m:rPr>
          <m:t>!</m:t>
        </m:r>
        <m:r>
          <m:rPr>
            <m:sty m:val="p"/>
          </m:rPr>
          <m:t>=</m:t>
        </m:r>
        <m:nary>
          <m:naryPr>
            <m:chr m:val="∏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nor/>
                    </m:rPr>
                    <m:t> premier 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sSup>
          <m:sSupPr/>
          <m:e>
            <m:r>
              <m:rPr>
                <m:sty m:val="i"/>
              </m:rPr>
              <m:t>p</m:t>
            </m:r>
          </m:e>
          <m:sup>
            <m:sSub>
              <m:sSubPr/>
              <m:e>
                <m:r>
                  <m:rPr>
                    <m:sty m:val="i"/>
                  </m:rPr>
                  <m:t>ν</m:t>
                </m:r>
              </m:e>
              <m:sub>
                <m:r>
                  <m:rPr>
                    <m:sty m:val="i"/>
                  </m:rPr>
                  <m:t>p</m:t>
                </m:r>
              </m:sub>
            </m:sSub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!</m:t>
            </m:r>
            <m:r>
              <m:rPr>
                <m:sty m:val="p"/>
              </m:rPr>
              <m:t>)</m:t>
            </m:r>
          </m:sup>
        </m:sSup>
      </m:oMath>
      <w:r>
        <w:rPr>
          <w:rFonts w:eastAsia="Georgia" w:cs="Georgia" w:ascii="Georgia" w:hAnsi="Georgia"/>
        </w:rPr>
        <w:t xml:space="preserve"> et en déduire que</w:t>
      </w:r>
    </w:p>
    <w:p>
      <w:pPr>
        <w:spacing w:after="220" w:lineRule="auto"/>
      </w:pPr>
      <m:oMathPara>
        <m:oMath>
          <m:r>
            <m:rPr>
              <m:sty m:val="i"/>
            </m:rPr>
            <m:t>n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r>
            <m:rPr>
              <m:sty m:val="i"/>
            </m:rPr>
            <m:t>n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4</m:t>
          </m:r>
          <m:r>
            <m:rPr>
              <m:sty m:val="p"/>
            </m:rPr>
            <m:t>)</m:t>
          </m:r>
          <m:r>
            <m:rPr>
              <m:sty m:val="p"/>
            </m:rPr>
            <m:t>&lt;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!</m:t>
          </m:r>
          <m:r>
            <m:rPr>
              <m:sty m:val="p"/>
            </m:rPr>
            <m:t>)</m:t>
          </m:r>
          <m:r>
            <m:rPr>
              <m:sty m:val="p"/>
            </m:rPr>
            <m:t>⩽</m:t>
          </m:r>
          <m:r>
            <m:rPr>
              <m:sty m:val="i"/>
            </m:rPr>
            <m:t>n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+</m:t>
          </m:r>
          <m:r>
            <m:rPr>
              <m:sty m:val="i"/>
            </m:rPr>
            <m:t>n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−</m:t>
              </m:r>
              <m:r>
                <m:rPr>
                  <m:sty m:val="p"/>
                </m:rPr>
                <m:t>1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19c. Justifier que la série </w:t>
      </w:r>
      <m:oMath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k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2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k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k</m:t>
            </m:r>
            <m:r>
              <m:rPr>
                <m:sty m:val="p"/>
              </m:rPr>
              <m:t>−</m:t>
            </m:r>
            <m:r>
              <m:rPr>
                <m:sty m:val="p"/>
              </m:rPr>
              <m:t>1</m:t>
            </m:r>
            <m:r>
              <m:rPr>
                <m:sty m:val="p"/>
              </m:rPr>
              <m:t>)</m:t>
            </m:r>
          </m:den>
        </m:f>
      </m:oMath>
      <w:r>
        <w:rPr/>
        <w:t xml:space="preserve"> converge.</w:t>
      </w:r>
      <w:r>
        <w:rPr/>
        <w:br w:type="textWrapping"/>
      </w:r>
      <w:r>
        <w:rPr/>
        <w:t xml:space="preserve">19d. Conclure que </w:t>
      </w:r>
      <m:oMath>
        <m:nary>
          <m:naryPr>
            <m:chr m:val="∑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nor/>
                    </m:rPr>
                    <m:t> premier 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p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p</m:t>
            </m:r>
          </m:den>
        </m:f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20a. On pose, pour tout réel </w:t>
      </w:r>
      <m:oMath>
        <m:r>
          <m:rPr>
            <m:sty m:val="i"/>
          </m:rPr>
          <m:t>t</m:t>
        </m:r>
        <m:r>
          <m:rPr>
            <m:sty m:val="p"/>
          </m:rPr>
          <m:t>⩾</m:t>
        </m:r>
        <m:r>
          <m:rPr>
            <m:sty m:val="p"/>
          </m:rPr>
          <m:t>2</m:t>
        </m:r>
      </m:oMath>
      <w:r>
        <w:rPr/>
        <w:t xml:space="preserve">,</w:t>
      </w:r>
    </w:p>
    <w:p>
      <w:pPr>
        <w:spacing w:after="220" w:lineRule="auto"/>
      </w:pPr>
      <m:oMathPara>
        <m:oMath>
          <m:r>
            <m:rPr>
              <m:sty m:val="i"/>
            </m:rPr>
            <m:t>R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t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p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−</m:t>
          </m:r>
          <m:r>
            <m:rPr>
              <m:sty m:val="p"/>
            </m:rPr>
            <m:t>ln</m:t>
          </m:r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t</m:t>
          </m:r>
          <m:r>
            <m:rPr>
              <m:sty m:val="p"/>
            </m:rPr>
            <m:t>)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Montrer, en utilisant le résultat de la question 16,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n</m:t>
                    </m:r>
                  </m:e>
                </m:mr>
                <m:mr>
                  <m:e>
                    <m:r>
                      <m:rPr>
                        <m:sty m:val="i"/>
                      </m:rPr>
                      <m:t>p</m:t>
                    </m:r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p</m:t>
              </m:r>
            </m:den>
          </m:f>
          <m:r>
            <m:rPr>
              <m:sty m:val="p"/>
            </m:rPr>
            <m:t>=</m:t>
          </m:r>
          <m:r>
            <m:rPr>
              <m:sty m:val="p"/>
            </m:rPr>
            <m:t>1</m:t>
          </m:r>
          <m:r>
            <m:rPr>
              <m:sty m:val="p"/>
            </m:rPr>
            <m:t>+</m:t>
          </m:r>
          <m:sSub>
            <m:sSubPr/>
            <m:e>
              <m:r>
                <m:rPr>
                  <m:sty m:val="p"/>
                </m:rPr>
                <m:t>ln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r>
            <m:rPr>
              <m:sty m:val="p"/>
            </m:rPr>
            <m:t>)</m:t>
          </m:r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ln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p"/>
            </m:rPr>
            <m:t>2</m:t>
          </m:r>
          <m:r>
            <m:rPr>
              <m:sty m:val="p"/>
            </m:rPr>
            <m:t>)</m:t>
          </m:r>
          <m:r>
            <m:rPr>
              <m:sty m:val="p"/>
            </m:rPr>
            <m:t>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)</m:t>
              </m:r>
            </m:den>
          </m:f>
          <m:r>
            <m:rPr>
              <m:sty m:val="p"/>
            </m:rPr>
            <m:t>+</m:t>
          </m:r>
          <m:nary>
            <m:naryPr>
              <m:chr m:val="∫"/>
              <m:limLoc m:val="subSup"/>
              <m:grow m:val="1"/>
            </m:naryPr>
            <m:sub>
              <m:r>
                <m:rPr>
                  <m:sty m:val="p"/>
                </m:rPr>
                <m:t>2</m:t>
              </m:r>
            </m:sub>
            <m:sup>
              <m:r>
                <m:rPr>
                  <m:sty m:val="i"/>
                </m:rPr>
                <m:t>n</m:t>
              </m:r>
            </m:sup>
            <m:e>
              <m:r>
                <m:rPr>
                  <m:sty m:val="p"/>
                </m:rPr>
                <m:t xml:space="preserve"> </m:t>
              </m:r>
            </m:e>
          </m:nary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R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</m:num>
            <m:den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(</m:t>
              </m:r>
              <m:r>
                <m:rPr>
                  <m:sty m:val="p"/>
                </m:rPr>
                <m:t>ln</m:t>
              </m:r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t</m:t>
              </m:r>
              <m:r>
                <m:rPr>
                  <m:sty m:val="p"/>
                </m:rPr>
                <m:t>)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den>
          </m:f>
          <m:r>
            <m:rPr>
              <m:nor/>
            </m:rPr>
            <m:t xml:space="preserve"> </m:t>
          </m:r>
          <m:r>
            <m:rPr>
              <m:sty m:val="p"/>
            </m:rPr>
            <m:t>d</m:t>
          </m:r>
          <m:r>
            <m:rPr>
              <m:sty m:val="i"/>
            </m:rPr>
            <m:t>t</m:t>
          </m:r>
        </m:oMath>
      </m:oMathPara>
    </w:p>
    <w:p>
      <w:pPr>
        <w:spacing w:after="220" w:lineRule="auto"/>
      </w:pPr>
      <w:r>
        <w:rPr/>
        <w:t xml:space="preserve">20b. Justifier que la fonction </w:t>
      </w:r>
      <m:oMath>
        <m:r>
          <m:rPr>
            <m:sty m:val="i"/>
          </m:rPr>
          <m:t>t</m:t>
        </m:r>
        <m:r>
          <m:rPr>
            <m:sty m:val="p"/>
          </m:rPr>
          <m:t>↦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i"/>
              </m:rPr>
              <m:t>R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</m:num>
          <m:den>
            <m:r>
              <m:rPr>
                <m:sty m:val="i"/>
              </m:rPr>
              <m:t>t</m:t>
            </m:r>
            <m:r>
              <m:rPr>
                <m:sty m:val="p"/>
              </m:rPr>
              <m:t>(</m:t>
            </m:r>
            <m:r>
              <m:rPr>
                <m:sty m:val="p"/>
              </m:rPr>
              <m:t>ln</m:t>
            </m:r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t</m:t>
            </m:r>
            <m:r>
              <m:rPr>
                <m:sty m:val="p"/>
              </m:rPr>
              <m:t>)</m:t>
            </m:r>
            <m:sSup>
              <m:sSupPr/>
              <m:e>
                <m:r>
                  <m:rPr>
                    <m:sty m:val="p"/>
                  </m:rPr>
                  <m:t>)</m:t>
                </m:r>
              </m:e>
              <m:sup>
                <m:r>
                  <m:rPr>
                    <m:sty m:val="p"/>
                  </m:rPr>
                  <m:t>2</m:t>
                </m:r>
              </m:sup>
            </m:sSup>
          </m:den>
        </m:f>
      </m:oMath>
      <w:r>
        <w:rPr>
          <w:rFonts w:eastAsia="Georgia" w:cs="Georgia" w:ascii="Georgia" w:hAnsi="Georgia"/>
        </w:rPr>
        <w:t xml:space="preserve"> est intégrable sur </w:t>
      </w:r>
      <m:oMath>
        <m:r>
          <m:rPr>
            <m:sty m:val="p"/>
          </m:rPr>
          <m:t>[</m:t>
        </m:r>
        <m:r>
          <m:rPr>
            <m:sty m:val="p"/>
          </m:rPr>
          <m:t>2</m:t>
        </m:r>
        <m:r>
          <m:rPr>
            <m:sty m:val="p"/>
          </m:rPr>
          <m:t>,</m:t>
        </m:r>
        <m:r>
          <m:rPr>
            <m:sty m:val="p"/>
          </m:rPr>
          <m:t>+</m:t>
        </m:r>
        <m:r>
          <m:rPr>
            <m:sty m:val="p"/>
          </m:rPr>
          <m:t>∞</m:t>
        </m:r>
        <m:r>
          <m:rPr>
            <m:sty m:val="p"/>
          </m:rPr>
          <m:t>[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20c. Établir que </w:t>
      </w:r>
      <m:oMath>
        <m:nary>
          <m:naryPr>
            <m:chr m:val="∑"/>
            <m:limLoc m:val="undOvr"/>
            <m:grow m:val="1"/>
            <m:supHide m:val="1"/>
          </m:naryPr>
          <m:sub>
            <m:m>
              <m:mPr>
                <m:plcHide m:val="1"/>
                <m:cGpRule m:val="4"/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n</m:t>
                  </m:r>
                </m:e>
              </m:mr>
              <m:mr>
                <m:e>
                  <m:r>
                    <m:rPr>
                      <m:sty m:val="i"/>
                    </m:rPr>
                    <m:t>p</m:t>
                  </m:r>
                  <m:r>
                    <m:rPr>
                      <m:nor/>
                    </m:rPr>
                    <m:t> premier </m:t>
                  </m:r>
                </m:e>
              </m:mr>
            </m:m>
          </m:sub>
          <m:sup/>
          <m:e>
            <m:r>
              <m:rPr>
                <m:sty m:val="p"/>
              </m:rPr>
              <m:t xml:space="preserve"> </m:t>
            </m:r>
          </m:e>
        </m:nary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p</m:t>
            </m:r>
          </m:den>
        </m:f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n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sSub>
          <m:sSubPr/>
          <m:e>
            <m:r>
              <m:rPr>
                <m:sty m:val="p"/>
              </m:rPr>
              <m:t>ln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+</m:t>
        </m:r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+</m:t>
        </m:r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m:t>1</m:t>
                </m:r>
              </m:num>
              <m:den>
                <m:r>
                  <m:rPr>
                    <m:sty m:val="p"/>
                  </m:rPr>
                  <m:t>ln</m:t>
                </m:r>
                <m:r>
                  <m:rPr>
                    <m:sty m:val="p"/>
                  </m:rPr>
                  <m:t>⁡</m:t>
                </m:r>
                <m:r>
                  <m:rPr>
                    <m:sty m:val="p"/>
                  </m:rPr>
                  <m:t>(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)</m:t>
                </m:r>
              </m:den>
            </m:f>
          </m:e>
        </m:d>
      </m:oMath>
      <w:r>
        <w:rPr>
          <w:rFonts w:eastAsia="Georgia" w:cs="Georgia" w:ascii="Georgia" w:hAnsi="Georgia"/>
        </w:rPr>
        <w:t xml:space="preserve">, pour un réel </w:t>
      </w:r>
      <m:oMath>
        <m:sSub>
          <m:sSubPr/>
          <m:e>
            <m:r>
              <m:rPr>
                <m:sty m:val="i"/>
              </m:rPr>
              <m:t>c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∈</m:t>
        </m:r>
        <m:r>
          <m:rPr>
            <m:scr m:val="double-struck"/>
          </m:rPr>
          <m:t>R</m:t>
        </m:r>
      </m:oMath>
      <w:r>
        <w:rPr>
          <w:rFonts w:eastAsia="Georgia" w:cs="Georgia" w:ascii="Georgia" w:hAnsi="Georgia"/>
        </w:rPr>
        <w:t xml:space="preserve"> à préciser.</w:t>
      </w:r>
      <w:r>
        <w:rPr/>
        <w:br w:type="textWrapping"/>
      </w:r>
      <w:r>
        <w:rPr/>
        <w:t xml:space="preserve">21a. Soient </w:t>
      </w:r>
      <m:oMath>
        <m:r>
          <m:rPr>
            <m:sty m:val="i"/>
          </m:rPr>
          <m:t>x</m:t>
        </m:r>
      </m:oMath>
      <w:r>
        <w:rPr>
          <w:rFonts w:eastAsia="Georgia" w:cs="Georgia" w:ascii="Georgia" w:hAnsi="Georgia"/>
        </w:rPr>
        <w:t xml:space="preserve"> un réel positif supérieur ou égal à 1 et </w:t>
      </w:r>
      <m:oMath>
        <m:r>
          <m:rPr>
            <m:sty m:val="i"/>
          </m:rPr>
          <m:t>q</m:t>
        </m:r>
        <m:r>
          <m:rPr>
            <m:sty m:val="p"/>
          </m:rPr>
          <m:t>∈</m:t>
        </m:r>
        <m:sSup>
          <m:sSupPr/>
          <m:e>
            <m:r>
              <m:rPr>
                <m:scr m:val="double-struck"/>
              </m:rPr>
              <m:t>N</m:t>
            </m:r>
          </m:e>
          <m:sup>
            <m:r>
              <m:rPr>
                <m:sty m:val="p"/>
              </m:rPr>
              <m:t>∗</m:t>
            </m:r>
          </m:sup>
        </m:sSup>
      </m:oMath>
      <w:r>
        <w:rPr>
          <w:rFonts w:eastAsia="Georgia" w:cs="Georgia" w:ascii="Georgia" w:hAnsi="Georgia"/>
        </w:rPr>
        <w:t xml:space="preserve">. Justifier que la quantité</w:t>
      </w:r>
    </w:p>
    <w:p>
      <w:pPr>
        <w:spacing w:after="220" w:lineRule="auto"/>
      </w:pPr>
      <m:oMathPara>
        <m:oMath>
          <m:r>
            <m:rPr>
              <m:sty m:val="p"/>
            </m:rPr>
            <m:t>Card</m:t>
          </m:r>
          <m:r>
            <m:rPr>
              <m:sty m:val="p"/>
            </m:rPr>
            <m:t>{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double-struck"/>
            </m:rPr>
            <m:t>N</m:t>
          </m:r>
          <m:r>
            <m:rPr>
              <m:sty m:val="p"/>
            </m:rPr>
            <m:t>∩</m:t>
          </m:r>
          <m:r>
            <m:rPr>
              <m:sty m:val="p"/>
            </m:rPr>
            <m:t>[</m:t>
          </m:r>
          <m:r>
            <m:rPr>
              <m:sty m:val="p"/>
            </m:rPr>
            <m:t>1</m:t>
          </m:r>
          <m:r>
            <m:rPr>
              <m:sty m:val="p"/>
            </m:rPr>
            <m:t>,</m:t>
          </m:r>
          <m:r>
            <m:rPr>
              <m:sty m:val="i"/>
            </m:rPr>
            <m:t>x</m:t>
          </m:r>
          <m:r>
            <m:rPr>
              <m:sty m:val="p"/>
            </m:rPr>
            <m:t>]</m:t>
          </m:r>
          <m:r>
            <m:rPr>
              <m:sty m:val="p"/>
            </m:rPr>
            <m:t>:</m:t>
          </m:r>
          <m:r>
            <m:rPr>
              <m:sty m:val="i"/>
            </m:rPr>
            <m:t>n</m:t>
          </m:r>
          <m:r>
            <m:rPr>
              <m:sty m:val="p"/>
            </m:rPr>
            <m:t>≡</m:t>
          </m:r>
          <m:r>
            <m:rPr>
              <m:sty m:val="p"/>
            </m:rPr>
            <m:t>0</m:t>
          </m:r>
          <m:r>
            <m:rPr>
              <m:sty m:val="p"/>
            </m:rPr>
            <m:t>(</m:t>
          </m:r>
          <m:r>
            <m:rPr>
              <m:sty m:val="p"/>
            </m:rPr>
            <m:t>mod</m:t>
          </m:r>
          <m:r>
            <m:rPr>
              <m:sty m:val="i"/>
            </m:rPr>
            <m:t>q</m:t>
          </m:r>
          <m:r>
            <m:rPr>
              <m:sty m:val="p"/>
            </m:rPr>
            <m:t>)</m:t>
          </m:r>
          <m:r>
            <m:rPr>
              <m:sty m:val="p"/>
            </m:rPr>
            <m:t>}</m:t>
          </m:r>
          <m:r>
            <m:rPr>
              <m:sty m:val="p"/>
            </m:rPr>
            <m:t>−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i"/>
                </m:rPr>
                <m:t>x</m:t>
              </m:r>
            </m:num>
            <m:den>
              <m:r>
                <m:rPr>
                  <m:sty m:val="i"/>
                </m:rPr>
                <m:t>q</m:t>
              </m:r>
            </m:den>
          </m:f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est bornée en valeur absolue par un réel indépendant de </w:t>
      </w:r>
      <m:oMath>
        <m:r>
          <m:rPr>
            <m:sty m:val="i"/>
          </m:rPr>
          <m:t>x</m:t>
        </m:r>
      </m:oMath>
      <w:r>
        <w:rPr/>
        <w:t xml:space="preserve"> et de </w:t>
      </w:r>
      <m:oMath>
        <m:r>
          <m:rPr>
            <m:sty m:val="i"/>
          </m:rPr>
          <m:t>q</m:t>
        </m:r>
      </m:oMath>
      <w:r>
        <w:rPr/>
        <w:t xml:space="preserve">.</w:t>
      </w:r>
      <w:r>
        <w:rPr/>
        <w:br w:type="textWrapping"/>
      </w:r>
      <w:r>
        <w:rPr>
          <w:rFonts w:eastAsia="Georgia" w:cs="Georgia" w:ascii="Georgia" w:hAnsi="Georgia"/>
        </w:rPr>
        <w:t xml:space="preserve">21b. Démontrer, à l'aide d'une interversion de sommes,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nary>
          <m:naryPr>
            <m:chr m:val="∑"/>
            <m:limLoc m:val="undOvr"/>
            <m:grow m:val="1"/>
            <m:supHide m:val="1"/>
          </m:naryPr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⩽</m:t>
            </m:r>
            <m:r>
              <m:rPr>
                <m:sty m:val="i"/>
              </m:rPr>
              <m:t>x</m:t>
            </m:r>
          </m:sub>
          <m:sup/>
          <m:e>
            <m:r>
              <m:rPr>
                <m:sty m:val="p"/>
              </m:rPr>
              <m:t xml:space="preserve"> </m:t>
            </m:r>
          </m:e>
        </m:nary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sSub>
          <m:sSubPr/>
          <m:e>
            <m:r>
              <m:rPr>
                <m:sty m:val="p"/>
              </m:rPr>
              <m:t>ln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x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</m:oMath>
      <w:r>
        <w:rPr/>
        <w:t xml:space="preserve">.</w:t>
      </w:r>
      <w:r>
        <w:rPr/>
        <w:br w:type="textWrapping"/>
      </w:r>
      <w:r>
        <w:rPr/>
        <w:t xml:space="preserve">22a. Montrer que</w:t>
      </w:r>
    </w:p>
    <w:p>
      <w:pPr>
        <w:spacing w:after="220" w:lineRule="auto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ω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)</m:t>
                  </m:r>
                  <m:r>
                    <m:rPr>
                      <m:sty m:val="p"/>
                    </m:rPr>
                    <m:t>−</m:t>
                  </m:r>
                  <m:sSub>
                    <m:sSubPr/>
                    <m:e>
                      <m:r>
                        <m:rPr>
                          <m:sty m:val="p"/>
                        </m:rPr>
                        <m:t>ln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⁡</m:t>
                  </m:r>
                  <m:r>
                    <m:rPr>
                      <m:sty m:val="p"/>
                    </m:rPr>
                    <m:t>(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)</m:t>
                  </m:r>
                </m:e>
              </m:d>
            </m:e>
            <m:sup>
              <m:r>
                <m:rPr>
                  <m:sty m:val="p"/>
                </m:rPr>
                <m:t>2</m:t>
              </m:r>
            </m:sup>
          </m:sSup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x</m:t>
                  </m:r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i"/>
                </m:rPr>
                <m:t>ω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n</m:t>
              </m:r>
              <m:sSup>
                <m:sSupPr/>
                <m:e>
                  <m:r>
                    <m:rPr>
                      <m:sty m:val="p"/>
                    </m:rPr>
                    <m:t>)</m:t>
                  </m:r>
                </m:e>
                <m:sup>
                  <m:r>
                    <m:rPr>
                      <m:sty m:val="p"/>
                    </m:rPr>
                    <m:t>2</m:t>
                  </m:r>
                </m:sup>
              </m:sSup>
            </m:e>
          </m:d>
          <m:r>
            <m:rPr>
              <m:sty m:val="p"/>
            </m:rPr>
            <m:t>−</m:t>
          </m:r>
          <m:sSub>
            <m:sSubPr/>
            <m:e>
              <m:r>
                <m:rPr>
                  <m:sty m:val="p"/>
                </m:rPr>
                <m:t>ln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+</m:t>
          </m:r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sSub>
                <m:sSubPr/>
                <m:e>
                  <m:r>
                    <m:rPr>
                      <m:sty m:val="p"/>
                    </m:rPr>
                    <m:t>ln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22b. Montrer que</w:t>
      </w:r>
    </w:p>
    <w:p>
      <w:pPr>
        <w:spacing w:after="220" w:lineRule="auto"/>
      </w:pPr>
      <m:oMathPara>
        <m:oMath>
          <m:nary>
            <m:naryPr>
              <m:chr m:val="∑"/>
              <m:limLoc m:val="undOvr"/>
              <m:grow m:val="1"/>
              <m:supHide m:val="1"/>
            </m:naryPr>
            <m:sub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i"/>
            </m:rPr>
            <m:t>ω</m:t>
          </m:r>
          <m:r>
            <m:rPr>
              <m:sty m:val="p"/>
            </m:rPr>
            <m:t>(</m:t>
          </m:r>
          <m:r>
            <m:rPr>
              <m:sty m:val="i"/>
            </m:rPr>
            <m:t>n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r>
            <m:rPr>
              <m:sty m:val="p"/>
            </m:rPr>
            <m:t>=</m:t>
          </m:r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1</m:t>
                        </m:r>
                      </m:sub>
                    </m:sSub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nary>
            <m:naryPr>
              <m:chr m:val="∑"/>
              <m:limLoc m:val="undOvr"/>
              <m:grow m:val="1"/>
              <m:supHide m:val="1"/>
            </m:naryPr>
            <m:sub>
              <m:m>
                <m:mPr>
                  <m:plcHide m:val="1"/>
                  <m:cGpRule m:val="4"/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⩽</m:t>
                    </m:r>
                    <m:r>
                      <m:rPr>
                        <m:sty m:val="i"/>
                      </m:rPr>
                      <m:t>x</m:t>
                    </m:r>
                  </m:e>
                </m:mr>
                <m:m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p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nor/>
                      </m:rPr>
                      <m:t> premier </m:t>
                    </m:r>
                  </m:e>
                </m:mr>
              </m:m>
            </m:sub>
            <m:sup/>
            <m:e>
              <m:r>
                <m:rPr>
                  <m:sty m:val="p"/>
                </m:rPr>
                <m:t xml:space="preserve"> </m:t>
              </m:r>
            </m:e>
          </m:nary>
          <m:r>
            <m:rPr>
              <m:sty m:val="p"/>
            </m:rPr>
            <m:t>Card</m:t>
          </m:r>
          <m:d>
            <m:dPr>
              <m:begChr m:val="{"/>
              <m:endChr m:val="}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∈</m:t>
              </m:r>
              <m:sSup>
                <m:sSupPr/>
                <m:e>
                  <m:r>
                    <m:rPr>
                      <m:scr m:val="double-struck"/>
                    </m:rPr>
                    <m:t>N</m:t>
                  </m:r>
                </m:e>
                <m:sup>
                  <m:r>
                    <m:rPr>
                      <m:sty m:val="p"/>
                    </m:rPr>
                    <m:t>∗</m:t>
                  </m:r>
                </m:sup>
              </m:sSup>
              <m:r>
                <m:rPr>
                  <m:sty m:val="p"/>
                </m:rPr>
                <m:t>:</m:t>
              </m:r>
              <m:r>
                <m:rPr>
                  <m:sty m:val="i"/>
                </m:rPr>
                <m:t>n</m:t>
              </m:r>
              <m:r>
                <m:rPr>
                  <m:sty m:val="p"/>
                </m:rPr>
                <m:t>⩽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,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1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  <m:r>
                <m:rPr>
                  <m:nor/>
                </m:rPr>
                <m:t> et </m:t>
              </m:r>
              <m:sSub>
                <m:sSubPr/>
                <m:e>
                  <m:r>
                    <m:rPr>
                      <m:sty m:val="i"/>
                    </m:rPr>
                    <m:t>p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∣</m:t>
              </m:r>
              <m:r>
                <m:rPr>
                  <m:sty m:val="i"/>
                </m:rPr>
                <m:t>n</m:t>
              </m:r>
            </m:e>
          </m:d>
        </m:oMath>
      </m:oMathPara>
    </w:p>
    <w:p>
      <w:pPr>
        <w:spacing w:after="220" w:lineRule="auto"/>
      </w:pPr>
      <w:r>
        <w:rPr/>
        <w:t xml:space="preserve">22c. Montrer que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nary>
                <m:naryPr>
                  <m:chr m:val="∑"/>
                  <m:limLoc m:val="undOvr"/>
                  <m:grow m:val="1"/>
                  <m:supHide m:val="1"/>
                </m:naryPr>
                <m:sub>
                  <m:m>
                    <m:mPr>
                      <m:plcHide m:val="1"/>
                      <m:cGpRule m:val="4"/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,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⩽</m:t>
                        </m:r>
                        <m:r>
                          <m:rPr>
                            <m:sty m:val="i"/>
                          </m:rPr>
                          <m:t>x</m:t>
                        </m:r>
                      </m:e>
                    </m:mr>
                    <m:mr>
                      <m:e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≠</m:t>
                        </m:r>
                        <m:sSub>
                          <m:sSubPr/>
                          <m:e>
                            <m:r>
                              <m:rPr>
                                <m:sty m:val="i"/>
                              </m:rPr>
                              <m:t>p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nor/>
                          </m:rPr>
                          <m:t> premiers </m:t>
                        </m:r>
                      </m:e>
                    </m:mr>
                  </m:m>
                </m:sub>
                <m:sup/>
                <m:e>
                  <m:r>
                    <m:rPr>
                      <m:sty m:val="p"/>
                    </m:rPr>
                    <m:t xml:space="preserve"> </m:t>
                  </m:r>
                </m:e>
              </m:nary>
              <m:r>
                <m:rPr>
                  <m:sty m:val="p"/>
                </m:rPr>
                <m:t xml:space="preserve"> </m:t>
              </m:r>
              <m:r>
                <m:rPr>
                  <m:sty m:val="p"/>
                </m:rPr>
                <m:t>Card</m:t>
              </m:r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∈</m:t>
                  </m:r>
                  <m:sSup>
                    <m:sSupPr/>
                    <m:e>
                      <m:r>
                        <m:rPr>
                          <m:scr m:val="double-struck"/>
                        </m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m:t>∗</m:t>
                      </m:r>
                    </m:sup>
                  </m:sSup>
                  <m:r>
                    <m:rPr>
                      <m:sty m:val="p"/>
                    </m:rPr>
                    <m:t>: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sty m:val="p"/>
                    </m:rPr>
                    <m:t>⩽</m:t>
                  </m:r>
                  <m:r>
                    <m:rPr>
                      <m:sty m:val="i"/>
                    </m:rPr>
                    <m:t>x</m:t>
                  </m:r>
                  <m:r>
                    <m:rPr>
                      <m:sty m:val="p"/>
                    </m:rPr>
                    <m:t>,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1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r>
                    <m:rPr>
                      <m:sty m:val="i"/>
                    </m:rPr>
                    <m:t>n</m:t>
                  </m:r>
                  <m:r>
                    <m:rPr>
                      <m:nor/>
                    </m:rPr>
                    <m:t> et </m:t>
                  </m:r>
                  <m:sSub>
                    <m:sSubPr/>
                    <m:e>
                      <m:r>
                        <m:rPr>
                          <m:sty m:val="i"/>
                        </m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m:t>2</m:t>
                      </m:r>
                    </m:sub>
                  </m:sSub>
                  <m:r>
                    <m:rPr>
                      <m:sty m:val="p"/>
                    </m:rPr>
                    <m:t>∣</m:t>
                  </m:r>
                  <m:r>
                    <m:rPr>
                      <m:sty m:val="i"/>
                    </m:rPr>
                    <m:t>n</m:t>
                  </m:r>
                </m:e>
              </m:d>
            </m:e>
          </m:d>
          <m:r>
            <m:rPr>
              <m:sty m:val="p"/>
            </m:rPr>
            <m:t>−</m:t>
          </m:r>
          <m:r>
            <m:rPr>
              <m:sty m:val="i"/>
            </m:rPr>
            <m:t>x</m:t>
          </m:r>
          <m:sSub>
            <m:sSubPr/>
            <m:e>
              <m:r>
                <m:rPr>
                  <m:sty m:val="p"/>
                </m:rPr>
                <m:t>ln</m:t>
              </m:r>
            </m:e>
            <m:sub>
              <m:r>
                <m:rPr>
                  <m:sty m:val="p"/>
                </m:rPr>
                <m:t>2</m:t>
              </m:r>
            </m:sub>
          </m:sSub>
          <m:r>
            <m:rPr>
              <m:sty m:val="p"/>
            </m:rPr>
            <m:t>⁡</m:t>
          </m:r>
          <m:r>
            <m:rPr>
              <m:sty m:val="p"/>
            </m:rPr>
            <m:t>(</m:t>
          </m:r>
          <m:r>
            <m:rPr>
              <m:sty m:val="i"/>
            </m:rPr>
            <m:t>x</m:t>
          </m:r>
          <m:sSup>
            <m:sSupPr/>
            <m:e>
              <m:r>
                <m:rPr>
                  <m:sty m:val="p"/>
                </m:rPr>
                <m:t>)</m:t>
              </m:r>
            </m:e>
            <m:sup>
              <m:r>
                <m:rPr>
                  <m:sty m:val="p"/>
                </m:rPr>
                <m:t>2</m:t>
              </m:r>
            </m:sup>
          </m:sSup>
          <m:limLow>
            <m:limLowPr/>
            <m:e>
              <m:r>
                <m:rPr>
                  <m:sty m:val="p"/>
                </m:rPr>
                <m:t>=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i"/>
            </m:rPr>
            <m:t>O</m:t>
          </m:r>
          <m:d>
            <m:dPr>
              <m:begChr m:val="("/>
              <m:endChr m:val=")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i"/>
                </m:rPr>
                <m:t>x</m:t>
              </m:r>
              <m:sSub>
                <m:sSubPr/>
                <m:e>
                  <m:r>
                    <m:rPr>
                      <m:sty m:val="p"/>
                    </m:rPr>
                    <m:t>ln</m:t>
                  </m:r>
                </m:e>
                <m:sub>
                  <m:r>
                    <m:rPr>
                      <m:sty m:val="p"/>
                    </m:rPr>
                    <m:t>2</m:t>
                  </m:r>
                </m:sub>
              </m:sSub>
              <m:r>
                <m:rPr>
                  <m:sty m:val="p"/>
                </m:rPr>
                <m:t>⁡</m:t>
              </m:r>
              <m:r>
                <m:rPr>
                  <m:sty m:val="p"/>
                </m:rPr>
                <m:t>(</m:t>
              </m:r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)</m:t>
              </m:r>
            </m:e>
          </m:d>
        </m:oMath>
      </m:oMathPara>
    </w:p>
    <w:p>
      <w:pPr>
        <w:spacing w:after="220" w:lineRule="auto"/>
      </w:pPr>
      <w:r>
        <w:rPr/>
        <w:t xml:space="preserve">On pourra estimer le cardinal de l'ensemble des paires de nombres premiers (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) tels que </w:t>
      </w:r>
      <m:oMath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1</m:t>
            </m:r>
          </m:sub>
        </m:sSub>
        <m:sSub>
          <m:sSubPr/>
          <m:e>
            <m:r>
              <m:rPr>
                <m:sty m:val="i"/>
              </m:rPr>
              <m:t>p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⩽</m:t>
        </m:r>
        <m:r>
          <m:rPr>
            <m:sty m:val="i"/>
          </m:rPr>
          <m:t>x</m:t>
        </m:r>
      </m:oMath>
      <w:r>
        <w:rPr/>
        <w:t xml:space="preserve"> quand </w:t>
      </w:r>
      <m:oMath>
        <m:r>
          <m:rPr>
            <m:sty m:val="i"/>
          </m:rPr>
          <m:t>x</m:t>
        </m:r>
      </m:oMath>
      <w:r>
        <w:rPr/>
        <w:t xml:space="preserve"> tend vers </w:t>
      </w:r>
      <m:oMath>
        <m:r>
          <m:rPr>
            <m:sty m:val="p"/>
          </m:rPr>
          <m:t>+</m:t>
        </m:r>
        <m:r>
          <m:rPr>
            <m:sty m:val="p"/>
          </m:rPr>
          <m:t>∞</m:t>
        </m:r>
      </m:oMath>
      <w:r>
        <w:rPr/>
        <w:t xml:space="preserve">.</w:t>
      </w:r>
    </w:p>
    <w:p>
      <w:pPr>
        <w:spacing w:after="220" w:lineRule="auto"/>
      </w:pPr>
      <w:r>
        <w:rPr/>
        <w:t xml:space="preserve">22d. Conclure que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m:t>1</m:t>
            </m:r>
          </m:num>
          <m:den>
            <m:r>
              <m:rPr>
                <m:sty m:val="i"/>
              </m:rPr>
              <m:t>x</m:t>
            </m:r>
          </m:den>
        </m:f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nary>
              <m:naryPr>
                <m:chr m:val="∑"/>
                <m:limLoc m:val="undOvr"/>
                <m:grow m:val="1"/>
                <m:supHide m:val="1"/>
              </m:naryPr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⩽</m:t>
                </m:r>
                <m:r>
                  <m:rPr>
                    <m:sty m:val="i"/>
                  </m:rPr>
                  <m:t>x</m:t>
                </m:r>
              </m:sub>
              <m:sup/>
              <m:e>
                <m:r>
                  <m:rPr>
                    <m:sty m:val="p"/>
                  </m:rPr>
                  <m:t xml:space="preserve"> </m:t>
                </m:r>
              </m:e>
            </m:nary>
            <m:r>
              <m:rPr>
                <m:sty m:val="p"/>
              </m:rPr>
              <m:t xml:space="preserve"> 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ln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x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2</m:t>
                </m:r>
              </m:sup>
            </m:sSup>
          </m:e>
        </m:d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i"/>
          </m:rPr>
          <m:t>O</m:t>
        </m:r>
        <m:d>
          <m:dPr>
            <m:begChr m:val="(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/>
        <w:t xml:space="preserve">.</w:t>
      </w:r>
      <w:r>
        <w:rPr/>
        <w:br w:type="textWrapping"/>
      </w:r>
      <w:r>
        <w:rPr/>
        <w:t xml:space="preserve">23. On pose </w:t>
      </w:r>
      <m:oMath>
        <m:r>
          <m:rPr>
            <m:scr m:val="script"/>
          </m:rPr>
          <m:t>S</m:t>
        </m:r>
        <m:r>
          <m:rPr>
            <m:sty m:val="p"/>
          </m:rPr>
          <m:t>=</m:t>
        </m:r>
        <m:d>
          <m:dPr>
            <m:begChr m:val="{"/>
            <m:endChr m:val="}"/>
            <m:ctrlPr>
              <w:rPr>
                <w:rFonts w:ascii="Cambria Math" w:hAnsi="Cambria Math"/>
              </w:rPr>
            </m:ctrlPr>
          </m:dPr>
          <m:e>
            <m:r>
              <m:rPr>
                <m:sty m:val="i"/>
              </m:rPr>
              <m:t>n</m:t>
            </m:r>
            <m:r>
              <m:rPr>
                <m:sty m:val="p"/>
              </m:rPr>
              <m:t>⩾</m:t>
            </m:r>
            <m:r>
              <m:rPr>
                <m:sty m:val="p"/>
              </m:rPr>
              <m:t>3</m:t>
            </m:r>
            <m:r>
              <m:rPr>
                <m:sty m:val="p"/>
              </m:rPr>
              <m:t>:</m:t>
            </m:r>
            <m:d>
              <m:dPr>
                <m:begChr m:val="|"/>
                <m:endChr m:val="|"/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i"/>
                      </m:rPr>
                      <m:t>ω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  <m:r>
                      <m:rPr>
                        <m:sty m:val="p"/>
                      </m:rPr>
                      <m:t>−</m:t>
                    </m:r>
                    <m:sSub>
                      <m:sSubPr/>
                      <m:e>
                        <m:r>
                          <m:rPr>
                            <m:sty m:val="p"/>
                          </m:rPr>
                          <m:t>ln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/>
                          </w:rPr>
                        </m:ctrlPr>
                      </m:radPr>
                      <m:deg/>
                      <m:e>
                        <m:sSub>
                          <m:sSubPr/>
                          <m:e>
                            <m:r>
                              <m:rPr>
                                <m:sty m:val="p"/>
                              </m:rPr>
                              <m:t>ln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m:t>⁡</m:t>
                        </m:r>
                        <m:r>
                          <m:rPr>
                            <m:sty m:val="p"/>
                          </m:rPr>
                          <m:t>(</m:t>
                        </m:r>
                        <m:r>
                          <m:rPr>
                            <m:sty m:val="i"/>
                          </m:rPr>
                          <m:t>n</m:t>
                        </m:r>
                        <m:r>
                          <m:rPr>
                            <m:sty m:val="p"/>
                          </m:rPr>
                          <m:t>)</m:t>
                        </m:r>
                      </m:e>
                    </m:rad>
                  </m:den>
                </m:f>
              </m:e>
            </m:d>
            <m:r>
              <m:rPr>
                <m:sty m:val="p"/>
              </m:rPr>
              <m:t>⩾</m:t>
            </m:r>
            <m:sSup>
              <m:sSupPr/>
              <m:e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p"/>
                          </m:rPr>
                          <m:t>ln</m:t>
                        </m:r>
                      </m:e>
                      <m:sub>
                        <m:r>
                          <m:rPr>
                            <m:sty m:val="p"/>
                          </m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m:t>⁡</m:t>
                    </m:r>
                    <m:r>
                      <m:rPr>
                        <m:sty m:val="p"/>
                      </m:rPr>
                      <m:t>(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)</m:t>
                    </m:r>
                  </m:e>
                </m:d>
              </m:e>
              <m:sup>
                <m:r>
                  <m:rPr>
                    <m:sty m:val="p"/>
                  </m:rPr>
                  <m:t>1</m:t>
                </m:r>
                <m:r>
                  <m:rPr>
                    <m:sty m:val="p"/>
                  </m:rPr>
                  <m:t>/</m:t>
                </m:r>
                <m:r>
                  <m:rPr>
                    <m:sty m:val="p"/>
                  </m:rPr>
                  <m:t>4</m:t>
                </m:r>
              </m:sup>
            </m:sSup>
          </m:e>
        </m:d>
      </m:oMath>
      <w:r>
        <w:rPr/>
        <w:t xml:space="preserve">. Montrer que</w:t>
      </w:r>
    </w:p>
    <w:p>
      <w:pPr>
        <w:spacing w:after="220" w:lineRule="auto"/>
      </w:pPr>
      <m:oMathPara>
        <m:oMath>
          <m:limLow>
            <m:limLowPr/>
            <m:e>
              <m:r>
                <m:rPr>
                  <m:sty m:val="p"/>
                </m:rPr>
                <m:t>lim</m:t>
              </m:r>
            </m:e>
            <m:lim>
              <m:r>
                <m:rPr>
                  <m:sty m:val="i"/>
                </m:rPr>
                <m:t>x</m:t>
              </m:r>
              <m:r>
                <m:rPr>
                  <m:sty m:val="p"/>
                </m:rPr>
                <m:t>→</m:t>
              </m:r>
              <m:r>
                <m:rPr>
                  <m:sty m:val="p"/>
                </m:rPr>
                <m:t>+</m:t>
              </m:r>
              <m:r>
                <m:rPr>
                  <m:sty m:val="p"/>
                </m:rPr>
                <m:t>∞</m:t>
              </m:r>
            </m:lim>
          </m:limLow>
          <m:r>
            <m:rPr>
              <m:sty m:val="p"/>
            </m:rPr>
            <m:t xml:space="preserve"> 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m:t>1</m:t>
              </m:r>
            </m:num>
            <m:den>
              <m:r>
                <m:rPr>
                  <m:sty m:val="i"/>
                </m:rPr>
                <m:t>x</m:t>
              </m:r>
            </m:den>
          </m:f>
          <m:r>
            <m:rPr>
              <m:sty m:val="p"/>
            </m:rPr>
            <m:t>Card</m:t>
          </m:r>
          <m:r>
            <m:rPr>
              <m:sty m:val="p"/>
            </m:rPr>
            <m:t>{</m:t>
          </m:r>
          <m:r>
            <m:rPr>
              <m:sty m:val="i"/>
            </m:rPr>
            <m:t>n</m:t>
          </m:r>
          <m:r>
            <m:rPr>
              <m:sty m:val="p"/>
            </m:rPr>
            <m:t>⩽</m:t>
          </m:r>
          <m:r>
            <m:rPr>
              <m:sty m:val="i"/>
            </m:rPr>
            <m:t>x</m:t>
          </m:r>
          <m:r>
            <m:rPr>
              <m:sty m:val="p"/>
            </m:rPr>
            <m:t>:</m:t>
          </m:r>
          <m:r>
            <m:rPr>
              <m:sty m:val="i"/>
            </m:rPr>
            <m:t>n</m:t>
          </m:r>
          <m:r>
            <m:rPr>
              <m:sty m:val="p"/>
            </m:rPr>
            <m:t>∈</m:t>
          </m:r>
          <m:r>
            <m:rPr>
              <m:scr m:val="script"/>
            </m:rPr>
            <m:t>S</m:t>
          </m:r>
          <m:r>
            <m:rPr>
              <m:sty m:val="p"/>
            </m:rPr>
            <m:t>}</m:t>
          </m:r>
          <m:r>
            <m:rPr>
              <m:sty m:val="p"/>
            </m:rPr>
            <m:t>=</m:t>
          </m:r>
          <m:r>
            <m:rPr>
              <m:sty m:val="p"/>
            </m:rPr>
            <m:t>0</m:t>
          </m:r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pourra commencer par écrire </w:t>
      </w:r>
      <m:oMath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∩</m:t>
        </m:r>
        <m:r>
          <m:rPr>
            <m:sty m:val="p"/>
          </m:rPr>
          <m:t>[</m:t>
        </m:r>
        <m:r>
          <m:rPr>
            <m:sty m:val="p"/>
          </m:rPr>
          <m:t>1</m:t>
        </m:r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  <m:limLow>
          <m:limLowPr/>
          <m:e>
            <m:r>
              <m:rPr>
                <m:sty m:val="p"/>
              </m:rPr>
              <m:t>=</m:t>
            </m:r>
          </m:e>
          <m:lim>
            <m:r>
              <m:rPr>
                <m:sty m:val="i"/>
              </m:rPr>
              <m:t>x</m:t>
            </m:r>
            <m:r>
              <m:rPr>
                <m:sty m:val="p"/>
              </m:rPr>
              <m:t>→</m:t>
            </m:r>
            <m:r>
              <m:rPr>
                <m:sty m:val="p"/>
              </m:rPr>
              <m:t>+</m:t>
            </m:r>
            <m:r>
              <m:rPr>
                <m:sty m:val="p"/>
              </m:rPr>
              <m:t>∞</m:t>
            </m:r>
          </m:lim>
        </m:limLow>
        <m:r>
          <m:rPr>
            <m:sty m:val="p"/>
          </m:rPr>
          <m:t>Card</m:t>
        </m:r>
        <m:r>
          <m:rPr>
            <m:sty m:val="p"/>
          </m:rPr>
          <m:t>(</m:t>
        </m:r>
        <m:r>
          <m:rPr>
            <m:scr m:val="script"/>
          </m:rPr>
          <m:t>S</m:t>
        </m:r>
        <m:r>
          <m:rPr>
            <m:sty m:val="p"/>
          </m:rPr>
          <m:t>∩</m:t>
        </m:r>
        <m:r>
          <m:rPr>
            <m:sty m:val="p"/>
          </m:rPr>
          <m:t>[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r>
          <m:rPr>
            <m:sty m:val="p"/>
          </m:rPr>
          <m:t>,</m:t>
        </m:r>
        <m:r>
          <m:rPr>
            <m:sty m:val="i"/>
          </m:rPr>
          <m:t>x</m:t>
        </m:r>
        <m:r>
          <m:rPr>
            <m:sty m:val="p"/>
          </m:rPr>
          <m:t>]</m:t>
        </m:r>
        <m:r>
          <m:rPr>
            <m:sty m:val="p"/>
          </m:rPr>
          <m:t>)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m:rPr>
                <m:sty m:val="i"/>
              </m:rPr>
              <m:t>x</m:t>
            </m:r>
          </m:e>
        </m:rad>
        <m:r>
          <m:rPr>
            <m:sty m:val="p"/>
          </m:rPr>
          <m:t>)</m:t>
        </m:r>
      </m:oMath>
      <w:r>
        <w:rPr>
          <w:rFonts w:eastAsia="Georgia" w:cs="Georgia" w:ascii="Georgia" w:hAnsi="Georgia"/>
        </w:rPr>
        <w:t xml:space="preserve"> et remarquer que dans la somme du membre de droite, la différence </w:t>
      </w:r>
      <m:oMath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p"/>
                  </m:rPr>
                  <m:t>ln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n</m:t>
            </m:r>
            <m:r>
              <m:rPr>
                <m:sty m:val="p"/>
              </m:rPr>
              <m:t>)</m:t>
            </m:r>
            <m:r>
              <m:rPr>
                <m:sty m:val="p"/>
              </m:rPr>
              <m:t>−</m:t>
            </m:r>
            <m:sSub>
              <m:sSubPr/>
              <m:e>
                <m:r>
                  <m:rPr>
                    <m:sty m:val="p"/>
                  </m:rPr>
                  <m:t>ln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  <m:r>
              <m:rPr>
                <m:sty m:val="p"/>
              </m:rPr>
              <m:t>⁡</m:t>
            </m:r>
            <m:r>
              <m:rPr>
                <m:sty m:val="p"/>
              </m:rPr>
              <m:t>(</m:t>
            </m:r>
            <m:r>
              <m:rPr>
                <m:sty m:val="i"/>
              </m:rPr>
              <m:t>x</m:t>
            </m:r>
            <m:r>
              <m:rPr>
                <m:sty m:val="p"/>
              </m:rPr>
              <m:t>)</m:t>
            </m:r>
          </m:e>
        </m:d>
      </m:oMath>
      <w:r>
        <w:rPr>
          <w:rFonts w:eastAsia="Georgia" w:cs="Georgia" w:ascii="Georgia" w:hAnsi="Georgia"/>
        </w:rPr>
        <w:t xml:space="preserve"> reste bornée.</w:t>
      </w:r>
    </w:p>
    <w:p>
      <w:pPr>
        <w:spacing w:after="220" w:lineRule="auto"/>
      </w:pPr>
      <w:r>
        <w:rPr/>
        <w:t xml:space="preserve">On dit alors que l'ensemble </w:t>
      </w:r>
      <m:oMath>
        <m:r>
          <m:rPr>
            <m:scr m:val="script"/>
          </m:rPr>
          <m:t>S</m:t>
        </m:r>
      </m:oMath>
      <w:r>
        <w:rPr>
          <w:rFonts w:eastAsia="Georgia" w:cs="Georgia" w:ascii="Georgia" w:hAnsi="Georgia"/>
        </w:rPr>
        <w:t xml:space="preserve"> a densité 0 . De même que pour les permutations, on obtient que, en dehors d'un ensemble de densité nulle, </w:t>
      </w:r>
      <m:oMath>
        <m:r>
          <m:rPr>
            <m:sty m:val="i"/>
          </m:rPr>
          <m:t>ω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=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p"/>
          </m:rPr>
          <m:t>ln</m:t>
        </m:r>
        <m:r>
          <m:rPr>
            <m:sty m:val="p"/>
          </m:rPr>
          <m:t>⁡</m:t>
        </m:r>
        <m:r>
          <m:rPr>
            <m:sty m:val="p"/>
          </m:rPr>
          <m:t>(</m:t>
        </m:r>
        <m:r>
          <m:rPr>
            <m:sty m:val="i"/>
          </m:rPr>
          <m:t>n</m:t>
        </m:r>
        <m:r>
          <m:rPr>
            <m:sty m:val="p"/>
          </m:rPr>
          <m:t>)</m:t>
        </m:r>
        <m:r>
          <m:rPr>
            <m:sty m:val="p"/>
          </m:rPr>
          <m:t>)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+</m:t>
        </m:r>
        <m:r>
          <m:rPr>
            <m:sty m:val="i"/>
          </m:rPr>
          <m:t>o</m:t>
        </m:r>
        <m:r>
          <m:rPr>
            <m:sty m:val="p"/>
          </m:rPr>
          <m:t>(</m:t>
        </m:r>
        <m:r>
          <m:rPr>
            <m:sty m:val="p"/>
          </m:rPr>
          <m:t>1</m:t>
        </m:r>
        <m:r>
          <m:rPr>
            <m:sty m:val="p"/>
          </m:rPr>
          <m:t>)</m:t>
        </m:r>
        <m:r>
          <m:rPr>
            <m:sty m:val="p"/>
          </m:rPr>
          <m:t>)</m:t>
        </m:r>
      </m:oMath>
      <w:r>
        <w:rPr/>
        <w:t xml:space="preserve">.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2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2">
    <w:multiLevelType w:val="hybridMultilevel"/>
    <w:lvl w:ilvl="0">
      <w:start w:val="3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1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17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2025-08-29T16:04:46.067Z</dcterms:created>
  <dcterms:modified xsi:type="dcterms:W3CDTF">2025-08-29T16:04:46.067Z</dcterms:modified>
</cp:coreProperties>
</file>