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ÉCOLE POLYTECHNIQUE - ÉCOLES NORMALES SUPÉRIEURES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COMPOSITION DE MATHÉMATIQUES - A - (XLCR)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Toute affirmation doit être clairement et complètement justifiée.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un entier. On appelle point entier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un point dont toutes les coordonnées sont entières, c'est-à-dire un point de </w:t>
      </w:r>
      <m:oMath>
        <m:sSup>
          <m:sSupPr/>
          <m:e>
            <m:r>
              <m:rPr>
                <m:scr m:val="double-struck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Si </w:t>
      </w:r>
      <m:oMath>
        <m:r>
          <m:rPr>
            <m:scr m:val="script"/>
          </m:rPr>
          <m:t>K</m:t>
        </m:r>
      </m:oMath>
      <w:r>
        <w:rPr/>
        <w:t xml:space="preserve"> est une partie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note </w:t>
      </w:r>
      <m:oMath>
        <m:sSup>
          <m:sSupPr/>
          <m:e>
            <m:limUpp>
              <m:limUppPr/>
              <m:e>
                <m:r>
                  <m:rPr>
                    <m:scr m:val="script"/>
                  </m:rPr>
                  <m:t>K</m:t>
                </m:r>
              </m:e>
              <m:lim>
                <m:r>
                  <m:rPr>
                    <m:sty m:val="p"/>
                  </m:rPr>
                  <m:t>∘</m:t>
                </m:r>
              </m:lim>
            </m:limUpp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son intérieur. On appelle points entiers de </w:t>
      </w:r>
      <m:oMath>
        <m:r>
          <m:rPr>
            <m:scr m:val="script"/>
          </m:rPr>
          <m:t>K</m:t>
        </m:r>
      </m:oMath>
      <w:r>
        <w:rPr>
          <w:rFonts w:eastAsia="Georgia" w:cs="Georgia" w:ascii="Georgia" w:hAnsi="Georgia"/>
        </w:rPr>
        <w:t xml:space="preserve"> (resp. points entiers intérieurs) les points de </w:t>
      </w:r>
      <m:oMath>
        <m:r>
          <m:rPr>
            <m:scr m:val="script"/>
          </m:rPr>
          <m:t>K</m:t>
        </m:r>
        <m:r>
          <m:rPr>
            <m:sty m:val="p"/>
          </m:rPr>
          <m:t>∩</m:t>
        </m:r>
        <m:sSup>
          <m:sSupPr/>
          <m:e>
            <m:r>
              <m:rPr>
                <m:scr m:val="double-struck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(resp. les points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cr m:val="script"/>
          </m:rPr>
          <m:t>K</m:t>
        </m:r>
        <m:r>
          <m:rPr>
            <m:sty m:val="p"/>
          </m:rPr>
          <m:t>∩</m:t>
        </m:r>
        <m:sSup>
          <m:sSupPr/>
          <m:e>
            <m:r>
              <m:rPr>
                <m:scr m:val="double-struck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). On note respectivement </w:t>
      </w:r>
      <m:oMath>
        <m:r>
          <m:rPr>
            <m:sty m:val="p"/>
          </m:rPr>
          <m:t>Card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cr m:val="script"/>
              </m:rPr>
              <m:t>K</m:t>
            </m:r>
            <m:r>
              <m:rPr>
                <m:sty m:val="p"/>
              </m:rPr>
              <m:t>∩</m:t>
            </m:r>
            <m:sSup>
              <m:sSupPr/>
              <m:e>
                <m:r>
                  <m:rPr>
                    <m:scr m:val="double-struck"/>
                  </m:rPr>
                  <m:t>Z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 et </w:t>
      </w:r>
      <m:oMath>
        <m:r>
          <m:rPr>
            <m:sty m:val="p"/>
          </m:rPr>
          <m:t>Card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script"/>
                  </m:rPr>
                  <m:t>K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  <m:r>
              <m:rPr>
                <m:sty m:val="p"/>
              </m:rPr>
              <m:t>∩</m:t>
            </m:r>
            <m:sSup>
              <m:sSupPr/>
              <m:e>
                <m:r>
                  <m:rPr>
                    <m:scr m:val="double-struck"/>
                  </m:rPr>
                  <m:t>Z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, le nombre (éventuellement infini) de points entiers de </w:t>
      </w:r>
      <m:oMath>
        <m:r>
          <m:rPr>
            <m:scr m:val="script"/>
          </m:rPr>
          <m:t>K</m:t>
        </m:r>
      </m:oMath>
      <w:r>
        <w:rPr>
          <w:rFonts w:eastAsia="Georgia" w:cs="Georgia" w:ascii="Georgia" w:hAnsi="Georgia"/>
        </w:rPr>
        <w:t xml:space="preserve"> et de son intérieur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cr m:val="script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β</m:t>
            </m:r>
          </m:sub>
        </m:sSub>
      </m:oMath>
      <w:r>
        <w:rPr>
          <w:rFonts w:eastAsia="Georgia" w:cs="Georgia" w:ascii="Georgia" w:hAnsi="Georgia"/>
        </w:rPr>
        <w:t xml:space="preserve"> l'homothétie de rapport </w:t>
      </w:r>
      <m:oMath>
        <m:r>
          <m:rPr>
            <m:sty m:val="i"/>
          </m:rPr>
          <m:t>β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(centrée en 0 ), on note </w:t>
      </w:r>
      <m:oMath>
        <m:r>
          <m:rPr>
            <m:sty m:val="i"/>
          </m:rPr>
          <m:t>β</m:t>
        </m:r>
        <m:r>
          <m:rPr>
            <m:scr m:val="script"/>
          </m:rPr>
          <m:t>K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β</m:t>
            </m:r>
          </m:sub>
        </m:sSub>
        <m:r>
          <m:rPr>
            <m:sty m:val="p"/>
          </m:rPr>
          <m:t>(</m:t>
        </m:r>
        <m:r>
          <m:rPr>
            <m:scr m:val="script"/>
          </m:rPr>
          <m:t>K</m:t>
        </m:r>
        <m:r>
          <m:rPr>
            <m:sty m:val="p"/>
          </m:rPr>
          <m:t>)</m:t>
        </m:r>
      </m:oMath>
      <w:r>
        <w:rPr/>
        <w:t xml:space="preserve"> l'image de </w:t>
      </w:r>
      <m:oMath>
        <m:r>
          <m:rPr>
            <m:scr m:val="script"/>
          </m:rPr>
          <m:t>K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β</m:t>
            </m:r>
          </m:sub>
        </m:sSub>
      </m:oMath>
      <w:r>
        <w:rPr/>
        <w:t xml:space="preserve">. Si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est la translation de vecteur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note </w:t>
      </w:r>
      <m:oMath>
        <m:r>
          <m:rPr>
            <m:scr m:val="script"/>
          </m:rPr>
          <m:t>K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cr m:val="script"/>
          </m:rPr>
          <m:t>K</m:t>
        </m:r>
        <m:r>
          <m:rPr>
            <m:sty m:val="p"/>
          </m:rPr>
          <m:t>)</m:t>
        </m:r>
      </m:oMath>
      <w:r>
        <w:rPr/>
        <w:t xml:space="preserve"> l'image de </w:t>
      </w:r>
      <m:oMath>
        <m:r>
          <m:rPr>
            <m:scr m:val="script"/>
          </m:rPr>
          <m:t>K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est une matrice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est le coefficient de 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ligne et de la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-ème colonne.</w:t>
      </w:r>
      <w:r>
        <w:rPr/>
        <w:br w:type="textWrapping"/>
      </w:r>
      <w:r>
        <w:rPr/>
        <w:t xml:space="preserve">On note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|</m:t>
        </m:r>
        <m:r>
          <m:rPr>
            <m:sty m:val="p"/>
          </m:rPr>
          <m:t>⋯</m:t>
        </m:r>
        <m:r>
          <m:rPr>
            <m:sty m:val="p"/>
          </m:rPr>
          <m:t>|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la matrice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dont les colonnes sont les vecteurs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identité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la matrice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dont tous les coefficients sont nuls sauf celui de 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ligne et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-ème colonne qui vaut 1 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/>
        <w:t xml:space="preserve"> l'ensemble des matrices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dont tous les coefficients sont entiers.</w:t>
      </w:r>
      <w:r>
        <w:rPr/>
        <w:br w:type="textWrapping"/>
      </w:r>
      <w:r>
        <w:rPr/>
        <w:t xml:space="preserve">On note </w:t>
      </w:r>
      <m:oMath>
        <m:r>
          <m:rPr>
            <m:sty m:val="p"/>
          </m:rPr>
          <m:t>⌊</m:t>
        </m:r>
        <m:r>
          <m:rPr>
            <m:sty m:val="i"/>
          </m:rPr>
          <m:t>a</m:t>
        </m:r>
        <m:r>
          <m:rPr>
            <m:sty m:val="p"/>
          </m:rPr>
          <m:t>⌋</m:t>
        </m:r>
      </m:oMath>
      <w:r>
        <w:rPr>
          <w:rFonts w:eastAsia="Georgia" w:cs="Georgia" w:ascii="Georgia" w:hAnsi="Georgia"/>
        </w:rPr>
        <w:t xml:space="preserve"> la partie entière d'un réel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: c'est le plus grand entier inférieur ou égal à </w:t>
      </w:r>
      <m:oMath>
        <m:r>
          <m:rPr>
            <m:sty m:val="i"/>
          </m:rPr>
          <m:t>a</m:t>
        </m:r>
      </m:oMath>
      <w:r>
        <w:rPr/>
        <w:t xml:space="preserve">; et </w:t>
      </w:r>
      <m:oMath>
        <m:r>
          <m:rPr>
            <m:sty m:val="p"/>
          </m:rPr>
          <m:t>{</m:t>
        </m:r>
        <m:r>
          <m:rPr>
            <m:sty m:val="i"/>
          </m:rPr>
          <m:t>a</m:t>
        </m:r>
        <m:r>
          <m:rPr>
            <m:sty m:val="p"/>
          </m:rPr>
          <m:t>}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p"/>
          </m:rPr>
          <m:t>⌊</m:t>
        </m:r>
        <m:r>
          <m:rPr>
            <m:sty m:val="i"/>
          </m:rPr>
          <m:t>a</m:t>
        </m:r>
        <m:r>
          <m:rPr>
            <m:sty m:val="p"/>
          </m:rPr>
          <m:t>⌋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la partie fractionnaire de </w:t>
      </w:r>
      <m:oMath>
        <m:r>
          <m:rPr>
            <m:sty m:val="i"/>
          </m:rPr>
          <m:t>a</m:t>
        </m:r>
      </m:oMath>
      <w:r>
        <w:rPr/>
        <w:t xml:space="preserve">. On note </w:t>
      </w:r>
      <m:oMath>
        <m:r>
          <m:rPr>
            <m:sty m:val="p"/>
          </m:rPr>
          <m:t>⌋</m:t>
        </m:r>
        <m:r>
          <m:rPr>
            <m:sty m:val="i"/>
          </m:rPr>
          <m:t>a</m:t>
        </m:r>
        <m:r>
          <m:rPr>
            <m:sty m:val="p"/>
          </m:rPr>
          <m:t>⌊</m:t>
        </m:r>
      </m:oMath>
      <w:r>
        <w:rPr>
          <w:rFonts w:eastAsia="Georgia" w:cs="Georgia" w:ascii="Georgia" w:hAnsi="Georgia"/>
        </w:rPr>
        <w:t xml:space="preserve"> le plus grand entier strictement inférieur à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Pour des entiers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non tous nuls, on note </w:t>
      </w:r>
      <m:oMath>
        <m:r>
          <m:rPr>
            <m:sty m:val="p"/>
          </m:rPr>
          <m:t>pgcd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le plus grand entier (strictement positif) qui divise tous les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une matrice inversible et à coefficients entiers.</w:t>
      </w:r>
    </w:p>
    <w:p>
      <w:pPr>
        <w:spacing w:after="220" w:lineRule="auto"/>
      </w:pPr>
      <w:r>
        <w:rPr/>
        <w:t xml:space="preserve">1a. Montrer que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est à coefficients rationnels.</w:t>
      </w:r>
      <w:r>
        <w:rPr/>
        <w:br w:type="textWrapping"/>
      </w:r>
      <w:r>
        <w:rPr>
          <w:rFonts w:eastAsia="Georgia" w:cs="Georgia" w:ascii="Georgia" w:hAnsi="Georgia"/>
        </w:rPr>
        <w:t xml:space="preserve">1b. Montrer l'équivalence des propositions suivantes:</w:t>
      </w:r>
      <w:r>
        <w:rPr/>
        <w:br w:type="textWrapping"/>
      </w:r>
      <w:r>
        <w:rPr/>
        <w:t xml:space="preserve">i)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est à coefficients entiers.</w:t>
      </w:r>
      <w:r>
        <w:rPr/>
        <w:br w:type="textWrapping"/>
      </w:r>
      <w:r>
        <w:rPr/>
        <w:t xml:space="preserve">ii) </w:t>
      </w:r>
      <m:oMath>
        <m:r>
          <m:rPr>
            <m:sty m:val="p"/>
          </m:rPr>
          <m:t>det</m:t>
        </m:r>
        <m:r>
          <m:rPr>
            <m:sty m:val="i"/>
          </m:rPr>
          <m:t>M</m:t>
        </m:r>
      </m:oMath>
      <w:r>
        <w:rPr/>
        <w:t xml:space="preserve"> vaut 1 ou -1 .</w:t>
      </w:r>
    </w:p>
    <w:p>
      <w:pPr>
        <w:spacing w:after="220" w:lineRule="auto"/>
      </w:pPr>
      <w:r>
        <w:rPr/>
        <w:t xml:space="preserve">Dans la suite, on note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carrées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entiers et de déterminant </w:t>
      </w:r>
      <m:oMath>
        <m:r>
          <m:rPr>
            <m:sty m:val="p"/>
          </m:rPr>
          <m:t>±</m:t>
        </m:r>
        <m:r>
          <m:rPr>
            <m:sty m:val="p"/>
          </m:rPr>
          <m:t>1</m:t>
        </m:r>
      </m:oMath>
      <w:r>
        <w:rPr/>
        <w:t xml:space="preserve">. C'est un sous-groupe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remarque que pour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/>
        <w:t xml:space="preserve"> et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, la matrice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c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2. Soit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|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|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2a. Montrer que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/>
        <w:t xml:space="preserve"> si et seulement si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Z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  <m:r>
          <m:rPr>
            <m:sty m:val="p"/>
          </m:rPr>
          <m:t>=</m:t>
        </m:r>
        <m:sSup>
          <m:sSupPr/>
          <m:e>
            <m:r>
              <m:rPr>
                <m:scr m:val="double-struck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2b. Montrer l'équivalence des propositions suivantes:</w:t>
      </w:r>
      <w:r>
        <w:rPr/>
        <w:br w:type="textWrapping"/>
      </w:r>
      <w:r>
        <w:rPr/>
        <w:t xml:space="preserve">i)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ii) Les points entiers du parallélépipède </w:t>
      </w:r>
      <m:oMath>
        <m:r>
          <m:rPr>
            <m:scr m:val="script"/>
          </m:rPr>
          <m:t>P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∣</m:t>
            </m:r>
            <m:r>
              <m:rPr>
                <m:sty m:val="p"/>
              </m:rPr>
              <m:t>∀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{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}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]</m:t>
            </m:r>
          </m:e>
        </m:d>
      </m:oMath>
      <w:r>
        <w:rPr/>
        <w:t xml:space="preserve"> sont exactement les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points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3. Pour tout </w:t>
      </w:r>
      <m:oMath>
        <m:r>
          <m:rPr>
            <m:sty m:val="i"/>
          </m:rPr>
          <m:t>α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et pour tous entiers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 distincts compris entre 1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décrire l'effet sur une matrice carrée </w:t>
      </w:r>
      <m:oMath>
        <m:r>
          <m:rPr>
            <m:sty m:val="i"/>
          </m:rPr>
          <m:t>M</m:t>
        </m:r>
      </m:oMath>
      <w:r>
        <w:rPr/>
        <w:t xml:space="preserve">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de la multiplication à gauche par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α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. Même question pour la multiplication à droite.</w:t>
      </w:r>
      <w:r>
        <w:rPr/>
        <w:br w:type="textWrapping"/>
      </w:r>
      <w:r>
        <w:rPr/>
        <w:t xml:space="preserve">4. Soient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des entiers non tous nuls. Le but de cette question est de montrer qu'il existe une matrice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la première colonne est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et de déterminant le </w:t>
      </w:r>
      <m:oMath>
        <m:r>
          <m:rPr>
            <m:sty m:val="p"/>
          </m:rPr>
          <m:t>pgcd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Pour cela on raisonne par récurrence sur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une matrice dont la première colonne est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Étant donnés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double-struck"/>
          </m:rPr>
          <m:t>Q</m:t>
        </m:r>
      </m:oMath>
      <w:r>
        <w:rPr>
          <w:rFonts w:eastAsia="Georgia" w:cs="Georgia" w:ascii="Georgia" w:hAnsi="Georgia"/>
        </w:rPr>
        <w:t xml:space="preserve">, on considère la matrice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u</m:t>
                    </m:r>
                  </m:e>
                </m:mr>
                <m:mr>
                  <m:e/>
                  <m:e/>
                  <m:e/>
                  <m:e/>
                  <m:e>
                    <m:r>
                      <m:rPr>
                        <m:sty m:val="i"/>
                      </m:rPr>
                      <m:t>v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/>
                  <m:e/>
                  <m:e>
                    <m:r>
                      <m:rPr>
                        <m:sty m:val="i"/>
                      </m:rPr>
                      <m:t>N</m:t>
                    </m:r>
                  </m:e>
                  <m:e/>
                  <m:e>
                    <m:r>
                      <m:rPr>
                        <m:sty m:val="i"/>
                      </m:rPr>
                      <m:t>v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</m:mr>
                <m:mr>
                  <m:e/>
                  <m:e/>
                  <m:e/>
                  <m:e/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/>
                  <m:e/>
                  <m:e/>
                  <m:e/>
                  <m:e>
                    <m:r>
                      <m:rPr>
                        <m:sty m:val="i"/>
                      </m:rPr>
                      <m:t>v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4a. Exprimer </w:t>
      </w:r>
      <m:oMath>
        <m:r>
          <m:rPr>
            <m:sty m:val="p"/>
          </m:rPr>
          <m:t>det</m:t>
        </m:r>
        <m:r>
          <m:rPr>
            <m:sty m:val="i"/>
          </m:rPr>
          <m:t>M</m:t>
        </m:r>
      </m:oMath>
      <w:r>
        <w:rPr/>
        <w:t xml:space="preserve"> en fonction </w:t>
      </w:r>
      <m:oMath>
        <m:r>
          <m:rPr>
            <m:sty m:val="p"/>
          </m:rPr>
          <m:t>de</m:t>
        </m:r>
        <m:r>
          <m:rPr>
            <m:sty m:val="p"/>
          </m:rPr>
          <m:t>det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4b. On suppose que les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non tous nuls et que </w:t>
      </w:r>
      <m:oMath>
        <m:r>
          <m:rPr>
            <m:sty m:val="p"/>
          </m:rPr>
          <m:t>det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pgcd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Montrer que l'on peut choisir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/>
        <w:t xml:space="preserve"> de sorte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réponde à la question.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4c. Conclure la récurrence.</w:t>
      </w:r>
      <w:r>
        <w:rPr/>
        <w:br w:type="textWrapping"/>
      </w:r>
      <w:r>
        <w:rPr/>
        <w:t xml:space="preserve">5.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de déterminant non nul. On souhaite montrer qu'il existe une matrice </w:t>
      </w:r>
      <m:oMath>
        <m:r>
          <m:rPr>
            <m:sty m:val="i"/>
          </m:rPr>
          <m:t>A</m:t>
        </m:r>
      </m:oMath>
      <w:r>
        <w:rPr/>
        <w:t xml:space="preserve"> dans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M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soit triangulaire supérieure et en notant </w:t>
      </w:r>
      <m:oMath>
        <m:r>
          <m:rPr>
            <m:sty m:val="i"/>
          </m:rPr>
          <m:t>M</m:t>
        </m:r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on ait les inégalités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11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 pour tous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tels que </w:t>
      </w:r>
      <m:oMath>
        <m:r>
          <m:rPr>
            <m:sty m:val="i"/>
          </m:rPr>
          <m:t>i</m:t>
        </m:r>
        <m:r>
          <m:rPr>
            <m:sty m:val="p"/>
          </m:rPr>
          <m:t>&lt;</m:t>
        </m:r>
        <m:r>
          <m:rPr>
            <m:sty m:val="i"/>
          </m:rPr>
          <m:t>j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5a. On note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|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|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Soient </w:t>
      </w:r>
      <m:oMath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 les éléments de </w:t>
      </w:r>
      <m:oMath>
        <m:sSup>
          <m:sSupPr/>
          <m:e>
            <m:r>
              <m:rPr>
                <m:scr m:val="double-struck"/>
              </m:rPr>
              <m:t>Z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obtenus en prenant les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dernières coordonnées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Montrer qu'il existe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</w:t>
      </w:r>
      <m:oMath>
        <m:r>
          <m:rPr>
            <m:scr m:val="double-struck"/>
          </m:rPr>
          <m:t>Q</m:t>
        </m:r>
      </m:oMath>
      <w:r>
        <w:rPr/>
        <w:t xml:space="preserve">, non tous nuls, tels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Montrer que l'on peut choisir les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entiers et premiers entre eux dans leur ensemble.</w:t>
      </w:r>
    </w:p>
    <w:p>
      <w:pPr>
        <w:spacing w:after="220" w:lineRule="auto"/>
      </w:pPr>
      <w:r>
        <w:rPr/>
        <w:t xml:space="preserve">5b. Montrer qu'il existe une matrice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dans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telle que la première colonne de </w:t>
      </w:r>
      <m:oMath>
        <m:acc>
          <m:accPr>
            <m:chr m:val="˜"/>
          </m:accPr>
          <m:e>
            <m:r>
              <m:rPr>
                <m:sty m:val="i"/>
              </m:rPr>
              <m:t>C</m:t>
            </m:r>
          </m:e>
        </m:acc>
        <m:r>
          <m:rPr>
            <m:sty m:val="p"/>
          </m:rPr>
          <m:t>=</m:t>
        </m:r>
        <m:r>
          <m:rPr>
            <m:sty m:val="i"/>
          </m:rPr>
          <m:t>M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ait tout ses coefficients </w:t>
      </w:r>
      <m:oMath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c</m:t>
                </m:r>
              </m:e>
            </m:acc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nuls sauf le premier </w:t>
      </w:r>
      <m:oMath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c</m:t>
                </m:r>
              </m:e>
            </m:acc>
          </m:e>
          <m:sub>
            <m:r>
              <m:rPr>
                <m:sty m:val="p"/>
              </m:rPr>
              <m:t>11</m:t>
            </m:r>
          </m:sub>
        </m:sSub>
      </m:oMath>
      <w:r>
        <w:rPr/>
        <w:t xml:space="preserve"> que l'on peut prendre strictement positif.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5c. En considérant pour tout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 la division euclidienne </w:t>
      </w:r>
      <m:oMath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c</m:t>
                </m:r>
              </m:e>
            </m:acc>
          </m:e>
          <m:sub>
            <m:r>
              <m:rPr>
                <m:sty m:val="p"/>
              </m:rPr>
              <m:t>1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j</m:t>
            </m:r>
          </m:sub>
        </m:sSub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c</m:t>
                </m:r>
              </m:e>
            </m:acc>
          </m:e>
          <m:sub>
            <m:r>
              <m:rPr>
                <m:sty m:val="p"/>
              </m:rPr>
              <m:t>11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&lt;</m:t>
        </m:r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c</m:t>
                </m:r>
              </m:e>
            </m:acc>
          </m:e>
          <m:sub>
            <m:r>
              <m:rPr>
                <m:sty m:val="p"/>
              </m:rPr>
              <m:t>11</m:t>
            </m:r>
          </m:sub>
        </m:sSub>
      </m:oMath>
      <w:r>
        <w:rPr/>
        <w:t xml:space="preserve">, montrer que l'on peut supposer </w:t>
      </w:r>
      <m:oMath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c</m:t>
                </m:r>
              </m:e>
            </m:acc>
          </m:e>
          <m:sub>
            <m:r>
              <m:rPr>
                <m:sty m:val="p"/>
              </m:rPr>
              <m:t>11</m:t>
            </m:r>
          </m:sub>
        </m:sSub>
        <m:r>
          <m:rPr>
            <m:sty m:val="p"/>
          </m:rPr>
          <m:t>&gt;</m:t>
        </m:r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c</m:t>
                </m:r>
              </m:e>
            </m:acc>
          </m:e>
          <m:sub>
            <m:r>
              <m:rPr>
                <m:sty m:val="p"/>
              </m:rPr>
              <m:t>1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, quitte à changer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5d. Conclure par récurrence.</w:t>
      </w:r>
      <w:r>
        <w:rPr/>
        <w:br w:type="textWrapping"/>
      </w:r>
      <w:r>
        <w:rPr/>
        <w:t xml:space="preserve">6.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de déterminant non nul. Montrer qu'il existe une matrice </w:t>
      </w:r>
      <m:oMath>
        <m:r>
          <m:rPr>
            <m:sty m:val="i"/>
          </m:rPr>
          <m:t>A</m:t>
        </m:r>
      </m:oMath>
      <w:r>
        <w:rPr/>
        <w:t xml:space="preserve"> dans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A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soit triangulaire inférieure et en notant </w:t>
      </w:r>
      <m:oMath>
        <m:r>
          <m:rPr>
            <m:sty m:val="i"/>
          </m:rPr>
          <m:t>A</m:t>
        </m:r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on ait l'inégalité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j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pour tous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tels que </w:t>
      </w:r>
      <m:oMath>
        <m:r>
          <m:rPr>
            <m:sty m:val="i"/>
          </m:rPr>
          <m:t>j</m:t>
        </m:r>
        <m:r>
          <m:rPr>
            <m:sty m:val="p"/>
          </m:rPr>
          <m:t>&lt;</m:t>
        </m:r>
        <m:r>
          <m:rPr>
            <m:sty m:val="i"/>
          </m:rPr>
          <m:t>i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/>
        <w:t xml:space="preserve">Soient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des points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tels que les vecteurs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soient linéairement indépendants. On appelle simplexe de sommets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l'ensemble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cr m:val="script"/>
                  </m:rPr>
                  <m:t>S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0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∣</m:t>
                    </m:r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nary>
                      <m:naryPr>
                        <m:chr m:val="∑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0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d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nary>
                      <m:naryPr>
                        <m:chr m:val="∑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s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s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∣</m:t>
                    </m:r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nary>
                      <m:naryPr>
                        <m:chr m:val="∑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p"/>
                      </m:rPr>
                      <m:t>1</m:t>
                    </m:r>
                  </m:e>
                </m:d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Si de plus les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sont tous des points entiers, on dit que </w:t>
      </w:r>
      <m:oMath>
        <m:r>
          <m:rPr>
            <m:scr m:val="script"/>
          </m:rPr>
          <m:t>S</m:t>
        </m:r>
      </m:oMath>
      <w:r>
        <w:rPr/>
        <w:t xml:space="preserve"> est un simplexe entier.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le volume du simplexe </w:t>
      </w:r>
      <m:oMath>
        <m:r>
          <m:rPr>
            <m:scr m:val="script"/>
          </m:rPr>
          <m:t>S</m:t>
        </m:r>
      </m:oMath>
      <w:r>
        <w:rPr/>
        <w:t xml:space="preserve"> de sommets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p"/>
            </m:rPr>
            <m:t>Vol</m:t>
          </m:r>
          <m:r>
            <m:rPr>
              <m:sty m:val="p"/>
            </m:rPr>
            <m:t>(</m:t>
          </m:r>
          <m:r>
            <m:rPr>
              <m:scr m:val="script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:=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det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cr m:val="script"/>
          </m:rPr>
          <m:t>S</m:t>
        </m:r>
      </m:oMath>
      <w:r>
        <w:rPr/>
        <w:t xml:space="preserve"> le simplexe de sommets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7a. Montrer </w:t>
      </w:r>
      <m:oMath>
        <m:r>
          <m:rPr>
            <m:scr m:val="script"/>
          </m:rPr>
          <m:t>S</m:t>
        </m:r>
      </m:oMath>
      <w:r>
        <w:rPr/>
        <w:t xml:space="preserve"> est un compact convexe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7b. </w:t>
      </w:r>
      <m:oMath>
        <m:r>
          <m:rPr>
            <m:sty m:val="p"/>
          </m:rPr>
          <m:t xml:space="preserve"> </m:t>
        </m:r>
      </m:oMath>
      <w:r>
        <w:rPr/>
        <w:t xml:space="preserve"> Montrer que </w:t>
      </w:r>
      <m:oMath>
        <m:limUpp>
          <m:limUppPr/>
          <m:e>
            <m:r>
              <m:rPr>
                <m:scr m:val="script"/>
              </m:rPr>
              <m:t>S</m:t>
            </m:r>
          </m:e>
          <m:lim>
            <m:r>
              <m:rPr>
                <m:sty m:val="p"/>
              </m:rPr>
              <m:t>∘</m:t>
            </m:r>
          </m:lim>
        </m:limUpp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∣</m:t>
            </m:r>
            <m:r>
              <m:rPr>
                <m:sty m:val="p"/>
              </m:rPr>
              <m:t>∀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&gt;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si </w:t>
      </w:r>
      <m:oMath>
        <m:r>
          <m:rPr>
            <m:sty m:val="p"/>
          </m:rPr>
          <m:t>0</m:t>
        </m:r>
        <m:r>
          <m:rPr>
            <m:sty m:val="p"/>
          </m:rPr>
          <m:t>∈</m:t>
        </m:r>
        <m:r>
          <m:rPr>
            <m:scr m:val="script"/>
          </m:rPr>
          <m:t>S</m:t>
        </m:r>
      </m:oMath>
      <w:r>
        <w:rPr/>
        <w:t xml:space="preserve">, alors, pour tout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cr m:val="script"/>
          </m:rPr>
          <m:t>S</m:t>
        </m:r>
        <m:r>
          <m:rPr>
            <m:sty m:val="p"/>
          </m:rPr>
          <m:t>⊂</m:t>
        </m:r>
        <m:r>
          <m:rPr>
            <m:scr m:val="script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7c. Pour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, on note </w:t>
      </w:r>
      <m:oMath>
        <m:sSub>
          <m:sSubPr/>
          <m:e>
            <m:acc>
              <m:accPr>
                <m:chr m:val="ˆ"/>
              </m:accPr>
              <m:e>
                <m:r>
                  <m:rPr>
                    <m:sty m:val="i"/>
                  </m:rPr>
                  <m:t>s</m:t>
                </m:r>
              </m:e>
            </m:acc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 le point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dont les coordonnées sont 1 suivi des coordonnées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 Exprimer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det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acc>
                      <m:accPr>
                        <m:chr m:val="ˆ"/>
                      </m:accPr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acc>
                      <m:accPr>
                        <m:chr m:val="ˆ"/>
                      </m:accPr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acc>
                      <m:accPr>
                        <m:chr m:val="ˆ"/>
                      </m:accPr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</m:acc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</m:oMath>
      <w:r>
        <w:rPr/>
        <w:t xml:space="preserve"> en fonction de </w:t>
      </w:r>
      <m:oMath>
        <m:r>
          <m:rPr>
            <m:sty m:val="p"/>
          </m:rPr>
          <m:t>Vol</m:t>
        </m:r>
        <m:r>
          <m:rPr>
            <m:sty m:val="p"/>
          </m:rPr>
          <m:t>(</m:t>
        </m:r>
        <m:r>
          <m:rPr>
            <m:scr m:val="script"/>
          </m:rPr>
          <m:t>S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que le volume d'un simplexe ne dépend pas de l'ordre des sommets.</w:t>
      </w:r>
      <w:r>
        <w:rPr/>
        <w:br w:type="textWrapping"/>
      </w:r>
      <w:r>
        <w:rPr/>
        <w:t xml:space="preserve">8. Soit </w:t>
      </w:r>
      <m:oMath>
        <m:r>
          <m:rPr>
            <m:sty m:val="i"/>
          </m:rPr>
          <m:t>V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un réel.</w:t>
      </w:r>
    </w:p>
    <w:p>
      <w:pPr>
        <w:spacing w:after="220" w:lineRule="auto"/>
      </w:pPr>
      <w:r>
        <w:rPr/>
        <w:t xml:space="preserve">8a. Donner un exemple de simplexe entier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de volume supérieur ou égal à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, et n'ayant aucun point intérieur entier.</w:t>
      </w:r>
    </w:p>
    <w:p>
      <w:pPr>
        <w:spacing w:after="220" w:lineRule="auto"/>
      </w:pPr>
      <w:r>
        <w:rPr/>
        <w:t xml:space="preserve">8b. Donner un exemple de simplexe entier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, de volume supérieur ou égal à </w:t>
      </w:r>
      <m:oMath>
        <m:r>
          <m:rPr>
            <m:sty m:val="i"/>
          </m:rPr>
          <m:t>V</m:t>
        </m:r>
      </m:oMath>
      <w:r>
        <w:rPr/>
        <w:t xml:space="preserve">, et dont les seuls points entiers sont les sommets.</w:t>
      </w:r>
      <w:r>
        <w:rPr/>
        <w:br w:type="textWrapping"/>
      </w:r>
      <w:r>
        <w:rPr/>
        <w:t xml:space="preserve">9. Soit </w:t>
      </w:r>
      <m:oMath>
        <m:r>
          <m:rPr>
            <m:scr m:val="script"/>
          </m:rPr>
          <m:t>K</m:t>
        </m:r>
      </m:oMath>
      <w:r>
        <w:rPr/>
        <w:t xml:space="preserve"> un compact convexe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 que </w:t>
      </w:r>
      <m:oMath>
        <m:r>
          <m:rPr>
            <m:sty m:val="p"/>
          </m:rPr>
          <m:t>0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K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9a. Montrer que l'ensemble des </w:t>
      </w:r>
      <m:oMath>
        <m:r>
          <m:rPr>
            <m:sty m:val="i"/>
          </m:rPr>
          <m:t>λ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tels que </w:t>
      </w:r>
      <m:oMath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cr m:val="script"/>
          </m:rPr>
          <m:t>K</m:t>
        </m:r>
        <m:r>
          <m:rPr>
            <m:sty m:val="p"/>
          </m:rPr>
          <m:t>⊂</m:t>
        </m:r>
        <m:r>
          <m:rPr>
            <m:scr m:val="script"/>
          </m:rPr>
          <m:t>K</m:t>
        </m:r>
      </m:oMath>
      <w:r>
        <w:rPr/>
        <w:t xml:space="preserve"> est un intervalle.</w:t>
      </w:r>
      <w:r>
        <w:rPr/>
        <w:br w:type="textWrapping"/>
      </w:r>
      <w:r>
        <w:rPr/>
        <w:t xml:space="preserve">On note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cr m:val="script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sup</m:t>
          </m:r>
          <m:r>
            <m:rPr>
              <m:sty m:val="p"/>
            </m:rPr>
            <m:t>{</m:t>
          </m:r>
          <m:r>
            <m:rPr>
              <m:sty m:val="i"/>
            </m:rPr>
            <m:t>λ</m:t>
          </m:r>
          <m:r>
            <m:rPr>
              <m:sty m:val="p"/>
            </m:rPr>
            <m:t>⩾</m:t>
          </m:r>
          <m:r>
            <m:rPr>
              <m:sty m:val="p"/>
            </m:rPr>
            <m:t>0</m:t>
          </m:r>
          <m:r>
            <m:rPr>
              <m:sty m:val="p"/>
            </m:rPr>
            <m:t>∣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cr m:val="script"/>
            </m:rPr>
            <m:t>K</m:t>
          </m:r>
          <m:r>
            <m:rPr>
              <m:sty m:val="p"/>
            </m:rPr>
            <m:t>⊂</m:t>
          </m:r>
          <m:r>
            <m:rPr>
              <m:scr m:val="script"/>
            </m:rPr>
            <m:t>K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/>
        <w:t xml:space="preserve">9b. Montrer que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cr m:val="script"/>
          </m:rPr>
          <m:t>K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∞</m:t>
        </m:r>
      </m:oMath>
      <w:r>
        <w:rPr/>
        <w:t xml:space="preserve"> et que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cr m:val="script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max</m:t>
        </m:r>
        <m:r>
          <m:rPr>
            <m:sty m:val="p"/>
          </m:rPr>
          <m:t>{</m:t>
        </m:r>
        <m:r>
          <m:rPr>
            <m:sty m:val="i"/>
          </m:rPr>
          <m:t>λ</m:t>
        </m:r>
        <m:r>
          <m:rPr>
            <m:sty m:val="p"/>
          </m:rPr>
          <m:t>⩾</m:t>
        </m:r>
        <m:r>
          <m:rPr>
            <m:sty m:val="p"/>
          </m:rPr>
          <m:t>0</m:t>
        </m:r>
        <m:r>
          <m:rPr>
            <m:sty m:val="p"/>
          </m:rPr>
          <m:t>∣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cr m:val="script"/>
          </m:rPr>
          <m:t>K</m:t>
        </m:r>
        <m:r>
          <m:rPr>
            <m:sty m:val="p"/>
          </m:rPr>
          <m:t>⊂</m:t>
        </m:r>
        <m:r>
          <m:rPr>
            <m:scr m:val="script"/>
          </m:rPr>
          <m:t>K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9c. Montrer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cr m:val="script"/>
          </m:rPr>
          <m:t>K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cr m:val="script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si et seulement si </w:t>
      </w:r>
      <m:oMath>
        <m:r>
          <m:rPr>
            <m:scr m:val="script"/>
          </m:rPr>
          <m:t>K</m:t>
        </m:r>
      </m:oMath>
      <w:r>
        <w:rPr>
          <w:rFonts w:eastAsia="Georgia" w:cs="Georgia" w:ascii="Georgia" w:hAnsi="Georgia"/>
        </w:rPr>
        <w:t xml:space="preserve"> est symétrique par rapport à 0 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 le résultat suivant que l'on pourra utiliser sans démonstration pour la suite de cette partie.</w:t>
      </w:r>
      <w:r>
        <w:rPr/>
        <w:br w:type="textWrapping"/>
      </w:r>
      <w:r>
        <w:rPr>
          <w:rFonts w:eastAsia="Georgia" w:cs="Georgia" w:ascii="Georgia" w:hAnsi="Georgia"/>
        </w:rPr>
        <w:t xml:space="preserve">Théorème 1. Soit </w:t>
      </w:r>
      <m:oMath>
        <m:r>
          <m:rPr>
            <m:scr m:val="script"/>
          </m:rPr>
          <m:t>S</m:t>
        </m:r>
      </m:oMath>
      <w:r>
        <w:rPr/>
        <w:t xml:space="preserve"> un simplexe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un entier. Si </w:t>
      </w:r>
      <m:oMath>
        <m:r>
          <m:rPr>
            <m:sty m:val="p"/>
          </m:rPr>
          <m:t>Vol</m:t>
        </m:r>
        <m:r>
          <m:rPr>
            <m:sty m:val="p"/>
          </m:rPr>
          <m:t>(</m:t>
        </m:r>
        <m:r>
          <m:rPr>
            <m:scr m:val="script"/>
          </m:rPr>
          <m:t>S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i"/>
          </m:rPr>
          <m:t>k</m:t>
        </m:r>
      </m:oMath>
      <w:r>
        <w:rPr/>
        <w:t xml:space="preserve">, il existe </w:t>
      </w:r>
      <m:oMath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points distincts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de </w:t>
      </w:r>
      <m:oMath>
        <m:r>
          <m:rPr>
            <m:scr m:val="script"/>
          </m:rPr>
          <m:t>S</m:t>
        </m:r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quels que soient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 entre 0 et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10. Dans toute cette question, </w:t>
      </w:r>
      <m:oMath>
        <m:r>
          <m:rPr>
            <m:scr m:val="script"/>
          </m:rPr>
          <m:t>S</m:t>
        </m:r>
      </m:oMath>
      <w:r>
        <w:rPr/>
        <w:t xml:space="preserve"> est un simplexe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 que </w:t>
      </w:r>
      <m:oMath>
        <m:r>
          <m:rPr>
            <m:sty m:val="p"/>
          </m:rPr>
          <m:t>0</m:t>
        </m:r>
        <m:r>
          <m:rPr>
            <m:sty m:val="p"/>
          </m:rPr>
          <m:t>∈</m:t>
        </m:r>
        <m:limUpp>
          <m:limUppPr/>
          <m:e>
            <m:r>
              <m:rPr>
                <m:scr m:val="script"/>
              </m:rPr>
              <m:t>S</m:t>
            </m:r>
          </m:e>
          <m:lim>
            <m:r>
              <m:rPr>
                <m:sty m:val="p"/>
              </m:rPr>
              <m:t>∘</m:t>
            </m:r>
          </m:lim>
        </m:limUpp>
      </m:oMath>
      <w:r>
        <w:rPr/>
        <w:t xml:space="preserve">. On veut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Card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cr m:val="script"/>
                    </m:rPr>
                    <m:t>S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  <m:r>
                <m:rPr>
                  <m:sty m:val="p"/>
                </m:rPr>
                <m:t>∩</m:t>
              </m:r>
              <m:sSup>
                <m:sSupPr/>
                <m:e>
                  <m:r>
                    <m:rPr>
                      <m:scr m:val="double-struck"/>
                    </m:rPr>
                    <m:t>Z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  <m:r>
            <m:rPr>
              <m:sty m:val="p"/>
            </m:rPr>
            <m:t>⩾</m:t>
          </m:r>
          <m:r>
            <m:rPr>
              <m:sty m:val="p"/>
            </m:rPr>
            <m:t>2</m:t>
          </m:r>
          <m:d>
            <m:dPr>
              <m:begChr m:val="⌊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Vol</m:t>
              </m:r>
              <m:r>
                <m:rPr>
                  <m:sty m:val="p"/>
                </m:rPr>
                <m:t>(</m:t>
              </m:r>
              <m:r>
                <m:rPr>
                  <m:scr m:val="script"/>
                </m:rPr>
                <m:t>S</m:t>
              </m:r>
              <m:r>
                <m:rPr>
                  <m:sty m:val="p"/>
                </m:rPr>
                <m:t>)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a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cr m:val="script"/>
                            </m:rPr>
                            <m:t>S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num>
                        <m:den>
                          <m:r>
                            <m:rPr>
                              <m:sty m:val="i"/>
                            </m:rPr>
                            <m:t>a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cr m:val="script"/>
                            </m:rPr>
                            <m:t>S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⌊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e>
          </m:d>
        </m:oMath>
      </m:oMathPara>
    </w:p>
    <w:p>
      <w:pPr>
        <w:spacing w:after="220" w:lineRule="auto"/>
      </w:pPr>
      <w:r>
        <w:rPr/>
        <w:t xml:space="preserve">On pose alors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cr m:val="script"/>
          </m:rPr>
          <m:t>S</m:t>
        </m:r>
        <m:r>
          <m:rPr>
            <m:sty m:val="p"/>
          </m:rPr>
          <m:t>)</m:t>
        </m:r>
      </m:oMath>
      <w:r>
        <w:rPr/>
        <w:t xml:space="preserve">, et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d>
          <m:dPr>
            <m:begChr m:val="⌊"/>
            <m:endChr m:val="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Vol</m:t>
                </m:r>
                <m:r>
                  <m:rPr>
                    <m:sty m:val="p"/>
                  </m:rPr>
                  <m:t>(</m:t>
                </m:r>
                <m:r>
                  <m:rPr>
                    <m:scr m:val="script"/>
                  </m:rPr>
                  <m:t>S</m:t>
                </m:r>
                <m:r>
                  <m:rPr>
                    <m:sty m:val="p"/>
                  </m:rPr>
                  <m:t>)</m:t>
                </m:r>
                <m:sSup>
                  <m:sSup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a</m:t>
                            </m:r>
                          </m:num>
                          <m:den>
                            <m:r>
                              <m:rPr>
                                <m:sty m:val="i"/>
                              </m:rPr>
                              <m:t>a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  <m:r>
              <m:rPr>
                <m:sty m:val="p"/>
              </m:rPr>
              <m:t xml:space="preserve"> 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10a. Exprimer, pour </w:t>
      </w:r>
      <m:oMath>
        <m:r>
          <m:rPr>
            <m:sty m:val="i"/>
          </m:rPr>
          <m:t>β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Vol</m:t>
        </m:r>
        <m:r>
          <m:rPr>
            <m:sty m:val="p"/>
          </m:rPr>
          <m:t>(</m:t>
        </m:r>
        <m:r>
          <m:rPr>
            <m:sty m:val="i"/>
          </m:rPr>
          <m:t>β</m:t>
        </m:r>
        <m:r>
          <m:rPr>
            <m:scr m:val="script"/>
          </m:rPr>
          <m:t>S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Vol</m:t>
        </m:r>
        <m:r>
          <m:rPr>
            <m:sty m:val="p"/>
          </m:rPr>
          <m:t>(</m:t>
        </m:r>
        <m:r>
          <m:rPr>
            <m:scr m:val="script"/>
          </m:rPr>
          <m:t>S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Montrer que pour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suffisamment proche de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Vol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λ</m:t>
                </m:r>
                <m:r>
                  <m:rPr>
                    <m:sty m:val="i"/>
                  </m:rPr>
                  <m:t>a</m:t>
                </m:r>
              </m:num>
              <m:den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den>
            </m:f>
            <m:r>
              <m:rPr>
                <m:scr m:val="script"/>
              </m:rPr>
              <m:t>S</m:t>
            </m:r>
          </m:e>
        </m:d>
        <m:r>
          <m:rPr>
            <m:sty m:val="p"/>
          </m:rPr>
          <m:t>&gt;</m:t>
        </m:r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10b. Pour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comme dans la question précédente, soient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les </w:t>
      </w:r>
      <m:oMath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points distincts dans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λ</m:t>
            </m:r>
            <m:r>
              <m:rPr>
                <m:sty m:val="i"/>
              </m:rPr>
              <m:t>a</m:t>
            </m:r>
          </m:num>
          <m:den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vérifiant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dont l'existence est assurée par le Théorème 1. Montrer que les points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sont dans </w:t>
      </w:r>
      <m:oMath>
        <m:r>
          <m:rPr>
            <m:sty m:val="i"/>
          </m:rPr>
          <m:t>λ</m:t>
        </m:r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. En déduire que les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sont dans </w:t>
      </w:r>
      <m:oMath>
        <m:limUpp>
          <m:limUppPr/>
          <m:e>
            <m:r>
              <m:rPr>
                <m:scr m:val="script"/>
              </m:rPr>
              <m:t>S</m:t>
            </m:r>
          </m:e>
          <m:lim>
            <m:r>
              <m:rPr>
                <m:sty m:val="p"/>
              </m:rPr>
              <m:t>∘</m:t>
            </m:r>
          </m:lim>
        </m:limUpp>
      </m:oMath>
      <w:r>
        <w:rPr/>
        <w:t xml:space="preserve">.</w:t>
      </w:r>
    </w:p>
    <w:p>
      <w:pPr>
        <w:spacing w:after="220" w:lineRule="auto"/>
      </w:pPr>
      <w:r>
        <w:rPr/>
        <w:t xml:space="preserve">10c. Montrer qu'il existe un indice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}</m:t>
        </m:r>
      </m:oMath>
      <w:r>
        <w:rPr/>
        <w:t xml:space="preserve"> tels que les </w:t>
      </w:r>
      <m:oMath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points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±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,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}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i"/>
          </m:rPr>
          <m:t>j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soient distincts. En déduire l'énoncé de la question 10, puis que</w:t>
      </w:r>
    </w:p>
    <w:p>
      <w:pPr>
        <w:spacing w:after="220" w:lineRule="auto"/>
      </w:pPr>
      <m:oMathPara>
        <m:oMath>
          <m:r>
            <m:rPr>
              <m:sty m:val="p"/>
            </m:rPr>
            <m:t>Card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limUpp>
                    <m:limUppPr/>
                    <m:e>
                      <m:r>
                        <m:rPr>
                          <m:scr m:val="script"/>
                        </m:rPr>
                        <m:t>S</m:t>
                      </m:r>
                    </m:e>
                    <m:lim>
                      <m:r>
                        <m:rPr>
                          <m:sty m:val="p"/>
                        </m:rPr>
                        <m:t>∘</m:t>
                      </m:r>
                    </m:lim>
                  </m:limUpp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  <m:r>
                <m:rPr>
                  <m:sty m:val="p"/>
                </m:rPr>
                <m:t>∩</m:t>
              </m:r>
              <m:sSup>
                <m:sSupPr/>
                <m:e>
                  <m:r>
                    <m:rPr>
                      <m:scr m:val="double-struck"/>
                    </m:rPr>
                    <m:t>Z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  <m:r>
            <m:rPr>
              <m:sty m:val="p"/>
            </m:rPr>
            <m:t>⩾</m:t>
          </m:r>
          <m:r>
            <m:rPr>
              <m:sty m:val="p"/>
            </m:rPr>
            <m:t>Vol</m:t>
          </m:r>
          <m:r>
            <m:rPr>
              <m:sty m:val="p"/>
            </m:rPr>
            <m:t>(</m:t>
          </m:r>
          <m:r>
            <m:rPr>
              <m:scr m:val="script"/>
            </m:rPr>
            <m:t>S</m:t>
          </m:r>
          <m:r>
            <m:rPr>
              <m:sty m:val="p"/>
            </m:rPr>
            <m:t>)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a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cr m:val="script"/>
                        </m:rPr>
                        <m:t>S</m:t>
                      </m:r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/>
        <w:t xml:space="preserve">On dit que deux simplexes </w:t>
      </w:r>
      <m:oMath>
        <m:r>
          <m:rPr>
            <m:scr m:val="script"/>
          </m:rPr>
          <m:t>S</m:t>
        </m:r>
      </m:oMath>
      <w:r>
        <w:rPr/>
        <w:t xml:space="preserve"> et </w:t>
      </w:r>
      <m:oMath>
        <m:sSup>
          <m:sSupPr/>
          <m:e>
            <m:r>
              <m:rPr>
                <m:scr m:val="script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sont équivalents s'il existe un ordre d'énumération des sommets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r>
          <m:rPr>
            <m:scr m:val="script"/>
          </m:rPr>
          <m:t>S</m:t>
        </m:r>
      </m:oMath>
      <w:r>
        <w:rPr/>
        <w:t xml:space="preserve">, et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de </w:t>
      </w:r>
      <m:oMath>
        <m:sSup>
          <m:sSupPr/>
          <m:e>
            <m:r>
              <m:rPr>
                <m:scr m:val="script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et 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/>
        <w:t xml:space="preserve"> tels que </w:t>
      </w:r>
      <m:oMath>
        <m:r>
          <m:rPr>
            <m:sty m:val="i"/>
          </m:rPr>
          <m:t>A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−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11. Montrer que deux simplexes entiers </w:t>
      </w:r>
      <m:oMath>
        <m:r>
          <m:rPr>
            <m:scr m:val="script"/>
          </m:rPr>
          <m:t>S</m:t>
        </m:r>
      </m:oMath>
      <w:r>
        <w:rPr/>
        <w:t xml:space="preserve"> et </w:t>
      </w:r>
      <m:oMath>
        <m:sSup>
          <m:sSupPr/>
          <m:e>
            <m:r>
              <m:rPr>
                <m:scr m:val="script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sont équivalents si et seulement s'il existe une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/>
        <w:t xml:space="preserve"> et un vecteur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tels que </w:t>
      </w:r>
      <m:oMath>
        <m:sSup>
          <m:sSupPr/>
          <m:e>
            <m:r>
              <m:rPr>
                <m:scr m:val="script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cr m:val="script"/>
          </m:rPr>
          <m:t>S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12. Montrer que le volume, le nombre de points entiers et le nombre de points intérieurs entiers sont les mêmes pour deux simplexes entiers équivalents.</w:t>
      </w:r>
      <w:r>
        <w:rPr/>
        <w:br w:type="textWrapping"/>
      </w:r>
      <w:r>
        <w:rPr/>
        <w:t xml:space="preserve">13. Montrer qu'un simplexe entier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est équivalent à un simplexe entier contenu dans le cube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!</m:t>
        </m:r>
        <m:r>
          <m:rPr>
            <m:sty m:val="p"/>
          </m:rPr>
          <m:t>Vol</m:t>
        </m:r>
        <m:r>
          <m:rPr>
            <m:sty m:val="p"/>
          </m:rPr>
          <m:t>(</m:t>
        </m:r>
        <m:r>
          <m:rPr>
            <m:scr m:val="script"/>
          </m:rPr>
          <m:t>S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pourra utiliser la question </w:t>
      </w:r>
      <m:oMath>
        <m:r>
          <m:rPr>
            <m:sty m:val="b"/>
          </m:rPr>
          <m:t>6</m:t>
        </m:r>
      </m:oMath>
      <w:r>
        <w:rPr/>
        <w:t xml:space="preserve"> pour une matrice </w:t>
      </w:r>
      <m:oMath>
        <m:r>
          <m:rPr>
            <m:sty m:val="i"/>
          </m:rPr>
          <m:t>M</m:t>
        </m:r>
      </m:oMath>
      <w:r>
        <w:rPr/>
        <w:t xml:space="preserve"> bien choisie.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 le résultat suivant que l'on pourra utiliser sans démonstration.</w:t>
      </w:r>
      <w:r>
        <w:rPr/>
        <w:br w:type="textWrapping"/>
      </w:r>
      <w:r>
        <w:rPr>
          <w:rFonts w:eastAsia="Georgia" w:cs="Georgia" w:ascii="Georgia" w:hAnsi="Georgia"/>
        </w:rPr>
        <w:t xml:space="preserve">Théorème 2. Pour tout entier strictement positif </w:t>
      </w:r>
      <m:oMath>
        <m:r>
          <m:rPr>
            <m:sty m:val="i"/>
          </m:rPr>
          <m:t>k</m:t>
        </m:r>
      </m:oMath>
      <w:r>
        <w:rPr/>
        <w:t xml:space="preserve">, il existe une constante strictement positive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telle que pour tout simplexe entier </w:t>
      </w:r>
      <m:oMath>
        <m:r>
          <m:rPr>
            <m:scr m:val="script"/>
          </m:rPr>
          <m:t>S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possédant exactement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points intérieurs entiers, </w:t>
      </w:r>
      <m:oMath>
        <m:r>
          <m:rPr>
            <m:sty m:val="p"/>
          </m:rPr>
          <m:t>Vol</m:t>
        </m:r>
        <m:r>
          <m:rPr>
            <m:sty m:val="p"/>
          </m:rPr>
          <m:t>(</m:t>
        </m:r>
        <m:r>
          <m:rPr>
            <m:scr m:val="script"/>
          </m:rPr>
          <m:t>S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14. Déduire du Théorème 2 que pour tout entier strictement positif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il n'existe à équivalence près qu'un nombre fini de simplexes entiers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ayant exactement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points intérieurs.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Quatrième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cette partie, qui ne faisait pas partie du sujet du concours, est de démontrer les Théorèmes 1 et 2 énoncés et utilisés dans les deuxième et troisième parties.</w:t>
      </w:r>
      <w:r>
        <w:rPr/>
        <w:br w:type="textWrapping"/>
      </w:r>
      <w:r>
        <w:rPr/>
        <w:t xml:space="preserve">15. Soit </w:t>
      </w:r>
      <m:oMath>
        <m:r>
          <m:rPr>
            <m:scr m:val="script"/>
          </m:rPr>
          <m:t>S</m:t>
        </m:r>
      </m:oMath>
      <w:r>
        <w:rPr/>
        <w:t xml:space="preserve"> un simplexe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un entier tel que </w:t>
      </w:r>
      <m:oMath>
        <m:r>
          <m:rPr>
            <m:sty m:val="p"/>
          </m:rPr>
          <m:t>Vol</m:t>
        </m:r>
        <m:r>
          <m:rPr>
            <m:sty m:val="p"/>
          </m:rPr>
          <m:t>(</m:t>
        </m:r>
        <m:r>
          <m:rPr>
            <m:scr m:val="script"/>
          </m:rPr>
          <m:t>S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i"/>
          </m:rPr>
          <m:t>k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15a. Montrer qu'il existe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 xml:space="preserve"> 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e>
        </m:d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éléments de </w:t>
      </w:r>
      <m:oMath>
        <m:sSup>
          <m:sSupPr/>
          <m:e>
            <m:r>
              <m:rPr>
                <m:scr m:val="double-struck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tels que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script"/>
          </m:rPr>
          <m:t>S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étudier les ensembles </w:t>
      </w:r>
      <m:oMath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r>
              <m:rPr>
                <m:sty m:val="p"/>
              </m:rPr>
              <m:t>+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  <m:d>
                  <m:dPr>
                    <m:begChr m:val="[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 xml:space="preserve"> 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>∩</m:t>
                </m:r>
                <m:r>
                  <m:rPr>
                    <m:scr m:val="script"/>
                  </m:rPr>
                  <m:t>S</m:t>
                </m:r>
              </m:e>
            </m:d>
          </m:e>
        </m:d>
      </m:oMath>
      <w:r>
        <w:rPr/>
        <w:t xml:space="preserve"> quand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décrit </w:t>
      </w:r>
      <m:oMath>
        <m:sSup>
          <m:sSupPr/>
          <m:e>
            <m:r>
              <m:rPr>
                <m:scr m:val="double-struck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; et admettre le faithors programme de CPGE - que le volume d'un simplexe est sa mesure de Lebesgue, qui est sous-additive.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15b. En déduire l'existence des </w:t>
      </w:r>
      <m:oMath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points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qui satisfont aux conditions du Théorème 1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15c. Montrer le Théorème 1, c'est-à-dire qu'ici, on suppose seulement que </w:t>
      </w:r>
      <m:oMath>
        <m:r>
          <m:rPr>
            <m:sty m:val="p"/>
          </m:rPr>
          <m:t>Vol</m:t>
        </m:r>
        <m:r>
          <m:rPr>
            <m:sty m:val="p"/>
          </m:rPr>
          <m:t>(</m:t>
        </m:r>
        <m:r>
          <m:rPr>
            <m:scr m:val="script"/>
          </m:rPr>
          <m:t>S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16. Soient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des réels strictement positifs tels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soit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i"/>
          </m:rPr>
          <m:t>n</m:t>
        </m:r>
      </m:oMath>
      <w:r>
        <w:rPr/>
        <w:t xml:space="preserve"> un entier. On souhaite montrer qu'il existe des entiers positifs ou nuls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tels que</w:t>
      </w:r>
      <w:r>
        <w:rPr/>
        <w:br w:type="textWrapping"/>
      </w:r>
      <w:r>
        <w:rPr/>
        <w:t xml:space="preserve">i)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q</m:t>
        </m:r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,</w:t>
      </w:r>
      <w:r>
        <w:rPr/>
        <w:br w:type="textWrapping"/>
      </w:r>
      <w:r>
        <w:rPr/>
        <w:t xml:space="preserve">ii)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q</m:t>
        </m:r>
      </m:oMath>
      <w:r>
        <w:rPr/>
        <w:t xml:space="preserve">,</w:t>
      </w:r>
      <w:r>
        <w:rPr/>
        <w:br w:type="textWrapping"/>
      </w:r>
      <w:r>
        <w:rPr/>
        <w:t xml:space="preserve">iii)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q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,</w:t>
      </w:r>
      <w:r>
        <w:rPr/>
        <w:br w:type="textWrapping"/>
      </w:r>
      <w:r>
        <w:rPr/>
        <w:t xml:space="preserve">iv) pour tout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q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16a. En considérant les vecteurs de coordonnées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k</m:t>
                </m:r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k</m:t>
                </m:r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 xml:space="preserve"> 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e>
            </m:d>
          </m:e>
        </m:d>
      </m:oMath>
      <w:r>
        <w:rPr/>
        <w:t xml:space="preserve"> quand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décrit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, montrer qu'il existe des entiers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vérifiant les conditions i) et iv).</w:t>
      </w:r>
    </w:p>
    <w:p>
      <w:pPr>
        <w:spacing w:after="220" w:lineRule="auto"/>
      </w:pPr>
      <w:r>
        <w:rPr/>
        <w:t xml:space="preserve">16b. Conclure.</w:t>
      </w:r>
      <w:r>
        <w:rPr/>
        <w:br w:type="textWrapping"/>
      </w:r>
      <w:r>
        <w:rPr/>
        <w:t xml:space="preserve">17. Le but de cette question est de montrer que quels que soient les entiers strictement positifs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, il existe une constante </w:t>
      </w:r>
      <m:oMath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telle que, si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des réels strictement positifs vérifiant </w:t>
      </w:r>
      <m:oMath>
        <m:r>
          <m:rPr>
            <m:sty m:val="p"/>
          </m:rPr>
          <m:t>1</m:t>
        </m:r>
        <m:r>
          <m:rPr>
            <m:sty m:val="p"/>
          </m:rPr>
          <m:t>&gt;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, alors il existe des entiers positifs ou nuls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q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nor/>
            </m:rPr>
            <m:t> et pour tout </m:t>
          </m:r>
          <m:r>
            <m:rPr>
              <m:sty m:val="i"/>
            </m:rPr>
            <m:t>i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i"/>
            </m:rPr>
            <m:t>q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&gt;</m:t>
          </m:r>
          <m:r>
            <m:rPr>
              <m:sty m:val="i"/>
            </m:rPr>
            <m:t>k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procède par récurrence sur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17а. Traiter le 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en montrant que la constante </w:t>
      </w:r>
      <m:oMath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 convient.</w:t>
      </w:r>
      <w:r>
        <w:rPr/>
        <w:br w:type="textWrapping"/>
      </w:r>
      <w:r>
        <w:rPr>
          <w:rFonts w:eastAsia="Georgia" w:cs="Georgia" w:ascii="Georgia" w:hAnsi="Georgia"/>
        </w:rPr>
        <w:t xml:space="preserve">On suppose l'énoncé vrai jusqu'au rang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 En particulier, </w:t>
      </w:r>
      <m:oMath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est définie pour tout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 On pose pour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</w:p>
    <w:p>
      <w:pPr>
        <w:spacing w:after="220" w:lineRule="auto"/>
      </w:pPr>
      <m:oMathPara>
        <m:oMath>
          <m:r>
            <m:rPr>
              <m:sty m:val="i"/>
            </m:rPr>
            <m:t>α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4</m:t>
              </m:r>
              <m:r>
                <m:rPr>
                  <m:sty m:val="i"/>
                </m:rPr>
                <m:t>k</m:t>
              </m:r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  <m:r>
            <m:rPr>
              <m:sty m:val="p"/>
            </m:rPr>
            <m:t xml:space="preserve"> </m:t>
          </m:r>
          <m:r>
            <m:rPr>
              <m:nor/>
            </m:rPr>
            <m:t> où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N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p"/>
            </m:rPr>
            <m:t>max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4</m:t>
                  </m:r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den>
              </m:f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se donne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⋯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et on suppose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α</m:t>
        </m:r>
      </m:oMath>
      <w:r>
        <w:rPr/>
        <w:t xml:space="preserve"> avec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α</m:t>
        </m:r>
        <m:r>
          <m:rPr>
            <m:sty m:val="p"/>
          </m:rPr>
          <m:t>&lt;</m:t>
        </m:r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17b. Si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&lt;</m:t>
        </m:r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, établir l'énoncé au rang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17c. Si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⩾</m:t>
        </m:r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, appliquer le résultat de la question </w:t>
      </w:r>
      <m:oMath>
        <m:r>
          <m:rPr>
            <m:sty m:val="b"/>
          </m:rPr>
          <m:t>1</m:t>
        </m:r>
        <m:r>
          <m:rPr>
            <m:sty m:val="b"/>
          </m:rPr>
          <m:t>6</m:t>
        </m:r>
      </m:oMath>
      <w:r>
        <w:rPr/>
        <w:t xml:space="preserve"> aux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</m:den>
        </m:f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. Avec ses notations,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α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&lt;</m:t>
          </m:r>
          <m:r>
            <m:rPr>
              <m:sty m:val="p"/>
            </m:rPr>
            <m:t>min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den>
              </m:f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q</m:t>
          </m:r>
          <m:r>
            <m:rPr>
              <m:sty m:val="i"/>
            </m:rPr>
            <m:t>k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α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α</m:t>
              </m:r>
            </m:den>
          </m:f>
          <m:r>
            <m:rPr>
              <m:sty m:val="p"/>
            </m:rPr>
            <m:t>⩾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Conclure en distinguant les cas </w:t>
      </w:r>
      <m:oMath>
        <m:r>
          <m:rPr>
            <m:sty m:val="i"/>
          </m:rPr>
          <m:t>i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18. Soit </w:t>
      </w:r>
      <m:oMath>
        <m:r>
          <m:rPr>
            <m:scr m:val="script"/>
          </m:rPr>
          <m:t>S</m:t>
        </m:r>
      </m:oMath>
      <w:r>
        <w:rPr/>
        <w:t xml:space="preserve"> un simplexe entier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 sommets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ayant exactement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points intérieurs entiers et soit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un point entier intérieur de </w:t>
      </w:r>
      <m:oMath>
        <m:r>
          <m:rPr>
            <m:scr m:val="script"/>
          </m:rPr>
          <m:t>S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18a. Montrer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 (On pourra raisonner par l'absurde et construire alors </w:t>
      </w:r>
      <m:oMath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points entiers distincts intérieurs à </w:t>
      </w:r>
      <m:oMath>
        <m:r>
          <m:rPr>
            <m:scr m:val="script"/>
          </m:rPr>
          <m:t>S</m:t>
        </m:r>
      </m:oMath>
      <w:r>
        <w:rPr/>
        <w:t xml:space="preserve"> ).</w:t>
      </w:r>
      <w:r>
        <w:rPr/>
        <w:br w:type="textWrapping"/>
      </w:r>
      <w:r>
        <w:rPr/>
        <w:t xml:space="preserve">18b. Montrer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α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den>
        </m:f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(</m:t>
        </m:r>
        <m:r>
          <m:rPr>
            <m:scr m:val="script"/>
          </m:rPr>
          <m:t>S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18c. En déduire que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cr m:val="script"/>
          </m:rPr>
          <m:t>S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⩾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α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19. Conclure la preuve du Théorème 2 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2025-08-29T17:33:24.179Z</dcterms:created>
  <dcterms:modified xsi:type="dcterms:W3CDTF">2025-08-29T17:33:24.179Z</dcterms:modified>
</cp:coreProperties>
</file>