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ECOLE POLYTECHNIQUE - ESPCI ECOLES NORMALES SUPERIEURES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2024</w:t>
      </w:r>
    </w:p>
    <w:p>
      <w:pPr>
        <w:spacing w:after="220" w:lineRule="auto"/>
      </w:pPr>
      <w:r>
        <w:rPr/>
        <w:t xml:space="preserve">LUNDI 15 AVRIL 2024</w:t>
      </w:r>
      <w:r>
        <w:rPr/>
        <w:br w:type="textWrapping"/>
      </w:r>
      <w:r>
        <w:rPr/>
        <w:t xml:space="preserve">08h00-12h00</w:t>
      </w:r>
      <w:r>
        <w:rPr/>
        <w:br w:type="textWrapping"/>
      </w:r>
      <w:r>
        <w:rPr/>
        <w:t xml:space="preserve">FILIERE PC - Epreuve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MATHEMATIQUES (XEULS)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1"/>
        </w:numPr>
        <w:spacing w:lineRule="auto"/>
      </w:pPr>
      <w:r>
        <w:rPr/>
        <w:t xml:space="preserve">Dans toute la suite,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désignera un entier strictement positif. On désignera par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l'espace vectoriel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des matrices carrées de taille </w:t>
      </w:r>
      <m:oMath>
        <m:r>
          <m:rPr>
            <m:sty m:val="i"/>
          </m:rPr>
          <m:t>d</m:t>
        </m:r>
        <m:r>
          <m:rPr>
            <m:sty m:val="p"/>
          </m:rPr>
          <m:t>×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R</m:t>
        </m:r>
      </m:oMath>
      <w:r>
        <w:rPr/>
        <w:t xml:space="preserve">. Pour tous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on notera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B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d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est la trace de la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sa transposée. Selon la convention habituelle,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désigne le coefficient de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et de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colonne de la matrice </w:t>
      </w:r>
      <m:oMath>
        <m:r>
          <m:rPr>
            <m:sty m:val="i"/>
          </m:rPr>
          <m:t>M</m:t>
        </m:r>
      </m:oMath>
      <w:r>
        <w:rPr/>
        <w:t xml:space="preserve"> pour tout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d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Pour tout vecteur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, on notera </w:t>
      </w:r>
      <m:oMath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sa norme euclidienne canonique. Un tel vecteur sera considéré comme un vecteur colonne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sera le vecteur ligne associé. On notera </w:t>
      </w:r>
      <m:oMath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sSub>
          <m:sSubPr/>
          <m:e>
            <m:r>
              <m:rPr>
                <m:sty m:val="p"/>
              </m:rPr>
              <m:t>⟩</m:t>
            </m:r>
          </m:e>
          <m:sub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</m:oMath>
      <w:r>
        <w:rPr/>
        <w:t xml:space="preserve"> le produit scalaire usuel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lorsque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sont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 En particulier on aura </w:t>
      </w:r>
      <m:oMath>
        <m:r>
          <m:rPr>
            <m:sty m:val="p"/>
          </m:rPr>
          <m:t>|</m:t>
        </m:r>
        <m:r>
          <m:rPr>
            <m:sty m:val="i"/>
          </m:rPr>
          <m:t>u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u</m:t>
        </m:r>
        <m:sSub>
          <m:sSubPr/>
          <m:e>
            <m:r>
              <m:rPr>
                <m:sty m:val="p"/>
              </m:rPr>
              <m:t>⟩</m:t>
            </m:r>
          </m:e>
          <m:sub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u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On notera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désignera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O</m:t>
              </m:r>
            </m:e>
            <m:sub>
              <m:r>
                <m:rPr>
                  <m:sty m:val="i"/>
                </m:rPr>
                <m:t>d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d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sSup>
                <m:sSupPr/>
                <m:e>
                  <m:r>
                    <m:rPr>
                      <m:sty m:val="i"/>
                    </m:rPr>
                    <m:t>M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p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d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le groupe orthogonal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et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SO</m:t>
              </m:r>
            </m:e>
            <m:sub>
              <m:r>
                <m:rPr>
                  <m:sty m:val="i"/>
                </m:rPr>
                <m:t>d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p"/>
                    </m:rPr>
                    <m:t>O</m:t>
                  </m:r>
                </m:e>
                <m:sub>
                  <m:r>
                    <m:rPr>
                      <m:sty m:val="i"/>
                    </m:rPr>
                    <m:t>d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det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groupe spécial orthogonal, où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déterminant de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notera</w:t>
      </w:r>
    </w:p>
    <w:p>
      <w:pPr>
        <w:spacing w:after="220" w:lineRule="auto"/>
      </w:pPr>
      <m:oMathPara>
        <m:oMath>
          <m:r>
            <m:rPr>
              <m:sty m:val="p"/>
            </m:rPr>
            <m:t>Dep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d</m:t>
              </m:r>
            </m:sup>
          </m:sSup>
          <m:r>
            <m:rPr>
              <m:sty m:val="p"/>
            </m:rPr>
            <m:t>×</m:t>
          </m:r>
          <m:sSub>
            <m:sSubPr/>
            <m:e>
              <m:r>
                <m:rPr>
                  <m:sty m:val="p"/>
                </m:rPr>
                <m:t>SO</m:t>
              </m:r>
            </m:e>
            <m:sub>
              <m:r>
                <m:rPr>
                  <m:sty m:val="i"/>
                </m:rPr>
                <m:t>d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Pour toute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d</m:t>
            </m:r>
          </m:sub>
        </m:sSub>
      </m:oMath>
      <w:r>
        <w:rPr/>
        <w:t xml:space="preserve"> de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, on notera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|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|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la i-ème colonne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formée des coordonnées du vecteur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Pour toute famille de réels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d</m:t>
            </m:r>
          </m:sub>
        </m:sSub>
      </m:oMath>
      <w:r>
        <w:rPr/>
        <w:t xml:space="preserve">, on notera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la matrice diagonale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coefficients diagonaux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d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1. Préliminaires</w:t>
      </w:r>
    </w:p>
    <w:p>
      <w:pPr>
        <w:spacing w:after="220" w:lineRule="auto"/>
      </w:pPr>
      <w:r>
        <w:rPr/>
        <w:t xml:space="preserve">(1) Soit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Vérifier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(2) Vérifier que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⟩</m:t>
        </m:r>
      </m:oMath>
      <w:r>
        <w:rPr/>
        <w:t xml:space="preserve"> est un produit scalaire sur l'espace vectoriel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notera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⟨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⟩</m:t>
            </m:r>
          </m:e>
        </m:rad>
      </m:oMath>
      <w:r>
        <w:rPr>
          <w:rFonts w:eastAsia="Georgia" w:cs="Georgia" w:ascii="Georgia" w:hAnsi="Georgia"/>
        </w:rPr>
        <w:t xml:space="preserve"> la norme associée.</w:t>
      </w:r>
      <w:r>
        <w:rPr/>
        <w:br w:type="textWrapping"/>
      </w:r>
      <w:r>
        <w:rPr/>
        <w:t xml:space="preserve">(3) (a) Montrer que pour tous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a </w:t>
      </w:r>
      <m:oMath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i"/>
          </m:rPr>
          <m:t>v</m:t>
        </m:r>
        <m:sSub>
          <m:sSubPr/>
          <m:e>
            <m:r>
              <m:rPr>
                <m:sty m:val="p"/>
              </m:rPr>
              <m:t>⟩</m:t>
            </m:r>
          </m:e>
          <m:sub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sub>
        </m:sSub>
        <m:r>
          <m:rPr>
            <m:sty m:val="p"/>
          </m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pour tous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i"/>
            </m:rPr>
            <m:t>C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B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C</m:t>
              </m:r>
            </m:e>
          </m:d>
          <m:r>
            <m:rPr>
              <m:sty m:val="p"/>
            </m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</m:e>
          </m:d>
        </m:oMath>
      </m:oMathPara>
    </w:p>
    <w:p>
      <w:pPr>
        <w:spacing w:after="220" w:lineRule="auto"/>
      </w:pPr>
      <w:r>
        <w:rPr/>
        <w:t xml:space="preserve">(4) Soit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matrice diagonale à coefficients positifs et soit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pour tout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d</m:t>
        </m:r>
      </m:oMath>
      <w:r>
        <w:rPr/>
        <w:t xml:space="preserve">, on a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est le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coefficient diagonal de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p"/>
          </m:rPr>
          <m:t>⟨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⟩</m:t>
        </m:r>
        <m:r>
          <m:rPr>
            <m:sty m:val="p"/>
          </m:rPr>
          <m:t>⩽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2. Ensemble des déplacements de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double-struck"/>
              </m:rPr>
              <w:rPr>
                <w:sz w:val="42"/>
              </w:rPr>
              <m:t>R</m:t>
            </m:r>
          </m:e>
          <m:sup>
            <m:r>
              <m:rPr>
                <m:sty m:val="i"/>
              </m:rPr>
              <w:rPr>
                <w:sz w:val="42"/>
              </w:rPr>
              <m:t>d</m:t>
            </m:r>
          </m:sup>
        </m:sSup>
      </m:oMath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Dep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 l'application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R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τ</m:t>
          </m:r>
        </m:oMath>
      </m:oMathPara>
    </w:p>
    <w:p>
      <w:pPr>
        <w:spacing w:after="220" w:lineRule="auto"/>
      </w:pPr>
      <w:r>
        <w:rPr/>
        <w:t xml:space="preserve">On remarquera que lorsque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est une rotation vectorielle de 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, et lorsque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est une translation. Dans le cas général, on dira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est un déplacement de 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(5) (a) Vérifier que pour tous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p"/>
          </m:rPr>
          <m:t>Dep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, on a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i"/>
                  </m:rPr>
                  <m:t>g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i"/>
                  </m:rPr>
                  <m:t>g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(b) Montrer pour tous </w:t>
      </w:r>
      <m:oMath>
        <m:r>
          <m:rPr>
            <m:sty m:val="i"/>
          </m:rPr>
          <m:t>g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p"/>
          </m:rPr>
          <m:t>Dep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ϕ</m:t>
            </m:r>
          </m:e>
          <m:sub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 si et seulement si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(c) Montrer qu'il existe un unique </w:t>
      </w:r>
      <m:oMath>
        <m:r>
          <m:rPr>
            <m:sty m:val="i"/>
          </m:rPr>
          <m:t>e</m:t>
        </m:r>
        <m:r>
          <m:rPr>
            <m:sty m:val="p"/>
          </m:rPr>
          <m:t>∈</m:t>
        </m:r>
        <m:r>
          <m:rPr>
            <m:sty m:val="p"/>
          </m:rPr>
          <m:t>Dep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soit l'application identité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 c'est-à-dire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(6) (a) Vérifier que pour tous </w:t>
      </w:r>
      <m:oMath>
        <m:r>
          <m:rPr>
            <m:sty m:val="i"/>
          </m:rPr>
          <m:t>g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p"/>
          </m:rPr>
          <m:t>Dep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, il existe un unique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p"/>
          </m:rPr>
          <m:t>Dep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ϕ</m:t>
            </m:r>
          </m:e>
          <m:sub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. On notera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cet élément dans la suite.</w:t>
      </w:r>
      <w:r>
        <w:rPr/>
        <w:br w:type="textWrapping"/>
      </w:r>
      <w:r>
        <w:rPr>
          <w:rFonts w:eastAsia="Georgia" w:cs="Georgia" w:ascii="Georgia" w:hAnsi="Georgia"/>
        </w:rPr>
        <w:t xml:space="preserve">(b) Vérifier que pour tous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dans </w:t>
      </w:r>
      <m:oMath>
        <m:r>
          <m:rPr>
            <m:sty m:val="p"/>
          </m:rPr>
          <m:t>Dep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 on a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(7)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p"/>
          </m:rPr>
          <m:t>Dep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est bijective. On note </w:t>
      </w:r>
      <m:oMath>
        <m:sSubSup>
          <m:sSubSup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g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>
          <w:rFonts w:eastAsia="Georgia" w:cs="Georgia" w:ascii="Georgia" w:hAnsi="Georgia"/>
        </w:rPr>
        <w:t xml:space="preserve"> son application réciproque.</w:t>
      </w:r>
      <w:r>
        <w:rPr/>
        <w:br w:type="textWrapping"/>
      </w:r>
      <w:r>
        <w:rPr/>
        <w:t xml:space="preserve">(b) Montrer qu'il existe un unique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p"/>
          </m:rPr>
          <m:t>Dep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, que l'on explicitera en fonction de </w:t>
      </w:r>
      <m:oMath>
        <m:r>
          <m:rPr>
            <m:sty m:val="i"/>
          </m:rPr>
          <m:t>g</m:t>
        </m:r>
      </m:oMath>
      <w:r>
        <w:rPr/>
        <w:t xml:space="preserve">, tel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g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/>
        <w:t xml:space="preserve">. On notera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Vérifier que </w:t>
      </w:r>
      <m:oMath>
        <m:r>
          <m:rPr>
            <m:sty m:val="i"/>
          </m:rPr>
          <m:t>g</m:t>
        </m:r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 puis que </w:t>
      </w:r>
      <m:oMath>
        <m:r>
          <m:rPr>
            <m:sty m:val="i"/>
          </m:rPr>
          <m:t>g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(8) Pour quelles valeurs de </w:t>
      </w:r>
      <m:oMath>
        <m:r>
          <m:rPr>
            <m:sty m:val="i"/>
          </m:rPr>
          <m:t>d</m:t>
        </m:r>
      </m:oMath>
      <w:r>
        <w:rPr/>
        <w:t xml:space="preserve"> a-t-on </w:t>
      </w:r>
      <m:oMath>
        <m:r>
          <m:rPr>
            <m:sty m:val="i"/>
          </m:rPr>
          <m:t>g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g</m:t>
        </m:r>
      </m:oMath>
      <w:r>
        <w:rPr/>
        <w:t xml:space="preserve"> pour tous </w:t>
      </w:r>
      <m:oMath>
        <m:r>
          <m:rPr>
            <m:sty m:val="i"/>
          </m:rPr>
          <m:t>g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p"/>
          </m:rPr>
          <m:t>Dep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3. Distance À déplacement près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n</m:t>
        </m:r>
      </m:oMath>
      <w:r>
        <w:rPr/>
        <w:t xml:space="preserve"> un entier strictement positif et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cr m:val="script"/>
                </m:rPr>
                <m:t>E</m:t>
              </m:r>
            </m:e>
            <m:sub>
              <m:r>
                <m:rPr>
                  <m:sty m:val="i"/>
                </m:rPr>
                <m:t>d</m:t>
              </m:r>
            </m:sub>
            <m:sup>
              <m:r>
                <m:rPr>
                  <m:sty m:val="i"/>
                </m:rPr>
                <m:t>n</m:t>
              </m:r>
            </m:sup>
          </m:sSubSup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bi"/>
                </m:rPr>
                <m:t>z</m:t>
              </m:r>
              <m:r>
                <m:rPr>
                  <m:sty m:val="p"/>
                </m:rPr>
                <m:t>=</m:t>
              </m:r>
              <m:sSub>
                <m:sSub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bi"/>
                            </m:rPr>
                            <m:t>z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b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e>
          </m:d>
        </m:oMath>
      </m:oMathPara>
    </w:p>
    <w:p>
      <w:pPr>
        <w:spacing w:after="220" w:lineRule="auto"/>
      </w:pPr>
      <w:r>
        <w:rPr/>
        <w:t xml:space="preserve">l'espace vectoriel des familles de </w:t>
      </w:r>
      <m:oMath>
        <m:r>
          <m:rPr>
            <m:sty m:val="i"/>
          </m:rPr>
          <m:t>n</m:t>
        </m:r>
      </m:oMath>
      <w:r>
        <w:rPr/>
        <w:t xml:space="preserve"> points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muni de la norme </w:t>
      </w:r>
      <m:oMath>
        <m:r>
          <m:rPr>
            <m:sty m:val="p"/>
          </m:rPr>
          <m:t>‖</m:t>
        </m:r>
        <m:r>
          <m:rPr>
            <m:sty m:val="bi"/>
          </m:rPr>
          <m:t>z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p>
              <m:sSupPr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b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/>
        <w:t xml:space="preserve">. Pour tous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p"/>
          </m:rPr>
          <m:t>Dep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bi"/>
          </m:rPr>
          <m:t>z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on note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⋅</m:t>
          </m:r>
          <m:r>
            <m:rPr>
              <m:sty m:val="bi"/>
            </m:rPr>
            <m:t>z</m:t>
          </m:r>
          <m:r>
            <m:rPr>
              <m:sty m:val="p"/>
            </m:rPr>
            <m:t>=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ϕ</m:t>
                      </m:r>
                    </m:e>
                    <m:sub>
                      <m:r>
                        <m:rPr>
                          <m:sty m:val="i"/>
                        </m:rPr>
                        <m:t>g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bi"/>
                            </m:rPr>
                            <m:t>z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d>
                </m:e>
              </m:d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(9) (a) Montrer que pour tous </w:t>
      </w:r>
      <m:oMath>
        <m:r>
          <m:rPr>
            <m:sty m:val="i"/>
          </m:rPr>
          <m:t>g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p"/>
          </m:rPr>
          <m:t>Dep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bi"/>
          </m:rPr>
          <m:t>z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a </w:t>
      </w:r>
      <m:oMath>
        <m:r>
          <m:rPr>
            <m:sty m:val="i"/>
          </m:rPr>
          <m:t>g</m:t>
        </m:r>
        <m:r>
          <m:rPr>
            <m:sty m:val="p"/>
          </m:rPr>
          <m:t>⋅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⋅</m:t>
            </m:r>
            <m:r>
              <m:rPr>
                <m:sty m:val="bi"/>
              </m:rPr>
              <m:t>z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⋅</m:t>
        </m:r>
        <m:r>
          <m:rPr>
            <m:sty m:val="bi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pour tous </w:t>
      </w:r>
      <m:oMath>
        <m:r>
          <m:rPr>
            <m:sty m:val="bi"/>
          </m:rPr>
          <m:t>x</m:t>
        </m:r>
        <m:r>
          <m:rPr>
            <m:sty m:val="p"/>
          </m:rPr>
          <m:t>,</m:t>
        </m:r>
        <m:r>
          <m:rPr>
            <m:sty m:val="bi"/>
          </m:rPr>
          <m:t>y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tout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p"/>
          </m:rPr>
          <m:t>Dep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, si </w:t>
      </w:r>
      <m:oMath>
        <m:r>
          <m:rPr>
            <m:sty m:val="bi"/>
          </m:rPr>
          <m:t>x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⋅</m:t>
        </m:r>
        <m:r>
          <m:rPr>
            <m:sty m:val="bi"/>
          </m:rPr>
          <m:t>y</m:t>
        </m:r>
      </m:oMath>
      <w:r>
        <w:rPr/>
        <w:t xml:space="preserve"> alors </w:t>
      </w:r>
      <m:oMath>
        <m:r>
          <m:rPr>
            <m:sty m:val="bi"/>
          </m:rPr>
          <m:t>y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⋅</m:t>
        </m:r>
        <m:r>
          <m:rPr>
            <m:sty m:val="b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tous </w:t>
      </w:r>
      <m:oMath>
        <m:r>
          <m:rPr>
            <m:sty m:val="bi"/>
          </m:rPr>
          <m:t>x</m:t>
        </m:r>
        <m:r>
          <m:rPr>
            <m:sty m:val="p"/>
          </m:rPr>
          <m:t>,</m:t>
        </m:r>
        <m:r>
          <m:rPr>
            <m:sty m:val="bi"/>
          </m:rPr>
          <m:t>y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r>
            <m:rPr>
              <m:sty m:val="i"/>
            </m:rPr>
            <m:t>δ</m:t>
          </m:r>
          <m:r>
            <m:rPr>
              <m:sty m:val="p"/>
            </m:rPr>
            <m:t>(</m:t>
          </m:r>
          <m:r>
            <m:rPr>
              <m:sty m:val="bi"/>
            </m:rPr>
            <m:t>x</m:t>
          </m:r>
          <m:r>
            <m:rPr>
              <m:sty m:val="p"/>
            </m:rPr>
            <m:t>,</m:t>
          </m:r>
          <m:r>
            <m:rPr>
              <m:sty m:val="b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inf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‖</m:t>
              </m:r>
              <m:r>
                <m:rPr>
                  <m:sty m:val="bi"/>
                </m:rPr>
                <m:t>y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⋅</m:t>
              </m:r>
              <m:r>
                <m:rPr>
                  <m:sty m:val="b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Dep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p>
                      <m:r>
                        <m:rPr>
                          <m:sty m:val="i"/>
                        </m:rPr>
                        <m:t>d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(10) (a) Montrer que pour tous </w:t>
      </w:r>
      <m:oMath>
        <m:r>
          <m:rPr>
            <m:sty m:val="bi"/>
          </m:rPr>
          <m:t>x</m:t>
        </m:r>
        <m:r>
          <m:rPr>
            <m:sty m:val="p"/>
          </m:rPr>
          <m:t>,</m:t>
        </m:r>
        <m:r>
          <m:rPr>
            <m:sty m:val="bi"/>
          </m:rPr>
          <m:t>y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tout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p"/>
          </m:rPr>
          <m:t>Dep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g</m:t>
          </m:r>
          <m:r>
            <m:rPr>
              <m:sty m:val="p"/>
            </m:rPr>
            <m:t>⋅</m:t>
          </m:r>
          <m:r>
            <m:rPr>
              <m:sty m:val="b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r>
            <m:rPr>
              <m:sty m:val="p"/>
            </m:rPr>
            <m:t>⋅</m:t>
          </m:r>
          <m:r>
            <m:rPr>
              <m:sty m:val="b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‖</m:t>
          </m:r>
          <m:r>
            <m:rPr>
              <m:sty m:val="bi"/>
            </m:rPr>
            <m:t>y</m:t>
          </m:r>
          <m:r>
            <m:rPr>
              <m:sty m:val="p"/>
            </m:rPr>
            <m:t>−</m:t>
          </m:r>
          <m:r>
            <m:rPr>
              <m:sty m:val="bi"/>
            </m:rPr>
            <m:t>x</m:t>
          </m:r>
          <m:r>
            <m:rPr>
              <m:sty m:val="p"/>
            </m:rPr>
            <m:t>‖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,</m:t>
        </m:r>
        <m:r>
          <m:rPr>
            <m:sty m:val="b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bi"/>
          </m:rPr>
          <m:t>y</m:t>
        </m:r>
        <m:r>
          <m:rPr>
            <m:sty m:val="p"/>
          </m:rPr>
          <m:t>,</m:t>
        </m:r>
        <m:r>
          <m:rPr>
            <m:sty m:val="b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 pour tous </w:t>
      </w:r>
      <m:oMath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,</m:t>
        </m:r>
        <m:r>
          <m:rPr>
            <m:sty m:val="bi"/>
          </m:rPr>
          <m:t>y</m:t>
        </m:r>
        <m:r>
          <m:rPr>
            <m:sty m:val="p"/>
          </m:rPr>
          <m:t>,</m:t>
        </m:r>
        <m:r>
          <m:rPr>
            <m:sty m:val="b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Dep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p>
                        <m:r>
                          <m:rPr>
                            <m:sty m:val="i"/>
                          </m:rPr>
                          <m:t>d</m:t>
                        </m:r>
                      </m:sup>
                    </m:sSup>
                  </m:e>
                </m:d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bi"/>
            </m:rPr>
            <m:t>z</m:t>
          </m:r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r>
            <m:rPr>
              <m:sty m:val="p"/>
            </m:rPr>
            <m:t>⋅</m:t>
          </m:r>
          <m:r>
            <m:rPr>
              <m:sty m:val="b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⩽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bi"/>
                </m:rPr>
                <m:t>z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g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  <m:r>
                <m:rPr>
                  <m:sty m:val="p"/>
                </m:rPr>
                <m:t>⋅</m:t>
              </m:r>
              <m:r>
                <m:rPr>
                  <m:sty m:val="bi"/>
                </m:rPr>
                <m:t>y</m:t>
              </m:r>
            </m:e>
          </m:d>
          <m:r>
            <m:rPr>
              <m:sty m:val="p"/>
            </m:rPr>
            <m:t>+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g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⋅</m:t>
              </m:r>
              <m:r>
                <m:rPr>
                  <m:sty m:val="bi"/>
                </m:rPr>
                <m:t>y</m:t>
              </m:r>
              <m:r>
                <m:rPr>
                  <m:sty m:val="p"/>
                </m:rPr>
                <m:t>−</m:t>
              </m:r>
              <m:r>
                <m:rPr>
                  <m:sty m:val="bi"/>
                </m:rPr>
                <m:t>x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(d) En déduire que </w:t>
      </w:r>
      <m:oMath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,</m:t>
        </m:r>
        <m:r>
          <m:rPr>
            <m:sty m:val="b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,</m:t>
        </m:r>
        <m:r>
          <m:rPr>
            <m:sty m:val="bi"/>
          </m:rPr>
          <m:t>y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bi"/>
          </m:rPr>
          <m:t>y</m:t>
        </m:r>
        <m:r>
          <m:rPr>
            <m:sty m:val="p"/>
          </m:rPr>
          <m:t>,</m:t>
        </m:r>
        <m:r>
          <m:rPr>
            <m:sty m:val="b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(11) Pour tout </w:t>
      </w:r>
      <m:oMath>
        <m:r>
          <m:rPr>
            <m:sty m:val="b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m:t>y</m:t>
            </m:r>
            <m:r>
              <m:rPr>
                <m:sty m:val="p"/>
              </m:rPr>
              <m:t>∈</m:t>
            </m:r>
            <m:sSubSup>
              <m:sSubSup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i"/>
                  </m:rPr>
                  <m:t>d</m:t>
                </m:r>
              </m:sub>
              <m:sup>
                <m:r>
                  <m:rPr>
                    <m:sty m:val="i"/>
                  </m:rPr>
                  <m:t>n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∃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Dep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d</m:t>
                    </m:r>
                  </m:sup>
                </m:sSup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⋅</m:t>
            </m:r>
            <m:r>
              <m:rPr>
                <m:sty m:val="bi"/>
              </m:rPr>
              <m:t>x</m:t>
            </m:r>
            <m:r>
              <m:rPr>
                <m:sty m:val="p"/>
              </m:rPr>
              <m:t>=</m:t>
            </m:r>
            <m:r>
              <m:rPr>
                <m:sty m:val="bi"/>
              </m:rPr>
              <m:t>y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Montrer que si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∩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b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∅</m:t>
        </m:r>
      </m:oMath>
      <w:r>
        <w:rPr/>
        <w:t xml:space="preserve"> alors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b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si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bi"/>
          </m:rPr>
          <m:t>y</m:t>
        </m:r>
        <m:r>
          <m:rPr>
            <m:sty m:val="p"/>
          </m:rPr>
          <m:t>)</m:t>
        </m:r>
      </m:oMath>
      <w:r>
        <w:rPr/>
        <w:t xml:space="preserve"> alors </w:t>
      </w:r>
      <m:oMath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,</m:t>
        </m:r>
        <m:r>
          <m:rPr>
            <m:sty m:val="b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4. Un problème d'optimisation</w:t>
      </w:r>
    </w:p>
    <w:p>
      <w:pPr>
        <w:spacing w:after="220" w:lineRule="auto"/>
      </w:pPr>
      <w:r>
        <w:rPr/>
        <w:t xml:space="preserve">On fixe dans cette partie </w:t>
      </w:r>
      <m:oMath>
        <m:r>
          <m:rPr>
            <m:sty m:val="bi"/>
          </m:rPr>
          <m:t>x</m:t>
        </m:r>
        <m:r>
          <m:rPr>
            <m:sty m:val="p"/>
          </m:rPr>
          <m:t>,</m:t>
        </m:r>
        <m:r>
          <m:rPr>
            <m:sty m:val="bi"/>
          </m:rPr>
          <m:t>y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on introduit pour tout </w:t>
      </w:r>
      <m:oMath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Dep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τ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b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R</m:t>
                      </m:r>
                      <m:sSub>
                        <m:sSubPr/>
                        <m:e>
                          <m:r>
                            <m:rPr>
                              <m:sty m:val="b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τ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‖</m:t>
          </m:r>
          <m:r>
            <m:rPr>
              <m:sty m:val="b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r>
            <m:rPr>
              <m:sty m:val="p"/>
            </m:rPr>
            <m:t>⋅</m:t>
          </m:r>
          <m:r>
            <m:rPr>
              <m:sty m:val="bi"/>
            </m:rPr>
            <m:t>x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(12) On note </w:t>
      </w:r>
      <m:oMath>
        <m:bar>
          <m:barPr>
            <m:pos m:val="top"/>
          </m:barPr>
          <m:e>
            <m:r>
              <m:rPr>
                <m:sty m:val="bi"/>
              </m:rPr>
              <m:t>x</m:t>
            </m:r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b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bar>
          <m:barPr>
            <m:pos m:val="top"/>
          </m:barPr>
          <m:e>
            <m:r>
              <m:rPr>
                <m:sty m:val="bi"/>
              </m:rPr>
              <m:t>y</m:t>
            </m:r>
          </m:e>
        </m:ba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b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p>
              <m:sSupPr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b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bar>
                      <m:barPr>
                        <m:pos m:val="top"/>
                      </m:barPr>
                      <m:e>
                        <m:r>
                          <m:rPr>
                            <m:sty m:val="bi"/>
                          </m:rPr>
                          <m:t>y</m:t>
                        </m:r>
                      </m:e>
                    </m:ba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R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b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bar>
                          <m:barPr>
                            <m:pos m:val="top"/>
                          </m:barPr>
                          <m:e>
                            <m:r>
                              <m:rPr>
                                <m:sty m:val="bi"/>
                              </m:rPr>
                              <m:t>x</m:t>
                            </m:r>
                          </m:e>
                        </m:ba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p"/>
          </m:rPr>
          <m:t>|</m:t>
        </m:r>
        <m:bar>
          <m:barPr>
            <m:pos m:val="top"/>
          </m:barPr>
          <m:e>
            <m:r>
              <m:rPr>
                <m:sty m:val="bi"/>
              </m:rPr>
              <m:t>y</m:t>
            </m:r>
          </m:e>
        </m:bar>
        <m:r>
          <m:rPr>
            <m:sty m:val="p"/>
          </m:rPr>
          <m:t>−</m:t>
        </m:r>
        <m:r>
          <m:rPr>
            <m:sty m:val="i"/>
          </m:rPr>
          <m:t>R</m:t>
        </m:r>
        <m:bar>
          <m:barPr>
            <m:pos m:val="top"/>
          </m:barPr>
          <m:e>
            <m:r>
              <m:rPr>
                <m:sty m:val="bi"/>
              </m:rPr>
              <m:t>x</m:t>
            </m:r>
          </m:e>
        </m:bar>
        <m:r>
          <m:rPr>
            <m:sty m:val="p"/>
          </m:rPr>
          <m:t>−</m:t>
        </m:r>
        <m:r>
          <m:rPr>
            <m:sty m:val="i"/>
          </m:rPr>
          <m:t>τ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pour tout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SO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l'application </w:t>
      </w:r>
      <m:oMath>
        <m:r>
          <m:rPr>
            <m:sty m:val="i"/>
          </m:rPr>
          <m:t>τ</m:t>
        </m:r>
        <m:r>
          <m:rPr>
            <m:sty m:val="p"/>
          </m:rPr>
          <m:t>↦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a un unique minimum, noté </w:t>
      </w:r>
      <m:oMath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, que l'on explicitera.</w:t>
      </w:r>
      <w:r>
        <w:rPr/>
        <w:br w:type="textWrapping"/>
      </w:r>
      <w:r>
        <w:rPr/>
        <w:t xml:space="preserve">(13) On munit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la topologie associée à la norme </w:t>
      </w:r>
      <m:oMath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⟨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⟩</m:t>
            </m:r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(a) Montrer que l'application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/>
        <w:t xml:space="preserve"> est continue.</w:t>
      </w:r>
      <w:r>
        <w:rPr/>
        <w:br w:type="textWrapping"/>
      </w:r>
      <w:r>
        <w:rPr/>
        <w:t xml:space="preserve">(b) Montrer que </w:t>
      </w:r>
      <m:oMath>
        <m:sSub>
          <m:sSubPr/>
          <m:e>
            <m:r>
              <m:rPr>
                <m:sty m:val="p"/>
              </m:rPr>
              <m:t>SO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sous-ensemble fermé borné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(14) (a) Montrer qu'il existe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∗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SO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τ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∗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∗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Dep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∗</m:t>
            </m:r>
          </m:sub>
        </m:sSub>
      </m:oMath>
      <w:r>
        <w:rPr>
          <w:rFonts w:eastAsia="Georgia" w:cs="Georgia" w:ascii="Georgia" w:hAnsi="Georgia"/>
        </w:rPr>
        <w:t xml:space="preserve"> n'est pas forcément unique.</w:t>
      </w:r>
      <w:r>
        <w:rPr/>
        <w:br w:type="textWrapping"/>
      </w:r>
      <w:r>
        <w:rPr/>
        <w:t xml:space="preserve">(15) Montrer que si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b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−</m:t>
                </m:r>
                <m:bar>
                  <m:barPr>
                    <m:pos m:val="top"/>
                  </m:barPr>
                  <m:e>
                    <m:r>
                      <m:rPr>
                        <m:sty m:val="bi"/>
                      </m:rPr>
                      <m:t>x</m:t>
                    </m:r>
                  </m:e>
                </m:ba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b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−</m:t>
                </m:r>
                <m:bar>
                  <m:barPr>
                    <m:pos m:val="top"/>
                  </m:barPr>
                  <m:e>
                    <m:r>
                      <m:rPr>
                        <m:sty m:val="bi"/>
                      </m:rPr>
                      <m:t>y</m:t>
                    </m:r>
                  </m:e>
                </m:ba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alors</w:t>
      </w:r>
    </w:p>
    <w:p>
      <w:pPr>
        <w:spacing w:after="220" w:lineRule="auto"/>
      </w:pPr>
      <m:oMathPara>
        <m:oMath>
          <m:r>
            <m:rPr>
              <m:sty m:val="i"/>
            </m:rPr>
            <m:t>δ</m:t>
          </m:r>
          <m:r>
            <m:rPr>
              <m:sty m:val="p"/>
            </m:rPr>
            <m:t>(</m:t>
          </m:r>
          <m:r>
            <m:rPr>
              <m:sty m:val="bi"/>
            </m:rPr>
            <m:t>x</m:t>
          </m:r>
          <m:r>
            <m:rPr>
              <m:sty m:val="p"/>
            </m:rPr>
            <m:t>,</m:t>
          </m:r>
          <m:r>
            <m:rPr>
              <m:sty m:val="bi"/>
            </m:rPr>
            <m:t>y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n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b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b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p"/>
                    </m:rPr>
                    <m:t>SO</m:t>
                  </m:r>
                </m:e>
                <m:sub>
                  <m:r>
                    <m:rPr>
                      <m:sty m:val="i"/>
                    </m:rPr>
                    <m:t>d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⟨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bi"/>
            </m:rPr>
            <m:t>x</m:t>
          </m:r>
          <m:r>
            <m:rPr>
              <m:sty m:val="p"/>
            </m:rPr>
            <m:t>,</m:t>
          </m:r>
          <m:r>
            <m:rPr>
              <m:sty m:val="b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⟩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,</m:t>
        </m:r>
        <m:r>
          <m:rPr>
            <m:sty m:val="b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matrice que l'on précisera.</w:t>
      </w:r>
    </w:p>
    <w:p>
      <w:pPr>
        <w:spacing w:line="271" w:before="330" w:lineRule="auto"/>
      </w:pPr>
      <w:r>
        <w:rPr>
          <w:b/>
          <w:sz w:val="42"/>
        </w:rPr>
        <w:t xml:space="preserve">5. Calcul de </w:t>
      </w:r>
      <m:oMath>
        <m:r>
          <m:rPr>
            <m:sty m:val="i"/>
          </m:rPr>
          <w:rPr>
            <w:sz w:val="42"/>
          </w:rPr>
          <m:t>δ</m:t>
        </m:r>
        <m:r>
          <m:rPr>
            <m:sty m:val="p"/>
          </m:rPr>
          <w:rPr>
            <w:sz w:val="42"/>
          </w:rPr>
          <m:t>(</m:t>
        </m:r>
        <m:r>
          <m:rPr>
            <m:sty m:val="b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,</m:t>
        </m:r>
        <m:r>
          <m:rPr>
            <m:sty m:val="bi"/>
          </m:rPr>
          <w:rPr>
            <w:sz w:val="42"/>
          </w:rPr>
          <m:t>y</m:t>
        </m:r>
        <m:r>
          <m:rPr>
            <m:sty m:val="p"/>
          </m:rPr>
          <w:rPr>
            <w:sz w:val="42"/>
          </w:rPr>
          <m:t>)</m:t>
        </m:r>
      </m:oMath>
      <w:r>
        <w:rPr>
          <w:rFonts w:eastAsia="Georgia" w:cs="Georgia" w:ascii="Georgia" w:hAnsi="Georgia"/>
          <w:b/>
          <w:sz w:val="42"/>
        </w:rPr>
        <w:t xml:space="preserve"> dans le cas où </w:t>
      </w:r>
      <m:oMath>
        <m:r>
          <m:rPr>
            <m:sty m:val="p"/>
          </m:rPr>
          <w:rPr>
            <w:sz w:val="42"/>
          </w:rPr>
          <m:t>det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Z</m:t>
        </m:r>
        <m:r>
          <m:rPr>
            <m:sty m:val="p"/>
          </m:rPr>
          <w:rPr>
            <w:sz w:val="42"/>
          </w:rPr>
          <m:t>(</m:t>
        </m:r>
        <m:r>
          <m:rPr>
            <m:sty m:val="b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,</m:t>
        </m:r>
        <m:r>
          <m:rPr>
            <m:sty m:val="bi"/>
          </m:rPr>
          <w:rPr>
            <w:sz w:val="42"/>
          </w:rPr>
          <m:t>y</m:t>
        </m:r>
        <m:r>
          <m:rPr>
            <m:sty m:val="p"/>
          </m:rPr>
          <w:rPr>
            <w:sz w:val="42"/>
          </w:rPr>
          <m:t>)</m:t>
        </m:r>
        <m:r>
          <m:rPr>
            <m:sty m:val="p"/>
          </m:rPr>
          <w:rPr>
            <w:sz w:val="42"/>
          </w:rPr>
          <m:t>)</m:t>
        </m:r>
        <m:r>
          <m:rPr>
            <m:sty m:val="p"/>
          </m:rPr>
          <w:rPr>
            <w:sz w:val="42"/>
          </w:rPr>
          <m:t>&gt;</m:t>
        </m:r>
        <m:r>
          <m:rPr>
            <m:sty m:val="p"/>
          </m:rPr>
          <w:rPr>
            <w:sz w:val="42"/>
          </w:rPr>
          <m:t>0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une matrice inversible. On note </w:t>
      </w:r>
      <m:oMath>
        <m:r>
          <m:rPr>
            <m:sty m:val="p"/>
          </m:rPr>
          <m:t>S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(16) Montrer qu'il existe une famille décroissante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de réels strictement positifs et une base orthonormée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telle que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tout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d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appellera valeurs singulières de </w:t>
      </w:r>
      <m:oMath>
        <m:r>
          <m:rPr>
            <m:sty m:val="i"/>
          </m:rPr>
          <m:t>Z</m:t>
        </m:r>
      </m:oMath>
      <w:r>
        <w:rPr/>
        <w:t xml:space="preserve">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ra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d</m:t>
                    </m:r>
                  </m:sub>
                </m:sSub>
              </m:e>
            </m:ra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(17) On considère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rad>
          </m:den>
        </m:f>
        <m:r>
          <m:rPr>
            <m:sty m:val="i"/>
          </m:rPr>
          <m:t>Z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tout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une base orthonormée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Vérifier que si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|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|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|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|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ra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d</m:t>
                    </m:r>
                  </m:sub>
                </m:sSub>
              </m:e>
            </m:rad>
          </m:e>
        </m:d>
      </m:oMath>
      <w:r>
        <w:rPr/>
        <w:t xml:space="preserve"> alors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(18) Mettre sous la forme précédente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, en spécifiant vos choix de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, les matrices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(19) On considère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si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SO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alors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R</m:t>
        </m:r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SO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p"/>
                    </m:rPr>
                    <m:t>SO</m:t>
                  </m:r>
                </m:e>
                <m:sub>
                  <m:r>
                    <m:rPr>
                      <m:sty m:val="i"/>
                    </m:rPr>
                    <m:t>d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⟨</m:t>
          </m:r>
          <m:r>
            <m:rPr>
              <m:sty m:val="i"/>
            </m:rPr>
            <m:t>Z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p"/>
                    </m:rPr>
                    <m:t>SO</m:t>
                  </m:r>
                </m:e>
                <m:sub>
                  <m:r>
                    <m:rPr>
                      <m:sty m:val="i"/>
                    </m:rPr>
                    <m:t>d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⟨</m:t>
          </m:r>
          <m:r>
            <m:rPr>
              <m:sty m:val="i"/>
            </m:rPr>
            <m:t>D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⟩</m:t>
          </m:r>
        </m:oMath>
      </m:oMathPara>
    </w:p>
    <w:p>
      <w:pPr>
        <w:spacing w:after="220" w:lineRule="auto"/>
      </w:pPr>
      <w:r>
        <w:rPr/>
        <w:t xml:space="preserve">(20) Donner la valeur de </w:t>
      </w:r>
      <m:oMath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,</m:t>
        </m:r>
        <m:r>
          <m:rPr>
            <m:sty m:val="bi"/>
          </m:rPr>
          <m:t>y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des valeurs singulières de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,</m:t>
        </m:r>
        <m:r>
          <m:rPr>
            <m:sty m:val="b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le cas où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,</m:t>
        </m:r>
        <m:r>
          <m:rPr>
            <m:sty m:val="b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6. Le cas où </w:t>
      </w:r>
      <m:oMath>
        <m:r>
          <m:rPr>
            <m:sty m:val="p"/>
          </m:rPr>
          <w:rPr>
            <w:sz w:val="42"/>
          </w:rPr>
          <m:t>det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Z</m:t>
        </m:r>
        <m:r>
          <m:rPr>
            <m:sty m:val="p"/>
          </m:rPr>
          <w:rPr>
            <w:sz w:val="42"/>
          </w:rPr>
          <m:t>(</m:t>
        </m:r>
        <m:r>
          <m:rPr>
            <m:sty m:val="b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,</m:t>
        </m:r>
        <m:r>
          <m:rPr>
            <m:sty m:val="bi"/>
          </m:rPr>
          <w:rPr>
            <w:sz w:val="42"/>
          </w:rPr>
          <m:t>y</m:t>
        </m:r>
        <m:r>
          <m:rPr>
            <m:sty m:val="p"/>
          </m:rPr>
          <w:rPr>
            <w:sz w:val="42"/>
          </w:rPr>
          <m:t>)</m:t>
        </m:r>
        <m:r>
          <m:rPr>
            <m:sty m:val="p"/>
          </m:rPr>
          <w:rPr>
            <w:sz w:val="42"/>
          </w:rPr>
          <m:t>)</m:t>
        </m:r>
        <m:r>
          <m:rPr>
            <m:sty m:val="p"/>
          </m:rPr>
          <w:rPr>
            <w:sz w:val="42"/>
          </w:rPr>
          <m:t>&lt;</m:t>
        </m:r>
        <m:r>
          <m:rPr>
            <m:sty m:val="p"/>
          </m:rPr>
          <w:rPr>
            <w:sz w:val="42"/>
          </w:rPr>
          <m:t>0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(21) (a) Montrer que si </w:t>
      </w:r>
      <m:oMath>
        <m:r>
          <m:rPr>
            <m:sty m:val="i"/>
          </m:rPr>
          <m:t>λ</m:t>
        </m:r>
      </m:oMath>
      <w:r>
        <w:rPr/>
        <w:t xml:space="preserve"> est une valeur propre de </w:t>
      </w:r>
      <m:oMath>
        <m:r>
          <m:rPr>
            <m:sty m:val="i"/>
          </m:rPr>
          <m:t>R</m:t>
        </m:r>
      </m:oMath>
      <w:r>
        <w:rPr/>
        <w:t xml:space="preserve"> alors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si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alors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dorénavant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(22) (a) Montrer qu'il existe une base orthonormée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telle que l'on a </w:t>
      </w:r>
      <m:oMath>
        <m:r>
          <m:rPr>
            <m:sty m:val="i"/>
          </m:rPr>
          <m:t>R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i"/>
              </m:rPr>
              <m:t>T</m:t>
            </m:r>
          </m:sup>
        </m:sSubSup>
        <m:r>
          <m:rPr>
            <m:sty m:val="i"/>
          </m:rPr>
          <m:t>R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puis que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matrice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diagonale de coefficients diagonaux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décroissants. On note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|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|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(23) (a) Vérifier que </w:t>
      </w:r>
      <m:oMath>
        <m:r>
          <m:rPr>
            <m:sty m:val="p"/>
          </m:rPr>
          <m:t>⟨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⟩</m:t>
        </m:r>
        <m:r>
          <m:rPr>
            <m:sty m:val="p"/>
          </m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où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R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si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(24)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p"/>
          </m:rPr>
          <m:t>⟨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d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(c) Montrer que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p"/>
          </m:rPr>
          <m:t>⟨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⟩</m:t>
        </m:r>
        <m:r>
          <m:rPr>
            <m:sty m:val="p"/>
          </m:rPr>
          <m:t>⩽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d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(25) (a)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d</m:t>
            </m:r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d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j</m:t>
            </m:r>
          </m:sub>
        </m:sSub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j</m:t>
            </m:r>
            <m:r>
              <m:rPr>
                <m:sty m:val="i"/>
              </m:rPr>
              <m:t>d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d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p"/>
          </m:rPr>
          <m:t>⟨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⟩</m:t>
        </m:r>
        <m:r>
          <m:rPr>
            <m:sty m:val="p"/>
          </m:rPr>
          <m:t>⩽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(26) Donner la valeur de </w:t>
      </w:r>
      <m:oMath>
        <m:r>
          <m:rPr>
            <m:sty m:val="i"/>
          </m:rPr>
          <m:t>δ</m:t>
        </m:r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,</m:t>
        </m:r>
        <m:r>
          <m:rPr>
            <m:sty m:val="bi"/>
          </m:rPr>
          <m:t>y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des valeurs singulières de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,</m:t>
        </m:r>
        <m:r>
          <m:rPr>
            <m:sty m:val="b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le cas où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bi"/>
          </m:rPr>
          <m:t>x</m:t>
        </m:r>
        <m:r>
          <m:rPr>
            <m:sty m:val="p"/>
          </m:rPr>
          <m:t>,</m:t>
        </m:r>
        <m:r>
          <m:rPr>
            <m:sty m:val="b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2025-08-29T16:05:37.832Z</dcterms:created>
  <dcterms:modified xsi:type="dcterms:W3CDTF">2025-08-29T16:05:37.832Z</dcterms:modified>
</cp:coreProperties>
</file>