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ECOLES NORMALES SUPERIEURES ECOLE POLYTECHNIQUE</w:t>
      </w:r>
    </w:p>
    <w:p>
      <w:pPr>
        <w:spacing w:line="271" w:before="330" w:lineRule="auto"/>
      </w:pPr>
      <w:r>
        <w:rPr>
          <w:b/>
          <w:sz w:val="42"/>
        </w:rPr>
        <w:t xml:space="preserve">CONCOURS D'ADMISSION 2024</w:t>
      </w:r>
    </w:p>
    <w:p>
      <w:pPr>
        <w:spacing w:line="271" w:before="330" w:lineRule="auto"/>
      </w:pPr>
      <w:r>
        <w:rPr>
          <w:b/>
          <w:sz w:val="42"/>
        </w:rPr>
        <w:t xml:space="preserve">VENDREDI 19 AVRIL 2024 08h00-13h00</w:t>
      </w:r>
    </w:p>
    <w:p>
      <w:pPr>
        <w:spacing w:line="271" w:before="330" w:lineRule="auto"/>
      </w:pPr>
      <w:r>
        <w:rPr>
          <w:b/>
          <w:sz w:val="42"/>
        </w:rPr>
        <w:t xml:space="preserve">FILIERE PSI - Epreuve n </w:t>
      </w:r>
      <m:oMath>
        <m:sSup>
          <m:sSupPr>
            <m:ctrlPr>
              <w:rPr>
                <w:rFonts w:ascii="Cambria Math" w:hAnsi="Cambria Math"/>
                <w:sz w:val="42"/>
              </w:rPr>
            </m:ctrlPr>
          </m:sSupPr>
          <m:e>
            <m:r>
              <m:t xml:space="preserve"> </m:t>
            </m:r>
          </m:e>
          <m:sup>
            <m:r>
              <m:rPr>
                <m:sty m:val="p"/>
              </m:rPr>
              <w:rPr>
                <w:sz w:val="42"/>
              </w:rPr>
              <m:t>∘</m:t>
            </m:r>
          </m:sup>
        </m:sSup>
        <m:r>
          <m:rPr>
            <m:sty m:val="p"/>
          </m:rPr>
          <w:rPr>
            <w:sz w:val="42"/>
          </w:rPr>
          <m:t>8</m:t>
        </m:r>
      </m:oMath>
    </w:p>
    <w:p>
      <w:pPr>
        <w:spacing w:line="271" w:before="330" w:lineRule="auto"/>
      </w:pPr>
      <w:r>
        <w:rPr>
          <w:b/>
          <w:sz w:val="42"/>
        </w:rPr>
        <w:t xml:space="preserve">MODELISATION (XUSR)</w:t>
      </w:r>
    </w:p>
    <w:p>
      <w:pPr>
        <w:spacing w:line="271" w:before="330" w:lineRule="auto"/>
      </w:pPr>
      <w:r>
        <w:rPr>
          <w:b/>
          <w:sz w:val="42"/>
        </w:rPr>
        <w:t xml:space="preserve">Le projet COLIBRI</w:t>
      </w:r>
    </w:p>
    <w:p>
      <w:pPr>
        <w:spacing w:lineRule="auto"/>
        <w:jc w:val="center"/>
      </w:pPr>
      <w:r>
        <w:rPr/>
        <w:drawing>
          <wp:inline distB="0" distL="0" distR="0" distT="0">
            <wp:extent cx="5486400" cy="3283927"/>
            <wp:effectExtent b="0" l="0" r="0" t="0"/>
            <wp:docPr id="1" name="image-f69c383b6c87e0b777a58a3f36075cc31cf24876.jpg"/>
            <a:graphic>
              <a:graphicData uri="http://schemas.openxmlformats.org/drawingml/2006/picture">
                <pic:pic>
                  <pic:nvPicPr>
                    <pic:cNvPr id="1" name="image-f69c383b6c87e0b777a58a3f36075cc31cf24876.jpg" descr=""/>
                    <pic:cNvPicPr/>
                  </pic:nvPicPr>
                  <pic:blipFill>
                    <a:blip r:embed="rId5" cstate="print"/>
                    <a:srcRect b="0" l="0" r="0" t="0"/>
                    <a:stretch>
                      <a:fillRect/>
                    </a:stretch>
                  </pic:blipFill>
                  <pic:spPr>
                    <a:xfrm>
                      <a:off x="0" y="0"/>
                      <a:ext cx="5486400" cy="3283927"/>
                    </a:xfrm>
                    <a:prstGeom prst="rect"/>
                  </pic:spPr>
                </pic:pic>
              </a:graphicData>
            </a:graphic>
          </wp:inline>
        </w:drawing>
      </w:r>
    </w:p>
    <w:p>
      <w:pPr>
        <w:spacing w:lineRule="auto"/>
      </w:pPr>
      <w:r>
        <w:rPr/>
        <w:t xml:space="preserve">Figure 1 : Colibri en vol stationnaire</w:t>
      </w:r>
    </w:p>
    <w:p>
      <w:pPr>
        <w:spacing w:after="220" w:lineRule="auto"/>
      </w:pPr>
      <w:r>
        <w:rPr>
          <w:rFonts w:eastAsia="Georgia" w:cs="Georgia" w:ascii="Georgia" w:hAnsi="Georgia"/>
        </w:rPr>
        <w:t xml:space="preserve">Un des moteurs de l'innovation technologique réside dans le biomimétisme. La nature ayant mis des millénaires à adapter les organismes vivants afin d'optimiser leurs performances, il paraît tout naturel de s'en inspirer pour créer des objets innovants. À titre d'exemples, on peut citer un système d'éclairage public bioluminescent inspiré des micro-organismes marins, ou la construction d'une éolienne compacte dont les pales sont inspirées des ailes des libellules capables de capter des vents très faibles de l'ordre de </w:t>
      </w:r>
      <m:oMath>
        <m:r>
          <m:rPr>
            <m:sty m:val="p"/>
          </m:rPr>
          <m:t>6</m:t>
        </m:r>
        <m:r>
          <m:rPr>
            <m:nor/>
          </m:rPr>
          <m:t xml:space="preserve"> </m:t>
        </m:r>
        <m:r>
          <m:rPr>
            <m:sty m:val="p"/>
          </m:rPr>
          <m:t>km</m:t>
        </m:r>
        <m:r>
          <m:rPr>
            <m:sty m:val="p"/>
          </m:rPr>
          <m:t>/</m:t>
        </m:r>
        <m:r>
          <m:rPr>
            <m:sty m:val="p"/>
          </m:rPr>
          <m:t>h</m:t>
        </m:r>
      </m:oMath>
      <w:r>
        <w:rPr/>
        <w:t xml:space="preserve">.</w:t>
      </w:r>
      <w:r>
        <w:rPr/>
        <w:br w:type="textWrapping"/>
      </w:r>
      <w:r>
        <w:rPr>
          <w:rFonts w:eastAsia="Georgia" w:cs="Georgia" w:ascii="Georgia" w:hAnsi="Georgia"/>
        </w:rPr>
        <w:t xml:space="preserve">Ce sujet s'inspire d'un projet de recherche mené à l'Université Libre de Bruxelles. Le but est de concevoir un drone miniature et léger, qui pourrait se déplacer dans des endroits isolés et accidentés de façon stable, en s'inspirant de la dynamique de vol du colibri. Cet oiseau, l'un des plus petits au monde puisque sa taille varie entre 6 et 30 cm , possède une masse d'une petite dizaine de grammes. Malgré cela, il est capable de battre des ailes jusqu'à une fréquence de 200 battements par seconde. Il possède un vol stationnaire très stable et peut se déplacer en moyenne autour de </w:t>
      </w:r>
      <m:oMath>
        <m:r>
          <m:rPr>
            <m:sty m:val="p"/>
          </m:rPr>
          <m:t>56</m:t>
        </m:r>
        <m:r>
          <m:rPr>
            <m:nor/>
          </m:rPr>
          <m:t xml:space="preserve"> </m:t>
        </m:r>
        <m:r>
          <m:rPr>
            <m:sty m:val="p"/>
          </m:rPr>
          <m:t>km</m:t>
        </m:r>
        <m:r>
          <m:rPr>
            <m:sty m:val="p"/>
          </m:rPr>
          <m:t>/</m:t>
        </m:r>
        <m:r>
          <m:rPr>
            <m:sty m:val="p"/>
          </m:rPr>
          <m:t>h</m:t>
        </m:r>
      </m:oMath>
      <w:r>
        <w:rPr>
          <w:rFonts w:eastAsia="Georgia" w:cs="Georgia" w:ascii="Georgia" w:hAnsi="Georgia"/>
        </w:rPr>
        <w:t xml:space="preserve">. Mais il est surtout connu pour être le seul oiseau à pouvoir voler en arrière grâce à un mouvement particulier de ces ailes.</w:t>
      </w:r>
      <w:r>
        <w:rPr/>
        <w:br w:type="textWrapping"/>
      </w:r>
      <w:r>
        <w:rPr>
          <w:rFonts w:eastAsia="Georgia" w:cs="Georgia" w:ascii="Georgia" w:hAnsi="Georgia"/>
        </w:rPr>
        <w:t xml:space="preserve">De nombreux laboratoires de recherche développent des robots qui se déplacent par battements d'ailes. La figure 2 classe quatre projets différents (AVFL Robotic Hummingbird, Nano Hummingbird, KU-Beetle et Colibri) par rapport aux espèces vivantes de colibris, pour 3 paramètres importants de la conception (longueur des ailes, masse, fréquence de battements).</w:t>
      </w:r>
    </w:p>
    <w:p>
      <w:pPr>
        <w:spacing w:lineRule="auto"/>
        <w:jc w:val="center"/>
      </w:pPr>
      <w:r>
        <w:rPr/>
        <w:drawing>
          <wp:inline distB="0" distL="0" distR="0" distT="0">
            <wp:extent cx="5486400" cy="2141819"/>
            <wp:effectExtent b="0" l="0" r="0" t="0"/>
            <wp:docPr id="2" name="image-cd18c155e135d0900688db3f20c75daadc96d4a6.jpg"/>
            <a:graphic>
              <a:graphicData uri="http://schemas.openxmlformats.org/drawingml/2006/picture">
                <pic:pic>
                  <pic:nvPicPr>
                    <pic:cNvPr id="2" name="image-cd18c155e135d0900688db3f20c75daadc96d4a6.jpg" descr=""/>
                    <pic:cNvPicPr/>
                  </pic:nvPicPr>
                  <pic:blipFill>
                    <a:blip r:embed="rId6" cstate="print"/>
                    <a:srcRect b="0" l="0" r="0" t="0"/>
                    <a:stretch>
                      <a:fillRect/>
                    </a:stretch>
                  </pic:blipFill>
                  <pic:spPr>
                    <a:xfrm>
                      <a:off x="0" y="0"/>
                      <a:ext cx="5486400" cy="2141819"/>
                    </a:xfrm>
                    <a:prstGeom prst="rect"/>
                  </pic:spPr>
                </pic:pic>
              </a:graphicData>
            </a:graphic>
          </wp:inline>
        </w:drawing>
      </w:r>
    </w:p>
    <w:p>
      <w:pPr>
        <w:spacing w:lineRule="auto"/>
      </w:pPr>
      <w:r>
        <w:rPr>
          <w:rFonts w:eastAsia="Georgia" w:cs="Georgia" w:ascii="Georgia" w:hAnsi="Georgia"/>
        </w:rPr>
        <w:t xml:space="preserve">Figure 2 : Répartition des projets</w:t>
      </w:r>
    </w:p>
    <w:p>
      <w:pPr>
        <w:spacing w:after="220" w:lineRule="auto"/>
      </w:pPr>
      <w:r>
        <w:rPr>
          <w:rFonts w:eastAsia="Georgia" w:cs="Georgia" w:ascii="Georgia" w:hAnsi="Georgia"/>
        </w:rPr>
        <w:t xml:space="preserve">Question 1. Comparer les différentes technologies de robots, par rapport aux espèces de colibris vivants. Quel paramètre doit encore être optimisé ?</w:t>
      </w:r>
    </w:p>
    <w:p>
      <w:pPr>
        <w:spacing w:after="220" w:lineRule="auto"/>
      </w:pPr>
      <w:r>
        <w:rPr>
          <w:rFonts w:eastAsia="Georgia" w:cs="Georgia" w:ascii="Georgia" w:hAnsi="Georgia"/>
        </w:rPr>
        <w:t xml:space="preserve">Le sujet se compose de deux parties principales. Dans la première, vous allez être amenés à comprendre les choix qui ont été faits sur la conception du drone nommé Colibri. On cherchera à maintenir en équilibre le drone. Les ailes auront donc un mouvement dans le plan horizontal ( </w:t>
      </w:r>
      <m:oMath>
        <m:sSub>
          <m:sSubPr/>
          <m:e>
            <m:acc>
              <m:accPr>
                <m:chr m:val="⃗"/>
              </m:accPr>
              <m:e>
                <m:r>
                  <m:rPr>
                    <m:sty m:val="i"/>
                  </m:rPr>
                  <m:t>x</m:t>
                </m:r>
              </m:e>
            </m:acc>
          </m:e>
          <m:sub>
            <m:r>
              <m:rPr>
                <m:sty m:val="p"/>
              </m:rPr>
              <m:t>0</m:t>
            </m:r>
          </m:sub>
        </m:sSub>
        <m:r>
          <m:rPr>
            <m:sty m:val="p"/>
          </m:rPr>
          <m:t>,</m:t>
        </m:r>
        <m:acc>
          <m:accPr>
            <m:chr m:val="⃗"/>
          </m:accPr>
          <m:e>
            <m:sSub>
              <m:sSubPr/>
              <m:e>
                <m:r>
                  <m:rPr>
                    <m:sty m:val="i"/>
                  </m:rPr>
                  <m:t>y</m:t>
                </m:r>
              </m:e>
              <m:sub>
                <m:r>
                  <m:rPr>
                    <m:sty m:val="p"/>
                  </m:rPr>
                  <m:t>0</m:t>
                </m:r>
              </m:sub>
            </m:sSub>
          </m:e>
        </m:acc>
      </m:oMath>
      <w:r>
        <w:rPr>
          <w:rFonts w:eastAsia="Georgia" w:cs="Georgia" w:ascii="Georgia" w:hAnsi="Georgia"/>
        </w:rPr>
        <w:t xml:space="preserve"> ). La seconde partie cherchera à analyser les performances du drone en mouvement de lacet et de tangage afin de les améliorer.</w:t>
      </w:r>
    </w:p>
    <w:p>
      <w:pPr>
        <w:spacing w:line="271" w:before="330" w:lineRule="auto"/>
      </w:pPr>
      <w:r>
        <w:rPr>
          <w:rFonts w:eastAsia="Georgia" w:cs="Georgia" w:ascii="Georgia" w:hAnsi="Georgia"/>
          <w:b/>
          <w:sz w:val="42"/>
        </w:rPr>
        <w:t xml:space="preserve">Partie 1 : Modélisation du mécanisme</w:t>
      </w:r>
    </w:p>
    <w:p>
      <w:pPr>
        <w:spacing w:after="220" w:lineRule="auto"/>
      </w:pPr>
      <w:r>
        <w:rPr>
          <w:rFonts w:eastAsia="Georgia" w:cs="Georgia" w:ascii="Georgia" w:hAnsi="Georgia"/>
        </w:rPr>
        <w:t xml:space="preserve">Le mouvement des ailes du Colibri est imposé par un motoréducteur à courant continu, associé à un système de transmission optimisé pour obtenir un mouvement le plus symétrique possible entre l'aller et le retour des ailes sur un cycle de battement et ainsi éviter les moments parasites. Dans une première partie, on étudiera le mécanisme de transmission. On montrera ensuite que le rapport de réduction du réducteur influe sur l'échauffement du moteur. On cherchera donc à déterminer un rapport optimal. Enfin, l'étude du mécanisme se terminera par une modélisation en temps réel de la batterie afin de connaître le plus précisément possible le temps de vol restant du drone Colibri.</w:t>
      </w:r>
    </w:p>
    <w:p>
      <w:pPr>
        <w:spacing w:line="271" w:before="330" w:lineRule="auto"/>
      </w:pPr>
      <w:r>
        <w:rPr>
          <w:rFonts w:eastAsia="Georgia" w:cs="Georgia" w:ascii="Georgia" w:hAnsi="Georgia"/>
          <w:b/>
          <w:sz w:val="42"/>
        </w:rPr>
        <w:t xml:space="preserve">I. Étude de la transmission</w:t>
      </w:r>
    </w:p>
    <w:p>
      <w:pPr>
        <w:spacing w:after="220" w:lineRule="auto"/>
      </w:pPr>
      <w:r>
        <w:rPr>
          <w:rFonts w:eastAsia="Georgia" w:cs="Georgia" w:ascii="Georgia" w:hAnsi="Georgia"/>
        </w:rPr>
        <w:t xml:space="preserve">Au fur et à mesure de l'évolution du projet de recherche, le système de transmission de puissance du moteur aux ailes a beaucoup évolué. On cherche notamment à optimiser certains paramètres dimensionnels de la transmission afin d'obtenir le mouvement le plus sinusoïdal possible des ailes sur un cycle de battement.</w:t>
      </w:r>
    </w:p>
    <w:p>
      <w:pPr>
        <w:spacing w:lineRule="auto"/>
        <w:jc w:val="center"/>
      </w:pPr>
      <w:r>
        <w:rPr/>
        <w:drawing>
          <wp:inline distB="0" distL="0" distR="0" distT="0">
            <wp:extent cx="5486400" cy="3969657"/>
            <wp:effectExtent b="0" l="0" r="0" t="0"/>
            <wp:docPr id="3" name="image-816cba9f6754a81749412d336154a59f6375b1fa.jpg"/>
            <a:graphic>
              <a:graphicData uri="http://schemas.openxmlformats.org/drawingml/2006/picture">
                <pic:pic>
                  <pic:nvPicPr>
                    <pic:cNvPr id="3" name="image-816cba9f6754a81749412d336154a59f6375b1fa.jpg" descr=""/>
                    <pic:cNvPicPr/>
                  </pic:nvPicPr>
                  <pic:blipFill>
                    <a:blip r:embed="rId7" cstate="print"/>
                    <a:srcRect b="0" l="0" r="0" t="0"/>
                    <a:stretch>
                      <a:fillRect/>
                    </a:stretch>
                  </pic:blipFill>
                  <pic:spPr>
                    <a:xfrm>
                      <a:off x="0" y="0"/>
                      <a:ext cx="5486400" cy="3969657"/>
                    </a:xfrm>
                    <a:prstGeom prst="rect"/>
                  </pic:spPr>
                </pic:pic>
              </a:graphicData>
            </a:graphic>
          </wp:inline>
        </w:drawing>
      </w:r>
    </w:p>
    <w:p>
      <w:pPr>
        <w:spacing w:lineRule="auto"/>
      </w:pPr>
      <w:r>
        <w:rPr>
          <w:rFonts w:eastAsia="Georgia" w:cs="Georgia" w:ascii="Georgia" w:hAnsi="Georgia"/>
        </w:rPr>
        <w:t xml:space="preserve">Figure 3.a : Système réel</w:t>
      </w:r>
    </w:p>
    <w:p>
      <w:pPr>
        <w:spacing w:after="220" w:lineRule="auto"/>
      </w:pPr>
      <w:r>
        <w:rPr>
          <w:rFonts w:eastAsia="Georgia" w:cs="Georgia" w:ascii="Georgia" w:hAnsi="Georgia"/>
        </w:rPr>
        <w:t xml:space="preserve">Figure 3.b : Schéma cinématique de la partie droite</w:t>
      </w:r>
      <w:r>
        <w:rPr/>
        <w:br w:type="textWrapping"/>
      </w:r>
      <w:r>
        <w:rPr>
          <w:rFonts w:eastAsia="Georgia" w:cs="Georgia" w:ascii="Georgia" w:hAnsi="Georgia"/>
        </w:rPr>
        <w:t xml:space="preserve">Figure 3 : Système de transmission</w:t>
      </w:r>
    </w:p>
    <w:p>
      <w:pPr>
        <w:spacing w:after="220" w:lineRule="auto"/>
      </w:pPr>
      <w:r>
        <w:rPr>
          <w:rFonts w:eastAsia="Georgia" w:cs="Georgia" w:ascii="Georgia" w:hAnsi="Georgia"/>
        </w:rPr>
        <w:t xml:space="preserve">La dernière conception prend la forme de la figure 3 . Un premier étage d'amplification à la sortie du motoréducteur est constitué du bâti et des solides </w:t>
      </w:r>
      <m:oMath>
        <m:sSub>
          <m:sSubPr/>
          <m:e>
            <m:r>
              <m:rPr>
                <m:sty m:val="i"/>
              </m:rPr>
              <m:t>S</m:t>
            </m:r>
          </m:e>
          <m:sub>
            <m:r>
              <m:rPr>
                <m:sty m:val="p"/>
              </m:rPr>
              <m:t>1</m:t>
            </m:r>
          </m:sub>
        </m:sSub>
        <m:r>
          <m:rPr>
            <m:sty m:val="p"/>
          </m:rPr>
          <m:t>,</m:t>
        </m:r>
        <m:sSub>
          <m:sSubPr/>
          <m:e>
            <m:r>
              <m:rPr>
                <m:sty m:val="i"/>
              </m:rPr>
              <m:t>S</m:t>
            </m:r>
          </m:e>
          <m:sub>
            <m:r>
              <m:rPr>
                <m:sty m:val="p"/>
              </m:rPr>
              <m:t>2</m:t>
            </m:r>
          </m:sub>
        </m:sSub>
      </m:oMath>
      <w:r>
        <w:rPr/>
        <w:t xml:space="preserve"> et </w:t>
      </w:r>
      <m:oMath>
        <m:sSub>
          <m:sSubPr/>
          <m:e>
            <m:r>
              <m:rPr>
                <m:sty m:val="i"/>
              </m:rPr>
              <m:t>S</m:t>
            </m:r>
          </m:e>
          <m:sub>
            <m:r>
              <m:rPr>
                <m:sty m:val="p"/>
              </m:rPr>
              <m:t>3</m:t>
            </m:r>
          </m:sub>
        </m:sSub>
      </m:oMath>
      <w:r>
        <w:rPr>
          <w:rFonts w:eastAsia="Georgia" w:cs="Georgia" w:ascii="Georgia" w:hAnsi="Georgia"/>
        </w:rPr>
        <w:t xml:space="preserve">. Il permet de modifier la rotation continue en sortie du motoréducteur modélisée par l'angle </w:t>
      </w:r>
      <m:oMath>
        <m:r>
          <m:rPr>
            <m:sty m:val="i"/>
          </m:rPr>
          <m:t>θ</m:t>
        </m:r>
      </m:oMath>
      <w:r>
        <w:rPr/>
        <w:t xml:space="preserve"> en rotation alternative du solide </w:t>
      </w:r>
      <m:oMath>
        <m:sSub>
          <m:sSubPr/>
          <m:e>
            <m:r>
              <m:rPr>
                <m:sty m:val="i"/>
              </m:rPr>
              <m:t>S</m:t>
            </m:r>
          </m:e>
          <m:sub>
            <m:r>
              <m:rPr>
                <m:sty m:val="p"/>
              </m:rPr>
              <m:t>3</m:t>
            </m:r>
          </m:sub>
        </m:sSub>
      </m:oMath>
      <w:r>
        <w:rPr>
          <w:rFonts w:eastAsia="Georgia" w:cs="Georgia" w:ascii="Georgia" w:hAnsi="Georgia"/>
        </w:rPr>
        <w:t xml:space="preserve"> modélisée par l'angle </w:t>
      </w:r>
      <m:oMath>
        <m:r>
          <m:rPr>
            <m:sty m:val="i"/>
          </m:rPr>
          <m:t>ϕ</m:t>
        </m:r>
      </m:oMath>
      <w:r>
        <w:rPr>
          <w:rFonts w:eastAsia="Georgia" w:cs="Georgia" w:ascii="Georgia" w:hAnsi="Georgia"/>
        </w:rPr>
        <w:t xml:space="preserve">. Un second étage est constitué d'un système poulie/courroie permettant la rotation des ailes modélisée par l'angle </w:t>
      </w:r>
      <m:oMath>
        <m:r>
          <m:rPr>
            <m:sty m:val="i"/>
          </m:rPr>
          <m:t>ψ</m:t>
        </m:r>
      </m:oMath>
      <w:r>
        <w:rPr/>
        <w:t xml:space="preserve">.</w:t>
      </w:r>
    </w:p>
    <w:p>
      <w:pPr>
        <w:spacing w:after="220" w:lineRule="auto"/>
      </w:pPr>
      <w:r>
        <w:rPr/>
        <w:t xml:space="preserve">On note :</w:t>
      </w:r>
    </w:p>
    <w:p>
      <w:pPr>
        <w:numPr>
          <w:ilvl w:val="0"/>
          <w:numId w:val="1"/>
        </w:numPr>
        <w:spacing w:lineRule="auto"/>
      </w:pPr>
      <m:oMath>
        <m:d>
          <m:dPr>
            <m:begChr m:val="("/>
            <m:endChr m:val=")"/>
            <m:ctrlPr>
              <w:rPr>
                <w:rFonts w:ascii="Cambria Math" w:hAnsi="Cambria Math"/>
              </w:rPr>
            </m:ctrlPr>
          </m:dPr>
          <m:e>
            <m:sSub>
              <m:sSubPr/>
              <m:e>
                <m:acc>
                  <m:accPr>
                    <m:chr m:val="⃗"/>
                  </m:accPr>
                  <m:e>
                    <m:r>
                      <m:rPr>
                        <m:sty m:val="i"/>
                      </m:rPr>
                      <m:t>x</m:t>
                    </m:r>
                  </m:e>
                </m:acc>
              </m:e>
              <m:sub>
                <m:r>
                  <m:rPr>
                    <m:sty m:val="p"/>
                  </m:rPr>
                  <m:t>0</m:t>
                </m:r>
              </m:sub>
            </m:sSub>
            <m:r>
              <m:rPr>
                <m:sty m:val="p"/>
              </m:rPr>
              <m:t>,</m:t>
            </m:r>
            <m:sSub>
              <m:sSubPr/>
              <m:e>
                <m:acc>
                  <m:accPr>
                    <m:chr m:val="⃗"/>
                  </m:accPr>
                  <m:e>
                    <m:r>
                      <m:rPr>
                        <m:sty m:val="i"/>
                      </m:rPr>
                      <m:t>y</m:t>
                    </m:r>
                  </m:e>
                </m:acc>
              </m:e>
              <m:sub>
                <m:r>
                  <m:rPr>
                    <m:sty m:val="p"/>
                  </m:rPr>
                  <m:t>0</m:t>
                </m:r>
              </m:sub>
            </m:sSub>
            <m:r>
              <m:rPr>
                <m:sty m:val="p"/>
              </m:rPr>
              <m:t>,</m:t>
            </m:r>
            <m:sSub>
              <m:sSubPr/>
              <m:e>
                <m:acc>
                  <m:accPr>
                    <m:chr m:val="⃗"/>
                  </m:accPr>
                  <m:e>
                    <m:r>
                      <m:rPr>
                        <m:sty m:val="i"/>
                      </m:rPr>
                      <m:t>z</m:t>
                    </m:r>
                  </m:e>
                </m:acc>
              </m:e>
              <m:sub>
                <m:r>
                  <m:rPr>
                    <m:sty m:val="p"/>
                  </m:rPr>
                  <m:t>0</m:t>
                </m:r>
              </m:sub>
            </m:sSub>
          </m:e>
        </m:d>
      </m:oMath>
      <w:r>
        <w:rPr>
          <w:rFonts w:eastAsia="Georgia" w:cs="Georgia" w:ascii="Georgia" w:hAnsi="Georgia"/>
        </w:rPr>
        <w:t xml:space="preserve"> la base associée au solide </w:t>
      </w:r>
      <m:oMath>
        <m:sSub>
          <m:sSubPr/>
          <m:e>
            <m:r>
              <m:rPr>
                <m:sty m:val="p"/>
              </m:rPr>
              <m:t>S</m:t>
            </m:r>
          </m:e>
          <m:sub>
            <m:r>
              <m:rPr>
                <m:sty m:val="p"/>
              </m:rPr>
              <m:t>0</m:t>
            </m:r>
          </m:sub>
        </m:sSub>
      </m:oMath>
      <w:r>
        <w:rPr/>
        <w:t xml:space="preserve">, corps du Colibri, telle que </w:t>
      </w:r>
      <m:oMath>
        <m:d>
          <m:dPr>
            <m:begChr m:val="("/>
            <m:endChr m:val=")"/>
            <m:ctrlPr>
              <w:rPr>
                <w:rFonts w:ascii="Cambria Math" w:hAnsi="Cambria Math"/>
              </w:rPr>
            </m:ctrlPr>
          </m:dPr>
          <m:e>
            <m:bar>
              <m:barPr>
                <m:pos m:val="top"/>
              </m:barPr>
              <m:e>
                <m:bar>
                  <m:barPr>
                    <m:pos m:val="top"/>
                  </m:barPr>
                  <m:e>
                    <m:r>
                      <m:rPr>
                        <m:sty m:val="i"/>
                      </m:rPr>
                      <m:t>O</m:t>
                    </m:r>
                    <m:r>
                      <m:rPr>
                        <m:sty m:val="i"/>
                      </m:rPr>
                      <m:t>C</m:t>
                    </m:r>
                  </m:e>
                </m:bar>
                <m:r>
                  <m:rPr>
                    <m:sty m:val="p"/>
                  </m:rPr>
                  <m:t>,</m:t>
                </m:r>
                <m:sSub>
                  <m:sSubPr/>
                  <m:e>
                    <m:acc>
                      <m:accPr>
                        <m:chr m:val="⃗"/>
                      </m:accPr>
                      <m:e>
                        <m:r>
                          <m:rPr>
                            <m:sty m:val="i"/>
                          </m:rPr>
                          <m:t>y</m:t>
                        </m:r>
                      </m:e>
                    </m:acc>
                  </m:e>
                  <m:sub>
                    <m:r>
                      <m:rPr>
                        <m:sty m:val="p"/>
                      </m:rPr>
                      <m:t>0</m:t>
                    </m:r>
                  </m:sub>
                </m:sSub>
              </m:e>
            </m:bar>
          </m:e>
        </m:d>
        <m:r>
          <m:rPr>
            <m:sty m:val="p"/>
          </m:rPr>
          <m:t>=</m:t>
        </m:r>
        <m:r>
          <m:rPr>
            <m:sty m:val="i"/>
          </m:rPr>
          <m:t>γ</m:t>
        </m:r>
      </m:oMath>
      <w:r>
        <w:rPr/>
        <w:t xml:space="preserve"> et </w:t>
      </w:r>
      <m:oMath>
        <m:r>
          <m:rPr>
            <m:sty m:val="i"/>
          </m:rPr>
          <m:t>O</m:t>
        </m:r>
        <m:r>
          <m:rPr>
            <m:sty m:val="i"/>
          </m:rPr>
          <m:t>C</m:t>
        </m:r>
        <m:r>
          <m:rPr>
            <m:sty m:val="p"/>
          </m:rPr>
          <m:t>=</m:t>
        </m:r>
        <m:r>
          <m:rPr>
            <m:sty m:val="i"/>
          </m:rPr>
          <m:t>L</m:t>
        </m:r>
      </m:oMath>
    </w:p>
    <w:p>
      <w:pPr>
        <w:numPr>
          <w:ilvl w:val="0"/>
          <w:numId w:val="1"/>
        </w:numPr>
        <w:spacing w:lineRule="auto"/>
      </w:pPr>
      <m:oMath>
        <m:d>
          <m:dPr>
            <m:begChr m:val="("/>
            <m:endChr m:val=")"/>
            <m:ctrlPr>
              <w:rPr>
                <w:rFonts w:ascii="Cambria Math" w:hAnsi="Cambria Math"/>
              </w:rPr>
            </m:ctrlPr>
          </m:dPr>
          <m:e>
            <m:sSub>
              <m:sSubPr/>
              <m:e>
                <m:acc>
                  <m:accPr>
                    <m:chr m:val="⃗"/>
                  </m:accPr>
                  <m:e>
                    <m:r>
                      <m:rPr>
                        <m:sty m:val="i"/>
                      </m:rPr>
                      <m:t>x</m:t>
                    </m:r>
                  </m:e>
                </m:acc>
              </m:e>
              <m:sub>
                <m:r>
                  <m:rPr>
                    <m:sty m:val="p"/>
                  </m:rPr>
                  <m:t>1</m:t>
                </m:r>
              </m:sub>
            </m:sSub>
            <m:r>
              <m:rPr>
                <m:sty m:val="p"/>
              </m:rPr>
              <m:t>,</m:t>
            </m:r>
            <m:sSub>
              <m:sSubPr/>
              <m:e>
                <m:acc>
                  <m:accPr>
                    <m:chr m:val="⃗"/>
                  </m:accPr>
                  <m:e>
                    <m:r>
                      <m:rPr>
                        <m:sty m:val="i"/>
                      </m:rPr>
                      <m:t>y</m:t>
                    </m:r>
                  </m:e>
                </m:acc>
              </m:e>
              <m:sub>
                <m:r>
                  <m:rPr>
                    <m:sty m:val="p"/>
                  </m:rPr>
                  <m:t>1</m:t>
                </m:r>
              </m:sub>
            </m:sSub>
            <m:r>
              <m:rPr>
                <m:sty m:val="p"/>
              </m:rPr>
              <m:t>,</m:t>
            </m:r>
            <m:sSub>
              <m:sSubPr/>
              <m:e>
                <m:acc>
                  <m:accPr>
                    <m:chr m:val="⃗"/>
                  </m:accPr>
                  <m:e>
                    <m:r>
                      <m:rPr>
                        <m:sty m:val="i"/>
                      </m:rPr>
                      <m:t>z</m:t>
                    </m:r>
                  </m:e>
                </m:acc>
              </m:e>
              <m:sub>
                <m:r>
                  <m:rPr>
                    <m:sty m:val="p"/>
                  </m:rPr>
                  <m:t>1</m:t>
                </m:r>
              </m:sub>
            </m:sSub>
          </m:e>
        </m:d>
      </m:oMath>
      <w:r>
        <w:rPr>
          <w:rFonts w:eastAsia="Georgia" w:cs="Georgia" w:ascii="Georgia" w:hAnsi="Georgia"/>
        </w:rPr>
        <w:t xml:space="preserve"> la base associée au solide </w:t>
      </w:r>
      <m:oMath>
        <m:sSub>
          <m:sSubPr/>
          <m:e>
            <m:r>
              <m:rPr>
                <m:sty m:val="p"/>
              </m:rPr>
              <m:t>S</m:t>
            </m:r>
          </m:e>
          <m:sub>
            <m:r>
              <m:rPr>
                <m:sty m:val="p"/>
              </m:rPr>
              <m:t>1</m:t>
            </m:r>
          </m:sub>
        </m:sSub>
      </m:oMath>
      <w:r>
        <w:rPr/>
        <w:t xml:space="preserve"> telle que </w:t>
      </w:r>
      <m:oMath>
        <m:d>
          <m:dPr>
            <m:begChr m:val="("/>
            <m:endChr m:val=")"/>
            <m:ctrlPr>
              <w:rPr>
                <w:rFonts w:ascii="Cambria Math" w:hAnsi="Cambria Math"/>
              </w:rPr>
            </m:ctrlPr>
          </m:dPr>
          <m:e>
            <m:sSub>
              <m:sSubPr/>
              <m:e>
                <m:acc>
                  <m:accPr>
                    <m:chr m:val="⃗"/>
                  </m:accPr>
                  <m:e>
                    <m:r>
                      <m:rPr>
                        <m:sty m:val="i"/>
                      </m:rPr>
                      <m:t>x</m:t>
                    </m:r>
                  </m:e>
                </m:acc>
              </m:e>
              <m:sub>
                <m:r>
                  <m:rPr>
                    <m:sty m:val="p"/>
                  </m:rPr>
                  <m:t>0</m:t>
                </m:r>
              </m:sub>
            </m:sSub>
            <m:r>
              <m:rPr>
                <m:sty m:val="p"/>
              </m:rPr>
              <m:t>,</m:t>
            </m:r>
            <m:sSub>
              <m:sSubPr/>
              <m:e>
                <m:acc>
                  <m:accPr>
                    <m:chr m:val="⃗"/>
                  </m:accPr>
                  <m:e>
                    <m:r>
                      <m:rPr>
                        <m:sty m:val="i"/>
                      </m:rPr>
                      <m:t>x</m:t>
                    </m:r>
                  </m:e>
                </m:acc>
              </m:e>
              <m:sub>
                <m:r>
                  <m:rPr>
                    <m:sty m:val="p"/>
                  </m:rPr>
                  <m:t>1</m:t>
                </m:r>
              </m:sub>
            </m:sSub>
          </m:e>
        </m:d>
        <m:r>
          <m:rPr>
            <m:sty m:val="p"/>
          </m:rPr>
          <m:t>=</m:t>
        </m:r>
        <m:r>
          <m:rPr>
            <m:sty m:val="i"/>
          </m:rPr>
          <m:t>θ</m:t>
        </m:r>
      </m:oMath>
      <w:r>
        <w:rPr/>
        <w:t xml:space="preserve"> et </w:t>
      </w:r>
      <m:oMath>
        <m:r>
          <m:rPr>
            <m:sty m:val="p"/>
          </m:rPr>
          <m:t>OA</m:t>
        </m:r>
        <m:r>
          <m:rPr>
            <m:sty m:val="p"/>
          </m:rPr>
          <m:t>=</m:t>
        </m:r>
        <m:sSub>
          <m:sSubPr/>
          <m:e>
            <m:r>
              <m:rPr>
                <m:sty m:val="p"/>
              </m:rPr>
              <m:t>L</m:t>
            </m:r>
          </m:e>
          <m:sub>
            <m:r>
              <m:rPr>
                <m:sty m:val="p"/>
              </m:rPr>
              <m:t>1</m:t>
            </m:r>
          </m:sub>
        </m:sSub>
      </m:oMath>
    </w:p>
    <w:p>
      <w:pPr>
        <w:numPr>
          <w:ilvl w:val="0"/>
          <w:numId w:val="1"/>
        </w:numPr>
        <w:spacing w:lineRule="auto"/>
      </w:pPr>
      <m:oMath>
        <m:d>
          <m:dPr>
            <m:begChr m:val="("/>
            <m:endChr m:val=")"/>
            <m:ctrlPr>
              <w:rPr>
                <w:rFonts w:ascii="Cambria Math" w:hAnsi="Cambria Math"/>
              </w:rPr>
            </m:ctrlPr>
          </m:dPr>
          <m:e>
            <m:sSub>
              <m:sSubPr/>
              <m:e>
                <m:acc>
                  <m:accPr>
                    <m:chr m:val="⃗"/>
                  </m:accPr>
                  <m:e>
                    <m:r>
                      <m:rPr>
                        <m:sty m:val="i"/>
                      </m:rPr>
                      <m:t>x</m:t>
                    </m:r>
                  </m:e>
                </m:acc>
              </m:e>
              <m:sub>
                <m:r>
                  <m:rPr>
                    <m:sty m:val="p"/>
                  </m:rPr>
                  <m:t>2</m:t>
                </m:r>
              </m:sub>
            </m:sSub>
            <m:r>
              <m:rPr>
                <m:sty m:val="p"/>
              </m:rPr>
              <m:t>,</m:t>
            </m:r>
            <m:sSub>
              <m:sSubPr/>
              <m:e>
                <m:acc>
                  <m:accPr>
                    <m:chr m:val="⃗"/>
                  </m:accPr>
                  <m:e>
                    <m:r>
                      <m:rPr>
                        <m:sty m:val="i"/>
                      </m:rPr>
                      <m:t>y</m:t>
                    </m:r>
                  </m:e>
                </m:acc>
              </m:e>
              <m:sub>
                <m:r>
                  <m:rPr>
                    <m:sty m:val="p"/>
                  </m:rPr>
                  <m:t>2</m:t>
                </m:r>
              </m:sub>
            </m:sSub>
            <m:r>
              <m:rPr>
                <m:sty m:val="p"/>
              </m:rPr>
              <m:t>,</m:t>
            </m:r>
            <m:sSub>
              <m:sSubPr/>
              <m:e>
                <m:acc>
                  <m:accPr>
                    <m:chr m:val="⃗"/>
                  </m:accPr>
                  <m:e>
                    <m:r>
                      <m:rPr>
                        <m:sty m:val="i"/>
                      </m:rPr>
                      <m:t>z</m:t>
                    </m:r>
                  </m:e>
                </m:acc>
              </m:e>
              <m:sub>
                <m:r>
                  <m:rPr>
                    <m:sty m:val="p"/>
                  </m:rPr>
                  <m:t>2</m:t>
                </m:r>
              </m:sub>
            </m:sSub>
          </m:e>
        </m:d>
      </m:oMath>
      <w:r>
        <w:rPr>
          <w:rFonts w:eastAsia="Georgia" w:cs="Georgia" w:ascii="Georgia" w:hAnsi="Georgia"/>
        </w:rPr>
        <w:t xml:space="preserve"> la base associée au solide </w:t>
      </w:r>
      <m:oMath>
        <m:sSub>
          <m:sSubPr/>
          <m:e>
            <m:r>
              <m:rPr>
                <m:sty m:val="p"/>
              </m:rPr>
              <m:t>S</m:t>
            </m:r>
          </m:e>
          <m:sub>
            <m:r>
              <m:rPr>
                <m:sty m:val="p"/>
              </m:rPr>
              <m:t>2</m:t>
            </m:r>
          </m:sub>
        </m:sSub>
      </m:oMath>
      <w:r>
        <w:rPr/>
        <w:t xml:space="preserve"> telle que </w:t>
      </w:r>
      <m:oMath>
        <m:d>
          <m:dPr>
            <m:begChr m:val="("/>
            <m:endChr m:val=")"/>
            <m:ctrlPr>
              <w:rPr>
                <w:rFonts w:ascii="Cambria Math" w:hAnsi="Cambria Math"/>
              </w:rPr>
            </m:ctrlPr>
          </m:dPr>
          <m:e>
            <m:sSub>
              <m:sSubPr/>
              <m:e>
                <m:acc>
                  <m:accPr>
                    <m:chr m:val="⃗"/>
                  </m:accPr>
                  <m:e>
                    <m:r>
                      <m:rPr>
                        <m:sty m:val="i"/>
                      </m:rPr>
                      <m:t>x</m:t>
                    </m:r>
                  </m:e>
                </m:acc>
              </m:e>
              <m:sub>
                <m:r>
                  <m:rPr>
                    <m:sty m:val="p"/>
                  </m:rPr>
                  <m:t>1</m:t>
                </m:r>
              </m:sub>
            </m:sSub>
            <m:r>
              <m:rPr>
                <m:sty m:val="p"/>
              </m:rPr>
              <m:t>,</m:t>
            </m:r>
            <m:sSub>
              <m:sSubPr/>
              <m:e>
                <m:acc>
                  <m:accPr>
                    <m:chr m:val="⃗"/>
                  </m:accPr>
                  <m:e>
                    <m:r>
                      <m:rPr>
                        <m:sty m:val="i"/>
                      </m:rPr>
                      <m:t>x</m:t>
                    </m:r>
                  </m:e>
                </m:acc>
              </m:e>
              <m:sub>
                <m:r>
                  <m:rPr>
                    <m:sty m:val="p"/>
                  </m:rPr>
                  <m:t>2</m:t>
                </m:r>
              </m:sub>
            </m:sSub>
          </m:e>
        </m:d>
        <m:r>
          <m:rPr>
            <m:sty m:val="p"/>
          </m:rPr>
          <m:t>=</m:t>
        </m:r>
        <m:r>
          <m:rPr>
            <m:sty m:val="i"/>
          </m:rPr>
          <m:t>δ</m:t>
        </m:r>
      </m:oMath>
      <w:r>
        <w:rPr/>
        <w:t xml:space="preserve"> et </w:t>
      </w:r>
      <m:oMath>
        <m:r>
          <m:rPr>
            <m:sty m:val="p"/>
          </m:rPr>
          <m:t>AB</m:t>
        </m:r>
        <m:r>
          <m:rPr>
            <m:sty m:val="p"/>
          </m:rPr>
          <m:t>=</m:t>
        </m:r>
        <m:sSub>
          <m:sSubPr/>
          <m:e>
            <m:r>
              <m:rPr>
                <m:sty m:val="p"/>
              </m:rPr>
              <m:t>L</m:t>
            </m:r>
          </m:e>
          <m:sub>
            <m:r>
              <m:rPr>
                <m:sty m:val="p"/>
              </m:rPr>
              <m:t>2</m:t>
            </m:r>
          </m:sub>
        </m:sSub>
      </m:oMath>
    </w:p>
    <w:p>
      <w:pPr>
        <w:numPr>
          <w:ilvl w:val="0"/>
          <w:numId w:val="1"/>
        </w:numPr>
        <w:spacing w:lineRule="auto"/>
      </w:pPr>
      <m:oMath>
        <m:d>
          <m:dPr>
            <m:begChr m:val="("/>
            <m:endChr m:val=")"/>
            <m:ctrlPr>
              <w:rPr>
                <w:rFonts w:ascii="Cambria Math" w:hAnsi="Cambria Math"/>
              </w:rPr>
            </m:ctrlPr>
          </m:dPr>
          <m:e>
            <m:sSub>
              <m:sSubPr/>
              <m:e>
                <m:acc>
                  <m:accPr>
                    <m:chr m:val="⃗"/>
                  </m:accPr>
                  <m:e>
                    <m:r>
                      <m:rPr>
                        <m:sty m:val="i"/>
                      </m:rPr>
                      <m:t>x</m:t>
                    </m:r>
                  </m:e>
                </m:acc>
              </m:e>
              <m:sub>
                <m:r>
                  <m:rPr>
                    <m:sty m:val="p"/>
                  </m:rPr>
                  <m:t>3</m:t>
                </m:r>
              </m:sub>
            </m:sSub>
            <m:r>
              <m:rPr>
                <m:sty m:val="p"/>
              </m:rPr>
              <m:t>,</m:t>
            </m:r>
            <m:sSub>
              <m:sSubPr/>
              <m:e>
                <m:acc>
                  <m:accPr>
                    <m:chr m:val="⃗"/>
                  </m:accPr>
                  <m:e>
                    <m:r>
                      <m:rPr>
                        <m:sty m:val="i"/>
                      </m:rPr>
                      <m:t>y</m:t>
                    </m:r>
                  </m:e>
                </m:acc>
              </m:e>
              <m:sub>
                <m:r>
                  <m:rPr>
                    <m:sty m:val="p"/>
                  </m:rPr>
                  <m:t>3</m:t>
                </m:r>
              </m:sub>
            </m:sSub>
            <m:r>
              <m:rPr>
                <m:sty m:val="p"/>
              </m:rPr>
              <m:t>,</m:t>
            </m:r>
            <m:sSub>
              <m:sSubPr/>
              <m:e>
                <m:acc>
                  <m:accPr>
                    <m:chr m:val="⃗"/>
                  </m:accPr>
                  <m:e>
                    <m:r>
                      <m:rPr>
                        <m:sty m:val="i"/>
                      </m:rPr>
                      <m:t>z</m:t>
                    </m:r>
                  </m:e>
                </m:acc>
              </m:e>
              <m:sub>
                <m:r>
                  <m:rPr>
                    <m:sty m:val="p"/>
                  </m:rPr>
                  <m:t>3</m:t>
                </m:r>
              </m:sub>
            </m:sSub>
          </m:e>
        </m:d>
      </m:oMath>
      <w:r>
        <w:rPr>
          <w:rFonts w:eastAsia="Georgia" w:cs="Georgia" w:ascii="Georgia" w:hAnsi="Georgia"/>
        </w:rPr>
        <w:t xml:space="preserve"> la base associée au solide </w:t>
      </w:r>
      <m:oMath>
        <m:sSub>
          <m:sSubPr/>
          <m:e>
            <m:r>
              <m:rPr>
                <m:sty m:val="i"/>
              </m:rPr>
              <m:t>S</m:t>
            </m:r>
          </m:e>
          <m:sub>
            <m:r>
              <m:rPr>
                <m:sty m:val="p"/>
              </m:rPr>
              <m:t>3</m:t>
            </m:r>
          </m:sub>
        </m:sSub>
      </m:oMath>
      <w:r>
        <w:rPr/>
        <w:t xml:space="preserve"> telle que </w:t>
      </w:r>
      <m:oMath>
        <m:d>
          <m:dPr>
            <m:begChr m:val="("/>
            <m:endChr m:val=")"/>
            <m:ctrlPr>
              <w:rPr>
                <w:rFonts w:ascii="Cambria Math" w:hAnsi="Cambria Math"/>
              </w:rPr>
            </m:ctrlPr>
          </m:dPr>
          <m:e>
            <m:sSub>
              <m:sSubPr/>
              <m:e>
                <m:acc>
                  <m:accPr>
                    <m:chr m:val="⃗"/>
                  </m:accPr>
                  <m:e>
                    <m:r>
                      <m:rPr>
                        <m:sty m:val="i"/>
                      </m:rPr>
                      <m:t>x</m:t>
                    </m:r>
                  </m:e>
                </m:acc>
              </m:e>
              <m:sub>
                <m:r>
                  <m:rPr>
                    <m:sty m:val="p"/>
                  </m:rPr>
                  <m:t>0</m:t>
                </m:r>
              </m:sub>
            </m:sSub>
            <m:r>
              <m:rPr>
                <m:sty m:val="p"/>
              </m:rPr>
              <m:t>,</m:t>
            </m:r>
            <m:sSub>
              <m:sSubPr/>
              <m:e>
                <m:acc>
                  <m:accPr>
                    <m:chr m:val="⃗"/>
                  </m:accPr>
                  <m:e>
                    <m:r>
                      <m:rPr>
                        <m:sty m:val="i"/>
                      </m:rPr>
                      <m:t>x</m:t>
                    </m:r>
                  </m:e>
                </m:acc>
              </m:e>
              <m:sub>
                <m:r>
                  <m:rPr>
                    <m:sty m:val="p"/>
                  </m:rPr>
                  <m:t>3</m:t>
                </m:r>
              </m:sub>
            </m:sSub>
          </m:e>
        </m:d>
        <m:r>
          <m:rPr>
            <m:sty m:val="p"/>
          </m:rPr>
          <m:t>=</m:t>
        </m:r>
        <m:r>
          <m:rPr>
            <m:sty m:val="i"/>
          </m:rPr>
          <m:t>ϕ</m:t>
        </m:r>
      </m:oMath>
      <w:r>
        <w:rPr/>
        <w:t xml:space="preserve"> et </w:t>
      </w:r>
      <m:oMath>
        <m:r>
          <m:rPr>
            <m:sty m:val="i"/>
          </m:rPr>
          <m:t>B</m:t>
        </m:r>
        <m:r>
          <m:rPr>
            <m:sty m:val="i"/>
          </m:rPr>
          <m:t>C</m:t>
        </m:r>
        <m:r>
          <m:rPr>
            <m:sty m:val="p"/>
          </m:rPr>
          <m:t>=</m:t>
        </m:r>
        <m:r>
          <m:rPr>
            <m:sty m:val="i"/>
          </m:rPr>
          <m:t>μ</m:t>
        </m:r>
      </m:oMath>
      <w:r>
        <w:rPr/>
        <w:t xml:space="preserve">. On note </w:t>
      </w:r>
      <m:oMath>
        <m:sSub>
          <m:sSubPr/>
          <m:e>
            <m:r>
              <m:rPr>
                <m:sty m:val="i"/>
              </m:rPr>
              <m:t>D</m:t>
            </m:r>
          </m:e>
          <m:sub>
            <m:r>
              <m:rPr>
                <m:sty m:val="p"/>
              </m:rPr>
              <m:t>3</m:t>
            </m:r>
          </m:sub>
        </m:sSub>
        <m:r>
          <m:rPr>
            <m:sty m:val="p"/>
          </m:rPr>
          <m:t>=</m:t>
        </m:r>
        <m:r>
          <m:rPr>
            <m:sty m:val="p"/>
          </m:rPr>
          <m:t>17</m:t>
        </m:r>
        <m:r>
          <m:rPr>
            <m:nor/>
          </m:rPr>
          <m:t xml:space="preserve"> </m:t>
        </m:r>
        <m:r>
          <m:rPr>
            <m:sty m:val="p"/>
          </m:rPr>
          <m:t>mm</m:t>
        </m:r>
      </m:oMath>
      <w:r>
        <w:rPr>
          <w:rFonts w:eastAsia="Georgia" w:cs="Georgia" w:ascii="Georgia" w:hAnsi="Georgia"/>
        </w:rPr>
        <w:t xml:space="preserve"> le diamètre de la roue 3 .</w:t>
      </w:r>
    </w:p>
    <w:p>
      <w:pPr>
        <w:numPr>
          <w:ilvl w:val="0"/>
          <w:numId w:val="1"/>
        </w:numPr>
        <w:spacing w:lineRule="auto"/>
      </w:pPr>
      <m:oMath>
        <m:d>
          <m:dPr>
            <m:begChr m:val="("/>
            <m:endChr m:val=")"/>
            <m:ctrlPr>
              <w:rPr>
                <w:rFonts w:ascii="Cambria Math" w:hAnsi="Cambria Math"/>
              </w:rPr>
            </m:ctrlPr>
          </m:dPr>
          <m:e>
            <m:sSub>
              <m:sSubPr/>
              <m:e>
                <m:acc>
                  <m:accPr>
                    <m:chr m:val="⃗"/>
                  </m:accPr>
                  <m:e>
                    <m:r>
                      <m:rPr>
                        <m:sty m:val="i"/>
                      </m:rPr>
                      <m:t>x</m:t>
                    </m:r>
                  </m:e>
                </m:acc>
              </m:e>
              <m:sub>
                <m:r>
                  <m:rPr>
                    <m:sty m:val="p"/>
                  </m:rPr>
                  <m:t>4</m:t>
                </m:r>
              </m:sub>
            </m:sSub>
            <m:r>
              <m:rPr>
                <m:sty m:val="p"/>
              </m:rPr>
              <m:t>,</m:t>
            </m:r>
            <m:sSub>
              <m:sSubPr/>
              <m:e>
                <m:acc>
                  <m:accPr>
                    <m:chr m:val="⃗"/>
                  </m:accPr>
                  <m:e>
                    <m:r>
                      <m:rPr>
                        <m:sty m:val="i"/>
                      </m:rPr>
                      <m:t>y</m:t>
                    </m:r>
                  </m:e>
                </m:acc>
              </m:e>
              <m:sub>
                <m:r>
                  <m:rPr>
                    <m:sty m:val="p"/>
                  </m:rPr>
                  <m:t>4</m:t>
                </m:r>
              </m:sub>
            </m:sSub>
            <m:r>
              <m:rPr>
                <m:sty m:val="p"/>
              </m:rPr>
              <m:t>,</m:t>
            </m:r>
            <m:sSub>
              <m:sSubPr/>
              <m:e>
                <m:acc>
                  <m:accPr>
                    <m:chr m:val="⃗"/>
                  </m:accPr>
                  <m:e>
                    <m:r>
                      <m:rPr>
                        <m:sty m:val="i"/>
                      </m:rPr>
                      <m:t>z</m:t>
                    </m:r>
                  </m:e>
                </m:acc>
              </m:e>
              <m:sub>
                <m:r>
                  <m:rPr>
                    <m:sty m:val="p"/>
                  </m:rPr>
                  <m:t>4</m:t>
                </m:r>
              </m:sub>
            </m:sSub>
          </m:e>
        </m:d>
      </m:oMath>
      <w:r>
        <w:rPr>
          <w:rFonts w:eastAsia="Georgia" w:cs="Georgia" w:ascii="Georgia" w:hAnsi="Georgia"/>
        </w:rPr>
        <w:t xml:space="preserve"> la base associée au solide </w:t>
      </w:r>
      <m:oMath>
        <m:sSub>
          <m:sSubPr/>
          <m:e>
            <m:r>
              <m:rPr>
                <m:sty m:val="p"/>
              </m:rPr>
              <m:t>S</m:t>
            </m:r>
          </m:e>
          <m:sub>
            <m:r>
              <m:rPr>
                <m:sty m:val="p"/>
              </m:rPr>
              <m:t>4</m:t>
            </m:r>
          </m:sub>
        </m:sSub>
      </m:oMath>
      <w:r>
        <w:rPr/>
        <w:t xml:space="preserve"> telle que </w:t>
      </w:r>
      <m:oMath>
        <m:d>
          <m:dPr>
            <m:begChr m:val="("/>
            <m:endChr m:val=")"/>
            <m:ctrlPr>
              <w:rPr>
                <w:rFonts w:ascii="Cambria Math" w:hAnsi="Cambria Math"/>
              </w:rPr>
            </m:ctrlPr>
          </m:dPr>
          <m:e>
            <m:sSub>
              <m:sSubPr/>
              <m:e>
                <m:acc>
                  <m:accPr>
                    <m:chr m:val="⃗"/>
                  </m:accPr>
                  <m:e>
                    <m:r>
                      <m:rPr>
                        <m:sty m:val="i"/>
                      </m:rPr>
                      <m:t>x</m:t>
                    </m:r>
                  </m:e>
                </m:acc>
              </m:e>
              <m:sub>
                <m:r>
                  <m:rPr>
                    <m:sty m:val="p"/>
                  </m:rPr>
                  <m:t>0</m:t>
                </m:r>
              </m:sub>
            </m:sSub>
            <m:r>
              <m:rPr>
                <m:sty m:val="p"/>
              </m:rPr>
              <m:t>,</m:t>
            </m:r>
            <m:sSub>
              <m:sSubPr/>
              <m:e>
                <m:acc>
                  <m:accPr>
                    <m:chr m:val="⃗"/>
                  </m:accPr>
                  <m:e>
                    <m:r>
                      <m:rPr>
                        <m:sty m:val="i"/>
                      </m:rPr>
                      <m:t>x</m:t>
                    </m:r>
                  </m:e>
                </m:acc>
              </m:e>
              <m:sub>
                <m:r>
                  <m:rPr>
                    <m:sty m:val="p"/>
                  </m:rPr>
                  <m:t>4</m:t>
                </m:r>
              </m:sub>
            </m:sSub>
          </m:e>
        </m:d>
        <m:r>
          <m:rPr>
            <m:sty m:val="p"/>
          </m:rPr>
          <m:t>=</m:t>
        </m:r>
        <m:r>
          <m:rPr>
            <m:sty m:val="i"/>
          </m:rPr>
          <m:t>ψ</m:t>
        </m:r>
      </m:oMath>
      <w:r>
        <w:rPr/>
        <w:t xml:space="preserve">. On note </w:t>
      </w:r>
      <m:oMath>
        <m:sSub>
          <m:sSubPr/>
          <m:e>
            <m:r>
              <m:rPr>
                <m:sty m:val="p"/>
              </m:rPr>
              <m:t>D</m:t>
            </m:r>
          </m:e>
          <m:sub>
            <m:r>
              <m:rPr>
                <m:sty m:val="p"/>
              </m:rPr>
              <m:t>4</m:t>
            </m:r>
          </m:sub>
        </m:sSub>
        <m:r>
          <m:rPr>
            <m:sty m:val="p"/>
          </m:rPr>
          <m:t>=</m:t>
        </m:r>
        <m:r>
          <m:rPr>
            <m:sty m:val="p"/>
          </m:rPr>
          <m:t>5</m:t>
        </m:r>
        <m:r>
          <m:rPr>
            <m:sty m:val="p"/>
          </m:rPr>
          <m:t>,</m:t>
        </m:r>
        <m:r>
          <m:rPr>
            <m:sty m:val="p"/>
          </m:rPr>
          <m:t>2</m:t>
        </m:r>
        <m:r>
          <m:rPr>
            <m:nor/>
          </m:rPr>
          <m:t xml:space="preserve"> </m:t>
        </m:r>
        <m:r>
          <m:rPr>
            <m:sty m:val="p"/>
          </m:rPr>
          <m:t>mm</m:t>
        </m:r>
      </m:oMath>
      <w:r>
        <w:rPr>
          <w:rFonts w:eastAsia="Georgia" w:cs="Georgia" w:ascii="Georgia" w:hAnsi="Georgia"/>
        </w:rPr>
        <w:t xml:space="preserve"> le diamètre de la roue 4.</w:t>
      </w:r>
    </w:p>
    <w:p>
      <w:pPr>
        <w:spacing w:after="220" w:lineRule="auto"/>
      </w:pPr>
      <w:r>
        <w:rPr>
          <w:rFonts w:eastAsia="Georgia" w:cs="Georgia" w:ascii="Georgia" w:hAnsi="Georgia"/>
        </w:rPr>
        <w:t xml:space="preserve">L'encombrement étant un critère primordial pour ce projet, on se laisse libre les deux paramètres </w:t>
      </w:r>
      <m:oMath>
        <m:sSub>
          <m:sSubPr/>
          <m:e>
            <m:r>
              <m:rPr>
                <m:sty m:val="i"/>
              </m:rPr>
              <m:t>L</m:t>
            </m:r>
          </m:e>
          <m:sub>
            <m:r>
              <m:rPr>
                <m:sty m:val="p"/>
              </m:rPr>
              <m:t>2</m:t>
            </m:r>
          </m:sub>
        </m:sSub>
      </m:oMath>
      <w:r>
        <w:rPr/>
        <w:t xml:space="preserve"> et </w:t>
      </w:r>
      <m:oMath>
        <m:r>
          <m:rPr>
            <m:sty m:val="i"/>
          </m:rPr>
          <m:t>γ</m:t>
        </m:r>
      </m:oMath>
      <w:r>
        <w:rPr>
          <w:rFonts w:eastAsia="Georgia" w:cs="Georgia" w:ascii="Georgia" w:hAnsi="Georgia"/>
        </w:rPr>
        <w:t xml:space="preserve">. Le premier paramètre influence la trajectoire des points des ailes lors</w:t>
      </w:r>
      <w:r>
        <w:rPr/>
        <w:br w:type="textWrapping"/>
      </w:r>
      <w:r>
        <w:rPr>
          <w:rFonts w:eastAsia="Georgia" w:cs="Georgia" w:ascii="Georgia" w:hAnsi="Georgia"/>
        </w:rPr>
        <w:t xml:space="preserve">d'un battement de ces dernières, tandis que le second influence l'amplitude de battement. On pose </w:t>
      </w:r>
      <m:oMath>
        <m:acc>
          <m:accPr>
            <m:chr m:val="⃗"/>
          </m:accPr>
          <m:e>
            <m:r>
              <m:rPr>
                <m:sty m:val="p"/>
              </m:rPr>
              <m:t>OB</m:t>
            </m:r>
          </m:e>
        </m:acc>
        <m:r>
          <m:rPr>
            <m:sty m:val="p"/>
          </m:rPr>
          <m:t>=</m:t>
        </m:r>
        <m:r>
          <m:rPr>
            <m:sty m:val="p"/>
          </m:rPr>
          <m:t>h</m:t>
        </m:r>
        <m:r>
          <m:rPr>
            <m:sty m:val="p"/>
          </m:rPr>
          <m:t>(</m:t>
        </m:r>
        <m:r>
          <m:rPr>
            <m:sty m:val="p"/>
          </m:rPr>
          <m:t>t</m:t>
        </m:r>
        <m:r>
          <m:rPr>
            <m:sty m:val="p"/>
          </m:rPr>
          <m:t>)</m:t>
        </m:r>
        <m:sSub>
          <m:sSubPr/>
          <m:e>
            <m:acc>
              <m:accPr>
                <m:chr m:val="⃗"/>
              </m:accPr>
              <m:e>
                <m:r>
                  <m:rPr>
                    <m:sty m:val="i"/>
                  </m:rPr>
                  <m:t>y</m:t>
                </m:r>
              </m:e>
            </m:acc>
          </m:e>
          <m:sub>
            <m:r>
              <m:rPr>
                <m:sty m:val="p"/>
              </m:rPr>
              <m:t>0</m:t>
            </m:r>
          </m:sub>
        </m:sSub>
      </m:oMath>
      <w:r>
        <w:rPr/>
        <w:t xml:space="preserve">.</w:t>
      </w:r>
      <w:r>
        <w:rPr/>
        <w:br w:type="textWrapping"/>
      </w:r>
      <w:r>
        <w:rPr>
          <w:rFonts w:eastAsia="Georgia" w:cs="Georgia" w:ascii="Georgia" w:hAnsi="Georgia"/>
        </w:rPr>
        <w:t xml:space="preserve">On désire à ce stade une amplitude du premier étage de </w:t>
      </w:r>
      <m:oMath>
        <m:sSup>
          <m:sSupPr/>
          <m:e>
            <m:r>
              <m:rPr>
                <m:sty m:val="p"/>
              </m:rPr>
              <m:t>20</m:t>
            </m:r>
          </m:e>
          <m:sup>
            <m:r>
              <m:rPr>
                <m:sty m:val="p"/>
              </m:rPr>
              <m:t>∘</m:t>
            </m:r>
          </m:sup>
        </m:sSup>
      </m:oMath>
      <w:r>
        <w:rPr>
          <w:rFonts w:eastAsia="Georgia" w:cs="Georgia" w:ascii="Georgia" w:hAnsi="Georgia"/>
        </w:rPr>
        <w:t xml:space="preserve"> et une fréquence de battement de 20 Hz des ailes; on prendra </w:t>
      </w:r>
      <m:oMath>
        <m:r>
          <m:rPr>
            <m:sty m:val="i"/>
          </m:rPr>
          <m:t>L</m:t>
        </m:r>
        <m:r>
          <m:rPr>
            <m:sty m:val="p"/>
          </m:rPr>
          <m:t>=</m:t>
        </m:r>
        <m:r>
          <m:rPr>
            <m:sty m:val="p"/>
          </m:rPr>
          <m:t>14</m:t>
        </m:r>
        <m:r>
          <m:rPr>
            <m:sty m:val="p"/>
          </m:rPr>
          <m:t>,</m:t>
        </m:r>
        <m:r>
          <m:rPr>
            <m:sty m:val="p"/>
          </m:rPr>
          <m:t>75</m:t>
        </m:r>
        <m:r>
          <m:rPr>
            <m:nor/>
          </m:rPr>
          <m:t xml:space="preserve"> </m:t>
        </m:r>
        <m:r>
          <m:rPr>
            <m:sty m:val="p"/>
          </m:rPr>
          <m:t>mm</m:t>
        </m:r>
      </m:oMath>
      <w:r>
        <w:rPr/>
        <w:t xml:space="preserve"> et </w:t>
      </w:r>
      <m:oMath>
        <m:sSub>
          <m:sSubPr/>
          <m:e>
            <m:r>
              <m:rPr>
                <m:sty m:val="i"/>
              </m:rPr>
              <m:t>L</m:t>
            </m:r>
          </m:e>
          <m:sub>
            <m:r>
              <m:rPr>
                <m:sty m:val="p"/>
              </m:rPr>
              <m:t>1</m:t>
            </m:r>
          </m:sub>
        </m:sSub>
        <m:r>
          <m:rPr>
            <m:sty m:val="p"/>
          </m:rPr>
          <m:t>=</m:t>
        </m:r>
        <m:r>
          <m:rPr>
            <m:sty m:val="p"/>
          </m:rPr>
          <m:t>2</m:t>
        </m:r>
        <m:r>
          <m:rPr>
            <m:sty m:val="p"/>
          </m:rPr>
          <m:t>,</m:t>
        </m:r>
        <m:r>
          <m:rPr>
            <m:sty m:val="p"/>
          </m:rPr>
          <m:t>25</m:t>
        </m:r>
        <m:r>
          <m:rPr>
            <m:nor/>
          </m:rPr>
          <m:t xml:space="preserve"> </m:t>
        </m:r>
        <m:r>
          <m:rPr>
            <m:sty m:val="p"/>
          </m:rPr>
          <m:t>mm</m:t>
        </m:r>
      </m:oMath>
      <w:r>
        <w:rPr>
          <w:rFonts w:eastAsia="Georgia" w:cs="Georgia" w:ascii="Georgia" w:hAnsi="Georgia"/>
        </w:rPr>
        <w:t xml:space="preserve">. Pour des questions d'encombrement, on choisit les deux paramètres à optimiser dans des intervalles tels que : </w:t>
      </w:r>
      <m:oMath>
        <m:sSub>
          <m:sSubPr/>
          <m:e>
            <m:r>
              <m:rPr>
                <m:sty m:val="p"/>
              </m:rPr>
              <m:t>L</m:t>
            </m:r>
          </m:e>
          <m:sub>
            <m:r>
              <m:rPr>
                <m:sty m:val="p"/>
              </m:rPr>
              <m:t>2</m:t>
            </m:r>
          </m:sub>
        </m:sSub>
        <m:r>
          <m:rPr>
            <m:sty m:val="p"/>
          </m:rPr>
          <m:t>∈</m:t>
        </m:r>
        <m:r>
          <m:rPr>
            <m:sty m:val="p"/>
          </m:rPr>
          <m:t>[</m:t>
        </m:r>
        <m:r>
          <m:rPr>
            <m:sty m:val="p"/>
          </m:rPr>
          <m:t>13</m:t>
        </m:r>
        <m:r>
          <m:rPr>
            <m:sty m:val="p"/>
          </m:rPr>
          <m:t>,</m:t>
        </m:r>
        <m:r>
          <m:rPr>
            <m:sty m:val="p"/>
          </m:rPr>
          <m:t>17</m:t>
        </m:r>
        <m:r>
          <m:rPr>
            <m:sty m:val="p"/>
          </m:rPr>
          <m:t>]</m:t>
        </m:r>
      </m:oMath>
      <w:r>
        <w:rPr/>
        <w:t xml:space="preserve"> et </w:t>
      </w:r>
      <m:oMath>
        <m:r>
          <m:rPr>
            <m:sty m:val="i"/>
          </m:rPr>
          <m:t>γ</m:t>
        </m:r>
        <m:r>
          <m:rPr>
            <m:sty m:val="p"/>
          </m:rPr>
          <m:t>∈</m:t>
        </m:r>
        <m:d>
          <m:dPr>
            <m:begChr m:val="["/>
            <m:endChr m:val="]"/>
            <m:ctrlPr>
              <w:rPr>
                <w:rFonts w:ascii="Cambria Math" w:hAnsi="Cambria Math"/>
              </w:rPr>
            </m:ctrlPr>
          </m:dPr>
          <m:e>
            <m:sSup>
              <m:sSupPr/>
              <m:e>
                <m:r>
                  <m:rPr>
                    <m:sty m:val="p"/>
                  </m:rPr>
                  <m:t>22</m:t>
                </m:r>
              </m:e>
              <m:sup>
                <m:r>
                  <m:rPr>
                    <m:sty m:val="p"/>
                  </m:rPr>
                  <m:t>∘</m:t>
                </m:r>
              </m:sup>
            </m:sSup>
            <m:r>
              <m:rPr>
                <m:sty m:val="p"/>
              </m:rPr>
              <m:t>,</m:t>
            </m:r>
            <m:sSup>
              <m:sSupPr/>
              <m:e>
                <m:r>
                  <m:rPr>
                    <m:sty m:val="p"/>
                  </m:rPr>
                  <m:t>26</m:t>
                </m:r>
              </m:e>
              <m:sup>
                <m:r>
                  <m:rPr>
                    <m:sty m:val="p"/>
                  </m:rPr>
                  <m:t>∘</m:t>
                </m:r>
              </m:sup>
            </m:sSup>
          </m:e>
        </m:d>
      </m:oMath>
      <w:r>
        <w:rPr/>
        <w:t xml:space="preserve"> (soit </w:t>
      </w:r>
      <m:oMath>
        <m:r>
          <m:rPr>
            <m:sty m:val="p"/>
          </m:rPr>
          <m:t>L</m:t>
        </m:r>
        <m:r>
          <m:rPr>
            <m:sty m:val="p"/>
          </m:rPr>
          <m:t>cos</m:t>
        </m:r>
        <m:r>
          <m:rPr>
            <m:sty m:val="p"/>
          </m:rPr>
          <m:t>⁡</m:t>
        </m:r>
        <m:r>
          <m:rPr>
            <m:sty m:val="i"/>
          </m:rPr>
          <m:t>γ</m:t>
        </m:r>
        <m:r>
          <m:rPr>
            <m:sty m:val="p"/>
          </m:rPr>
          <m:t>∈</m:t>
        </m:r>
        <m:r>
          <m:rPr>
            <m:sty m:val="p"/>
          </m:rPr>
          <m:t>[</m:t>
        </m:r>
        <m:r>
          <m:rPr>
            <m:sty m:val="p"/>
          </m:rPr>
          <m:t>13</m:t>
        </m:r>
        <m:r>
          <m:rPr>
            <m:sty m:val="p"/>
          </m:rPr>
          <m:t>,</m:t>
        </m:r>
        <m:r>
          <m:rPr>
            <m:sty m:val="p"/>
          </m:rPr>
          <m:t>25</m:t>
        </m:r>
        <m:r>
          <m:rPr>
            <m:sty m:val="p"/>
          </m:rPr>
          <m:t>;</m:t>
        </m:r>
        <m:r>
          <m:rPr>
            <m:sty m:val="p"/>
          </m:rPr>
          <m:t>13</m:t>
        </m:r>
        <m:r>
          <m:rPr>
            <m:sty m:val="p"/>
          </m:rPr>
          <m:t>,</m:t>
        </m:r>
        <m:r>
          <m:rPr>
            <m:sty m:val="p"/>
          </m:rPr>
          <m:t>68</m:t>
        </m:r>
        <m:r>
          <m:rPr>
            <m:sty m:val="p"/>
          </m:rPr>
          <m:t>]</m:t>
        </m:r>
      </m:oMath>
      <w:r>
        <w:rPr/>
        <w:t xml:space="preserve"> et </w:t>
      </w:r>
      <m:oMath>
        <m:r>
          <m:rPr>
            <m:sty m:val="p"/>
          </m:rPr>
          <m:t>L</m:t>
        </m:r>
        <m:r>
          <m:rPr>
            <m:sty m:val="p"/>
          </m:rPr>
          <m:t>sin</m:t>
        </m:r>
        <m:r>
          <m:rPr>
            <m:sty m:val="p"/>
          </m:rPr>
          <m:t>⁡</m:t>
        </m:r>
        <m:r>
          <m:rPr>
            <m:sty m:val="i"/>
          </m:rPr>
          <m:t>γ</m:t>
        </m:r>
        <m:r>
          <m:rPr>
            <m:sty m:val="p"/>
          </m:rPr>
          <m:t>∈</m:t>
        </m:r>
        <m:r>
          <m:rPr>
            <m:sty m:val="p"/>
          </m:rPr>
          <m:t>[</m:t>
        </m:r>
        <m:r>
          <m:rPr>
            <m:sty m:val="p"/>
          </m:rPr>
          <m:t>5</m:t>
        </m:r>
        <m:r>
          <m:rPr>
            <m:sty m:val="p"/>
          </m:rPr>
          <m:t>,</m:t>
        </m:r>
        <m:r>
          <m:rPr>
            <m:sty m:val="p"/>
          </m:rPr>
          <m:t>52</m:t>
        </m:r>
        <m:r>
          <m:rPr>
            <m:sty m:val="p"/>
          </m:rPr>
          <m:t>;</m:t>
        </m:r>
        <m:r>
          <m:rPr>
            <m:sty m:val="p"/>
          </m:rPr>
          <m:t>6</m:t>
        </m:r>
        <m:r>
          <m:rPr>
            <m:sty m:val="p"/>
          </m:rPr>
          <m:t>,</m:t>
        </m:r>
        <m:r>
          <m:rPr>
            <m:sty m:val="p"/>
          </m:rPr>
          <m:t>47</m:t>
        </m:r>
        <m:r>
          <m:rPr>
            <m:sty m:val="p"/>
          </m:rPr>
          <m:t>]</m:t>
        </m:r>
      </m:oMath>
      <w:r>
        <w:rPr/>
        <w:t xml:space="preserve"> ).</w:t>
      </w:r>
    </w:p>
    <w:p>
      <w:pPr>
        <w:spacing w:after="220" w:lineRule="auto"/>
      </w:pPr>
      <w:r>
        <w:rPr>
          <w:rFonts w:eastAsia="Georgia" w:cs="Georgia" w:ascii="Georgia" w:hAnsi="Georgia"/>
        </w:rPr>
        <w:t xml:space="preserve">Question 2. Réaliser sur votre copie deux schémas du premier étage d'amplification correspondant aux angles </w:t>
      </w:r>
      <m:oMath>
        <m:r>
          <m:rPr>
            <m:sty m:val="i"/>
          </m:rPr>
          <m:t>θ</m:t>
        </m:r>
        <m:r>
          <m:rPr>
            <m:sty m:val="p"/>
          </m:rPr>
          <m:t>=</m:t>
        </m:r>
        <m:sSub>
          <m:sSubPr/>
          <m:e>
            <m:r>
              <m:rPr>
                <m:sty m:val="i"/>
              </m:rPr>
              <m:t>θ</m:t>
            </m:r>
          </m:e>
          <m:sub>
            <m:r>
              <m:rPr>
                <m:sty m:val="p"/>
              </m:rPr>
              <m:t>1</m:t>
            </m:r>
          </m:sub>
        </m:sSub>
        <m:r>
          <m:rPr>
            <m:sty m:val="p"/>
          </m:rPr>
          <m:t>=</m:t>
        </m:r>
        <m:r>
          <m:rPr>
            <m:sty m:val="p"/>
          </m:rPr>
          <m:t>−</m:t>
        </m:r>
        <m:r>
          <m:rPr>
            <m:sty m:val="i"/>
          </m:rPr>
          <m:t>π</m:t>
        </m:r>
        <m:r>
          <m:rPr>
            <m:sty m:val="p"/>
          </m:rPr>
          <m:t>/</m:t>
        </m:r>
        <m:r>
          <m:rPr>
            <m:sty m:val="p"/>
          </m:rPr>
          <m:t>2</m:t>
        </m:r>
      </m:oMath>
      <w:r>
        <w:rPr/>
        <w:t xml:space="preserve"> et </w:t>
      </w:r>
      <m:oMath>
        <m:r>
          <m:rPr>
            <m:sty m:val="i"/>
          </m:rPr>
          <m:t>θ</m:t>
        </m:r>
        <m:r>
          <m:rPr>
            <m:sty m:val="p"/>
          </m:rPr>
          <m:t>=</m:t>
        </m:r>
        <m:sSub>
          <m:sSubPr/>
          <m:e>
            <m:r>
              <m:rPr>
                <m:sty m:val="i"/>
              </m:rPr>
              <m:t>θ</m:t>
            </m:r>
          </m:e>
          <m:sub>
            <m:r>
              <m:rPr>
                <m:sty m:val="p"/>
              </m:rPr>
              <m:t>2</m:t>
            </m:r>
          </m:sub>
        </m:sSub>
        <m:r>
          <m:rPr>
            <m:sty m:val="p"/>
          </m:rPr>
          <m:t>=</m:t>
        </m:r>
        <m:r>
          <m:rPr>
            <m:sty m:val="i"/>
          </m:rPr>
          <m:t>π</m:t>
        </m:r>
        <m:r>
          <m:rPr>
            <m:sty m:val="p"/>
          </m:rPr>
          <m:t>/</m:t>
        </m:r>
        <m:r>
          <m:rPr>
            <m:sty m:val="p"/>
          </m:rPr>
          <m:t>2</m:t>
        </m:r>
      </m:oMath>
      <w:r>
        <w:rPr/>
        <w:t xml:space="preserve">.</w:t>
      </w:r>
    </w:p>
    <w:p>
      <w:pPr>
        <w:spacing w:after="220" w:lineRule="auto"/>
      </w:pPr>
      <w:r>
        <w:rPr>
          <w:rFonts w:eastAsia="Georgia" w:cs="Georgia" w:ascii="Georgia" w:hAnsi="Georgia"/>
        </w:rPr>
        <w:t xml:space="preserve">Question 3. Dans le cas général, et à partir de deux fermetures géométriques, montrer que :</w:t>
      </w:r>
    </w:p>
    <w:p>
      <w:pPr>
        <w:spacing w:after="220" w:lineRule="auto"/>
      </w:pPr>
      <m:oMathPara>
        <m:oMath>
          <m:sSubSup>
            <m:sSubSupPr/>
            <m:e>
              <m:r>
                <m:rPr>
                  <m:sty m:val="p"/>
                </m:rPr>
                <m:t>L</m:t>
              </m:r>
            </m:e>
            <m:sub>
              <m:r>
                <m:rPr>
                  <m:sty m:val="p"/>
                </m:rPr>
                <m:t>1</m:t>
              </m:r>
            </m:sub>
            <m:sup>
              <m:r>
                <m:rPr>
                  <m:sty m:val="p"/>
                </m:rPr>
                <m:t>2</m:t>
              </m:r>
            </m:sup>
          </m:sSubSup>
          <m:sSup>
            <m:sSupPr/>
            <m:e>
              <m:r>
                <m:rPr>
                  <m:sty m:val="p"/>
                </m:rPr>
                <m:t>cos</m:t>
              </m:r>
            </m:e>
            <m:sup>
              <m:r>
                <m:rPr>
                  <m:sty m:val="p"/>
                </m:rPr>
                <m:t>2</m:t>
              </m:r>
            </m:sup>
          </m:sSup>
          <m:r>
            <m:rPr>
              <m:sty m:val="p"/>
            </m:rPr>
            <m:t>⁡</m:t>
          </m:r>
          <m:r>
            <m:rPr>
              <m:sty m:val="i"/>
            </m:rPr>
            <m:t>θ</m:t>
          </m:r>
          <m:r>
            <m:rPr>
              <m:sty m:val="p"/>
            </m:rPr>
            <m:t>+</m:t>
          </m:r>
          <m:sSup>
            <m:sSupPr/>
            <m:e>
              <m:d>
                <m:dPr>
                  <m:begChr m:val="("/>
                  <m:endChr m:val=")"/>
                  <m:ctrlPr>
                    <w:rPr>
                      <w:rFonts w:ascii="Cambria Math" w:hAnsi="Cambria Math"/>
                    </w:rPr>
                  </m:ctrlPr>
                </m:dPr>
                <m:e>
                  <m:sSub>
                    <m:sSubPr/>
                    <m:e>
                      <m:r>
                        <m:rPr>
                          <m:sty m:val="p"/>
                        </m:rPr>
                        <m:t>L</m:t>
                      </m:r>
                    </m:e>
                    <m:sub>
                      <m:r>
                        <m:rPr>
                          <m:sty m:val="p"/>
                        </m:rPr>
                        <m:t>1</m:t>
                      </m:r>
                    </m:sub>
                  </m:sSub>
                  <m:r>
                    <m:rPr>
                      <m:sty m:val="p"/>
                    </m:rPr>
                    <m:t>sin</m:t>
                  </m:r>
                  <m:r>
                    <m:rPr>
                      <m:sty m:val="p"/>
                    </m:rPr>
                    <m:t>⁡</m:t>
                  </m:r>
                  <m:r>
                    <m:rPr>
                      <m:sty m:val="i"/>
                    </m:rPr>
                    <m:t>θ</m:t>
                  </m:r>
                  <m:r>
                    <m:rPr>
                      <m:sty m:val="p"/>
                    </m:rPr>
                    <m:t>−</m:t>
                  </m:r>
                  <m:r>
                    <m:rPr>
                      <m:sty m:val="p"/>
                    </m:rPr>
                    <m:t>L</m:t>
                  </m:r>
                  <m:r>
                    <m:rPr>
                      <m:sty m:val="p"/>
                    </m:rPr>
                    <m:t>cos</m:t>
                  </m:r>
                  <m:r>
                    <m:rPr>
                      <m:sty m:val="p"/>
                    </m:rPr>
                    <m:t>⁡</m:t>
                  </m:r>
                  <m:r>
                    <m:rPr>
                      <m:sty m:val="i"/>
                    </m:rPr>
                    <m:t>γ</m:t>
                  </m:r>
                  <m:r>
                    <m:rPr>
                      <m:sty m:val="p"/>
                    </m:rPr>
                    <m:t>+</m:t>
                  </m:r>
                  <m:r>
                    <m:rPr>
                      <m:sty m:val="p"/>
                    </m:rPr>
                    <m:t>L</m:t>
                  </m:r>
                  <m:r>
                    <m:rPr>
                      <m:sty m:val="p"/>
                    </m:rPr>
                    <m:t>sin</m:t>
                  </m:r>
                  <m:r>
                    <m:rPr>
                      <m:sty m:val="p"/>
                    </m:rPr>
                    <m:t>⁡</m:t>
                  </m:r>
                  <m:r>
                    <m:rPr>
                      <m:sty m:val="i"/>
                    </m:rPr>
                    <m:t>γ</m:t>
                  </m:r>
                  <m:r>
                    <m:rPr>
                      <m:sty m:val="p"/>
                    </m:rPr>
                    <m:t>tan</m:t>
                  </m:r>
                  <m:r>
                    <m:rPr>
                      <m:sty m:val="p"/>
                    </m:rPr>
                    <m:t>⁡</m:t>
                  </m:r>
                  <m:r>
                    <m:rPr>
                      <m:sty m:val="i"/>
                    </m:rPr>
                    <m:t>ϕ</m:t>
                  </m:r>
                </m:e>
              </m:d>
            </m:e>
            <m:sup>
              <m:r>
                <m:rPr>
                  <m:sty m:val="p"/>
                </m:rPr>
                <m:t>2</m:t>
              </m:r>
            </m:sup>
          </m:sSup>
          <m:r>
            <m:rPr>
              <m:sty m:val="p"/>
            </m:rPr>
            <m:t>=</m:t>
          </m:r>
          <m:sSubSup>
            <m:sSubSupPr/>
            <m:e>
              <m:r>
                <m:rPr>
                  <m:sty m:val="p"/>
                </m:rPr>
                <m:t>L</m:t>
              </m:r>
            </m:e>
            <m:sub>
              <m:r>
                <m:rPr>
                  <m:sty m:val="p"/>
                </m:rPr>
                <m:t>2</m:t>
              </m:r>
            </m:sub>
            <m:sup>
              <m:r>
                <m:rPr>
                  <m:sty m:val="p"/>
                </m:rPr>
                <m:t>2</m:t>
              </m:r>
            </m:sup>
          </m:sSubSup>
        </m:oMath>
      </m:oMathPara>
    </w:p>
    <w:p>
      <w:pPr>
        <w:spacing w:after="220" w:lineRule="auto"/>
      </w:pPr>
      <w:r>
        <w:rPr/>
        <w:t xml:space="preserve">Question 4. Donner dans chacun des cas de la question 2 :</w:t>
      </w:r>
    </w:p>
    <w:p>
      <w:pPr>
        <w:numPr>
          <w:ilvl w:val="0"/>
          <w:numId w:val="2"/>
        </w:numPr>
        <w:spacing w:lineRule="auto"/>
      </w:pPr>
      <w:r>
        <w:rPr/>
        <w:t xml:space="preserve">le signe de </w:t>
      </w:r>
      <m:oMath>
        <m:r>
          <m:rPr>
            <m:sty m:val="i"/>
          </m:rPr>
          <m:t>ϕ</m:t>
        </m:r>
      </m:oMath>
      <w:r>
        <w:rPr/>
        <w:t xml:space="preserve"> et l'expression de h .</w:t>
      </w:r>
    </w:p>
    <w:p>
      <w:pPr>
        <w:numPr>
          <w:ilvl w:val="0"/>
          <w:numId w:val="2"/>
        </w:numPr>
        <w:spacing w:lineRule="auto"/>
      </w:pPr>
      <w:r>
        <w:rPr/>
        <w:t xml:space="preserve">l'expression de </w:t>
      </w:r>
      <m:oMath>
        <m:r>
          <m:rPr>
            <m:sty m:val="p"/>
          </m:rPr>
          <m:t>tan</m:t>
        </m:r>
        <m:r>
          <m:rPr>
            <m:sty m:val="p"/>
          </m:rPr>
          <m:t>⁡</m:t>
        </m:r>
        <m:r>
          <m:rPr>
            <m:sty m:val="i"/>
          </m:rPr>
          <m:t>ϕ</m:t>
        </m:r>
      </m:oMath>
      <w:r>
        <w:rPr/>
        <w:t xml:space="preserve"> en fonction de </w:t>
      </w:r>
      <m:oMath>
        <m:r>
          <m:rPr>
            <m:sty m:val="i"/>
          </m:rPr>
          <m:t>L</m:t>
        </m:r>
        <m:r>
          <m:rPr>
            <m:sty m:val="p"/>
          </m:rPr>
          <m:t>,</m:t>
        </m:r>
        <m:sSub>
          <m:sSubPr/>
          <m:e>
            <m:r>
              <m:rPr>
                <m:sty m:val="i"/>
              </m:rPr>
              <m:t>L</m:t>
            </m:r>
          </m:e>
          <m:sub>
            <m:r>
              <m:rPr>
                <m:sty m:val="p"/>
              </m:rPr>
              <m:t>1</m:t>
            </m:r>
          </m:sub>
        </m:sSub>
        <m:r>
          <m:rPr>
            <m:sty m:val="p"/>
          </m:rPr>
          <m:t>,</m:t>
        </m:r>
        <m:sSub>
          <m:sSubPr/>
          <m:e>
            <m:r>
              <m:rPr>
                <m:sty m:val="i"/>
              </m:rPr>
              <m:t>L</m:t>
            </m:r>
          </m:e>
          <m:sub>
            <m:r>
              <m:rPr>
                <m:sty m:val="p"/>
              </m:rPr>
              <m:t>2</m:t>
            </m:r>
          </m:sub>
        </m:sSub>
      </m:oMath>
      <w:r>
        <w:rPr/>
        <w:t xml:space="preserve">, et </w:t>
      </w:r>
      <m:oMath>
        <m:r>
          <m:rPr>
            <m:sty m:val="i"/>
          </m:rPr>
          <m:t>γ</m:t>
        </m:r>
      </m:oMath>
      <w:r>
        <w:rPr/>
        <w:t xml:space="preserve">.</w:t>
      </w:r>
    </w:p>
    <w:p>
      <w:pPr>
        <w:spacing w:after="220" w:lineRule="auto"/>
      </w:pPr>
      <w:r>
        <w:rPr>
          <w:rFonts w:eastAsia="Georgia" w:cs="Georgia" w:ascii="Georgia" w:hAnsi="Georgia"/>
        </w:rPr>
        <w:t xml:space="preserve">Question 5. En déduire l'expression de </w:t>
      </w:r>
      <m:oMath>
        <m:r>
          <m:rPr>
            <m:sty m:val="p"/>
          </m:rPr>
          <m:t>tan</m:t>
        </m:r>
        <m:r>
          <m:rPr>
            <m:sty m:val="p"/>
          </m:rPr>
          <m:t>⁡</m:t>
        </m:r>
        <m:r>
          <m:rPr>
            <m:sty m:val="i"/>
          </m:rPr>
          <m:t>ϕ</m:t>
        </m:r>
      </m:oMath>
      <w:r>
        <w:rPr/>
        <w:t xml:space="preserve"> en fonction de </w:t>
      </w:r>
      <m:oMath>
        <m:r>
          <m:rPr>
            <m:sty m:val="p"/>
          </m:rPr>
          <m:t>L</m:t>
        </m:r>
        <m:r>
          <m:rPr>
            <m:sty m:val="p"/>
          </m:rPr>
          <m:t>,</m:t>
        </m:r>
        <m:sSub>
          <m:sSubPr/>
          <m:e>
            <m:r>
              <m:rPr>
                <m:sty m:val="p"/>
              </m:rPr>
              <m:t>L</m:t>
            </m:r>
          </m:e>
          <m:sub>
            <m:r>
              <m:rPr>
                <m:sty m:val="p"/>
              </m:rPr>
              <m:t>1</m:t>
            </m:r>
          </m:sub>
        </m:sSub>
        <m:r>
          <m:rPr>
            <m:sty m:val="p"/>
          </m:rPr>
          <m:t>,</m:t>
        </m:r>
        <m:sSub>
          <m:sSubPr/>
          <m:e>
            <m:r>
              <m:rPr>
                <m:nor/>
              </m:rPr>
              <m:t xml:space="preserve"> </m:t>
            </m:r>
            <m:r>
              <m:rPr>
                <m:sty m:val="p"/>
              </m:rPr>
              <m:t>L</m:t>
            </m:r>
          </m:e>
          <m:sub>
            <m:r>
              <m:rPr>
                <m:sty m:val="p"/>
              </m:rPr>
              <m:t>2</m:t>
            </m:r>
          </m:sub>
        </m:sSub>
        <m:r>
          <m:rPr>
            <m:sty m:val="p"/>
          </m:rPr>
          <m:t>,</m:t>
        </m:r>
        <m:r>
          <m:rPr>
            <m:sty m:val="i"/>
          </m:rPr>
          <m:t>γ</m:t>
        </m:r>
      </m:oMath>
      <w:r>
        <w:rPr/>
        <w:t xml:space="preserve"> et </w:t>
      </w:r>
      <m:oMath>
        <m:r>
          <m:rPr>
            <m:sty m:val="i"/>
          </m:rPr>
          <m:t>θ</m:t>
        </m:r>
      </m:oMath>
      <w:r>
        <w:rPr/>
        <w:t xml:space="preserve">.</w:t>
      </w:r>
      <w:r>
        <w:rPr/>
        <w:br w:type="textWrapping"/>
      </w:r>
      <w:r>
        <w:rPr>
          <w:rFonts w:eastAsia="Georgia" w:cs="Georgia" w:ascii="Georgia" w:hAnsi="Georgia"/>
        </w:rPr>
        <w:t xml:space="preserve">Question 6. Déterminer la relation liant </w:t>
      </w:r>
      <m:oMath>
        <m:r>
          <m:rPr>
            <m:sty m:val="i"/>
          </m:rPr>
          <m:t>ψ</m:t>
        </m:r>
        <m:r>
          <m:rPr>
            <m:sty m:val="p"/>
          </m:rPr>
          <m:t>,</m:t>
        </m:r>
        <m:r>
          <m:rPr>
            <m:sty m:val="i"/>
          </m:rPr>
          <m:t>θ</m:t>
        </m:r>
      </m:oMath>
      <w:r>
        <w:rPr>
          <w:rFonts w:eastAsia="Georgia" w:cs="Georgia" w:ascii="Georgia" w:hAnsi="Georgia"/>
        </w:rPr>
        <w:t xml:space="preserve"> et les paramètres constants du problème.</w:t>
      </w:r>
    </w:p>
    <w:p>
      <w:pPr>
        <w:spacing w:after="220" w:lineRule="auto"/>
      </w:pPr>
      <w:r>
        <w:rPr>
          <w:rFonts w:eastAsia="Georgia" w:cs="Georgia" w:ascii="Georgia" w:hAnsi="Georgia"/>
        </w:rPr>
        <w:t xml:space="preserve">La détermination des paramètres </w:t>
      </w:r>
      <m:oMath>
        <m:sSub>
          <m:sSubPr/>
          <m:e>
            <m:r>
              <m:rPr>
                <m:sty m:val="i"/>
              </m:rPr>
              <m:t>L</m:t>
            </m:r>
          </m:e>
          <m:sub>
            <m:r>
              <m:rPr>
                <m:sty m:val="p"/>
              </m:rPr>
              <m:t>2</m:t>
            </m:r>
          </m:sub>
        </m:sSub>
      </m:oMath>
      <w:r>
        <w:rPr/>
        <w:t xml:space="preserve">, et </w:t>
      </w:r>
      <m:oMath>
        <m:r>
          <m:rPr>
            <m:sty m:val="i"/>
          </m:rPr>
          <m:t>γ</m:t>
        </m:r>
      </m:oMath>
      <w:r>
        <w:rPr>
          <w:rFonts w:eastAsia="Georgia" w:cs="Georgia" w:ascii="Georgia" w:hAnsi="Georgia"/>
        </w:rPr>
        <w:t xml:space="preserve"> est réalisée en minimisant la fonction coût suivante :</w:t>
      </w:r>
    </w:p>
    <w:p>
      <w:pPr>
        <w:spacing w:after="220" w:lineRule="auto"/>
      </w:pPr>
      <m:oMathPara>
        <m:oMath>
          <m:r>
            <m:rPr>
              <m:sty m:val="i"/>
            </m:rPr>
            <m:t>J</m:t>
          </m:r>
          <m:d>
            <m:dPr>
              <m:begChr m:val="("/>
              <m:endChr m:val=")"/>
              <m:ctrlPr>
                <w:rPr>
                  <w:rFonts w:ascii="Cambria Math" w:hAnsi="Cambria Math"/>
                </w:rPr>
              </m:ctrlPr>
            </m:dPr>
            <m:e>
              <m:sSub>
                <m:sSubPr/>
                <m:e>
                  <m:r>
                    <m:rPr>
                      <m:sty m:val="i"/>
                    </m:rPr>
                    <m:t>L</m:t>
                  </m:r>
                </m:e>
                <m:sub>
                  <m:r>
                    <m:rPr>
                      <m:sty m:val="p"/>
                    </m:rPr>
                    <m:t>2</m:t>
                  </m:r>
                </m:sub>
              </m:sSub>
              <m:r>
                <m:rPr>
                  <m:sty m:val="p"/>
                </m:rPr>
                <m:t>,</m:t>
              </m:r>
              <m:r>
                <m:rPr>
                  <m:sty m:val="i"/>
                </m:rPr>
                <m:t>γ</m:t>
              </m:r>
            </m:e>
          </m:d>
          <m:r>
            <m:rPr>
              <m:sty m:val="p"/>
            </m:rPr>
            <m:t>=</m:t>
          </m:r>
          <m:nary>
            <m:naryPr>
              <m:chr m:val="∫"/>
              <m:limLoc m:val="subSup"/>
              <m:grow m:val="1"/>
            </m:naryPr>
            <m:sub>
              <m:r>
                <m:rPr>
                  <m:sty m:val="p"/>
                </m:rPr>
                <m:t>0</m:t>
              </m:r>
            </m:sub>
            <m:sup>
              <m:r>
                <m:rPr>
                  <m:sty m:val="p"/>
                </m:rPr>
                <m:t>2</m:t>
              </m:r>
              <m:r>
                <m:rPr>
                  <m:sty m:val="i"/>
                </m:rPr>
                <m:t>π</m:t>
              </m:r>
            </m:sup>
            <m:e>
              <m:r>
                <m:rPr>
                  <m:sty m:val="p"/>
                </m:rPr>
                <m:t xml:space="preserve"> </m:t>
              </m:r>
            </m:e>
          </m:nary>
          <m:sSup>
            <m:sSupPr/>
            <m:e>
              <m:d>
                <m:dPr>
                  <m:begChr m:val="["/>
                  <m:endChr m:val="]"/>
                  <m:ctrlPr>
                    <w:rPr>
                      <w:rFonts w:ascii="Cambria Math" w:hAnsi="Cambria Math"/>
                    </w:rPr>
                  </m:ctrlPr>
                </m:dPr>
                <m:e>
                  <m:d>
                    <m:dPr>
                      <m:begChr m:val="("/>
                      <m:endChr m:val=")"/>
                      <m:ctrlPr>
                        <w:rPr>
                          <w:rFonts w:ascii="Cambria Math" w:hAnsi="Cambria Math"/>
                        </w:rPr>
                      </m:ctrlPr>
                    </m:dPr>
                    <m:e>
                      <m:r>
                        <m:rPr>
                          <m:sty m:val="i"/>
                        </m:rPr>
                        <m:t>ϕ</m:t>
                      </m:r>
                      <m:r>
                        <m:rPr>
                          <m:sty m:val="p"/>
                        </m:rPr>
                        <m:t>−</m:t>
                      </m:r>
                      <m:sSub>
                        <m:sSubPr/>
                        <m:e>
                          <m:r>
                            <m:rPr>
                              <m:sty m:val="i"/>
                            </m:rPr>
                            <m:t>ϕ</m:t>
                          </m:r>
                        </m:e>
                        <m:sub>
                          <m:r>
                            <m:rPr>
                              <m:sty m:val="i"/>
                            </m:rPr>
                            <m:t>m</m:t>
                          </m:r>
                        </m:sub>
                      </m:sSub>
                    </m:e>
                  </m:d>
                  <m:r>
                    <m:rPr>
                      <m:sty m:val="p"/>
                    </m:rPr>
                    <m:t>+</m:t>
                  </m:r>
                  <m:r>
                    <m:rPr>
                      <m:sty m:val="i"/>
                    </m:rPr>
                    <m:t>A</m:t>
                  </m:r>
                  <m:r>
                    <m:rPr>
                      <m:sty m:val="p"/>
                    </m:rPr>
                    <m:t>sin</m:t>
                  </m:r>
                  <m:r>
                    <m:rPr>
                      <m:sty m:val="p"/>
                    </m:rPr>
                    <m:t>⁡</m:t>
                  </m:r>
                  <m:r>
                    <m:rPr>
                      <m:sty m:val="i"/>
                    </m:rPr>
                    <m:t>θ</m:t>
                  </m:r>
                </m:e>
              </m:d>
            </m:e>
            <m:sup>
              <m:r>
                <m:rPr>
                  <m:sty m:val="p"/>
                </m:rPr>
                <m:t>2</m:t>
              </m:r>
            </m:sup>
          </m:sSup>
          <m:r>
            <m:rPr>
              <m:sty m:val="i"/>
            </m:rPr>
            <m:t>d</m:t>
          </m:r>
          <m:r>
            <m:rPr>
              <m:sty m:val="i"/>
            </m:rPr>
            <m:t>θ</m:t>
          </m:r>
        </m:oMath>
      </m:oMathPara>
    </w:p>
    <w:p>
      <w:pPr>
        <w:spacing w:after="220" w:lineRule="auto"/>
      </w:pPr>
      <w:r>
        <w:rPr/>
        <w:t xml:space="preserve">avec </w:t>
      </w:r>
      <m:oMath>
        <m:r>
          <m:rPr>
            <m:sty m:val="p"/>
          </m:rPr>
          <m:t>A</m:t>
        </m:r>
        <m:r>
          <m:rPr>
            <m:sty m:val="p"/>
          </m:rPr>
          <m:t>=</m:t>
        </m:r>
        <m:sSup>
          <m:sSupPr/>
          <m:e>
            <m:r>
              <m:rPr>
                <m:sty m:val="p"/>
              </m:rPr>
              <m:t>20</m:t>
            </m:r>
          </m:e>
          <m:sup>
            <m:r>
              <m:rPr>
                <m:sty m:val="p"/>
              </m:rPr>
              <m:t>∘</m:t>
            </m:r>
          </m:sup>
        </m:sSup>
      </m:oMath>
      <w:r>
        <w:rPr/>
        <w:t xml:space="preserve"> et </w:t>
      </w:r>
      <m:oMath>
        <m:sSub>
          <m:sSubPr/>
          <m:e>
            <m:r>
              <m:rPr>
                <m:sty m:val="i"/>
              </m:rPr>
              <m:t>ϕ</m:t>
            </m:r>
          </m:e>
          <m:sub>
            <m:r>
              <m:rPr>
                <m:sty m:val="p"/>
              </m:rPr>
              <m:t>m</m:t>
            </m:r>
          </m:sub>
        </m:sSub>
        <m:r>
          <m:rPr>
            <m:sty m:val="p"/>
          </m:rPr>
          <m:t>=</m:t>
        </m:r>
        <m:d>
          <m:dPr>
            <m:begChr m:val="("/>
            <m:endChr m:val=")"/>
            <m:ctrlPr>
              <w:rPr>
                <w:rFonts w:ascii="Cambria Math" w:hAnsi="Cambria Math"/>
              </w:rPr>
            </m:ctrlPr>
          </m:dPr>
          <m:e>
            <m:sSub>
              <m:sSubPr/>
              <m:e>
                <m:r>
                  <m:rPr>
                    <m:sty m:val="i"/>
                  </m:rPr>
                  <m:t>ϕ</m:t>
                </m:r>
              </m:e>
              <m:sub>
                <m:r>
                  <m:rPr>
                    <m:sty m:val="p"/>
                  </m:rPr>
                  <m:t>1</m:t>
                </m:r>
              </m:sub>
            </m:sSub>
            <m:r>
              <m:rPr>
                <m:sty m:val="p"/>
              </m:rPr>
              <m:t>+</m:t>
            </m:r>
            <m:sSub>
              <m:sSubPr/>
              <m:e>
                <m:r>
                  <m:rPr>
                    <m:sty m:val="i"/>
                  </m:rPr>
                  <m:t>ϕ</m:t>
                </m:r>
              </m:e>
              <m:sub>
                <m:r>
                  <m:rPr>
                    <m:sty m:val="p"/>
                  </m:rPr>
                  <m:t>2</m:t>
                </m:r>
              </m:sub>
            </m:sSub>
          </m:e>
        </m:d>
        <m:r>
          <m:rPr>
            <m:sty m:val="p"/>
          </m:rPr>
          <m:t>/</m:t>
        </m:r>
        <m:r>
          <m:rPr>
            <m:sty m:val="p"/>
          </m:rPr>
          <m:t>2</m:t>
        </m:r>
      </m:oMath>
      <w:r>
        <w:rPr>
          <w:rFonts w:eastAsia="Georgia" w:cs="Georgia" w:ascii="Georgia" w:hAnsi="Georgia"/>
        </w:rPr>
        <w:t xml:space="preserve"> où </w:t>
      </w:r>
      <m:oMath>
        <m:sSub>
          <m:sSubPr/>
          <m:e>
            <m:r>
              <m:rPr>
                <m:sty m:val="i"/>
              </m:rPr>
              <m:t>ϕ</m:t>
            </m:r>
          </m:e>
          <m:sub>
            <m:r>
              <m:rPr>
                <m:sty m:val="p"/>
              </m:rPr>
              <m:t>1</m:t>
            </m:r>
          </m:sub>
        </m:sSub>
        <m:r>
          <m:rPr>
            <m:sty m:val="p"/>
          </m:rPr>
          <m:t>=</m:t>
        </m:r>
        <m:r>
          <m:rPr>
            <m:sty m:val="i"/>
          </m:rPr>
          <m:t>ϕ</m:t>
        </m:r>
        <m:d>
          <m:dPr>
            <m:begChr m:val="("/>
            <m:endChr m:val=")"/>
            <m:ctrlPr>
              <w:rPr>
                <w:rFonts w:ascii="Cambria Math" w:hAnsi="Cambria Math"/>
              </w:rPr>
            </m:ctrlPr>
          </m:dPr>
          <m:e>
            <m:sSub>
              <m:sSubPr/>
              <m:e>
                <m:r>
                  <m:rPr>
                    <m:sty m:val="i"/>
                  </m:rPr>
                  <m:t>θ</m:t>
                </m:r>
              </m:e>
              <m:sub>
                <m:r>
                  <m:rPr>
                    <m:sty m:val="p"/>
                  </m:rPr>
                  <m:t>1</m:t>
                </m:r>
              </m:sub>
            </m:sSub>
          </m:e>
        </m:d>
      </m:oMath>
      <w:r>
        <w:rPr/>
        <w:t xml:space="preserve"> et </w:t>
      </w:r>
      <m:oMath>
        <m:sSub>
          <m:sSubPr/>
          <m:e>
            <m:r>
              <m:rPr>
                <m:sty m:val="i"/>
              </m:rPr>
              <m:t>ϕ</m:t>
            </m:r>
          </m:e>
          <m:sub>
            <m:r>
              <m:rPr>
                <m:sty m:val="p"/>
              </m:rPr>
              <m:t>2</m:t>
            </m:r>
          </m:sub>
        </m:sSub>
        <m:r>
          <m:rPr>
            <m:sty m:val="p"/>
          </m:rPr>
          <m:t>=</m:t>
        </m:r>
        <m:r>
          <m:rPr>
            <m:sty m:val="i"/>
          </m:rPr>
          <m:t>ϕ</m:t>
        </m:r>
        <m:d>
          <m:dPr>
            <m:begChr m:val="("/>
            <m:endChr m:val=")"/>
            <m:ctrlPr>
              <w:rPr>
                <w:rFonts w:ascii="Cambria Math" w:hAnsi="Cambria Math"/>
              </w:rPr>
            </m:ctrlPr>
          </m:dPr>
          <m:e>
            <m:sSub>
              <m:sSubPr/>
              <m:e>
                <m:r>
                  <m:rPr>
                    <m:sty m:val="i"/>
                  </m:rPr>
                  <m:t>θ</m:t>
                </m:r>
              </m:e>
              <m:sub>
                <m:r>
                  <m:rPr>
                    <m:sty m:val="p"/>
                  </m:rPr>
                  <m:t>2</m:t>
                </m:r>
              </m:sub>
            </m:sSub>
          </m:e>
        </m:d>
      </m:oMath>
      <w:r>
        <w:rPr/>
        <w:t xml:space="preserve">.</w:t>
      </w:r>
      <w:r>
        <w:rPr/>
        <w:br w:type="textWrapping"/>
      </w:r>
      <w:r>
        <w:rPr>
          <w:rFonts w:eastAsia="Georgia" w:cs="Georgia" w:ascii="Georgia" w:hAnsi="Georgia"/>
        </w:rPr>
        <w:t xml:space="preserve">Question 7. Justifier la forme de la fonction coût.</w:t>
      </w:r>
      <w:r>
        <w:rPr/>
        <w:br w:type="textWrapping"/>
      </w:r>
      <w:r>
        <w:rPr>
          <w:rFonts w:eastAsia="Georgia" w:cs="Georgia" w:ascii="Georgia" w:hAnsi="Georgia"/>
        </w:rPr>
        <w:t xml:space="preserve">Pour la suite, on suppose que le module numpy a été importé (avec la commande import numpy as np), et on utilisera un schéma d'intégration basé sur la méthode des trapèzes. Les variables globales suivantes seront supposées déjà définies :</w:t>
      </w:r>
    </w:p>
    <w:p>
      <w:pPr>
        <w:numPr>
          <w:ilvl w:val="0"/>
          <w:numId w:val="3"/>
        </w:numPr>
        <w:spacing w:lineRule="auto"/>
      </w:pPr>
      <w:r>
        <w:rPr>
          <w:rFonts w:eastAsia="Georgia" w:cs="Georgia" w:ascii="Georgia" w:hAnsi="Georgia"/>
        </w:rPr>
        <w:t xml:space="preserve">thetac : tableau numpy de flottants de 200 valeurs régulièrement réparties entre </w:t>
      </w:r>
      <m:oMath>
        <m:sSup>
          <m:sSupPr/>
          <m:e>
            <m:r>
              <m:rPr>
                <m:sty m:val="p"/>
              </m:rPr>
              <m:t>0</m:t>
            </m:r>
          </m:e>
          <m:sup>
            <m:r>
              <m:rPr>
                <m:sty m:val="p"/>
              </m:rPr>
              <m:t>∘</m:t>
            </m:r>
          </m:sup>
        </m:sSup>
      </m:oMath>
      <w:r>
        <w:rPr/>
        <w:t xml:space="preserve"> et </w:t>
      </w:r>
      <m:oMath>
        <m:sSup>
          <m:sSupPr/>
          <m:e>
            <m:r>
              <m:rPr>
                <m:sty m:val="p"/>
              </m:rPr>
              <m:t>360</m:t>
            </m:r>
          </m:e>
          <m:sup>
            <m:r>
              <m:rPr>
                <m:sty m:val="p"/>
              </m:rPr>
              <m:t>∘</m:t>
            </m:r>
          </m:sup>
        </m:sSup>
      </m:oMath>
      <w:r>
        <w:rPr>
          <w:rFonts w:eastAsia="Georgia" w:cs="Georgia" w:ascii="Georgia" w:hAnsi="Georgia"/>
        </w:rPr>
        <w:t xml:space="preserve">, représentant l'angle </w:t>
      </w:r>
      <m:oMath>
        <m:r>
          <m:rPr>
            <m:sty m:val="i"/>
          </m:rPr>
          <m:t>θ</m:t>
        </m:r>
      </m:oMath>
      <w:r>
        <w:rPr/>
        <w:t xml:space="preserve">;</w:t>
      </w:r>
    </w:p>
    <w:p>
      <w:pPr>
        <w:numPr>
          <w:ilvl w:val="0"/>
          <w:numId w:val="3"/>
        </w:numPr>
        <w:spacing w:lineRule="auto"/>
      </w:pPr>
      <w:r>
        <w:rPr>
          <w:rFonts w:eastAsia="Georgia" w:cs="Georgia" w:ascii="Georgia" w:hAnsi="Georgia"/>
        </w:rPr>
        <w:t xml:space="preserve">paramL2 : tableau numpy de flottants de 50 valeurs entre 13 et 17 inclus représentant la longueur </w:t>
      </w:r>
      <m:oMath>
        <m:sSub>
          <m:sSubPr/>
          <m:e>
            <m:r>
              <m:rPr>
                <m:sty m:val="p"/>
              </m:rPr>
              <m:t>L</m:t>
            </m:r>
          </m:e>
          <m:sub>
            <m:r>
              <m:rPr>
                <m:sty m:val="p"/>
              </m:rPr>
              <m:t>2</m:t>
            </m:r>
          </m:sub>
        </m:sSub>
      </m:oMath>
      <w:r>
        <w:rPr>
          <w:rFonts w:eastAsia="Georgia" w:cs="Georgia" w:ascii="Georgia" w:hAnsi="Georgia"/>
        </w:rPr>
        <w:t xml:space="preserve"> à optimiser.</w:t>
      </w:r>
    </w:p>
    <w:p>
      <w:pPr>
        <w:numPr>
          <w:ilvl w:val="0"/>
          <w:numId w:val="3"/>
        </w:numPr>
        <w:spacing w:lineRule="auto"/>
      </w:pPr>
      <w:r>
        <w:rPr/>
        <w:t xml:space="preserve">paramGamma : tableau numpy de flottants de 50 valeurs entre </w:t>
      </w:r>
      <m:oMath>
        <m:sSup>
          <m:sSupPr/>
          <m:e>
            <m:r>
              <m:rPr>
                <m:sty m:val="p"/>
              </m:rPr>
              <m:t>22</m:t>
            </m:r>
          </m:e>
          <m:sup>
            <m:r>
              <m:rPr>
                <m:sty m:val="p"/>
              </m:rPr>
              <m:t>∘</m:t>
            </m:r>
          </m:sup>
        </m:sSup>
      </m:oMath>
      <w:r>
        <w:rPr/>
        <w:t xml:space="preserve"> et </w:t>
      </w:r>
      <m:oMath>
        <m:sSup>
          <m:sSupPr/>
          <m:e>
            <m:r>
              <m:rPr>
                <m:sty m:val="p"/>
              </m:rPr>
              <m:t>26</m:t>
            </m:r>
          </m:e>
          <m:sup>
            <m:r>
              <m:rPr>
                <m:sty m:val="p"/>
              </m:rPr>
              <m:t>∘</m:t>
            </m:r>
          </m:sup>
        </m:sSup>
      </m:oMath>
      <w:r>
        <w:rPr>
          <w:rFonts w:eastAsia="Georgia" w:cs="Georgia" w:ascii="Georgia" w:hAnsi="Georgia"/>
        </w:rPr>
        <w:t xml:space="preserve"> inclus représentant l'angle </w:t>
      </w:r>
      <m:oMath>
        <m:r>
          <m:rPr>
            <m:sty m:val="i"/>
          </m:rPr>
          <m:t>γ</m:t>
        </m:r>
      </m:oMath>
      <w:r>
        <w:rPr>
          <w:rFonts w:eastAsia="Georgia" w:cs="Georgia" w:ascii="Georgia" w:hAnsi="Georgia"/>
        </w:rPr>
        <w:t xml:space="preserve"> à optimiser.</w:t>
      </w:r>
    </w:p>
    <w:p>
      <w:pPr>
        <w:spacing w:after="220" w:lineRule="auto"/>
      </w:pPr>
      <w:r>
        <w:rPr>
          <w:rFonts w:eastAsia="Georgia" w:cs="Georgia" w:ascii="Georgia" w:hAnsi="Georgia"/>
        </w:rPr>
        <w:t xml:space="preserve">Question 8. Écrire les instructions en Python permettant de générer un tableau numpy nommé TabJ donnant les valeurs de la fonction </w:t>
      </w:r>
      <m:oMath>
        <m:r>
          <m:rPr>
            <m:sty m:val="i"/>
          </m:rPr>
          <m:t>J</m:t>
        </m:r>
      </m:oMath>
      <w:r>
        <w:rPr/>
        <w:t xml:space="preserve"> pour tout couple ( </w:t>
      </w:r>
      <m:oMath>
        <m:sSub>
          <m:sSubPr/>
          <m:e>
            <m:r>
              <m:rPr>
                <m:sty m:val="i"/>
              </m:rPr>
              <m:t>L</m:t>
            </m:r>
          </m:e>
          <m:sub>
            <m:r>
              <m:rPr>
                <m:sty m:val="p"/>
              </m:rPr>
              <m:t>2</m:t>
            </m:r>
          </m:sub>
        </m:sSub>
        <m:r>
          <m:rPr>
            <m:sty m:val="p"/>
          </m:rPr>
          <m:t>,</m:t>
        </m:r>
        <m:r>
          <m:rPr>
            <m:sty m:val="i"/>
          </m:rPr>
          <m:t>γ</m:t>
        </m:r>
      </m:oMath>
      <w:r>
        <w:rPr/>
        <w:t xml:space="preserve"> ) pris dans les listes paramL2 et paramGamma. Les constantes </w:t>
      </w:r>
      <m:oMath>
        <m:sSub>
          <m:sSubPr/>
          <m:e>
            <m:r>
              <m:rPr>
                <m:sty m:val="i"/>
              </m:rPr>
              <m:t>L</m:t>
            </m:r>
          </m:e>
          <m:sub>
            <m:r>
              <m:rPr>
                <m:sty m:val="p"/>
              </m:rPr>
              <m:t>1</m:t>
            </m:r>
          </m:sub>
        </m:sSub>
      </m:oMath>
      <w:r>
        <w:rPr/>
        <w:t xml:space="preserve"> et </w:t>
      </w:r>
      <m:oMath>
        <m:r>
          <m:rPr>
            <m:sty m:val="i"/>
          </m:rPr>
          <m:t>L</m:t>
        </m:r>
      </m:oMath>
      <w:r>
        <w:rPr>
          <w:rFonts w:eastAsia="Georgia" w:cs="Georgia" w:ascii="Georgia" w:hAnsi="Georgia"/>
        </w:rPr>
        <w:t xml:space="preserve"> seront supposées déjà définies respectivement par les variables L1 et L.</w:t>
      </w:r>
    </w:p>
    <w:p>
      <w:pPr>
        <w:spacing w:after="220" w:lineRule="auto"/>
      </w:pPr>
      <w:r>
        <w:rPr>
          <w:rFonts w:eastAsia="Georgia" w:cs="Georgia" w:ascii="Georgia" w:hAnsi="Georgia"/>
        </w:rPr>
        <w:t xml:space="preserve">Le tracé du résultat donne la figure suivante :</w:t>
      </w:r>
    </w:p>
    <w:p>
      <w:pPr>
        <w:spacing w:lineRule="auto"/>
        <w:jc w:val="center"/>
      </w:pPr>
      <w:r>
        <w:rPr/>
        <w:drawing>
          <wp:inline distB="0" distL="0" distR="0" distT="0">
            <wp:extent cx="5486400" cy="3828958"/>
            <wp:effectExtent b="0" l="0" r="0" t="0"/>
            <wp:docPr id="4" name="image-c13ae0193d2a2649b656fdb535193c97c996e0d3.jpg"/>
            <a:graphic>
              <a:graphicData uri="http://schemas.openxmlformats.org/drawingml/2006/picture">
                <pic:pic>
                  <pic:nvPicPr>
                    <pic:cNvPr id="4" name="image-c13ae0193d2a2649b656fdb535193c97c996e0d3.jpg" descr=""/>
                    <pic:cNvPicPr/>
                  </pic:nvPicPr>
                  <pic:blipFill>
                    <a:blip r:embed="rId8" cstate="print"/>
                    <a:srcRect b="0" l="0" r="0" t="0"/>
                    <a:stretch>
                      <a:fillRect/>
                    </a:stretch>
                  </pic:blipFill>
                  <pic:spPr>
                    <a:xfrm>
                      <a:off x="0" y="0"/>
                      <a:ext cx="5486400" cy="3828958"/>
                    </a:xfrm>
                    <a:prstGeom prst="rect"/>
                  </pic:spPr>
                </pic:pic>
              </a:graphicData>
            </a:graphic>
          </wp:inline>
        </w:drawing>
      </w:r>
    </w:p>
    <w:p>
      <w:pPr>
        <w:spacing w:lineRule="auto"/>
      </w:pPr>
      <w:r>
        <w:rPr>
          <w:rFonts w:eastAsia="Georgia" w:cs="Georgia" w:ascii="Georgia" w:hAnsi="Georgia"/>
        </w:rPr>
        <w:t xml:space="preserve">Figure 4 : Simulation numérique de la fonction coût </w:t>
      </w:r>
      <m:oMath>
        <m:r>
          <m:rPr>
            <m:sty m:val="p"/>
          </m:rPr>
          <m:t>J</m:t>
        </m:r>
        <m:d>
          <m:dPr>
            <m:begChr m:val="("/>
            <m:endChr m:val=")"/>
            <m:ctrlPr>
              <w:rPr>
                <w:rFonts w:ascii="Cambria Math" w:hAnsi="Cambria Math"/>
              </w:rPr>
            </m:ctrlPr>
          </m:dPr>
          <m:e>
            <m:sSub>
              <m:sSubPr/>
              <m:e>
                <m:r>
                  <m:rPr>
                    <m:sty m:val="p"/>
                  </m:rPr>
                  <m:t>L</m:t>
                </m:r>
              </m:e>
              <m:sub>
                <m:r>
                  <m:rPr>
                    <m:sty m:val="p"/>
                  </m:rPr>
                  <m:t>2</m:t>
                </m:r>
              </m:sub>
            </m:sSub>
            <m:r>
              <m:rPr>
                <m:sty m:val="p"/>
              </m:rPr>
              <m:t>,</m:t>
            </m:r>
            <m:r>
              <m:rPr>
                <m:sty m:val="i"/>
              </m:rPr>
              <m:t>γ</m:t>
            </m:r>
          </m:e>
        </m:d>
      </m:oMath>
    </w:p>
    <w:p>
      <w:pPr>
        <w:spacing w:after="220" w:lineRule="auto"/>
      </w:pPr>
      <w:r>
        <w:rPr>
          <w:rFonts w:eastAsia="Georgia" w:cs="Georgia" w:ascii="Georgia" w:hAnsi="Georgia"/>
        </w:rPr>
        <w:t xml:space="preserve">Le minimum de cette fonction coût permet de choisir </w:t>
      </w:r>
      <m:oMath>
        <m:sSub>
          <m:sSubPr/>
          <m:e>
            <m:r>
              <m:rPr>
                <m:sty m:val="i"/>
              </m:rPr>
              <m:t>L</m:t>
            </m:r>
          </m:e>
          <m:sub>
            <m:r>
              <m:rPr>
                <m:sty m:val="p"/>
              </m:rPr>
              <m:t>2</m:t>
            </m:r>
          </m:sub>
        </m:sSub>
        <m:r>
          <m:rPr>
            <m:sty m:val="p"/>
          </m:rPr>
          <m:t>=</m:t>
        </m:r>
        <m:r>
          <m:rPr>
            <m:sty m:val="p"/>
          </m:rPr>
          <m:t>15</m:t>
        </m:r>
        <m:r>
          <m:rPr>
            <m:nor/>
          </m:rPr>
          <m:t xml:space="preserve"> </m:t>
        </m:r>
        <m:r>
          <m:rPr>
            <m:sty m:val="p"/>
          </m:rPr>
          <m:t>mm</m:t>
        </m:r>
      </m:oMath>
      <w:r>
        <w:rPr/>
        <w:t xml:space="preserve"> et </w:t>
      </w:r>
      <m:oMath>
        <m:r>
          <m:rPr>
            <m:sty m:val="i"/>
          </m:rPr>
          <m:t>γ</m:t>
        </m:r>
        <m:r>
          <m:rPr>
            <m:sty m:val="p"/>
          </m:rPr>
          <m:t>=</m:t>
        </m:r>
        <m:r>
          <m:rPr>
            <m:sty m:val="p"/>
          </m:rPr>
          <m:t>23</m:t>
        </m:r>
        <m:r>
          <m:rPr>
            <m:sty m:val="p"/>
          </m:rPr>
          <m:t>,</m:t>
        </m:r>
        <m:sSup>
          <m:sSupPr/>
          <m:e>
            <m:r>
              <m:rPr>
                <m:sty m:val="p"/>
              </m:rPr>
              <m:t>75</m:t>
            </m:r>
          </m:e>
          <m:sup>
            <m:r>
              <m:rPr>
                <m:sty m:val="p"/>
              </m:rPr>
              <m:t>∘</m:t>
            </m:r>
          </m:sup>
        </m:sSup>
      </m:oMath>
      <w:r>
        <w:rPr/>
        <w:t xml:space="preserve">. On peut alors tracer l'angle </w:t>
      </w:r>
      <m:oMath>
        <m:r>
          <m:rPr>
            <m:sty m:val="i"/>
          </m:rPr>
          <m:t>ϕ</m:t>
        </m:r>
        <m:r>
          <m:rPr>
            <m:sty m:val="p"/>
          </m:rPr>
          <m:t>−</m:t>
        </m:r>
        <m:sSub>
          <m:sSubPr/>
          <m:e>
            <m:r>
              <m:rPr>
                <m:sty m:val="i"/>
              </m:rPr>
              <m:t>ϕ</m:t>
            </m:r>
          </m:e>
          <m:sub>
            <m:r>
              <m:rPr>
                <m:sty m:val="p"/>
              </m:rPr>
              <m:t>m</m:t>
            </m:r>
          </m:sub>
        </m:sSub>
      </m:oMath>
      <w:r>
        <w:rPr/>
        <w:t xml:space="preserve"> en fonction de </w:t>
      </w:r>
      <m:oMath>
        <m:r>
          <m:rPr>
            <m:sty m:val="i"/>
          </m:rPr>
          <m:t>θ</m:t>
        </m:r>
      </m:oMath>
      <w:r>
        <w:rPr/>
        <w:t xml:space="preserve"> pour un cycle de battement sur la figure 5.</w:t>
      </w:r>
    </w:p>
    <w:p>
      <w:pPr>
        <w:spacing w:after="220" w:lineRule="auto"/>
      </w:pPr>
      <w:r>
        <w:rPr>
          <w:rFonts w:eastAsia="Georgia" w:cs="Georgia" w:ascii="Georgia" w:hAnsi="Georgia"/>
        </w:rPr>
        <w:t xml:space="preserve">Pour optimiser les problèmes de dynamique, il est nécessaire d'avoir une accélération angulaire la plus symétrique possible (entre l'aller et le retour de l'aile) sur un cycle de battement.</w:t>
      </w:r>
    </w:p>
    <w:p>
      <w:pPr>
        <w:spacing w:lineRule="auto"/>
        <w:jc w:val="center"/>
      </w:pPr>
      <w:r>
        <w:rPr/>
        <w:drawing>
          <wp:inline distB="0" distL="0" distR="0" distT="0">
            <wp:extent cx="5486400" cy="2804501"/>
            <wp:effectExtent b="0" l="0" r="0" t="0"/>
            <wp:docPr id="5" name="image-c55b5191cecc4fd3c57cf40bfcbafa3dbc7be5d1.jpg"/>
            <a:graphic>
              <a:graphicData uri="http://schemas.openxmlformats.org/drawingml/2006/picture">
                <pic:pic>
                  <pic:nvPicPr>
                    <pic:cNvPr id="5" name="image-c55b5191cecc4fd3c57cf40bfcbafa3dbc7be5d1.jpg" descr=""/>
                    <pic:cNvPicPr/>
                  </pic:nvPicPr>
                  <pic:blipFill>
                    <a:blip r:embed="rId9" cstate="print"/>
                    <a:srcRect b="0" l="0" r="0" t="0"/>
                    <a:stretch>
                      <a:fillRect/>
                    </a:stretch>
                  </pic:blipFill>
                  <pic:spPr>
                    <a:xfrm>
                      <a:off x="0" y="0"/>
                      <a:ext cx="5486400" cy="2804501"/>
                    </a:xfrm>
                    <a:prstGeom prst="rect"/>
                  </pic:spPr>
                </pic:pic>
              </a:graphicData>
            </a:graphic>
          </wp:inline>
        </w:drawing>
      </w:r>
    </w:p>
    <w:p>
      <w:pPr>
        <w:spacing w:lineRule="auto"/>
      </w:pPr>
      <w:r>
        <w:rPr>
          <w:rFonts w:eastAsia="Georgia" w:cs="Georgia" w:ascii="Georgia" w:hAnsi="Georgia"/>
        </w:rPr>
        <w:t xml:space="preserve">Figure 5 : Évolution de l'angle </w:t>
      </w:r>
      <m:oMath>
        <m:r>
          <m:rPr>
            <m:sty m:val="i"/>
          </m:rPr>
          <m:t>ϕ</m:t>
        </m:r>
        <m:r>
          <m:rPr>
            <m:sty m:val="p"/>
          </m:rPr>
          <m:t>−</m:t>
        </m:r>
        <m:sSub>
          <m:sSubPr/>
          <m:e>
            <m:r>
              <m:rPr>
                <m:sty m:val="i"/>
              </m:rPr>
              <m:t>ϕ</m:t>
            </m:r>
          </m:e>
          <m:sub>
            <m:r>
              <m:rPr>
                <m:sty m:val="p"/>
              </m:rPr>
              <m:t>m</m:t>
            </m:r>
          </m:sub>
        </m:sSub>
      </m:oMath>
      <w:r>
        <w:rPr/>
        <w:t xml:space="preserve"> durant un cycle de battement</w:t>
      </w:r>
    </w:p>
    <w:p>
      <w:pPr>
        <w:spacing w:after="220" w:lineRule="auto"/>
      </w:pPr>
      <w:r>
        <w:rPr/>
        <w:t xml:space="preserve">Pour la fin de cette partie, on suppose connus :</w:t>
      </w:r>
    </w:p>
    <w:p>
      <w:pPr>
        <w:numPr>
          <w:ilvl w:val="0"/>
          <w:numId w:val="4"/>
        </w:numPr>
        <w:spacing w:lineRule="auto"/>
      </w:pPr>
      <w:r>
        <w:rPr>
          <w:rFonts w:eastAsia="Georgia" w:cs="Georgia" w:ascii="Georgia" w:hAnsi="Georgia"/>
        </w:rPr>
        <w:t xml:space="preserve">phic : tableau numpy de flottants de même taille que thetac contenant les valeurs de </w:t>
      </w:r>
      <m:oMath>
        <m:r>
          <m:rPr>
            <m:sty m:val="i"/>
          </m:rPr>
          <m:t>ϕ</m:t>
        </m:r>
        <m:r>
          <m:rPr>
            <m:sty m:val="p"/>
          </m:rPr>
          <m:t>−</m:t>
        </m:r>
        <m:sSub>
          <m:sSubPr/>
          <m:e>
            <m:r>
              <m:rPr>
                <m:sty m:val="i"/>
              </m:rPr>
              <m:t>ϕ</m:t>
            </m:r>
          </m:e>
          <m:sub>
            <m:r>
              <m:rPr>
                <m:sty m:val="i"/>
              </m:rPr>
              <m:t>m</m:t>
            </m:r>
          </m:sub>
        </m:sSub>
      </m:oMath>
      <w:r>
        <w:rPr/>
        <w:t xml:space="preserve"> pour chaque valeur de </w:t>
      </w:r>
      <m:oMath>
        <m:r>
          <m:rPr>
            <m:sty m:val="i"/>
          </m:rPr>
          <m:t>θ</m:t>
        </m:r>
      </m:oMath>
      <w:r>
        <w:rPr/>
        <w:t xml:space="preserve">.</w:t>
      </w:r>
    </w:p>
    <w:p>
      <w:pPr>
        <w:numPr>
          <w:ilvl w:val="0"/>
          <w:numId w:val="4"/>
        </w:numPr>
        <w:spacing w:lineRule="auto"/>
      </w:pPr>
      <m:oMath>
        <m:sSub>
          <m:sSubPr/>
          <m:e>
            <m:r>
              <m:rPr>
                <m:sty m:val="i"/>
              </m:rPr>
              <m:t>D</m:t>
            </m:r>
          </m:e>
          <m:sub>
            <m:r>
              <m:rPr>
                <m:sty m:val="p"/>
              </m:rPr>
              <m:t>3</m:t>
            </m:r>
          </m:sub>
        </m:sSub>
        <m:r>
          <m:rPr>
            <m:sty m:val="p"/>
          </m:rPr>
          <m:t>=</m:t>
        </m:r>
        <m:r>
          <m:rPr>
            <m:sty m:val="p"/>
          </m:rPr>
          <m:t>17</m:t>
        </m:r>
        <m:r>
          <m:rPr>
            <m:nor/>
          </m:rPr>
          <m:t xml:space="preserve"> </m:t>
        </m:r>
        <m:r>
          <m:rPr>
            <m:sty m:val="p"/>
          </m:rPr>
          <m:t>mm</m:t>
        </m:r>
      </m:oMath>
      <w:r>
        <w:rPr/>
        <w:t xml:space="preserve"> et </w:t>
      </w:r>
      <m:oMath>
        <m:sSub>
          <m:sSubPr/>
          <m:e>
            <m:r>
              <m:rPr>
                <m:sty m:val="i"/>
              </m:rPr>
              <m:t>D</m:t>
            </m:r>
          </m:e>
          <m:sub>
            <m:r>
              <m:rPr>
                <m:sty m:val="p"/>
              </m:rPr>
              <m:t>4</m:t>
            </m:r>
          </m:sub>
        </m:sSub>
        <m:r>
          <m:rPr>
            <m:sty m:val="p"/>
          </m:rPr>
          <m:t>=</m:t>
        </m:r>
        <m:r>
          <m:rPr>
            <m:sty m:val="p"/>
          </m:rPr>
          <m:t>5</m:t>
        </m:r>
        <m:r>
          <m:rPr>
            <m:sty m:val="p"/>
          </m:rPr>
          <m:t>,</m:t>
        </m:r>
        <m:r>
          <m:rPr>
            <m:sty m:val="p"/>
          </m:rPr>
          <m:t>2</m:t>
        </m:r>
        <m:r>
          <m:rPr>
            <m:nor/>
          </m:rPr>
          <m:t xml:space="preserve"> </m:t>
        </m:r>
        <m:r>
          <m:rPr>
            <m:sty m:val="p"/>
          </m:rPr>
          <m:t>mm</m:t>
        </m:r>
      </m:oMath>
      <w:r>
        <w:rPr>
          <w:rFonts w:eastAsia="Georgia" w:cs="Georgia" w:ascii="Georgia" w:hAnsi="Georgia"/>
        </w:rPr>
        <w:t xml:space="preserve"> seront considérées comme variables globales.</w:t>
      </w:r>
    </w:p>
    <w:p>
      <w:pPr>
        <w:spacing w:after="220" w:lineRule="auto"/>
      </w:pPr>
      <w:r>
        <w:rPr>
          <w:rFonts w:eastAsia="Georgia" w:cs="Georgia" w:ascii="Georgia" w:hAnsi="Georgia"/>
        </w:rPr>
        <w:t xml:space="preserve">Question 9. Écrire l'(es) instruction(s) Python nécessaire(s) pour construire la liste psic des valeurs de </w:t>
      </w:r>
      <m:oMath>
        <m:r>
          <m:rPr>
            <m:sty m:val="i"/>
          </m:rPr>
          <m:t>ψ</m:t>
        </m:r>
        <m:r>
          <m:rPr>
            <m:sty m:val="p"/>
          </m:rPr>
          <m:t>−</m:t>
        </m:r>
        <m:sSub>
          <m:sSubPr/>
          <m:e>
            <m:r>
              <m:rPr>
                <m:sty m:val="i"/>
              </m:rPr>
              <m:t>ψ</m:t>
            </m:r>
          </m:e>
          <m:sub>
            <m:r>
              <m:rPr>
                <m:sty m:val="i"/>
              </m:rPr>
              <m:t>m</m:t>
            </m:r>
          </m:sub>
        </m:sSub>
      </m:oMath>
      <w:r>
        <w:rPr>
          <w:rFonts w:eastAsia="Georgia" w:cs="Georgia" w:ascii="Georgia" w:hAnsi="Georgia"/>
        </w:rPr>
        <w:t xml:space="preserve"> représentant l'angle des ailes recentré ( </w:t>
      </w:r>
      <m:oMath>
        <m:sSub>
          <m:sSubPr/>
          <m:e>
            <m:r>
              <m:rPr>
                <m:sty m:val="i"/>
              </m:rPr>
              <m:t>ψ</m:t>
            </m:r>
          </m:e>
          <m:sub>
            <m:r>
              <m:rPr>
                <m:sty m:val="i"/>
              </m:rPr>
              <m:t>m</m:t>
            </m:r>
          </m:sub>
        </m:sSub>
      </m:oMath>
      <w:r>
        <w:rPr>
          <w:rFonts w:eastAsia="Georgia" w:cs="Georgia" w:ascii="Georgia" w:hAnsi="Georgia"/>
        </w:rPr>
        <w:t xml:space="preserve">.correspond à l'angle des ailes pour un angle </w:t>
      </w:r>
      <m:oMath>
        <m:sSub>
          <m:sSubPr/>
          <m:e>
            <m:r>
              <m:rPr>
                <m:sty m:val="i"/>
              </m:rPr>
              <m:t>ϕ</m:t>
            </m:r>
          </m:e>
          <m:sub>
            <m:r>
              <m:rPr>
                <m:sty m:val="i"/>
              </m:rPr>
              <m:t>m</m:t>
            </m:r>
          </m:sub>
        </m:sSub>
      </m:oMath>
      <w:r>
        <w:rPr/>
        <w:t xml:space="preserve"> de la roue 3 ).</w:t>
      </w:r>
    </w:p>
    <w:p>
      <w:pPr>
        <w:spacing w:after="220" w:lineRule="auto"/>
      </w:pPr>
      <w:r>
        <w:rPr>
          <w:rFonts w:eastAsia="Georgia" w:cs="Georgia" w:ascii="Georgia" w:hAnsi="Georgia"/>
        </w:rPr>
        <w:t xml:space="preserve">Le cycle de battement est considéré stationnaire à </w:t>
      </w:r>
      <m:oMath>
        <m:r>
          <m:rPr>
            <m:sty m:val="i"/>
          </m:rPr>
          <m:t>f</m:t>
        </m:r>
        <m:r>
          <m:rPr>
            <m:sty m:val="p"/>
          </m:rPr>
          <m:t>=</m:t>
        </m:r>
        <m:r>
          <m:rPr>
            <m:sty m:val="p"/>
          </m:rPr>
          <m:t>20</m:t>
        </m:r>
        <m:r>
          <m:rPr>
            <m:nor/>
          </m:rPr>
          <m:t xml:space="preserve"> </m:t>
        </m:r>
        <m:r>
          <m:rPr>
            <m:sty m:val="p"/>
          </m:rPr>
          <m:t>Hz</m:t>
        </m:r>
      </m:oMath>
      <w:r>
        <w:rPr/>
        <w:t xml:space="preserve">.</w:t>
      </w:r>
      <w:r>
        <w:rPr/>
        <w:br w:type="textWrapping"/>
      </w:r>
      <w:r>
        <w:rPr/>
        <w:t xml:space="preserve">Question 10. On appelle </w:t>
      </w:r>
      <m:oMath>
        <m:r>
          <m:rPr>
            <m:sty m:val="i"/>
          </m:rPr>
          <m:t>a</m:t>
        </m:r>
        <m:r>
          <m:rPr>
            <m:sty m:val="p"/>
          </m:rPr>
          <m:t>=</m:t>
        </m:r>
        <m:acc>
          <m:accPr>
            <m:chr m:val="¨"/>
          </m:accPr>
          <m:e>
            <m:r>
              <m:rPr>
                <m:sty m:val="i"/>
              </m:rPr>
              <m:t>ψ</m:t>
            </m:r>
          </m:e>
        </m:acc>
      </m:oMath>
      <w:r>
        <w:rPr>
          <w:rFonts w:eastAsia="Georgia" w:cs="Georgia" w:ascii="Georgia" w:hAnsi="Georgia"/>
        </w:rPr>
        <w:t xml:space="preserve"> l'accélération angulaire des ailes. Montrer que :</w:t>
      </w:r>
    </w:p>
    <w:p>
      <w:pPr>
        <w:spacing w:after="220" w:lineRule="auto"/>
      </w:pPr>
      <m:oMathPara>
        <m:oMath>
          <m:r>
            <m:rPr>
              <m:sty m:val="p"/>
            </m:rPr>
            <m:t>a</m:t>
          </m:r>
          <m:r>
            <m:rPr>
              <m:sty m:val="p"/>
            </m:rPr>
            <m:t>=</m:t>
          </m:r>
          <m:r>
            <m:rPr>
              <m:sty m:val="p"/>
            </m:rPr>
            <m:t>4</m:t>
          </m:r>
          <m:sSup>
            <m:sSupPr/>
            <m:e>
              <m:r>
                <m:rPr>
                  <m:sty m:val="i"/>
                </m:rPr>
                <m:t>π</m:t>
              </m:r>
            </m:e>
            <m:sup>
              <m:r>
                <m:rPr>
                  <m:sty m:val="p"/>
                </m:rPr>
                <m:t>2</m:t>
              </m:r>
            </m:sup>
          </m:sSup>
          <m:sSup>
            <m:sSupPr/>
            <m:e>
              <m:r>
                <m:rPr>
                  <m:sty m:val="p"/>
                </m:rPr>
                <m:t>f</m:t>
              </m:r>
            </m:e>
            <m:sup>
              <m:r>
                <m:rPr>
                  <m:sty m:val="p"/>
                </m:rPr>
                <m:t>2</m:t>
              </m:r>
            </m:sup>
          </m:sSup>
          <m:f>
            <m:fPr>
              <m:ctrlPr>
                <w:rPr>
                  <w:rFonts w:ascii="Cambria Math" w:hAnsi="Cambria Math"/>
                </w:rPr>
              </m:ctrlPr>
            </m:fPr>
            <m:num>
              <m:sSup>
                <m:sSupPr/>
                <m:e>
                  <m:r>
                    <m:rPr>
                      <m:nor/>
                    </m:rPr>
                    <m:t xml:space="preserve"> </m:t>
                  </m:r>
                  <m:r>
                    <m:rPr>
                      <m:sty m:val="p"/>
                    </m:rPr>
                    <m:t>d</m:t>
                  </m:r>
                </m:e>
                <m:sup>
                  <m:r>
                    <m:rPr>
                      <m:sty m:val="p"/>
                    </m:rPr>
                    <m:t>2</m:t>
                  </m:r>
                </m:sup>
              </m:sSup>
              <m:d>
                <m:dPr>
                  <m:begChr m:val="("/>
                  <m:endChr m:val=")"/>
                  <m:ctrlPr>
                    <w:rPr>
                      <w:rFonts w:ascii="Cambria Math" w:hAnsi="Cambria Math"/>
                    </w:rPr>
                  </m:ctrlPr>
                </m:dPr>
                <m:e>
                  <m:r>
                    <m:rPr>
                      <m:sty m:val="i"/>
                    </m:rPr>
                    <m:t>ψ</m:t>
                  </m:r>
                  <m:r>
                    <m:rPr>
                      <m:sty m:val="p"/>
                    </m:rPr>
                    <m:t>−</m:t>
                  </m:r>
                  <m:sSub>
                    <m:sSubPr/>
                    <m:e>
                      <m:r>
                        <m:rPr>
                          <m:sty m:val="i"/>
                        </m:rPr>
                        <m:t>ψ</m:t>
                      </m:r>
                    </m:e>
                    <m:sub>
                      <m:r>
                        <m:rPr>
                          <m:sty m:val="p"/>
                        </m:rPr>
                        <m:t>m</m:t>
                      </m:r>
                    </m:sub>
                  </m:sSub>
                </m:e>
              </m:d>
            </m:num>
            <m:den>
              <m:r>
                <m:rPr>
                  <m:sty m:val="p"/>
                </m:rPr>
                <m:t>d</m:t>
              </m:r>
              <m:sSup>
                <m:sSupPr/>
                <m:e>
                  <m:r>
                    <m:rPr>
                      <m:sty m:val="i"/>
                    </m:rPr>
                    <m:t>θ</m:t>
                  </m:r>
                </m:e>
                <m:sup>
                  <m:r>
                    <m:rPr>
                      <m:sty m:val="p"/>
                    </m:rPr>
                    <m:t>2</m:t>
                  </m:r>
                </m:sup>
              </m:sSup>
            </m:den>
          </m:f>
        </m:oMath>
      </m:oMathPara>
    </w:p>
    <w:p>
      <w:pPr>
        <w:spacing w:after="220" w:lineRule="auto"/>
      </w:pPr>
      <w:r>
        <w:rPr>
          <w:rFonts w:eastAsia="Georgia" w:cs="Georgia" w:ascii="Georgia" w:hAnsi="Georgia"/>
        </w:rPr>
        <w:t xml:space="preserve">On cherche à déterminer une approximation numérique, notée TabA, de l'accélération angulaire </w:t>
      </w:r>
      <m:oMath>
        <m:r>
          <m:rPr>
            <m:sty m:val="p"/>
          </m:rPr>
          <m:t>a</m:t>
        </m:r>
        <m:r>
          <m:rPr>
            <m:sty m:val="p"/>
          </m:rPr>
          <m:t>=</m:t>
        </m:r>
        <m:acc>
          <m:accPr>
            <m:chr m:val="¨"/>
          </m:accPr>
          <m:e>
            <m:r>
              <m:rPr>
                <m:sty m:val="i"/>
              </m:rPr>
              <m:t>ψ</m:t>
            </m:r>
          </m:e>
        </m:acc>
      </m:oMath>
      <w:r>
        <w:rPr/>
        <w:t xml:space="preserve">.</w:t>
      </w:r>
    </w:p>
    <w:p>
      <w:pPr>
        <w:spacing w:after="220" w:lineRule="auto"/>
      </w:pPr>
      <w:r>
        <w:rPr>
          <w:rFonts w:eastAsia="Georgia" w:cs="Georgia" w:ascii="Georgia" w:hAnsi="Georgia"/>
        </w:rPr>
        <w:t xml:space="preserve">Question 11. En utilisant le schéma d'Euler explicite, déterminer la relation de récurrence à deux termes liant les éléments de TabA avec les éléments de psic.</w:t>
      </w:r>
    </w:p>
    <w:p>
      <w:pPr>
        <w:spacing w:after="220" w:lineRule="auto"/>
      </w:pPr>
      <w:r>
        <w:rPr>
          <w:rFonts w:eastAsia="Georgia" w:cs="Georgia" w:ascii="Georgia" w:hAnsi="Georgia"/>
        </w:rPr>
        <w:t xml:space="preserve">Question 12. En déduire les instructions Python permettant de calculer l'accélération angulaire durant un cycle de battement à une fréquence de 20 Hz .</w:t>
      </w:r>
    </w:p>
    <w:p>
      <w:pPr>
        <w:spacing w:after="220" w:lineRule="auto"/>
      </w:pPr>
      <w:r>
        <w:rPr>
          <w:rFonts w:eastAsia="Georgia" w:cs="Georgia" w:ascii="Georgia" w:hAnsi="Georgia"/>
        </w:rPr>
        <w:t xml:space="preserve">On obtient alors la courbe présentée en annexe 1. De plus, la précédente conception générait une accélération angulaire dont la forme est donnée aussi en annexe 1.</w:t>
      </w:r>
    </w:p>
    <w:p>
      <w:pPr>
        <w:spacing w:after="220" w:lineRule="auto"/>
      </w:pPr>
      <w:r>
        <w:rPr>
          <w:rFonts w:eastAsia="Georgia" w:cs="Georgia" w:ascii="Georgia" w:hAnsi="Georgia"/>
        </w:rPr>
        <w:t xml:space="preserve">Question 13. Comparer les graphes d'accélération angulaire du solide lié aux ailes du drone Colibri, et conclure sur l'intérêt de cette nouvelle cinématique.</w:t>
      </w:r>
    </w:p>
    <w:p>
      <w:pPr>
        <w:spacing w:line="271" w:before="330" w:lineRule="auto"/>
      </w:pPr>
      <w:r>
        <w:rPr>
          <w:rFonts w:eastAsia="Georgia" w:cs="Georgia" w:ascii="Georgia" w:hAnsi="Georgia"/>
          <w:b/>
          <w:sz w:val="42"/>
        </w:rPr>
        <w:t xml:space="preserve">II. Étude de l'association moteur/réducteur</w:t>
      </w:r>
    </w:p>
    <w:p>
      <w:pPr>
        <w:spacing w:after="220" w:lineRule="auto"/>
      </w:pPr>
      <w:r>
        <w:rPr>
          <w:rFonts w:eastAsia="Georgia" w:cs="Georgia" w:ascii="Georgia" w:hAnsi="Georgia"/>
        </w:rPr>
        <w:t xml:space="preserve">Les équations du moteur à courant continu sont données ci-dessous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p"/>
                          </m:rPr>
                          <m:t>C</m:t>
                        </m:r>
                      </m:e>
                      <m:sub>
                        <m:r>
                          <m:rPr>
                            <m:sty m:val="p"/>
                          </m:rPr>
                          <m:t>m</m:t>
                        </m:r>
                      </m:sub>
                    </m:sSub>
                    <m:r>
                      <m:rPr>
                        <m:sty m:val="p"/>
                      </m:rPr>
                      <m:t>=</m:t>
                    </m:r>
                    <m:sSub>
                      <m:sSubPr/>
                      <m:e>
                        <m:r>
                          <m:rPr>
                            <m:sty m:val="p"/>
                          </m:rPr>
                          <m:t>C</m:t>
                        </m:r>
                      </m:e>
                      <m:sub>
                        <m:r>
                          <m:rPr>
                            <m:sty m:val="p"/>
                          </m:rPr>
                          <m:t>em</m:t>
                        </m:r>
                      </m:sub>
                    </m:sSub>
                    <m:r>
                      <m:rPr>
                        <m:sty m:val="p"/>
                      </m:rPr>
                      <m:t>−</m:t>
                    </m:r>
                    <m:sSub>
                      <m:sSubPr/>
                      <m:e>
                        <m:r>
                          <m:rPr>
                            <m:sty m:val="p"/>
                          </m:rPr>
                          <m:t>C</m:t>
                        </m:r>
                      </m:e>
                      <m:sub>
                        <m:r>
                          <m:rPr>
                            <m:sty m:val="p"/>
                          </m:rPr>
                          <m:t>p</m:t>
                        </m:r>
                      </m:sub>
                    </m:sSub>
                  </m:e>
                </m:mr>
                <m:mr>
                  <m:e>
                    <m:sSub>
                      <m:sSubPr/>
                      <m:e>
                        <m:r>
                          <m:rPr>
                            <m:sty m:val="p"/>
                          </m:rPr>
                          <m:t>C</m:t>
                        </m:r>
                      </m:e>
                      <m:sub>
                        <m:r>
                          <m:rPr>
                            <m:sty m:val="p"/>
                          </m:rPr>
                          <m:t>em</m:t>
                        </m:r>
                      </m:sub>
                    </m:sSub>
                    <m:r>
                      <m:rPr>
                        <m:sty m:val="p"/>
                      </m:rPr>
                      <m:t>=</m:t>
                    </m:r>
                    <m:r>
                      <m:rPr>
                        <m:sty m:val="p"/>
                      </m:rPr>
                      <m:t>k</m:t>
                    </m:r>
                    <m:r>
                      <m:rPr>
                        <m:sty m:val="p"/>
                      </m:rPr>
                      <m:t>.</m:t>
                    </m:r>
                    <m:r>
                      <m:rPr>
                        <m:sty m:val="p"/>
                      </m:rPr>
                      <m:t>i</m:t>
                    </m:r>
                  </m:e>
                </m:mr>
                <m:mr>
                  <m:e>
                    <m:sSub>
                      <m:sSubPr/>
                      <m:e>
                        <m:r>
                          <m:rPr>
                            <m:sty m:val="p"/>
                          </m:rPr>
                          <m:t>C</m:t>
                        </m:r>
                      </m:e>
                      <m:sub>
                        <m:r>
                          <m:rPr>
                            <m:sty m:val="p"/>
                          </m:rPr>
                          <m:t>p</m:t>
                        </m:r>
                      </m:sub>
                    </m:sSub>
                    <m:r>
                      <m:rPr>
                        <m:sty m:val="p"/>
                      </m:rPr>
                      <m:t>=</m:t>
                    </m:r>
                    <m:r>
                      <m:rPr>
                        <m:sty m:val="p"/>
                      </m:rPr>
                      <m:t>k</m:t>
                    </m:r>
                    <m:r>
                      <m:rPr>
                        <m:sty m:val="p"/>
                      </m:rPr>
                      <m:t>.</m:t>
                    </m:r>
                    <m:sSub>
                      <m:sSubPr/>
                      <m:e>
                        <m:r>
                          <m:rPr>
                            <m:sty m:val="p"/>
                          </m:rPr>
                          <m:t>i</m:t>
                        </m:r>
                      </m:e>
                      <m:sub>
                        <m:r>
                          <m:rPr>
                            <m:sty m:val="p"/>
                          </m:rPr>
                          <m:t>0</m:t>
                        </m:r>
                      </m:sub>
                    </m:sSub>
                  </m:e>
                </m:mr>
                <m:mr>
                  <m:e>
                    <m:sSub>
                      <m:sSubPr/>
                      <m:e>
                        <m:r>
                          <m:rPr>
                            <m:sty m:val="p"/>
                          </m:rPr>
                          <m:t>u</m:t>
                        </m:r>
                      </m:e>
                      <m:sub>
                        <m:r>
                          <m:rPr>
                            <m:sty m:val="p"/>
                          </m:rPr>
                          <m:t>m</m:t>
                        </m:r>
                      </m:sub>
                    </m:sSub>
                    <m:r>
                      <m:rPr>
                        <m:sty m:val="p"/>
                      </m:rPr>
                      <m:t>=</m:t>
                    </m:r>
                    <m:r>
                      <m:rPr>
                        <m:sty m:val="p"/>
                      </m:rPr>
                      <m:t>k</m:t>
                    </m:r>
                    <m:sSub>
                      <m:sSubPr/>
                      <m:e>
                        <m:r>
                          <m:rPr>
                            <m:sty m:val="i"/>
                          </m:rPr>
                          <m:t>ω</m:t>
                        </m:r>
                      </m:e>
                      <m:sub>
                        <m:r>
                          <m:rPr>
                            <m:sty m:val="p"/>
                          </m:rPr>
                          <m:t>m</m:t>
                        </m:r>
                      </m:sub>
                    </m:sSub>
                    <m:r>
                      <m:rPr>
                        <m:sty m:val="p"/>
                      </m:rPr>
                      <m:t>+</m:t>
                    </m:r>
                    <m:r>
                      <m:rPr>
                        <m:sty m:val="p"/>
                      </m:rPr>
                      <m:t>R</m:t>
                    </m:r>
                    <m:r>
                      <m:rPr>
                        <m:sty m:val="p"/>
                      </m:rPr>
                      <m:t>.</m:t>
                    </m:r>
                    <m:r>
                      <m:rPr>
                        <m:sty m:val="p"/>
                      </m:rPr>
                      <m:t>i</m:t>
                    </m:r>
                  </m:e>
                </m:mr>
              </m:m>
            </m:e>
          </m:d>
        </m:oMath>
      </m:oMathPara>
    </w:p>
    <w:p>
      <w:pPr>
        <w:spacing w:after="220" w:lineRule="auto"/>
      </w:pPr>
      <w:r>
        <w:rPr>
          <w:rFonts w:eastAsia="Georgia" w:cs="Georgia" w:ascii="Georgia" w:hAnsi="Georgia"/>
        </w:rPr>
        <w:t xml:space="preserve">où:</w:t>
      </w:r>
    </w:p>
    <w:p>
      <w:pPr>
        <w:numPr>
          <w:ilvl w:val="0"/>
          <w:numId w:val="5"/>
        </w:numPr>
        <w:spacing w:lineRule="auto"/>
      </w:pPr>
      <m:oMath>
        <m:sSub>
          <m:sSubPr/>
          <m:e>
            <m:r>
              <m:rPr>
                <m:sty m:val="p"/>
              </m:rPr>
              <m:t>C</m:t>
            </m:r>
          </m:e>
          <m:sub>
            <m:r>
              <m:rPr>
                <m:sty m:val="p"/>
              </m:rPr>
              <m:t>em</m:t>
            </m:r>
          </m:sub>
        </m:sSub>
      </m:oMath>
      <w:r>
        <w:rPr>
          <w:rFonts w:eastAsia="Georgia" w:cs="Georgia" w:ascii="Georgia" w:hAnsi="Georgia"/>
        </w:rPr>
        <w:t xml:space="preserve"> est le couple électromoteur du moteur à courant continu ;</w:t>
      </w:r>
    </w:p>
    <w:p>
      <w:pPr>
        <w:numPr>
          <w:ilvl w:val="0"/>
          <w:numId w:val="5"/>
        </w:numPr>
        <w:spacing w:lineRule="auto"/>
      </w:pPr>
      <m:oMath>
        <m:sSub>
          <m:sSubPr/>
          <m:e>
            <m:r>
              <m:rPr>
                <m:sty m:val="p"/>
              </m:rPr>
              <m:t>C</m:t>
            </m:r>
          </m:e>
          <m:sub>
            <m:r>
              <m:rPr>
                <m:sty m:val="p"/>
              </m:rPr>
              <m:t>p</m:t>
            </m:r>
          </m:sub>
        </m:sSub>
      </m:oMath>
      <w:r>
        <w:rPr/>
        <w:t xml:space="preserve"> est le couple de perte constant dans le moteur ( </w:t>
      </w:r>
      <m:oMath>
        <m:sSub>
          <m:sSubPr/>
          <m:e>
            <m:r>
              <m:rPr>
                <m:sty m:val="p"/>
              </m:rPr>
              <m:t>i</m:t>
            </m:r>
          </m:e>
          <m:sub>
            <m:r>
              <m:rPr>
                <m:sty m:val="p"/>
              </m:rPr>
              <m:t>0</m:t>
            </m:r>
          </m:sub>
        </m:sSub>
        <m:r>
          <m:rPr>
            <m:sty m:val="p"/>
          </m:rPr>
          <m:t>=</m:t>
        </m:r>
        <m:r>
          <m:rPr>
            <m:sty m:val="p"/>
          </m:rPr>
          <m:t>0</m:t>
        </m:r>
        <m:r>
          <m:rPr>
            <m:sty m:val="p"/>
          </m:rPr>
          <m:t>,</m:t>
        </m:r>
        <m:r>
          <m:rPr>
            <m:sty m:val="p"/>
          </m:rPr>
          <m:t>1</m:t>
        </m:r>
        <m:r>
          <m:rPr>
            <m:nor/>
          </m:rPr>
          <m:t xml:space="preserve"> </m:t>
        </m:r>
        <m:r>
          <m:rPr>
            <m:sty m:val="p"/>
          </m:rPr>
          <m:t>A</m:t>
        </m:r>
      </m:oMath>
      <w:r>
        <w:rPr>
          <w:rFonts w:eastAsia="Georgia" w:cs="Georgia" w:ascii="Georgia" w:hAnsi="Georgia"/>
        </w:rPr>
        <w:t xml:space="preserve"> est le courant associé, donné par le constructeur) ;</w:t>
      </w:r>
    </w:p>
    <w:p>
      <w:pPr>
        <w:numPr>
          <w:ilvl w:val="0"/>
          <w:numId w:val="5"/>
        </w:numPr>
        <w:spacing w:lineRule="auto"/>
      </w:pPr>
      <m:oMath>
        <m:sSub>
          <m:sSubPr/>
          <m:e>
            <m:r>
              <m:rPr>
                <m:sty m:val="p"/>
              </m:rPr>
              <m:t>C</m:t>
            </m:r>
          </m:e>
          <m:sub>
            <m:r>
              <m:rPr>
                <m:sty m:val="p"/>
              </m:rPr>
              <m:t>m</m:t>
            </m:r>
          </m:sub>
        </m:sSub>
      </m:oMath>
      <w:r>
        <w:rPr/>
        <w:t xml:space="preserve"> est le couple en sortie du moteur ;</w:t>
      </w:r>
    </w:p>
    <w:p>
      <w:pPr>
        <w:numPr>
          <w:ilvl w:val="0"/>
          <w:numId w:val="5"/>
        </w:numPr>
        <w:spacing w:lineRule="auto"/>
      </w:pPr>
      <w:r>
        <w:rPr>
          <w:rFonts w:eastAsia="Georgia" w:cs="Georgia" w:ascii="Georgia" w:hAnsi="Georgia"/>
        </w:rPr>
        <w:t xml:space="preserve">i est le courant consommé par le moteur ;</w:t>
      </w:r>
    </w:p>
    <w:p>
      <w:pPr>
        <w:numPr>
          <w:ilvl w:val="0"/>
          <w:numId w:val="5"/>
        </w:numPr>
        <w:spacing w:lineRule="auto"/>
      </w:pPr>
      <m:oMath>
        <m:sSub>
          <m:sSubPr/>
          <m:e>
            <m:r>
              <m:rPr>
                <m:sty m:val="i"/>
              </m:rPr>
              <m:t>ω</m:t>
            </m:r>
          </m:e>
          <m:sub>
            <m:r>
              <m:rPr>
                <m:sty m:val="i"/>
              </m:rPr>
              <m:t>m</m:t>
            </m:r>
          </m:sub>
        </m:sSub>
      </m:oMath>
      <w:r>
        <w:rPr/>
        <w:t xml:space="preserve"> et </w:t>
      </w:r>
      <m:oMath>
        <m:sSub>
          <m:sSubPr/>
          <m:e>
            <m:r>
              <m:rPr>
                <m:sty m:val="i"/>
              </m:rPr>
              <m:t>u</m:t>
            </m:r>
          </m:e>
          <m:sub>
            <m:r>
              <m:rPr>
                <m:sty m:val="i"/>
              </m:rPr>
              <m:t>m</m:t>
            </m:r>
          </m:sub>
        </m:sSub>
      </m:oMath>
      <w:r>
        <w:rPr/>
        <w:t xml:space="preserve"> respectivement la vitesse de rotation du moteur et sa tension d'alimentation ;</w:t>
      </w:r>
    </w:p>
    <w:p>
      <w:pPr>
        <w:numPr>
          <w:ilvl w:val="0"/>
          <w:numId w:val="5"/>
        </w:numPr>
        <w:spacing w:lineRule="auto"/>
      </w:pPr>
      <m:oMath>
        <m:r>
          <m:rPr>
            <m:sty m:val="i"/>
          </m:rPr>
          <m:t>k</m:t>
        </m:r>
        <m:r>
          <m:rPr>
            <m:sty m:val="p"/>
          </m:rPr>
          <m:t>=</m:t>
        </m:r>
        <m:r>
          <m:rPr>
            <m:sty m:val="p"/>
          </m:rPr>
          <m:t>7</m:t>
        </m:r>
        <m:r>
          <m:rPr>
            <m:sty m:val="p"/>
          </m:rPr>
          <m:t>,</m:t>
        </m:r>
        <m:r>
          <m:rPr>
            <m:sty m:val="p"/>
          </m:rPr>
          <m:t>87</m:t>
        </m:r>
        <m:r>
          <m:rPr>
            <m:sty m:val="p"/>
          </m:rPr>
          <m:t>⋅</m:t>
        </m:r>
        <m:sSup>
          <m:sSupPr/>
          <m:e>
            <m:r>
              <m:rPr>
                <m:sty m:val="p"/>
              </m:rPr>
              <m:t>10</m:t>
            </m:r>
          </m:e>
          <m:sup>
            <m:r>
              <m:rPr>
                <m:sty m:val="p"/>
              </m:rPr>
              <m:t>−</m:t>
            </m:r>
            <m:r>
              <m:rPr>
                <m:sty m:val="p"/>
              </m:rPr>
              <m:t>4</m:t>
            </m:r>
          </m:sup>
        </m:sSup>
        <m:r>
          <m:rPr>
            <m:nor/>
          </m:rPr>
          <m:t xml:space="preserve"> </m:t>
        </m:r>
        <m:r>
          <m:rPr>
            <m:sty m:val="p"/>
          </m:rPr>
          <m:t>N</m:t>
        </m:r>
        <m:r>
          <m:rPr>
            <m:sty m:val="p"/>
          </m:rPr>
          <m:t>⋅</m:t>
        </m:r>
        <m:r>
          <m:rPr>
            <m:nor/>
          </m:rPr>
          <m:t xml:space="preserve"> </m:t>
        </m:r>
        <m:r>
          <m:rPr>
            <m:sty m:val="p"/>
          </m:rPr>
          <m:t>m</m:t>
        </m:r>
        <m:r>
          <m:rPr>
            <m:sty m:val="p"/>
          </m:rPr>
          <m:t>/</m:t>
        </m:r>
        <m:r>
          <m:rPr>
            <m:sty m:val="p"/>
          </m:rPr>
          <m:t>A</m:t>
        </m:r>
      </m:oMath>
      <w:r>
        <w:rPr/>
        <w:t xml:space="preserve"> et </w:t>
      </w:r>
      <m:oMath>
        <m:r>
          <m:rPr>
            <m:sty m:val="i"/>
          </m:rPr>
          <m:t>R</m:t>
        </m:r>
        <m:r>
          <m:rPr>
            <m:sty m:val="p"/>
          </m:rPr>
          <m:t>=</m:t>
        </m:r>
        <m:r>
          <m:rPr>
            <m:sty m:val="p"/>
          </m:rPr>
          <m:t>1</m:t>
        </m:r>
        <m:r>
          <m:rPr>
            <m:sty m:val="p"/>
          </m:rPr>
          <m:t>,</m:t>
        </m:r>
        <m:r>
          <m:rPr>
            <m:sty m:val="p"/>
          </m:rPr>
          <m:t>28</m:t>
        </m:r>
        <m:r>
          <m:rPr>
            <m:sty m:val="p"/>
          </m:rPr>
          <m:t>Ω</m:t>
        </m:r>
      </m:oMath>
      <w:r>
        <w:rPr>
          <w:rFonts w:eastAsia="Georgia" w:cs="Georgia" w:ascii="Georgia" w:hAnsi="Georgia"/>
        </w:rPr>
        <w:t xml:space="preserve">, respectivement la constante de couple et la résistance de l'induit (rotor).</w:t>
      </w:r>
    </w:p>
    <w:p>
      <w:pPr>
        <w:spacing w:after="220" w:lineRule="auto"/>
      </w:pPr>
      <w:r>
        <w:rPr>
          <w:rFonts w:eastAsia="Georgia" w:cs="Georgia" w:ascii="Georgia" w:hAnsi="Georgia"/>
        </w:rPr>
        <w:t xml:space="preserve">La principale limitation dans la durée de vol de ce genre de drone est l'échauffement prématuré du moteur. On cherche à déterminer le rapport de transmission </w:t>
      </w:r>
      <m:oMath>
        <m:sSub>
          <m:sSubPr/>
          <m:e>
            <m:r>
              <m:rPr>
                <m:sty m:val="p"/>
              </m:rPr>
              <m:t>r</m:t>
            </m:r>
          </m:e>
          <m:sub>
            <m:r>
              <m:rPr>
                <m:nor/>
              </m:rPr>
              <m:t>transm </m:t>
            </m:r>
          </m:sub>
        </m:sSub>
        <m:r>
          <m:rPr>
            <m:sty m:val="p"/>
          </m:rPr>
          <m:t>=</m:t>
        </m:r>
        <m:sSub>
          <m:sSubPr/>
          <m:e>
            <m:r>
              <m:rPr>
                <m:sty m:val="i"/>
              </m:rPr>
              <m:t>ω</m:t>
            </m:r>
          </m:e>
          <m:sub>
            <m:r>
              <m:rPr>
                <m:sty m:val="p"/>
              </m:rPr>
              <m:t>m</m:t>
            </m:r>
          </m:sub>
        </m:sSub>
        <m:r>
          <m:rPr>
            <m:sty m:val="p"/>
          </m:rPr>
          <m:t>/</m:t>
        </m:r>
        <m:acc>
          <m:accPr>
            <m:chr m:val="˙"/>
          </m:accPr>
          <m:e>
            <m:r>
              <m:rPr>
                <m:sty m:val="i"/>
              </m:rPr>
              <m:t>θ</m:t>
            </m:r>
          </m:e>
        </m:acc>
      </m:oMath>
      <w:r>
        <w:rPr>
          <w:rFonts w:eastAsia="Georgia" w:cs="Georgia" w:ascii="Georgia" w:hAnsi="Georgia"/>
        </w:rPr>
        <w:t xml:space="preserve"> optimal permettant de limiter cet échauffement tout en assurant une fréquence de rotation correcte des ailes.</w:t>
      </w:r>
    </w:p>
    <w:p>
      <w:pPr>
        <w:spacing w:after="220" w:lineRule="auto"/>
      </w:pPr>
      <w:r>
        <w:rPr>
          <w:rFonts w:eastAsia="Georgia" w:cs="Georgia" w:ascii="Georgia" w:hAnsi="Georgia"/>
        </w:rPr>
        <w:t xml:space="preserve">On se place dans le cadre d'un essai de vol stationnaire où le drone doit supporter son poids comme charge. La masse du drone sera prise à 24 g . Une campagne d'essais a permis de déterminer la fréquence de battement des ailes à 20 Hz pour une puissance mécanique nécessaire en sortie du moteur de </w:t>
      </w:r>
      <m:oMath>
        <m:sSup>
          <m:sSupPr/>
          <m:e>
            <m:r>
              <m:rPr>
                <m:sty m:val="i"/>
              </m:rPr>
              <m:t>P</m:t>
            </m:r>
          </m:e>
          <m:sup>
            <m:r>
              <m:rPr>
                <m:sty m:val="p"/>
              </m:rPr>
              <m:t>∘</m:t>
            </m:r>
          </m:sup>
        </m:sSup>
        <m:r>
          <m:rPr>
            <m:sty m:val="p"/>
          </m:rPr>
          <m:t>=</m:t>
        </m:r>
        <m:r>
          <m:rPr>
            <m:sty m:val="p"/>
          </m:rPr>
          <m:t>4</m:t>
        </m:r>
        <m:r>
          <m:rPr>
            <m:nor/>
          </m:rPr>
          <m:t xml:space="preserve"> </m:t>
        </m:r>
        <m:r>
          <m:rPr>
            <m:sty m:val="p"/>
          </m:rPr>
          <m:t>W</m:t>
        </m:r>
      </m:oMath>
      <w:r>
        <w:rPr/>
        <w:t xml:space="preserve">.</w:t>
      </w:r>
    </w:p>
    <w:p>
      <w:pPr>
        <w:spacing w:after="220" w:lineRule="auto"/>
      </w:pPr>
      <w:r>
        <w:rPr>
          <w:rFonts w:eastAsia="Georgia" w:cs="Georgia" w:ascii="Georgia" w:hAnsi="Georgia"/>
        </w:rPr>
        <w:t xml:space="preserve">Question 14. Donner l'expression de la puissance électrique consommée </w:t>
      </w:r>
      <m:oMath>
        <m:sSub>
          <m:sSubPr/>
          <m:e>
            <m:r>
              <m:rPr>
                <m:sty m:val="i"/>
              </m:rPr>
              <m:t>P</m:t>
            </m:r>
          </m:e>
          <m:sub>
            <m:r>
              <m:rPr>
                <m:sty m:val="i"/>
              </m:rPr>
              <m:t>e</m:t>
            </m:r>
          </m:sub>
        </m:sSub>
      </m:oMath>
      <w:r>
        <w:rPr>
          <w:rFonts w:eastAsia="Georgia" w:cs="Georgia" w:ascii="Georgia" w:hAnsi="Georgia"/>
        </w:rPr>
        <w:t xml:space="preserve"> et de la puissance mécanique fournie </w:t>
      </w:r>
      <m:oMath>
        <m:sSub>
          <m:sSubPr/>
          <m:e>
            <m:r>
              <m:rPr>
                <m:sty m:val="p"/>
              </m:rPr>
              <m:t>P</m:t>
            </m:r>
          </m:e>
          <m:sub>
            <m:r>
              <m:rPr>
                <m:sty m:val="p"/>
              </m:rPr>
              <m:t>m</m:t>
            </m:r>
          </m:sub>
        </m:sSub>
      </m:oMath>
      <w:r>
        <w:rPr/>
        <w:t xml:space="preserve"> en fonction de </w:t>
      </w:r>
      <m:oMath>
        <m:sSub>
          <m:sSubPr/>
          <m:e>
            <m:r>
              <m:rPr>
                <m:sty m:val="p"/>
              </m:rPr>
              <m:t>u</m:t>
            </m:r>
          </m:e>
          <m:sub>
            <m:r>
              <m:rPr>
                <m:sty m:val="p"/>
              </m:rPr>
              <m:t>m</m:t>
            </m:r>
          </m:sub>
        </m:sSub>
        <m:r>
          <m:rPr>
            <m:sty m:val="p"/>
          </m:rPr>
          <m:t>,</m:t>
        </m:r>
        <m:sSub>
          <m:sSubPr/>
          <m:e>
            <m:r>
              <m:rPr>
                <m:sty m:val="i"/>
              </m:rPr>
              <m:t>ω</m:t>
            </m:r>
          </m:e>
          <m:sub>
            <m:r>
              <m:rPr>
                <m:sty m:val="p"/>
              </m:rPr>
              <m:t>m</m:t>
            </m:r>
          </m:sub>
        </m:sSub>
      </m:oMath>
      <w:r>
        <w:rPr/>
        <w:t xml:space="preserve"> et des constantes du moteur.</w:t>
      </w:r>
    </w:p>
    <w:p>
      <w:pPr>
        <w:spacing w:after="220" w:lineRule="auto"/>
      </w:pPr>
      <w:r>
        <w:rPr>
          <w:rFonts w:eastAsia="Georgia" w:cs="Georgia" w:ascii="Georgia" w:hAnsi="Georgia"/>
        </w:rPr>
        <w:t xml:space="preserve">Question 15. En déduire l'expression de la puissance perdue par effet Joule en fonction de </w:t>
      </w:r>
      <m:oMath>
        <m:sSub>
          <m:sSubPr/>
          <m:e>
            <m:r>
              <m:rPr>
                <m:sty m:val="i"/>
              </m:rPr>
              <m:t>u</m:t>
            </m:r>
          </m:e>
          <m:sub>
            <m:r>
              <m:rPr>
                <m:sty m:val="i"/>
              </m:rPr>
              <m:t>m</m:t>
            </m:r>
          </m:sub>
        </m:sSub>
        <m:r>
          <m:rPr>
            <m:sty m:val="p"/>
          </m:rPr>
          <m:t>,</m:t>
        </m:r>
        <m:sSub>
          <m:sSubPr/>
          <m:e>
            <m:r>
              <m:rPr>
                <m:sty m:val="i"/>
              </m:rPr>
              <m:t>ω</m:t>
            </m:r>
          </m:e>
          <m:sub>
            <m:r>
              <m:rPr>
                <m:sty m:val="i"/>
              </m:rPr>
              <m:t>m</m:t>
            </m:r>
          </m:sub>
        </m:sSub>
      </m:oMath>
      <w:r>
        <w:rPr/>
        <w:t xml:space="preserve"> et des constantes du moteur.</w:t>
      </w:r>
    </w:p>
    <w:p>
      <w:pPr>
        <w:spacing w:after="220" w:lineRule="auto"/>
      </w:pPr>
      <w:r>
        <w:rPr>
          <w:rFonts w:eastAsia="Georgia" w:cs="Georgia" w:ascii="Georgia" w:hAnsi="Georgia"/>
        </w:rPr>
        <w:t xml:space="preserve">On cherche à déterminer graphiquement l'ensemble des points de fonctionnement possibles du moteur dans un plan ( </w:t>
      </w:r>
      <m:oMath>
        <m:sSub>
          <m:sSubPr/>
          <m:e>
            <m:r>
              <m:rPr>
                <m:sty m:val="i"/>
              </m:rPr>
              <m:t>u</m:t>
            </m:r>
          </m:e>
          <m:sub>
            <m:r>
              <m:rPr>
                <m:sty m:val="i"/>
              </m:rPr>
              <m:t>m</m:t>
            </m:r>
          </m:sub>
        </m:sSub>
        <m:r>
          <m:rPr>
            <m:sty m:val="p"/>
          </m:rPr>
          <m:t>,</m:t>
        </m:r>
        <m:sSub>
          <m:sSubPr/>
          <m:e>
            <m:r>
              <m:rPr>
                <m:sty m:val="i"/>
              </m:rPr>
              <m:t>ω</m:t>
            </m:r>
          </m:e>
          <m:sub>
            <m:r>
              <m:rPr>
                <m:sty m:val="i"/>
              </m:rPr>
              <m:t>m</m:t>
            </m:r>
          </m:sub>
        </m:sSub>
      </m:oMath>
      <w:r>
        <w:rPr/>
        <w:t xml:space="preserve"> ) .</w:t>
      </w:r>
    </w:p>
    <w:p>
      <w:pPr>
        <w:spacing w:after="220" w:lineRule="auto"/>
      </w:pPr>
      <w:r>
        <w:rPr>
          <w:rFonts w:eastAsia="Georgia" w:cs="Georgia" w:ascii="Georgia" w:hAnsi="Georgia"/>
        </w:rPr>
        <w:t xml:space="preserve">Question 16. Déterminer l'expression de </w:t>
      </w:r>
      <m:oMath>
        <m:sSub>
          <m:sSubPr/>
          <m:e>
            <m:r>
              <m:rPr>
                <m:sty m:val="i"/>
              </m:rPr>
              <m:t>u</m:t>
            </m:r>
          </m:e>
          <m:sub>
            <m:r>
              <m:rPr>
                <m:sty m:val="i"/>
              </m:rPr>
              <m:t>m</m:t>
            </m:r>
          </m:sub>
        </m:sSub>
      </m:oMath>
      <w:r>
        <w:rPr/>
        <w:t xml:space="preserve"> en fonction de </w:t>
      </w:r>
      <m:oMath>
        <m:sSub>
          <m:sSubPr/>
          <m:e>
            <m:r>
              <m:rPr>
                <m:sty m:val="i"/>
              </m:rPr>
              <m:t>ω</m:t>
            </m:r>
          </m:e>
          <m:sub>
            <m:r>
              <m:rPr>
                <m:sty m:val="i"/>
              </m:rPr>
              <m:t>m</m:t>
            </m:r>
          </m:sub>
        </m:sSub>
      </m:oMath>
      <w:r>
        <w:rPr>
          <w:rFonts w:eastAsia="Georgia" w:cs="Georgia" w:ascii="Georgia" w:hAnsi="Georgia"/>
        </w:rPr>
        <w:t xml:space="preserve"> pour un fonctionnement à vide du moteur.</w:t>
      </w:r>
    </w:p>
    <w:p>
      <w:pPr>
        <w:spacing w:after="220" w:lineRule="auto"/>
      </w:pPr>
      <w:r>
        <w:rPr>
          <w:rFonts w:eastAsia="Georgia" w:cs="Georgia" w:ascii="Georgia" w:hAnsi="Georgia"/>
        </w:rPr>
        <w:t xml:space="preserve">Question 17. Déterminer l'expression de </w:t>
      </w:r>
      <m:oMath>
        <m:sSub>
          <m:sSubPr/>
          <m:e>
            <m:r>
              <m:rPr>
                <m:sty m:val="p"/>
              </m:rPr>
              <m:t>u</m:t>
            </m:r>
          </m:e>
          <m:sub>
            <m:r>
              <m:rPr>
                <m:sty m:val="p"/>
              </m:rPr>
              <m:t>m</m:t>
            </m:r>
          </m:sub>
        </m:sSub>
      </m:oMath>
      <w:r>
        <w:rPr/>
        <w:t xml:space="preserve"> en fonction de </w:t>
      </w:r>
      <m:oMath>
        <m:sSub>
          <m:sSubPr/>
          <m:e>
            <m:r>
              <m:rPr>
                <m:sty m:val="i"/>
              </m:rPr>
              <m:t>ω</m:t>
            </m:r>
          </m:e>
          <m:sub>
            <m:r>
              <m:rPr>
                <m:sty m:val="p"/>
              </m:rPr>
              <m:t>m</m:t>
            </m:r>
          </m:sub>
        </m:sSub>
      </m:oMath>
      <w:r>
        <w:rPr>
          <w:rFonts w:eastAsia="Georgia" w:cs="Georgia" w:ascii="Georgia" w:hAnsi="Georgia"/>
        </w:rPr>
        <w:t xml:space="preserve"> pour un fonctionnement à </w:t>
      </w:r>
      <m:oMath>
        <m:sSub>
          <m:sSubPr/>
          <m:e>
            <m:r>
              <m:rPr>
                <m:sty m:val="p"/>
              </m:rPr>
              <m:t>P</m:t>
            </m:r>
          </m:e>
          <m:sub>
            <m:r>
              <m:rPr>
                <m:sty m:val="p"/>
              </m:rPr>
              <m:t>m</m:t>
            </m:r>
          </m:sub>
        </m:sSub>
      </m:oMath>
      <w:r>
        <w:rPr/>
        <w:t xml:space="preserve"> maximale.</w:t>
      </w:r>
    </w:p>
    <w:p>
      <w:pPr>
        <w:spacing w:after="220" w:lineRule="auto"/>
      </w:pPr>
      <w:r>
        <w:rPr/>
        <w:t xml:space="preserve">On se fixe une tension maximale </w:t>
      </w:r>
      <m:oMath>
        <m:sSub>
          <m:sSubPr/>
          <m:e>
            <m:r>
              <m:rPr>
                <m:sty m:val="p"/>
              </m:rPr>
              <m:t>U</m:t>
            </m:r>
          </m:e>
          <m:sub>
            <m:r>
              <m:rPr>
                <m:nor/>
              </m:rPr>
              <m:t>max </m:t>
            </m:r>
          </m:sub>
        </m:sSub>
      </m:oMath>
      <w:r>
        <w:rPr>
          <w:rFonts w:eastAsia="Georgia" w:cs="Georgia" w:ascii="Georgia" w:hAnsi="Georgia"/>
        </w:rPr>
        <w:t xml:space="preserve"> aux bornes du moteur imposée par la batterie à 6 V .</w:t>
      </w:r>
      <w:r>
        <w:rPr/>
        <w:br w:type="textWrapping"/>
      </w:r>
      <w:r>
        <w:rPr>
          <w:rFonts w:eastAsia="Georgia" w:cs="Georgia" w:ascii="Georgia" w:hAnsi="Georgia"/>
        </w:rPr>
        <w:t xml:space="preserve">Question 18. Représenter sur votre copie la surface, dans le plan ( </w:t>
      </w:r>
      <m:oMath>
        <m:sSub>
          <m:sSubPr/>
          <m:e>
            <m:r>
              <m:rPr>
                <m:sty m:val="i"/>
              </m:rPr>
              <m:t>ω</m:t>
            </m:r>
          </m:e>
          <m:sub>
            <m:r>
              <m:rPr>
                <m:sty m:val="i"/>
              </m:rPr>
              <m:t>m</m:t>
            </m:r>
          </m:sub>
        </m:sSub>
        <m:r>
          <m:rPr>
            <m:sty m:val="p"/>
          </m:rPr>
          <m:t>,</m:t>
        </m:r>
        <m:sSub>
          <m:sSubPr/>
          <m:e>
            <m:r>
              <m:rPr>
                <m:sty m:val="p"/>
              </m:rPr>
              <m:t>u</m:t>
            </m:r>
          </m:e>
          <m:sub>
            <m:r>
              <m:rPr>
                <m:sty m:val="i"/>
              </m:rPr>
              <m:t>m</m:t>
            </m:r>
          </m:sub>
        </m:sSub>
      </m:oMath>
      <w:r>
        <w:rPr>
          <w:rFonts w:eastAsia="Georgia" w:cs="Georgia" w:ascii="Georgia" w:hAnsi="Georgia"/>
        </w:rPr>
        <w:t xml:space="preserve"> ), qui représente l'ensemble des points de fonctionnement possibles du moteur.</w:t>
      </w:r>
    </w:p>
    <w:p>
      <w:pPr>
        <w:spacing w:after="220" w:lineRule="auto"/>
      </w:pPr>
      <w:r>
        <w:rPr/>
        <w:t xml:space="preserve">Dans notre application, la tension </w:t>
      </w:r>
      <m:oMath>
        <m:sSub>
          <m:sSubPr/>
          <m:e>
            <m:r>
              <m:rPr>
                <m:sty m:val="i"/>
              </m:rPr>
              <m:t>u</m:t>
            </m:r>
          </m:e>
          <m:sub>
            <m:r>
              <m:rPr>
                <m:sty m:val="i"/>
              </m:rPr>
              <m:t>m</m:t>
            </m:r>
          </m:sub>
        </m:sSub>
      </m:oMath>
      <w:r>
        <w:rPr/>
        <w:t xml:space="preserve"> et la vitesse de rotation du moteur </w:t>
      </w:r>
      <m:oMath>
        <m:sSub>
          <m:sSubPr/>
          <m:e>
            <m:r>
              <m:rPr>
                <m:sty m:val="i"/>
              </m:rPr>
              <m:t>ω</m:t>
            </m:r>
          </m:e>
          <m:sub>
            <m:r>
              <m:rPr>
                <m:sty m:val="i"/>
              </m:rPr>
              <m:t>m</m:t>
            </m:r>
          </m:sub>
        </m:sSub>
      </m:oMath>
      <w:r>
        <w:rPr>
          <w:rFonts w:eastAsia="Georgia" w:cs="Georgia" w:ascii="Georgia" w:hAnsi="Georgia"/>
        </w:rPr>
        <w:t xml:space="preserve"> ne sont pas indépendantes mais doivent respecter la condition de l'essai définie par </w:t>
      </w:r>
      <m:oMath>
        <m:sSub>
          <m:sSubPr/>
          <m:e>
            <m:r>
              <m:rPr>
                <m:sty m:val="i"/>
              </m:rPr>
              <m:t>P</m:t>
            </m:r>
          </m:e>
          <m:sub>
            <m:r>
              <m:rPr>
                <m:sty m:val="i"/>
              </m:rPr>
              <m:t>m</m:t>
            </m:r>
          </m:sub>
        </m:sSub>
        <m:d>
          <m:dPr>
            <m:begChr m:val="("/>
            <m:endChr m:val=")"/>
            <m:ctrlPr>
              <w:rPr>
                <w:rFonts w:ascii="Cambria Math" w:hAnsi="Cambria Math"/>
              </w:rPr>
            </m:ctrlPr>
          </m:dPr>
          <m:e>
            <m:sSub>
              <m:sSubPr/>
              <m:e>
                <m:r>
                  <m:rPr>
                    <m:sty m:val="i"/>
                  </m:rPr>
                  <m:t>u</m:t>
                </m:r>
              </m:e>
              <m:sub>
                <m:r>
                  <m:rPr>
                    <m:sty m:val="i"/>
                  </m:rPr>
                  <m:t>m</m:t>
                </m:r>
              </m:sub>
            </m:sSub>
            <m:r>
              <m:rPr>
                <m:sty m:val="p"/>
              </m:rPr>
              <m:t>,</m:t>
            </m:r>
            <m:sSub>
              <m:sSubPr/>
              <m:e>
                <m:r>
                  <m:rPr>
                    <m:sty m:val="i"/>
                  </m:rPr>
                  <m:t>ω</m:t>
                </m:r>
              </m:e>
              <m:sub>
                <m:r>
                  <m:rPr>
                    <m:sty m:val="i"/>
                  </m:rPr>
                  <m:t>m</m:t>
                </m:r>
              </m:sub>
            </m:sSub>
          </m:e>
        </m:d>
        <m:r>
          <m:rPr>
            <m:sty m:val="p"/>
          </m:rPr>
          <m:t>=</m:t>
        </m:r>
        <m:sSup>
          <m:sSupPr/>
          <m:e>
            <m:r>
              <m:rPr>
                <m:sty m:val="i"/>
              </m:rPr>
              <m:t>P</m:t>
            </m:r>
          </m:e>
          <m:sup>
            <m:r>
              <m:rPr>
                <m:sty m:val="p"/>
              </m:rPr>
              <m:t>∗</m:t>
            </m:r>
          </m:sup>
        </m:sSup>
      </m:oMath>
      <w:r>
        <w:rPr/>
        <w:t xml:space="preserve">.</w:t>
      </w:r>
    </w:p>
    <w:p>
      <w:pPr>
        <w:spacing w:after="220" w:lineRule="auto"/>
      </w:pPr>
      <w:r>
        <w:rPr>
          <w:rFonts w:eastAsia="Georgia" w:cs="Georgia" w:ascii="Georgia" w:hAnsi="Georgia"/>
        </w:rPr>
        <w:t xml:space="preserve">Question 19. Donner l'équation de </w:t>
      </w:r>
      <m:oMath>
        <m:sSub>
          <m:sSubPr/>
          <m:e>
            <m:r>
              <m:rPr>
                <m:sty m:val="i"/>
              </m:rPr>
              <m:t>u</m:t>
            </m:r>
          </m:e>
          <m:sub>
            <m:r>
              <m:rPr>
                <m:sty m:val="i"/>
              </m:rPr>
              <m:t>m</m:t>
            </m:r>
          </m:sub>
        </m:sSub>
        <m:r>
          <m:rPr>
            <m:sty m:val="p"/>
          </m:rPr>
          <m:t>=</m:t>
        </m:r>
        <m:r>
          <m:rPr>
            <m:sty m:val="i"/>
          </m:rPr>
          <m:t>f</m:t>
        </m:r>
        <m:d>
          <m:dPr>
            <m:begChr m:val="("/>
            <m:endChr m:val=")"/>
            <m:ctrlPr>
              <w:rPr>
                <w:rFonts w:ascii="Cambria Math" w:hAnsi="Cambria Math"/>
              </w:rPr>
            </m:ctrlPr>
          </m:dPr>
          <m:e>
            <m:sSub>
              <m:sSubPr/>
              <m:e>
                <m:r>
                  <m:rPr>
                    <m:sty m:val="i"/>
                  </m:rPr>
                  <m:t>ω</m:t>
                </m:r>
              </m:e>
              <m:sub>
                <m:r>
                  <m:rPr>
                    <m:sty m:val="i"/>
                  </m:rPr>
                  <m:t>m</m:t>
                </m:r>
              </m:sub>
            </m:sSub>
          </m:e>
        </m:d>
      </m:oMath>
      <w:r>
        <w:rPr>
          <w:rFonts w:eastAsia="Georgia" w:cs="Georgia" w:ascii="Georgia" w:hAnsi="Georgia"/>
        </w:rPr>
        <w:t xml:space="preserve"> correspondant à la condition </w:t>
      </w:r>
      <m:oMath>
        <m:sSub>
          <m:sSubPr/>
          <m:e>
            <m:r>
              <m:rPr>
                <m:sty m:val="i"/>
              </m:rPr>
              <m:t>P</m:t>
            </m:r>
          </m:e>
          <m:sub>
            <m:r>
              <m:rPr>
                <m:sty m:val="i"/>
              </m:rPr>
              <m:t>m</m:t>
            </m:r>
          </m:sub>
        </m:sSub>
        <m:r>
          <m:rPr>
            <m:sty m:val="p"/>
          </m:rPr>
          <m:t>=</m:t>
        </m:r>
        <m:sSup>
          <m:sSupPr/>
          <m:e>
            <m:r>
              <m:rPr>
                <m:sty m:val="i"/>
              </m:rPr>
              <m:t>P</m:t>
            </m:r>
          </m:e>
          <m:sup>
            <m:r>
              <m:rPr>
                <m:sty m:val="p"/>
              </m:rPr>
              <m:t>∗</m:t>
            </m:r>
          </m:sup>
        </m:sSup>
      </m:oMath>
      <w:r>
        <w:rPr/>
        <w:t xml:space="preserve">.</w:t>
      </w:r>
      <w:r>
        <w:rPr/>
        <w:br w:type="textWrapping"/>
      </w:r>
      <w:r>
        <w:rPr>
          <w:rFonts w:eastAsia="Georgia" w:cs="Georgia" w:ascii="Georgia" w:hAnsi="Georgia"/>
        </w:rPr>
        <w:t xml:space="preserve">La courbe représentative de cette fonction non linéaire coupe la représentation graphique de la condition issue de la question 17 pour la vitesse </w:t>
      </w:r>
      <m:oMath>
        <m:r>
          <m:rPr>
            <m:sty m:val="i"/>
          </m:rPr>
          <m:t>ω</m:t>
        </m:r>
        <m:r>
          <m:rPr>
            <m:sty m:val="p"/>
          </m:rPr>
          <m:t>=</m:t>
        </m:r>
        <m:sSub>
          <m:sSubPr/>
          <m:e>
            <m:r>
              <m:rPr>
                <m:sty m:val="i"/>
              </m:rPr>
              <m:t>ω</m:t>
            </m:r>
          </m:e>
          <m:sub>
            <m:r>
              <m:rPr>
                <m:nor/>
              </m:rPr>
              <m:t>mini </m:t>
            </m:r>
          </m:sub>
        </m:sSub>
      </m:oMath>
      <w:r>
        <w:rPr/>
        <w:t xml:space="preserve"> et la courbe de la tension maximale pour </w:t>
      </w:r>
      <m:oMath>
        <m:r>
          <m:rPr>
            <m:sty m:val="i"/>
          </m:rPr>
          <m:t>ω</m:t>
        </m:r>
        <m:r>
          <m:rPr>
            <m:sty m:val="p"/>
          </m:rPr>
          <m:t>=</m:t>
        </m:r>
        <m:sSub>
          <m:sSubPr/>
          <m:e>
            <m:r>
              <m:rPr>
                <m:sty m:val="i"/>
              </m:rPr>
              <m:t>ω</m:t>
            </m:r>
          </m:e>
          <m:sub>
            <m:r>
              <m:rPr>
                <m:nor/>
              </m:rPr>
              <m:t>maxi </m:t>
            </m:r>
          </m:sub>
        </m:sSub>
      </m:oMath>
      <w:r>
        <w:rPr>
          <w:rFonts w:eastAsia="Georgia" w:cs="Georgia" w:ascii="Georgia" w:hAnsi="Georgia"/>
        </w:rPr>
        <w:t xml:space="preserve">. On cherche à déterminer ces 2 valeurs en utilisant l'algorithme de dichotomie.</w:t>
      </w:r>
    </w:p>
    <w:p>
      <w:pPr>
        <w:spacing w:after="220" w:lineRule="auto"/>
      </w:pPr>
      <w:r>
        <w:rPr>
          <w:rFonts w:eastAsia="Georgia" w:cs="Georgia" w:ascii="Georgia" w:hAnsi="Georgia"/>
        </w:rPr>
        <w:t xml:space="preserve">Question 20. Écrire une fonction dichotomie qui prend en argument une fonction monotone </w:t>
      </w:r>
      <m:oMath>
        <m:r>
          <m:rPr>
            <m:sty m:val="i"/>
          </m:rPr>
          <m:t>f</m:t>
        </m:r>
      </m:oMath>
      <w:r>
        <w:rPr>
          <w:rFonts w:eastAsia="Georgia" w:cs="Georgia" w:ascii="Georgia" w:hAnsi="Georgia"/>
        </w:rPr>
        <w:t xml:space="preserve"> et qui renvoie la solution de l'équation </w:t>
      </w:r>
      <m:oMath>
        <m:r>
          <m:rPr>
            <m:sty m:val="i"/>
          </m:rPr>
          <m:t>f</m:t>
        </m:r>
        <m:r>
          <m:rPr>
            <m:sty m:val="p"/>
          </m:rPr>
          <m:t>(</m:t>
        </m:r>
        <m:r>
          <m:rPr>
            <m:sty m:val="i"/>
          </m:rPr>
          <m:t>x</m:t>
        </m:r>
        <m:r>
          <m:rPr>
            <m:sty m:val="p"/>
          </m:rPr>
          <m:t>)</m:t>
        </m:r>
        <m:r>
          <m:rPr>
            <m:sty m:val="p"/>
          </m:rPr>
          <m:t>=</m:t>
        </m:r>
        <m:r>
          <m:rPr>
            <m:sty m:val="p"/>
          </m:rPr>
          <m:t>0</m:t>
        </m:r>
      </m:oMath>
      <w:r>
        <w:rPr>
          <w:rFonts w:eastAsia="Georgia" w:cs="Georgia" w:ascii="Georgia" w:hAnsi="Georgia"/>
        </w:rPr>
        <w:t xml:space="preserve"> à </w:t>
      </w:r>
      <m:oMath>
        <m:sSup>
          <m:sSupPr/>
          <m:e>
            <m:r>
              <m:rPr>
                <m:sty m:val="p"/>
              </m:rPr>
              <m:t>10</m:t>
            </m:r>
          </m:e>
          <m:sup>
            <m:r>
              <m:rPr>
                <m:sty m:val="p"/>
              </m:rPr>
              <m:t>−</m:t>
            </m:r>
            <m:r>
              <m:rPr>
                <m:sty m:val="p"/>
              </m:rPr>
              <m:t>3</m:t>
            </m:r>
          </m:sup>
        </m:sSup>
      </m:oMath>
      <w:r>
        <w:rPr>
          <w:rFonts w:eastAsia="Georgia" w:cs="Georgia" w:ascii="Georgia" w:hAnsi="Georgia"/>
        </w:rPr>
        <w:t xml:space="preserve"> près entre les valeurs 0 et </w:t>
      </w:r>
      <m:oMath>
        <m:r>
          <m:rPr>
            <m:sty m:val="p"/>
          </m:rPr>
          <m:t>7000</m:t>
        </m:r>
        <m:r>
          <m:rPr>
            <m:sty m:val="p"/>
          </m:rPr>
          <m:t>rad</m:t>
        </m:r>
        <m:r>
          <m:rPr>
            <m:sty m:val="p"/>
          </m:rPr>
          <m:t>/</m:t>
        </m:r>
        <m:r>
          <m:rPr>
            <m:sty m:val="p"/>
          </m:rPr>
          <m:t>s</m:t>
        </m:r>
      </m:oMath>
      <w:r>
        <w:rPr/>
        <w:t xml:space="preserve">.</w:t>
      </w:r>
    </w:p>
    <w:p>
      <w:pPr>
        <w:spacing w:after="220" w:lineRule="auto"/>
      </w:pPr>
      <w:r>
        <w:rPr>
          <w:rFonts w:eastAsia="Georgia" w:cs="Georgia" w:ascii="Georgia" w:hAnsi="Georgia"/>
        </w:rPr>
        <w:t xml:space="preserve">Question 21. Écrire les fonctions fmini et fmaxi arguments de la fonction dichotomie qui vont permettre de déterminer respectivement </w:t>
      </w:r>
      <m:oMath>
        <m:sSub>
          <m:sSubPr/>
          <m:e>
            <m:r>
              <m:rPr>
                <m:sty m:val="i"/>
              </m:rPr>
              <m:t>ω</m:t>
            </m:r>
          </m:e>
          <m:sub>
            <m:r>
              <m:rPr>
                <m:nor/>
              </m:rPr>
              <m:t>mini </m:t>
            </m:r>
          </m:sub>
        </m:sSub>
      </m:oMath>
      <w:r>
        <w:rPr/>
        <w:t xml:space="preserve"> et </w:t>
      </w:r>
      <m:oMath>
        <m:sSub>
          <m:sSubPr/>
          <m:e>
            <m:r>
              <m:rPr>
                <m:sty m:val="i"/>
              </m:rPr>
              <m:t>ω</m:t>
            </m:r>
          </m:e>
          <m:sub>
            <m:r>
              <m:rPr>
                <m:nor/>
              </m:rPr>
              <m:t>maxi </m:t>
            </m:r>
          </m:sub>
        </m:sSub>
      </m:oMath>
      <w:r>
        <w:rPr>
          <w:rFonts w:eastAsia="Georgia" w:cs="Georgia" w:ascii="Georgia" w:hAnsi="Georgia"/>
        </w:rPr>
        <w:t xml:space="preserve">. Toutes les constantes du problème </w:t>
      </w:r>
      <m:oMath>
        <m:r>
          <m:rPr>
            <m:sty m:val="i"/>
          </m:rPr>
          <m:t>k</m:t>
        </m:r>
        <m:r>
          <m:rPr>
            <m:sty m:val="p"/>
          </m:rPr>
          <m:t>,</m:t>
        </m:r>
        <m:r>
          <m:rPr>
            <m:sty m:val="i"/>
          </m:rPr>
          <m:t>R</m:t>
        </m:r>
        <m:r>
          <m:rPr>
            <m:sty m:val="p"/>
          </m:rPr>
          <m:t>,</m:t>
        </m:r>
        <m:r>
          <m:rPr>
            <m:sty m:val="i"/>
          </m:rPr>
          <m:t>i</m:t>
        </m:r>
        <m:r>
          <m:rPr>
            <m:sty m:val="p"/>
          </m:rPr>
          <m:t>0</m:t>
        </m:r>
      </m:oMath>
      <w:r>
        <w:rPr>
          <w:rFonts w:eastAsia="Georgia" w:cs="Georgia" w:ascii="Georgia" w:hAnsi="Georgia"/>
        </w:rPr>
        <w:t xml:space="preserve">, Petoile, Umax représentant respectivement</w:t>
      </w:r>
      <w:r>
        <w:rPr/>
        <w:br w:type="textWrapping"/>
      </w:r>
      <m:oMath>
        <m:r>
          <m:rPr>
            <m:sty m:val="i"/>
          </m:rPr>
          <m:t>k</m:t>
        </m:r>
        <m:r>
          <m:rPr>
            <m:sty m:val="p"/>
          </m:rPr>
          <m:t>,</m:t>
        </m:r>
        <m:r>
          <m:rPr>
            <m:sty m:val="i"/>
          </m:rPr>
          <m:t>R</m:t>
        </m:r>
        <m:r>
          <m:rPr>
            <m:sty m:val="p"/>
          </m:rPr>
          <m:t>,</m:t>
        </m:r>
        <m:sSub>
          <m:sSubPr/>
          <m:e>
            <m:r>
              <m:rPr>
                <m:sty m:val="i"/>
              </m:rPr>
              <m:t>i</m:t>
            </m:r>
          </m:e>
          <m:sub>
            <m:r>
              <m:rPr>
                <m:sty m:val="p"/>
              </m:rPr>
              <m:t>0</m:t>
            </m:r>
          </m:sub>
        </m:sSub>
        <m:r>
          <m:rPr>
            <m:sty m:val="p"/>
          </m:rPr>
          <m:t>,</m:t>
        </m:r>
        <m:sSup>
          <m:sSupPr/>
          <m:e>
            <m:r>
              <m:rPr>
                <m:sty m:val="i"/>
              </m:rPr>
              <m:t>P</m:t>
            </m:r>
          </m:e>
          <m:sup>
            <m:r>
              <m:rPr>
                <m:sty m:val="p"/>
              </m:rPr>
              <m:t>∗</m:t>
            </m:r>
          </m:sup>
        </m:sSup>
        <m:r>
          <m:rPr>
            <m:sty m:val="p"/>
          </m:rPr>
          <m:t>,</m:t>
        </m:r>
        <m:sSub>
          <m:sSubPr/>
          <m:e>
            <m:r>
              <m:rPr>
                <m:sty m:val="i"/>
              </m:rPr>
              <m:t>U</m:t>
            </m:r>
          </m:e>
          <m:sub>
            <m:r>
              <m:rPr>
                <m:nor/>
              </m:rPr>
              <m:t>max </m:t>
            </m:r>
          </m:sub>
        </m:sSub>
      </m:oMath>
      <w:r>
        <w:rPr>
          <w:rFonts w:eastAsia="Georgia" w:cs="Georgia" w:ascii="Georgia" w:hAnsi="Georgia"/>
        </w:rPr>
        <w:t xml:space="preserve"> sont supposées être déjà initialisées en mémoire comme variables globales.</w:t>
      </w:r>
      <w:r>
        <w:rPr/>
        <w:br w:type="textWrapping"/>
      </w:r>
      <w:r>
        <w:rPr>
          <w:rFonts w:eastAsia="Georgia" w:cs="Georgia" w:ascii="Georgia" w:hAnsi="Georgia"/>
        </w:rPr>
        <w:t xml:space="preserve">Question 22. Écrire les lignes de code permettant de déterminer </w:t>
      </w:r>
      <m:oMath>
        <m:sSub>
          <m:sSubPr/>
          <m:e>
            <m:r>
              <m:rPr>
                <m:sty m:val="i"/>
              </m:rPr>
              <m:t>ω</m:t>
            </m:r>
          </m:e>
          <m:sub>
            <m:r>
              <m:rPr>
                <m:nor/>
              </m:rPr>
              <m:t>mini </m:t>
            </m:r>
          </m:sub>
        </m:sSub>
      </m:oMath>
      <w:r>
        <w:rPr/>
        <w:t xml:space="preserve"> et </w:t>
      </w:r>
      <m:oMath>
        <m:sSub>
          <m:sSubPr/>
          <m:e>
            <m:r>
              <m:rPr>
                <m:sty m:val="i"/>
              </m:rPr>
              <m:t>ω</m:t>
            </m:r>
          </m:e>
          <m:sub>
            <m:r>
              <m:rPr>
                <m:nor/>
              </m:rPr>
              <m:t>maxi </m:t>
            </m:r>
          </m:sub>
        </m:sSub>
      </m:oMath>
      <w:r>
        <w:rPr/>
        <w:t xml:space="preserve">.</w:t>
      </w:r>
      <w:r>
        <w:rPr/>
        <w:br w:type="textWrapping"/>
      </w:r>
      <w:r>
        <w:rPr>
          <w:rFonts w:eastAsia="Georgia" w:cs="Georgia" w:ascii="Georgia" w:hAnsi="Georgia"/>
        </w:rPr>
        <w:t xml:space="preserve">L'utilisation des fonctions précédentes permet de déterminer les deux vitesses extrémales admissibles </w:t>
      </w:r>
      <m:oMath>
        <m:sSub>
          <m:sSubPr/>
          <m:e>
            <m:r>
              <m:rPr>
                <m:sty m:val="i"/>
              </m:rPr>
              <m:t>ω</m:t>
            </m:r>
          </m:e>
          <m:sub>
            <m:r>
              <m:rPr>
                <m:nor/>
              </m:rPr>
              <m:t>mini </m:t>
            </m:r>
          </m:sub>
        </m:sSub>
      </m:oMath>
      <w:r>
        <w:rPr/>
        <w:t xml:space="preserve"> et </w:t>
      </w:r>
      <m:oMath>
        <m:sSub>
          <m:sSubPr/>
          <m:e>
            <m:r>
              <m:rPr>
                <m:sty m:val="i"/>
              </m:rPr>
              <m:t>ω</m:t>
            </m:r>
          </m:e>
          <m:sub>
            <m:r>
              <m:rPr>
                <m:nor/>
              </m:rPr>
              <m:t>maxi </m:t>
            </m:r>
          </m:sub>
        </m:sSub>
      </m:oMath>
      <w:r>
        <w:rPr/>
        <w:t xml:space="preserve"> pour l'application du drone. On trouve :</w:t>
      </w:r>
    </w:p>
    <w:p>
      <w:pPr>
        <w:spacing w:after="220" w:lineRule="auto"/>
      </w:pPr>
      <m:oMathPara>
        <m:oMath>
          <m:sSub>
            <m:sSubPr/>
            <m:e>
              <m:r>
                <m:rPr>
                  <m:sty m:val="i"/>
                </m:rPr>
                <m:t>ω</m:t>
              </m:r>
            </m:e>
            <m:sub>
              <m:r>
                <m:rPr>
                  <m:sty m:val="p"/>
                </m:rPr>
                <m:t>min</m:t>
              </m:r>
              <m:r>
                <m:rPr>
                  <m:sty m:val="p"/>
                </m:rPr>
                <m:t>1</m:t>
              </m:r>
            </m:sub>
          </m:sSub>
          <m:r>
            <m:rPr>
              <m:sty m:val="p"/>
            </m:rPr>
            <m:t>=</m:t>
          </m:r>
          <m:r>
            <m:rPr>
              <m:sty m:val="p"/>
            </m:rPr>
            <m:t>2875</m:t>
          </m:r>
          <m:r>
            <m:rPr>
              <m:sty m:val="p"/>
            </m:rPr>
            <m:t>rad</m:t>
          </m:r>
          <m:r>
            <m:rPr>
              <m:sty m:val="p"/>
            </m:rPr>
            <m:t>/</m:t>
          </m:r>
          <m:r>
            <m:rPr>
              <m:sty m:val="p"/>
            </m:rPr>
            <m:t>s</m:t>
          </m:r>
          <m:r>
            <m:rPr>
              <m:nor/>
            </m:rPr>
            <m:t> et </m:t>
          </m:r>
          <m:sSub>
            <m:sSubPr/>
            <m:e>
              <m:r>
                <m:rPr>
                  <m:sty m:val="i"/>
                </m:rPr>
                <m:t>ω</m:t>
              </m:r>
            </m:e>
            <m:sub>
              <m:r>
                <m:rPr>
                  <m:sty m:val="p"/>
                </m:rPr>
                <m:t>max</m:t>
              </m:r>
              <m:r>
                <m:rPr>
                  <m:sty m:val="p"/>
                </m:rPr>
                <m:t>1</m:t>
              </m:r>
            </m:sub>
          </m:sSub>
          <m:r>
            <m:rPr>
              <m:sty m:val="p"/>
            </m:rPr>
            <m:t>=</m:t>
          </m:r>
          <m:r>
            <m:rPr>
              <m:sty m:val="p"/>
            </m:rPr>
            <m:t>6014</m:t>
          </m:r>
          <m:r>
            <m:rPr>
              <m:sty m:val="p"/>
            </m:rPr>
            <m:t>rad</m:t>
          </m:r>
          <m:r>
            <m:rPr>
              <m:sty m:val="p"/>
            </m:rPr>
            <m:t>/</m:t>
          </m:r>
          <m:r>
            <m:rPr>
              <m:sty m:val="p"/>
            </m:rPr>
            <m:t>s</m:t>
          </m:r>
        </m:oMath>
      </m:oMathPara>
    </w:p>
    <w:p>
      <w:pPr>
        <w:spacing w:after="220" w:lineRule="auto"/>
      </w:pPr>
      <w:r>
        <w:rPr>
          <w:rFonts w:eastAsia="Georgia" w:cs="Georgia" w:ascii="Georgia" w:hAnsi="Georgia"/>
        </w:rPr>
        <w:t xml:space="preserve">La recherche du meilleur rapport de réduction revient à déterminer la vitesse qui minimise la puissance perdue sachant que </w:t>
      </w:r>
      <m:oMath>
        <m:sSub>
          <m:sSubPr/>
          <m:e>
            <m:r>
              <m:rPr>
                <m:sty m:val="p"/>
              </m:rPr>
              <m:t>P</m:t>
            </m:r>
          </m:e>
          <m:sub>
            <m:r>
              <m:rPr>
                <m:sty m:val="p"/>
              </m:rPr>
              <m:t>m</m:t>
            </m:r>
          </m:sub>
        </m:sSub>
        <m:d>
          <m:dPr>
            <m:begChr m:val="("/>
            <m:endChr m:val=")"/>
            <m:ctrlPr>
              <w:rPr>
                <w:rFonts w:ascii="Cambria Math" w:hAnsi="Cambria Math"/>
              </w:rPr>
            </m:ctrlPr>
          </m:dPr>
          <m:e>
            <m:sSub>
              <m:sSubPr/>
              <m:e>
                <m:r>
                  <m:rPr>
                    <m:sty m:val="p"/>
                  </m:rPr>
                  <m:t>u</m:t>
                </m:r>
              </m:e>
              <m:sub>
                <m:r>
                  <m:rPr>
                    <m:sty m:val="p"/>
                  </m:rPr>
                  <m:t>m</m:t>
                </m:r>
              </m:sub>
            </m:sSub>
            <m:r>
              <m:rPr>
                <m:sty m:val="p"/>
              </m:rPr>
              <m:t>,</m:t>
            </m:r>
            <m:sSub>
              <m:sSubPr/>
              <m:e>
                <m:r>
                  <m:rPr>
                    <m:sty m:val="i"/>
                  </m:rPr>
                  <m:t>ω</m:t>
                </m:r>
              </m:e>
              <m:sub>
                <m:r>
                  <m:rPr>
                    <m:sty m:val="p"/>
                  </m:rPr>
                  <m:t>m</m:t>
                </m:r>
              </m:sub>
            </m:sSub>
          </m:e>
        </m:d>
        <m:r>
          <m:rPr>
            <m:sty m:val="p"/>
          </m:rPr>
          <m:t>=</m:t>
        </m:r>
        <m:sSup>
          <m:sSupPr/>
          <m:e>
            <m:r>
              <m:rPr>
                <m:sty m:val="p"/>
              </m:rPr>
              <m:t>P</m:t>
            </m:r>
          </m:e>
          <m:sup>
            <m:r>
              <m:rPr>
                <m:sty m:val="p"/>
              </m:rPr>
              <m:t>∗</m:t>
            </m:r>
          </m:sup>
        </m:sSup>
      </m:oMath>
      <w:r>
        <w:rPr/>
        <w:t xml:space="preserve">.</w:t>
      </w:r>
    </w:p>
    <w:p>
      <w:pPr>
        <w:spacing w:after="220" w:lineRule="auto"/>
      </w:pPr>
      <w:r>
        <w:rPr>
          <w:rFonts w:eastAsia="Georgia" w:cs="Georgia" w:ascii="Georgia" w:hAnsi="Georgia"/>
        </w:rPr>
        <w:t xml:space="preserve">Question 23. Montrer que la puissance perdue peut alors se réécrire avec cette contrainte sous la forme :</w:t>
      </w:r>
    </w:p>
    <w:p>
      <w:pPr>
        <w:spacing w:after="220" w:lineRule="auto"/>
      </w:pPr>
      <m:oMathPara>
        <m:oMath>
          <m:sSub>
            <m:sSubPr/>
            <m:e>
              <m:r>
                <m:rPr>
                  <m:sty m:val="i"/>
                </m:rPr>
                <m:t>P</m:t>
              </m:r>
            </m:e>
            <m:sub>
              <m:r>
                <m:rPr>
                  <m:sty m:val="i"/>
                </m:rPr>
                <m:t>j</m:t>
              </m:r>
            </m:sub>
          </m:sSub>
          <m:r>
            <m:rPr>
              <m:sty m:val="p"/>
            </m:rPr>
            <m:t>=</m:t>
          </m:r>
          <m:r>
            <m:rPr>
              <m:sty m:val="i"/>
            </m:rPr>
            <m:t>R</m:t>
          </m:r>
          <m:sSup>
            <m:sSupPr/>
            <m:e>
              <m:d>
                <m:dPr>
                  <m:begChr m:val="("/>
                  <m:endChr m:val=")"/>
                  <m:ctrlPr>
                    <w:rPr>
                      <w:rFonts w:ascii="Cambria Math" w:hAnsi="Cambria Math"/>
                    </w:rPr>
                  </m:ctrlPr>
                </m:dPr>
                <m:e>
                  <m:f>
                    <m:fPr>
                      <m:ctrlPr>
                        <w:rPr>
                          <w:rFonts w:ascii="Cambria Math" w:hAnsi="Cambria Math"/>
                        </w:rPr>
                      </m:ctrlPr>
                    </m:fPr>
                    <m:num>
                      <m:sSup>
                        <m:sSupPr/>
                        <m:e>
                          <m:r>
                            <m:rPr>
                              <m:sty m:val="i"/>
                            </m:rPr>
                            <m:t>P</m:t>
                          </m:r>
                        </m:e>
                        <m:sup>
                          <m:r>
                            <m:rPr>
                              <m:sty m:val="p"/>
                            </m:rPr>
                            <m:t>∗</m:t>
                          </m:r>
                        </m:sup>
                      </m:sSup>
                    </m:num>
                    <m:den>
                      <m:r>
                        <m:rPr>
                          <m:sty m:val="i"/>
                        </m:rPr>
                        <m:t>k</m:t>
                      </m:r>
                      <m:r>
                        <m:rPr>
                          <m:sty m:val="p"/>
                        </m:rPr>
                        <m:t>⋅</m:t>
                      </m:r>
                      <m:sSub>
                        <m:sSubPr/>
                        <m:e>
                          <m:r>
                            <m:rPr>
                              <m:sty m:val="i"/>
                            </m:rPr>
                            <m:t>ω</m:t>
                          </m:r>
                        </m:e>
                        <m:sub>
                          <m:r>
                            <m:rPr>
                              <m:sty m:val="i"/>
                            </m:rPr>
                            <m:t>m</m:t>
                          </m:r>
                        </m:sub>
                      </m:sSub>
                    </m:den>
                  </m:f>
                  <m:r>
                    <m:rPr>
                      <m:sty m:val="p"/>
                    </m:rPr>
                    <m:t>+</m:t>
                  </m:r>
                  <m:sSub>
                    <m:sSubPr/>
                    <m:e>
                      <m:r>
                        <m:rPr>
                          <m:sty m:val="i"/>
                        </m:rPr>
                        <m:t>i</m:t>
                      </m:r>
                    </m:e>
                    <m:sub>
                      <m:r>
                        <m:rPr>
                          <m:sty m:val="p"/>
                        </m:rPr>
                        <m:t>0</m:t>
                      </m:r>
                    </m:sub>
                  </m:sSub>
                </m:e>
              </m:d>
            </m:e>
            <m:sup>
              <m:r>
                <m:rPr>
                  <m:sty m:val="p"/>
                </m:rPr>
                <m:t>2</m:t>
              </m:r>
            </m:sup>
          </m:sSup>
        </m:oMath>
      </m:oMathPara>
    </w:p>
    <w:p>
      <w:pPr>
        <w:spacing w:after="220" w:lineRule="auto"/>
      </w:pPr>
      <w:r>
        <w:rPr>
          <w:rFonts w:eastAsia="Georgia" w:cs="Georgia" w:ascii="Georgia" w:hAnsi="Georgia"/>
        </w:rPr>
        <w:t xml:space="preserve">Question 24. En déduire la vitesse optimale et le rapport de transmission </w:t>
      </w:r>
      <m:oMath>
        <m:sSub>
          <m:sSubPr/>
          <m:e>
            <m:r>
              <m:rPr>
                <m:sty m:val="i"/>
              </m:rPr>
              <m:t>r</m:t>
            </m:r>
          </m:e>
          <m:sub>
            <m:r>
              <m:rPr>
                <m:nor/>
              </m:rPr>
              <m:t>transm </m:t>
            </m:r>
          </m:sub>
        </m:sSub>
      </m:oMath>
      <w:r>
        <w:rPr/>
        <w:t xml:space="preserve"> ( </w:t>
      </w:r>
      <m:oMath>
        <m:sSub>
          <m:sSubPr/>
          <m:e>
            <m:r>
              <m:rPr>
                <m:sty m:val="p"/>
              </m:rPr>
              <m:t>r</m:t>
            </m:r>
          </m:e>
          <m:sub>
            <m:r>
              <m:rPr>
                <m:nor/>
              </m:rPr>
              <m:t>transm </m:t>
            </m:r>
          </m:sub>
        </m:sSub>
        <m:r>
          <m:rPr>
            <m:sty m:val="p"/>
          </m:rPr>
          <m:t>&gt;</m:t>
        </m:r>
        <m:r>
          <m:rPr>
            <m:sty m:val="p"/>
          </m:rPr>
          <m:t>1</m:t>
        </m:r>
      </m:oMath>
      <w:r>
        <w:rPr>
          <w:rFonts w:eastAsia="Georgia" w:cs="Georgia" w:ascii="Georgia" w:hAnsi="Georgia"/>
        </w:rPr>
        <w:t xml:space="preserve"> ) associé. On prendra </w:t>
      </w:r>
      <m:oMath>
        <m:r>
          <m:rPr>
            <m:sty m:val="i"/>
          </m:rPr>
          <m:t>π</m:t>
        </m:r>
        <m:r>
          <m:rPr>
            <m:sty m:val="p"/>
          </m:rPr>
          <m:t>≈</m:t>
        </m:r>
        <m:r>
          <m:rPr>
            <m:sty m:val="p"/>
          </m:rPr>
          <m:t>3</m:t>
        </m:r>
        <m:r>
          <m:rPr>
            <m:sty m:val="p"/>
          </m:rPr>
          <m:t>,</m:t>
        </m:r>
        <m:r>
          <m:rPr>
            <m:sty m:val="p"/>
          </m:rPr>
          <m:t>1</m:t>
        </m:r>
      </m:oMath>
      <w:r>
        <w:rPr/>
        <w:t xml:space="preserve"> pour les calculs.</w:t>
      </w:r>
    </w:p>
    <w:p>
      <w:pPr>
        <w:spacing w:after="220" w:lineRule="auto"/>
      </w:pPr>
      <w:r>
        <w:rPr>
          <w:rFonts w:eastAsia="Georgia" w:cs="Georgia" w:ascii="Georgia" w:hAnsi="Georgia"/>
        </w:rPr>
        <w:t xml:space="preserve">Question 25. Suite à cette étude, le laboratoire de recherche qui conçoit le drone Colibri a réalisé un prototype avec un réducteur à roues dentées de rapport de transmission de </w:t>
      </w:r>
      <m:oMath>
        <m:sSub>
          <m:sSubPr/>
          <m:e>
            <m:r>
              <m:rPr>
                <m:sty m:val="p"/>
              </m:rPr>
              <m:t>r</m:t>
            </m:r>
          </m:e>
          <m:sub>
            <m:r>
              <m:rPr>
                <m:nor/>
              </m:rPr>
              <m:t>transm </m:t>
            </m:r>
          </m:sub>
        </m:sSub>
        <m:r>
          <m:rPr>
            <m:sty m:val="p"/>
          </m:rPr>
          <m:t>=</m:t>
        </m:r>
        <m:r>
          <m:rPr>
            <m:sty m:val="p"/>
          </m:rPr>
          <m:t>39</m:t>
        </m:r>
      </m:oMath>
      <w:r>
        <w:rPr/>
        <w:t xml:space="preserve">. Quelle(s) justification(s) pouvez-vous avancer pour le choix de ce rapport?</w:t>
      </w:r>
    </w:p>
    <w:p>
      <w:pPr>
        <w:spacing w:line="271" w:before="330" w:lineRule="auto"/>
      </w:pPr>
      <w:r>
        <w:rPr>
          <w:rFonts w:eastAsia="Georgia" w:cs="Georgia" w:ascii="Georgia" w:hAnsi="Georgia"/>
          <w:b/>
          <w:sz w:val="42"/>
        </w:rPr>
        <w:t xml:space="preserve">III. Étude de la batterie</w:t>
      </w:r>
    </w:p>
    <w:p>
      <w:pPr>
        <w:spacing w:after="220" w:lineRule="auto"/>
      </w:pPr>
      <w:r>
        <w:rPr>
          <w:rFonts w:eastAsia="Georgia" w:cs="Georgia" w:ascii="Georgia" w:hAnsi="Georgia"/>
        </w:rPr>
        <w:t xml:space="preserve">Les chercheurs à l'origine du projet ont fait le choix d'une batterie Lithium-Polymère associée au motoréducteur à courant continu étudié dans la partie précédente. La gestion de la vitesse de battement d'ailes est assurée par une carte électronique positionnée sur le «nez» du robot. On donne sur la figure 6 le positionnement de cette technologie de batterie.</w:t>
      </w:r>
    </w:p>
    <w:p>
      <w:pPr>
        <w:spacing w:lineRule="auto"/>
        <w:jc w:val="center"/>
      </w:pPr>
      <w:r>
        <w:rPr/>
        <w:drawing>
          <wp:inline distB="0" distL="0" distR="0" distT="0">
            <wp:extent cx="5486400" cy="2674074"/>
            <wp:effectExtent b="0" l="0" r="0" t="0"/>
            <wp:docPr id="6" name="image-07a90cd10dcaf143131e1b7c591e8764ebd79075.jpg"/>
            <a:graphic>
              <a:graphicData uri="http://schemas.openxmlformats.org/drawingml/2006/picture">
                <pic:pic>
                  <pic:nvPicPr>
                    <pic:cNvPr id="6" name="image-07a90cd10dcaf143131e1b7c591e8764ebd79075.jpg" descr=""/>
                    <pic:cNvPicPr/>
                  </pic:nvPicPr>
                  <pic:blipFill>
                    <a:blip r:embed="rId10" cstate="print"/>
                    <a:srcRect b="0" l="0" r="0" t="0"/>
                    <a:stretch>
                      <a:fillRect/>
                    </a:stretch>
                  </pic:blipFill>
                  <pic:spPr>
                    <a:xfrm>
                      <a:off x="0" y="0"/>
                      <a:ext cx="5486400" cy="2674074"/>
                    </a:xfrm>
                    <a:prstGeom prst="rect"/>
                  </pic:spPr>
                </pic:pic>
              </a:graphicData>
            </a:graphic>
          </wp:inline>
        </w:drawing>
      </w:r>
    </w:p>
    <w:p>
      <w:pPr>
        <w:spacing w:lineRule="auto"/>
      </w:pPr>
      <w:r>
        <w:rPr>
          <w:rFonts w:eastAsia="Georgia" w:cs="Georgia" w:ascii="Georgia" w:hAnsi="Georgia"/>
        </w:rPr>
        <w:t xml:space="preserve">Figure 6 : Technologies de batterie dans le plan Puissance/Énergie spécifique</w:t>
      </w:r>
    </w:p>
    <w:p>
      <w:pPr>
        <w:spacing w:after="220" w:lineRule="auto"/>
      </w:pPr>
      <w:r>
        <w:rPr>
          <w:rFonts w:eastAsia="Georgia" w:cs="Georgia" w:ascii="Georgia" w:hAnsi="Georgia"/>
        </w:rPr>
        <w:t xml:space="preserve">Question 26. En quoi cette technologie est-elle intéressante pour cette application?</w:t>
      </w:r>
      <w:r>
        <w:rPr/>
        <w:br w:type="textWrapping"/>
      </w:r>
      <w:r>
        <w:rPr>
          <w:rFonts w:eastAsia="Georgia" w:cs="Georgia" w:ascii="Georgia" w:hAnsi="Georgia"/>
        </w:rPr>
        <w:t xml:space="preserve">Malgré toutes les optimisations possibles dans la structure du mini drone, le point déterminant pour le temps de vol du Colibri est l'autonomie de la batterie. Cela passe par une connaissance assez fine de l'état de la batterie en temps réel. La quantité de charge d'une batterie est définie principalement par la variable SOC («State Of Charge», pour état de charge) exprimée en pourcentage :</w:t>
      </w:r>
    </w:p>
    <w:p>
      <w:pPr>
        <w:spacing w:after="220" w:lineRule="auto"/>
      </w:pPr>
      <m:oMathPara>
        <m:oMath>
          <m:r>
            <m:rPr>
              <m:sty m:val="i"/>
            </m:rPr>
            <m:t>s</m:t>
          </m:r>
          <m:r>
            <m:rPr>
              <m:sty m:val="i"/>
            </m:rPr>
            <m:t>O</m:t>
          </m:r>
          <m:r>
            <m:rPr>
              <m:sty m:val="i"/>
            </m:rPr>
            <m:t>C</m:t>
          </m:r>
          <m:r>
            <m:rPr>
              <m:sty m:val="p"/>
            </m:rPr>
            <m:t>=</m:t>
          </m:r>
          <m:f>
            <m:fPr>
              <m:ctrlPr>
                <w:rPr>
                  <w:rFonts w:ascii="Cambria Math" w:hAnsi="Cambria Math"/>
                </w:rPr>
              </m:ctrlPr>
            </m:fPr>
            <m:num>
              <m:sSub>
                <m:sSubPr/>
                <m:e>
                  <m:r>
                    <m:rPr>
                      <m:sty m:val="i"/>
                    </m:rPr>
                    <m:t>Q</m:t>
                  </m:r>
                </m:e>
                <m:sub>
                  <m:r>
                    <m:rPr>
                      <m:sty m:val="i"/>
                    </m:rPr>
                    <m:t>m</m:t>
                  </m:r>
                </m:sub>
              </m:sSub>
              <m:r>
                <m:rPr>
                  <m:sty m:val="p"/>
                </m:rPr>
                <m:t>−</m:t>
              </m:r>
              <m:nary>
                <m:naryPr>
                  <m:chr m:val="∫"/>
                  <m:limLoc m:val="undOvr"/>
                  <m:subHide m:val="1"/>
                  <m:supHide m:val="1"/>
                  <m:ctrlPr>
                    <w:rPr>
                      <w:rFonts w:ascii="Cambria Math" w:hAnsi="Cambria Math"/>
                    </w:rPr>
                  </m:ctrlPr>
                </m:naryPr>
                <m:sub/>
                <m:sup/>
                <m:e>
                  <m:r>
                    <m:t xml:space="preserve"> </m:t>
                  </m:r>
                </m:e>
              </m:nary>
              <m:r>
                <m:rPr>
                  <m:sty m:val="i"/>
                </m:rPr>
                <m:t>i</m:t>
              </m:r>
              <m:r>
                <m:rPr>
                  <m:sty m:val="i"/>
                </m:rPr>
                <m:t>d</m:t>
              </m:r>
              <m:r>
                <m:rPr>
                  <m:sty m:val="i"/>
                </m:rPr>
                <m:t>t</m:t>
              </m:r>
            </m:num>
            <m:den>
              <m:sSub>
                <m:sSubPr/>
                <m:e>
                  <m:r>
                    <m:rPr>
                      <m:sty m:val="i"/>
                    </m:rPr>
                    <m:t>Q</m:t>
                  </m:r>
                </m:e>
                <m:sub>
                  <m:r>
                    <m:rPr>
                      <m:sty m:val="i"/>
                    </m:rPr>
                    <m:t>m</m:t>
                  </m:r>
                </m:sub>
              </m:sSub>
            </m:den>
          </m:f>
          <m:r>
            <m:rPr>
              <m:sty m:val="p"/>
            </m:rPr>
            <m:t>×</m:t>
          </m:r>
          <m:r>
            <m:rPr>
              <m:sty m:val="p"/>
            </m:rPr>
            <m:t>100</m:t>
          </m:r>
        </m:oMath>
      </m:oMathPara>
    </w:p>
    <w:p>
      <w:pPr>
        <w:spacing w:after="220" w:lineRule="auto"/>
      </w:pPr>
      <w:r>
        <w:rPr>
          <w:rFonts w:eastAsia="Georgia" w:cs="Georgia" w:ascii="Georgia" w:hAnsi="Georgia"/>
        </w:rPr>
        <w:t xml:space="preserve">où </w:t>
      </w:r>
      <m:oMath>
        <m:sSub>
          <m:sSubPr/>
          <m:e>
            <m:r>
              <m:rPr>
                <m:sty m:val="i"/>
              </m:rPr>
              <m:t>Q</m:t>
            </m:r>
          </m:e>
          <m:sub>
            <m:r>
              <m:rPr>
                <m:sty m:val="i"/>
              </m:rPr>
              <m:t>m</m:t>
            </m:r>
          </m:sub>
        </m:sSub>
      </m:oMath>
      <w:r>
        <w:rPr>
          <w:rFonts w:eastAsia="Georgia" w:cs="Georgia" w:ascii="Georgia" w:hAnsi="Georgia"/>
        </w:rPr>
        <w:t xml:space="preserve"> est la quantité de charge maximale et i l'intensité, imposée par la charge, que doit délivrer la batterie. Sous cette forme, l'état de charge est difficilement évaluable en temps réel, car </w:t>
      </w:r>
      <m:oMath>
        <m:sSub>
          <m:sSubPr/>
          <m:e>
            <m:r>
              <m:rPr>
                <m:sty m:val="i"/>
              </m:rPr>
              <m:t>Q</m:t>
            </m:r>
          </m:e>
          <m:sub>
            <m:r>
              <m:rPr>
                <m:sty m:val="i"/>
              </m:rPr>
              <m:t>m</m:t>
            </m:r>
          </m:sub>
        </m:sSub>
      </m:oMath>
      <w:r>
        <w:rPr>
          <w:rFonts w:eastAsia="Georgia" w:cs="Georgia" w:ascii="Georgia" w:hAnsi="Georgia"/>
        </w:rPr>
        <w:t xml:space="preserve"> évolue en fonction des charges/décharges de la batterie.</w:t>
      </w:r>
      <w:r>
        <w:rPr/>
        <w:br w:type="textWrapping"/>
      </w:r>
      <w:r>
        <w:rPr>
          <w:rFonts w:eastAsia="Georgia" w:cs="Georgia" w:ascii="Georgia" w:hAnsi="Georgia"/>
        </w:rPr>
        <w:t xml:space="preserve">On se base alors sur le modèle de batterie de la figure 7 :</w:t>
      </w:r>
    </w:p>
    <w:p>
      <w:pPr>
        <w:spacing w:lineRule="auto"/>
        <w:jc w:val="center"/>
      </w:pPr>
      <w:r>
        <w:rPr/>
        <w:drawing>
          <wp:inline distB="0" distL="0" distR="0" distT="0">
            <wp:extent cx="5486400" cy="4703636"/>
            <wp:effectExtent b="0" l="0" r="0" t="0"/>
            <wp:docPr id="7" name="image-b6c4ef727f38568f9c2164f40be5235c601bef1c.jpg"/>
            <a:graphic>
              <a:graphicData uri="http://schemas.openxmlformats.org/drawingml/2006/picture">
                <pic:pic>
                  <pic:nvPicPr>
                    <pic:cNvPr id="7" name="image-b6c4ef727f38568f9c2164f40be5235c601bef1c.jpg" descr=""/>
                    <pic:cNvPicPr/>
                  </pic:nvPicPr>
                  <pic:blipFill>
                    <a:blip r:embed="rId11" cstate="print"/>
                    <a:srcRect b="0" l="0" r="0" t="0"/>
                    <a:stretch>
                      <a:fillRect/>
                    </a:stretch>
                  </pic:blipFill>
                  <pic:spPr>
                    <a:xfrm>
                      <a:off x="0" y="0"/>
                      <a:ext cx="5486400" cy="4703636"/>
                    </a:xfrm>
                    <a:prstGeom prst="rect"/>
                  </pic:spPr>
                </pic:pic>
              </a:graphicData>
            </a:graphic>
          </wp:inline>
        </w:drawing>
      </w:r>
    </w:p>
    <w:p>
      <w:pPr>
        <w:spacing w:lineRule="auto"/>
      </w:pPr>
      <w:r>
        <w:rPr>
          <w:rFonts w:eastAsia="Georgia" w:cs="Georgia" w:ascii="Georgia" w:hAnsi="Georgia"/>
        </w:rPr>
        <w:t xml:space="preserve">Figure 7 : Modèle de la batterie</w:t>
      </w:r>
    </w:p>
    <w:p>
      <w:pPr>
        <w:numPr>
          <w:ilvl w:val="0"/>
          <w:numId w:val="6"/>
        </w:numPr>
        <w:spacing w:lineRule="auto"/>
      </w:pPr>
      <m:oMath>
        <m:sSub>
          <m:sSubPr/>
          <m:e>
            <m:r>
              <m:rPr>
                <m:sty m:val="p"/>
              </m:rPr>
              <m:t>C</m:t>
            </m:r>
          </m:e>
          <m:sub>
            <m:r>
              <m:rPr>
                <m:sty m:val="p"/>
              </m:rPr>
              <m:t>s</m:t>
            </m:r>
          </m:sub>
        </m:sSub>
      </m:oMath>
      <w:r>
        <w:rPr>
          <w:rFonts w:eastAsia="Georgia" w:cs="Georgia" w:ascii="Georgia" w:hAnsi="Georgia"/>
        </w:rPr>
        <w:t xml:space="preserve"> : capacité de la double couche de la batterie ;</w:t>
      </w:r>
    </w:p>
    <w:p>
      <w:pPr>
        <w:numPr>
          <w:ilvl w:val="0"/>
          <w:numId w:val="6"/>
        </w:numPr>
        <w:spacing w:lineRule="auto"/>
      </w:pPr>
      <m:oMath>
        <m:sSub>
          <m:sSubPr/>
          <m:e>
            <m:r>
              <m:rPr>
                <m:sty m:val="p"/>
              </m:rPr>
              <m:t>R</m:t>
            </m:r>
          </m:e>
          <m:sub>
            <m:r>
              <m:rPr>
                <m:sty m:val="p"/>
              </m:rPr>
              <m:t>t</m:t>
            </m:r>
          </m:sub>
        </m:sSub>
      </m:oMath>
      <w:r>
        <w:rPr>
          <w:rFonts w:eastAsia="Georgia" w:cs="Georgia" w:ascii="Georgia" w:hAnsi="Georgia"/>
        </w:rPr>
        <w:t xml:space="preserve"> : résistance de transfert ;</w:t>
      </w:r>
    </w:p>
    <w:p>
      <w:pPr>
        <w:numPr>
          <w:ilvl w:val="0"/>
          <w:numId w:val="6"/>
        </w:numPr>
        <w:spacing w:lineRule="auto"/>
      </w:pPr>
      <m:oMath>
        <m:sSub>
          <m:sSubPr/>
          <m:e>
            <m:r>
              <m:rPr>
                <m:sty m:val="i"/>
              </m:rPr>
              <m:t>R</m:t>
            </m:r>
          </m:e>
          <m:sub>
            <m:r>
              <m:rPr>
                <m:sty m:val="p"/>
              </m:rPr>
              <m:t>1</m:t>
            </m:r>
          </m:sub>
        </m:sSub>
      </m:oMath>
      <w:r>
        <w:rPr>
          <w:rFonts w:eastAsia="Georgia" w:cs="Georgia" w:ascii="Georgia" w:hAnsi="Georgia"/>
        </w:rPr>
        <w:t xml:space="preserve"> : résistance interne de la batterie ;</w:t>
      </w:r>
    </w:p>
    <w:p>
      <w:pPr>
        <w:numPr>
          <w:ilvl w:val="0"/>
          <w:numId w:val="6"/>
        </w:numPr>
        <w:spacing w:lineRule="auto"/>
      </w:pPr>
      <m:oMath>
        <m:sSub>
          <m:sSubPr/>
          <m:e>
            <m:r>
              <m:rPr>
                <m:sty m:val="p"/>
              </m:rPr>
              <m:t>V</m:t>
            </m:r>
          </m:e>
          <m:sub>
            <m:r>
              <m:rPr>
                <m:sty m:val="p"/>
              </m:rPr>
              <m:t>0</m:t>
            </m:r>
          </m:sub>
        </m:sSub>
      </m:oMath>
      <w:r>
        <w:rPr>
          <w:rFonts w:eastAsia="Georgia" w:cs="Georgia" w:ascii="Georgia" w:hAnsi="Georgia"/>
        </w:rPr>
        <w:t xml:space="preserve"> : tension à vide (noté souvent «OCV» en anglais pour «Open Circuit Voltage »);</w:t>
      </w:r>
    </w:p>
    <w:p>
      <w:pPr>
        <w:numPr>
          <w:ilvl w:val="0"/>
          <w:numId w:val="6"/>
        </w:numPr>
        <w:spacing w:lineRule="auto"/>
      </w:pPr>
      <m:oMath>
        <m:sSub>
          <m:sSubPr/>
          <m:e>
            <m:r>
              <m:rPr>
                <m:sty m:val="p"/>
              </m:rPr>
              <m:t>C</m:t>
            </m:r>
          </m:e>
          <m:sub>
            <m:r>
              <m:rPr>
                <m:sty m:val="p"/>
              </m:rPr>
              <m:t>0</m:t>
            </m:r>
          </m:sub>
        </m:sSub>
      </m:oMath>
      <w:r>
        <w:rPr>
          <w:rFonts w:eastAsia="Georgia" w:cs="Georgia" w:ascii="Georgia" w:hAnsi="Georgia"/>
        </w:rPr>
        <w:t xml:space="preserve"> : capacité de la batterie ;</w:t>
      </w:r>
    </w:p>
    <w:p>
      <w:pPr>
        <w:numPr>
          <w:ilvl w:val="0"/>
          <w:numId w:val="6"/>
        </w:numPr>
        <w:spacing w:lineRule="auto"/>
      </w:pPr>
      <m:oMath>
        <m:r>
          <m:rPr>
            <m:sty m:val="p"/>
          </m:rPr>
          <m:t xml:space="preserve"> </m:t>
        </m:r>
        <m:sSub>
          <m:sSubPr/>
          <m:e>
            <m:r>
              <m:rPr>
                <m:sty m:val="p"/>
              </m:rPr>
              <m:t>V</m:t>
            </m:r>
          </m:e>
          <m:sub>
            <m:r>
              <m:rPr>
                <m:sty m:val="p"/>
              </m:rPr>
              <m:t>b</m:t>
            </m:r>
          </m:sub>
        </m:sSub>
      </m:oMath>
      <w:r>
        <w:rPr/>
        <w:t xml:space="preserve"> : tension de sortie de la batterie ;</w:t>
      </w:r>
    </w:p>
    <w:p>
      <w:pPr>
        <w:numPr>
          <w:ilvl w:val="0"/>
          <w:numId w:val="6"/>
        </w:numPr>
        <w:spacing w:lineRule="auto"/>
      </w:pPr>
      <w:r>
        <w:rPr>
          <w:rFonts w:eastAsia="Georgia" w:cs="Georgia" w:ascii="Georgia" w:hAnsi="Georgia"/>
        </w:rPr>
        <w:t xml:space="preserve">i : courant délivré par la batterie .</w:t>
      </w:r>
    </w:p>
    <w:p>
      <w:pPr>
        <w:spacing w:after="220" w:lineRule="auto"/>
      </w:pPr>
      <w:r>
        <w:rPr>
          <w:rFonts w:eastAsia="Georgia" w:cs="Georgia" w:ascii="Georgia" w:hAnsi="Georgia"/>
        </w:rPr>
        <w:t xml:space="preserve">Avec le modèle de la figure 7, des essais ont montré une très bonne corrélation entre la fonction </w:t>
      </w:r>
      <m:oMath>
        <m:sSub>
          <m:sSubPr/>
          <m:e>
            <m:r>
              <m:rPr>
                <m:sty m:val="i"/>
              </m:rPr>
              <m:t>V</m:t>
            </m:r>
          </m:e>
          <m:sub>
            <m:r>
              <m:rPr>
                <m:sty m:val="p"/>
              </m:rPr>
              <m:t>0</m:t>
            </m:r>
          </m:sub>
        </m:sSub>
        <m:r>
          <m:rPr>
            <m:sty m:val="p"/>
          </m:rPr>
          <m:t>=</m:t>
        </m:r>
        <m:r>
          <m:rPr>
            <m:sty m:val="i"/>
          </m:rPr>
          <m:t>f</m:t>
        </m:r>
        <m:r>
          <m:rPr>
            <m:sty m:val="p"/>
          </m:rPr>
          <m:t>(</m:t>
        </m:r>
        <m:r>
          <m:rPr>
            <m:sty m:val="i"/>
          </m:rPr>
          <m:t>S</m:t>
        </m:r>
        <m:r>
          <m:rPr>
            <m:sty m:val="i"/>
          </m:rPr>
          <m:t>O</m:t>
        </m:r>
        <m:r>
          <m:rPr>
            <m:sty m:val="i"/>
          </m:rPr>
          <m:t>C</m:t>
        </m:r>
        <m:r>
          <m:rPr>
            <m:sty m:val="p"/>
          </m:rPr>
          <m:t>)</m:t>
        </m:r>
      </m:oMath>
      <w:r>
        <w:rPr>
          <w:rFonts w:eastAsia="Georgia" w:cs="Georgia" w:ascii="Georgia" w:hAnsi="Georgia"/>
        </w:rPr>
        <w:t xml:space="preserve"> et un modèle linéaire autour d'un point de fonctionnement. On posera donc pour la suite :</w:t>
      </w:r>
    </w:p>
    <w:p>
      <w:pPr>
        <w:spacing w:after="220" w:lineRule="auto"/>
      </w:pPr>
      <m:oMathPara>
        <m:oMath>
          <m:sSub>
            <m:sSubPr/>
            <m:e>
              <m:r>
                <m:rPr>
                  <m:sty m:val="i"/>
                </m:rPr>
                <m:t>V</m:t>
              </m:r>
            </m:e>
            <m:sub>
              <m:r>
                <m:rPr>
                  <m:sty m:val="p"/>
                </m:rPr>
                <m:t>0</m:t>
              </m:r>
            </m:sub>
          </m:sSub>
          <m:r>
            <m:rPr>
              <m:sty m:val="p"/>
            </m:rPr>
            <m:t>=</m:t>
          </m:r>
          <m:sSub>
            <m:sSubPr/>
            <m:e>
              <m:r>
                <m:rPr>
                  <m:sty m:val="i"/>
                </m:rPr>
                <m:t>a</m:t>
              </m:r>
            </m:e>
            <m:sub>
              <m:r>
                <m:rPr>
                  <m:sty m:val="p"/>
                </m:rPr>
                <m:t>0</m:t>
              </m:r>
            </m:sub>
          </m:sSub>
          <m:r>
            <m:rPr>
              <m:sty m:val="p"/>
            </m:rPr>
            <m:t>⋅</m:t>
          </m:r>
          <m:r>
            <m:rPr>
              <m:sty m:val="i"/>
            </m:rPr>
            <m:t>S</m:t>
          </m:r>
          <m:r>
            <m:rPr>
              <m:sty m:val="i"/>
            </m:rPr>
            <m:t>O</m:t>
          </m:r>
          <m:r>
            <m:rPr>
              <m:sty m:val="i"/>
            </m:rPr>
            <m:t>C</m:t>
          </m:r>
        </m:oMath>
      </m:oMathPara>
    </w:p>
    <w:p>
      <w:pPr>
        <w:spacing w:after="220" w:lineRule="auto"/>
      </w:pPr>
      <w:r>
        <w:rPr/>
        <w:t xml:space="preserve">avec </w:t>
      </w:r>
      <m:oMath>
        <m:sSub>
          <m:sSubPr/>
          <m:e>
            <m:r>
              <m:rPr>
                <m:sty m:val="i"/>
              </m:rPr>
              <m:t>a</m:t>
            </m:r>
          </m:e>
          <m:sub>
            <m:r>
              <m:rPr>
                <m:sty m:val="p"/>
              </m:rPr>
              <m:t>0</m:t>
            </m:r>
          </m:sub>
        </m:sSub>
        <m:r>
          <m:rPr>
            <m:sty m:val="p"/>
          </m:rPr>
          <m:t>∈</m:t>
        </m:r>
        <m:r>
          <m:rPr>
            <m:scr m:val="double-struck"/>
          </m:rPr>
          <m:t>R</m:t>
        </m:r>
      </m:oMath>
      <w:r>
        <w:rPr/>
        <w:t xml:space="preserve">.</w:t>
      </w:r>
    </w:p>
    <w:p>
      <w:pPr>
        <w:spacing w:line="271" w:before="330" w:lineRule="auto"/>
      </w:pPr>
      <w:r>
        <w:rPr>
          <w:rFonts w:eastAsia="Georgia" w:cs="Georgia" w:ascii="Georgia" w:hAnsi="Georgia"/>
          <w:b/>
          <w:sz w:val="42"/>
        </w:rPr>
        <w:t xml:space="preserve">A) Modèle dynamique de la batterie</w:t>
      </w:r>
    </w:p>
    <w:p>
      <w:pPr>
        <w:spacing w:after="220" w:lineRule="auto"/>
      </w:pPr>
      <w:r>
        <w:rPr/>
        <w:t xml:space="preserve">On pose </w:t>
      </w:r>
      <m:oMath>
        <m:r>
          <m:rPr>
            <m:sty m:val="i"/>
          </m:rPr>
          <m:t>X</m:t>
        </m:r>
      </m:oMath>
      <w:r>
        <w:rPr>
          <w:rFonts w:eastAsia="Georgia" w:cs="Georgia" w:ascii="Georgia" w:hAnsi="Georgia"/>
        </w:rPr>
        <w:t xml:space="preserve"> le vecteur dit d'état, représentant l'état du système dynamique batterie, tel que </w:t>
      </w:r>
      <m:oMath>
        <m:sSup>
          <m:sSupPr/>
          <m:e>
            <m:r>
              <m:rPr>
                <m:sty m:val="i"/>
              </m:rPr>
              <m:t>X</m:t>
            </m:r>
          </m:e>
          <m:sup>
            <m:r>
              <m:rPr>
                <m:sty m:val="p"/>
              </m:rPr>
              <m:t>⊤</m:t>
            </m:r>
          </m:sup>
        </m:sSup>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i"/>
                    </m:rPr>
                    <m:t>S</m:t>
                  </m:r>
                  <m:r>
                    <m:rPr>
                      <m:sty m:val="i"/>
                    </m:rPr>
                    <m:t>O</m:t>
                  </m:r>
                  <m:r>
                    <m:rPr>
                      <m:sty m:val="i"/>
                    </m:rPr>
                    <m:t>C</m:t>
                  </m:r>
                </m:e>
                <m:e>
                  <m:sSub>
                    <m:sSubPr/>
                    <m:e>
                      <m:r>
                        <m:rPr>
                          <m:sty m:val="i"/>
                        </m:rPr>
                        <m:t>V</m:t>
                      </m:r>
                    </m:e>
                    <m:sub>
                      <m:r>
                        <m:rPr>
                          <m:sty m:val="i"/>
                        </m:rPr>
                        <m:t>s</m:t>
                      </m:r>
                    </m:sub>
                  </m:sSub>
                </m:e>
              </m:mr>
            </m:m>
          </m:e>
        </m:d>
      </m:oMath>
      <w:r>
        <w:rPr/>
        <w:t xml:space="preserve">.</w:t>
      </w:r>
    </w:p>
    <w:p>
      <w:pPr>
        <w:spacing w:after="220" w:lineRule="auto"/>
      </w:pPr>
      <w:r>
        <w:rPr>
          <w:rFonts w:eastAsia="Georgia" w:cs="Georgia" w:ascii="Georgia" w:hAnsi="Georgia"/>
        </w:rPr>
        <w:t xml:space="preserve">Question 27. Montrer, à partir des lois de l'électrocinétique, que </w:t>
      </w:r>
      <m:oMath>
        <m:r>
          <m:rPr>
            <m:sty m:val="i"/>
          </m:rPr>
          <m:t>X</m:t>
        </m:r>
      </m:oMath>
      <w:r>
        <w:rPr>
          <w:rFonts w:eastAsia="Georgia" w:cs="Georgia" w:ascii="Georgia" w:hAnsi="Georgia"/>
        </w:rPr>
        <w:t xml:space="preserve"> vérifie l'équation:</w:t>
      </w:r>
    </w:p>
    <w:p>
      <w:pPr>
        <w:spacing w:after="220" w:lineRule="auto"/>
      </w:pPr>
      <m:oMathPara>
        <m:oMath>
          <m:acc>
            <m:accPr>
              <m:chr m:val="˙"/>
            </m:accPr>
            <m:e>
              <m:r>
                <m:rPr>
                  <m:sty m:val="i"/>
                </m:rPr>
                <m:t>X</m:t>
              </m:r>
            </m:e>
          </m:acc>
          <m:r>
            <m:rPr>
              <m:sty m:val="p"/>
            </m:rPr>
            <m:t>=</m:t>
          </m:r>
          <m:r>
            <m:rPr>
              <m:sty m:val="i"/>
            </m:rPr>
            <m:t>A</m:t>
          </m:r>
          <m:r>
            <m:rPr>
              <m:sty m:val="p"/>
            </m:rPr>
            <m:t>⋅</m:t>
          </m:r>
          <m:r>
            <m:rPr>
              <m:sty m:val="i"/>
            </m:rPr>
            <m:t>X</m:t>
          </m:r>
          <m:r>
            <m:rPr>
              <m:sty m:val="p"/>
            </m:rPr>
            <m:t>+</m:t>
          </m:r>
          <m:r>
            <m:rPr>
              <m:sty m:val="i"/>
            </m:rPr>
            <m:t>B</m:t>
          </m:r>
          <m:r>
            <m:rPr>
              <m:sty m:val="p"/>
            </m:rPr>
            <m:t>⋅</m:t>
          </m:r>
          <m:r>
            <m:rPr>
              <m:sty m:val="i"/>
            </m:rPr>
            <m:t>i</m:t>
          </m:r>
        </m:oMath>
      </m:oMathPara>
    </w:p>
    <w:p>
      <w:pPr>
        <w:spacing w:after="220" w:lineRule="auto"/>
      </w:pPr>
      <w:r>
        <w:rPr>
          <w:rFonts w:eastAsia="Georgia" w:cs="Georgia" w:ascii="Georgia" w:hAnsi="Georgia"/>
        </w:rPr>
        <w:t xml:space="preserve">où </w:t>
      </w:r>
      <m:oMath>
        <m:r>
          <m:rPr>
            <m:sty m:val="i"/>
          </m:rPr>
          <m:t>A</m:t>
        </m:r>
        <m:r>
          <m:rPr>
            <m:sty m:val="p"/>
          </m:rPr>
          <m:t>∈</m:t>
        </m:r>
        <m:sSub>
          <m:sSubPr/>
          <m:e>
            <m:r>
              <m:rPr>
                <m:sty m:val="i"/>
              </m:rPr>
              <m:t>M</m:t>
            </m:r>
          </m:e>
          <m:sub>
            <m:r>
              <m:rPr>
                <m:sty m:val="p"/>
              </m:rPr>
              <m:t>2</m:t>
            </m:r>
            <m:r>
              <m:rPr>
                <m:sty m:val="p"/>
              </m:rPr>
              <m:t>×</m:t>
            </m:r>
            <m:r>
              <m:rPr>
                <m:sty m:val="p"/>
              </m:rPr>
              <m:t>2</m:t>
            </m:r>
          </m:sub>
        </m:sSub>
        <m:r>
          <m:rPr>
            <m:sty m:val="p"/>
          </m:rPr>
          <m:t>(</m:t>
        </m:r>
        <m:r>
          <m:rPr>
            <m:scr m:val="double-struck"/>
          </m:rPr>
          <m:t>R</m:t>
        </m:r>
        <m:r>
          <m:rPr>
            <m:sty m:val="p"/>
          </m:rPr>
          <m:t>)</m:t>
        </m:r>
      </m:oMath>
      <w:r>
        <w:rPr/>
        <w:t xml:space="preserve"> et </w:t>
      </w:r>
      <m:oMath>
        <m:r>
          <m:rPr>
            <m:sty m:val="i"/>
          </m:rPr>
          <m:t>B</m:t>
        </m:r>
        <m:r>
          <m:rPr>
            <m:sty m:val="p"/>
          </m:rPr>
          <m:t>∈</m:t>
        </m:r>
        <m:sSub>
          <m:sSubPr/>
          <m:e>
            <m:r>
              <m:rPr>
                <m:sty m:val="i"/>
              </m:rPr>
              <m:t>M</m:t>
            </m:r>
          </m:e>
          <m:sub>
            <m:r>
              <m:rPr>
                <m:sty m:val="p"/>
              </m:rPr>
              <m:t>2</m:t>
            </m:r>
            <m:r>
              <m:rPr>
                <m:sty m:val="p"/>
              </m:rPr>
              <m:t>×</m:t>
            </m:r>
            <m:r>
              <m:rPr>
                <m:sty m:val="p"/>
              </m:rPr>
              <m:t>1</m:t>
            </m:r>
          </m:sub>
        </m:sSub>
        <m:r>
          <m:rPr>
            <m:sty m:val="p"/>
          </m:rPr>
          <m:t>(</m:t>
        </m:r>
        <m:r>
          <m:rPr>
            <m:scr m:val="double-struck"/>
          </m:rPr>
          <m:t>R</m:t>
        </m:r>
        <m:r>
          <m:rPr>
            <m:sty m:val="p"/>
          </m:rPr>
          <m:t>)</m:t>
        </m:r>
      </m:oMath>
      <w:r>
        <w:rPr/>
        <w:t xml:space="preserve">. Vous donnerez les expressions de </w:t>
      </w:r>
      <m:oMath>
        <m:r>
          <m:rPr>
            <m:sty m:val="i"/>
          </m:rPr>
          <m:t>A</m:t>
        </m:r>
      </m:oMath>
      <w:r>
        <w:rPr/>
        <w:t xml:space="preserve"> et </w:t>
      </w:r>
      <m:oMath>
        <m:r>
          <m:rPr>
            <m:sty m:val="i"/>
          </m:rPr>
          <m:t>B</m:t>
        </m:r>
      </m:oMath>
      <w:r>
        <w:rPr/>
        <w:t xml:space="preserve">.</w:t>
      </w:r>
      <w:r>
        <w:rPr/>
        <w:br w:type="textWrapping"/>
      </w:r>
      <w:r>
        <w:rPr>
          <w:rFonts w:eastAsia="Georgia" w:cs="Georgia" w:ascii="Georgia" w:hAnsi="Georgia"/>
        </w:rPr>
        <w:t xml:space="preserve">Question 28. À partir de la loi des mailles, donner une relation liant </w:t>
      </w:r>
      <m:oMath>
        <m:sSub>
          <m:sSubPr/>
          <m:e>
            <m:r>
              <m:rPr>
                <m:sty m:val="i"/>
              </m:rPr>
              <m:t>V</m:t>
            </m:r>
          </m:e>
          <m:sub>
            <m:r>
              <m:rPr>
                <m:sty m:val="i"/>
              </m:rPr>
              <m:t>b</m:t>
            </m:r>
          </m:sub>
        </m:sSub>
        <m:r>
          <m:rPr>
            <m:sty m:val="p"/>
          </m:rPr>
          <m:t>,</m:t>
        </m:r>
        <m:sSub>
          <m:sSubPr/>
          <m:e>
            <m:r>
              <m:rPr>
                <m:sty m:val="i"/>
              </m:rPr>
              <m:t>V</m:t>
            </m:r>
          </m:e>
          <m:sub>
            <m:r>
              <m:rPr>
                <m:sty m:val="i"/>
              </m:rPr>
              <m:t>s</m:t>
            </m:r>
          </m:sub>
        </m:sSub>
        <m:r>
          <m:rPr>
            <m:sty m:val="p"/>
          </m:rPr>
          <m:t>,</m:t>
        </m:r>
        <m:r>
          <m:rPr>
            <m:sty m:val="i"/>
          </m:rPr>
          <m:t>S</m:t>
        </m:r>
        <m:r>
          <m:rPr>
            <m:sty m:val="i"/>
          </m:rPr>
          <m:t>O</m:t>
        </m:r>
        <m:r>
          <m:rPr>
            <m:sty m:val="i"/>
          </m:rPr>
          <m:t>C</m:t>
        </m:r>
      </m:oMath>
      <w:r>
        <w:rPr/>
        <w:t xml:space="preserve"> et le courant i.</w:t>
      </w:r>
      <w:r>
        <w:rPr/>
        <w:br w:type="textWrapping"/>
      </w:r>
      <w:r>
        <w:rPr>
          <w:rFonts w:eastAsia="Georgia" w:cs="Georgia" w:ascii="Georgia" w:hAnsi="Georgia"/>
        </w:rPr>
        <w:t xml:space="preserve">Comme le courant i est imposé par la charge mécanique en sortie du moteur, il est supposé connu quelque soit le temps. On pose alors </w:t>
      </w:r>
      <m:oMath>
        <m:r>
          <m:rPr>
            <m:sty m:val="p"/>
          </m:rPr>
          <m:t>V</m:t>
        </m:r>
        <m:r>
          <m:rPr>
            <m:sty m:val="p"/>
          </m:rPr>
          <m:t>=</m:t>
        </m:r>
        <m:sSub>
          <m:sSubPr/>
          <m:e>
            <m:r>
              <m:rPr>
                <m:sty m:val="p"/>
              </m:rPr>
              <m:t>V</m:t>
            </m:r>
          </m:e>
          <m:sub>
            <m:r>
              <m:rPr>
                <m:sty m:val="p"/>
              </m:rPr>
              <m:t>b</m:t>
            </m:r>
          </m:sub>
        </m:sSub>
        <m:r>
          <m:rPr>
            <m:sty m:val="p"/>
          </m:rPr>
          <m:t>+</m:t>
        </m:r>
        <m:sSub>
          <m:sSubPr/>
          <m:e>
            <m:r>
              <m:rPr>
                <m:sty m:val="p"/>
              </m:rPr>
              <m:t>R</m:t>
            </m:r>
          </m:e>
          <m:sub>
            <m:r>
              <m:rPr>
                <m:sty m:val="p"/>
              </m:rPr>
              <m:t>i</m:t>
            </m:r>
          </m:sub>
        </m:sSub>
        <m:r>
          <m:rPr>
            <m:sty m:val="p"/>
          </m:rPr>
          <m:t>i</m:t>
        </m:r>
      </m:oMath>
      <w:r>
        <w:rPr/>
        <w:t xml:space="preserve">.</w:t>
      </w:r>
    </w:p>
    <w:p>
      <w:pPr>
        <w:spacing w:after="220" w:lineRule="auto"/>
      </w:pPr>
      <w:r>
        <w:rPr/>
        <w:t xml:space="preserve">Question 29. Montrer que </w:t>
      </w:r>
      <m:oMath>
        <m:r>
          <m:rPr>
            <m:sty m:val="i"/>
          </m:rPr>
          <m:t>V</m:t>
        </m:r>
        <m:r>
          <m:rPr>
            <m:sty m:val="p"/>
          </m:rPr>
          <m:t>=</m:t>
        </m:r>
        <m:r>
          <m:rPr>
            <m:sty m:val="i"/>
          </m:rPr>
          <m:t>C</m:t>
        </m:r>
        <m:r>
          <m:rPr>
            <m:sty m:val="p"/>
          </m:rPr>
          <m:t>⋅</m:t>
        </m:r>
        <m:r>
          <m:rPr>
            <m:sty m:val="i"/>
          </m:rPr>
          <m:t>X</m:t>
        </m:r>
      </m:oMath>
      <w:r>
        <w:rPr>
          <w:rFonts w:eastAsia="Georgia" w:cs="Georgia" w:ascii="Georgia" w:hAnsi="Georgia"/>
        </w:rPr>
        <w:t xml:space="preserve">, où </w:t>
      </w:r>
      <m:oMath>
        <m:r>
          <m:rPr>
            <m:sty m:val="i"/>
          </m:rPr>
          <m:t>C</m:t>
        </m:r>
        <m:r>
          <m:rPr>
            <m:sty m:val="p"/>
          </m:rPr>
          <m:t>∈</m:t>
        </m:r>
        <m:sSub>
          <m:sSubPr/>
          <m:e>
            <m:r>
              <m:rPr>
                <m:sty m:val="i"/>
              </m:rPr>
              <m:t>M</m:t>
            </m:r>
          </m:e>
          <m:sub>
            <m:r>
              <m:rPr>
                <m:sty m:val="p"/>
              </m:rPr>
              <m:t>1</m:t>
            </m:r>
            <m:r>
              <m:rPr>
                <m:sty m:val="p"/>
              </m:rPr>
              <m:t>×</m:t>
            </m:r>
            <m:r>
              <m:rPr>
                <m:sty m:val="p"/>
              </m:rPr>
              <m:t>2</m:t>
            </m:r>
          </m:sub>
        </m:sSub>
        <m:r>
          <m:rPr>
            <m:sty m:val="p"/>
          </m:rPr>
          <m:t>(</m:t>
        </m:r>
        <m:r>
          <m:rPr>
            <m:scr m:val="double-struck"/>
          </m:rPr>
          <m:t>R</m:t>
        </m:r>
        <m:r>
          <m:rPr>
            <m:sty m:val="p"/>
          </m:rPr>
          <m:t>)</m:t>
        </m:r>
      </m:oMath>
      <w:r>
        <w:rPr/>
        <w:t xml:space="preserve">. Vous donnerez l'expression de </w:t>
      </w:r>
      <m:oMath>
        <m:r>
          <m:rPr>
            <m:sty m:val="i"/>
          </m:rPr>
          <m:t>C</m:t>
        </m:r>
      </m:oMath>
      <w:r>
        <w:rPr>
          <w:rFonts w:eastAsia="Georgia" w:cs="Georgia" w:ascii="Georgia" w:hAnsi="Georgia"/>
        </w:rPr>
        <w:t xml:space="preserve"> La connaissance de l'état de charge de la batterie n'est pas accessible directement. Mais la mesure de </w:t>
      </w:r>
      <m:oMath>
        <m:sSub>
          <m:sSubPr/>
          <m:e>
            <m:r>
              <m:rPr>
                <m:sty m:val="i"/>
              </m:rPr>
              <m:t>V</m:t>
            </m:r>
          </m:e>
          <m:sub>
            <m:r>
              <m:rPr>
                <m:sty m:val="i"/>
              </m:rPr>
              <m:t>b</m:t>
            </m:r>
          </m:sub>
        </m:sSub>
      </m:oMath>
      <w:r>
        <w:rPr/>
        <w:t xml:space="preserve"> et la connaissance de </w:t>
      </w:r>
      <m:oMath>
        <m:r>
          <m:rPr>
            <m:sty m:val="i"/>
          </m:rPr>
          <m:t>i</m:t>
        </m:r>
      </m:oMath>
      <w:r>
        <w:rPr/>
        <w:t xml:space="preserve"> (donc la mesure de </w:t>
      </w:r>
      <m:oMath>
        <m:r>
          <m:rPr>
            <m:sty m:val="i"/>
          </m:rPr>
          <m:t>V</m:t>
        </m:r>
      </m:oMath>
      <w:r>
        <w:rPr/>
        <w:t xml:space="preserve"> ) permet indirectement une mesure de la variation de </w:t>
      </w:r>
      <m:oMath>
        <m:r>
          <m:rPr>
            <m:sty m:val="i"/>
          </m:rPr>
          <m:t>X</m:t>
        </m:r>
      </m:oMath>
      <w:r>
        <w:rPr>
          <w:rFonts w:eastAsia="Georgia" w:cs="Georgia" w:ascii="Georgia" w:hAnsi="Georgia"/>
        </w:rPr>
        <w:t xml:space="preserve"> à tout instant. On est donc amené à résoudre le système d'équation suivant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acc>
                      <m:accPr>
                        <m:chr m:val="˙"/>
                      </m:accPr>
                      <m:e>
                        <m:r>
                          <m:rPr>
                            <m:sty m:val="i"/>
                          </m:rPr>
                          <m:t>x</m:t>
                        </m:r>
                      </m:e>
                    </m:acc>
                    <m:r>
                      <m:rPr>
                        <m:sty m:val="p"/>
                      </m:rPr>
                      <m:t>=</m:t>
                    </m:r>
                    <m:r>
                      <m:rPr>
                        <m:sty m:val="i"/>
                      </m:rPr>
                      <m:t>A</m:t>
                    </m:r>
                    <m:r>
                      <m:rPr>
                        <m:sty m:val="p"/>
                      </m:rPr>
                      <m:t>⋅</m:t>
                    </m:r>
                    <m:r>
                      <m:rPr>
                        <m:sty m:val="i"/>
                      </m:rPr>
                      <m:t>X</m:t>
                    </m:r>
                    <m:r>
                      <m:rPr>
                        <m:sty m:val="p"/>
                      </m:rPr>
                      <m:t>+</m:t>
                    </m:r>
                    <m:r>
                      <m:rPr>
                        <m:sty m:val="i"/>
                      </m:rPr>
                      <m:t>B</m:t>
                    </m:r>
                    <m:r>
                      <m:rPr>
                        <m:sty m:val="p"/>
                      </m:rPr>
                      <m:t>⋅</m:t>
                    </m:r>
                    <m:r>
                      <m:rPr>
                        <m:sty m:val="i"/>
                      </m:rPr>
                      <m:t>i</m:t>
                    </m:r>
                  </m:e>
                </m:mr>
                <m:mr>
                  <m:e>
                    <m:r>
                      <m:rPr>
                        <m:sty m:val="i"/>
                      </m:rPr>
                      <m:t>V</m:t>
                    </m:r>
                    <m:r>
                      <m:rPr>
                        <m:sty m:val="p"/>
                      </m:rPr>
                      <m:t>=</m:t>
                    </m:r>
                    <m:r>
                      <m:rPr>
                        <m:sty m:val="i"/>
                      </m:rPr>
                      <m:t>C</m:t>
                    </m:r>
                    <m:r>
                      <m:rPr>
                        <m:sty m:val="p"/>
                      </m:rPr>
                      <m:t>⋅</m:t>
                    </m:r>
                    <m:r>
                      <m:rPr>
                        <m:sty m:val="i"/>
                      </m:rPr>
                      <m:t>X</m:t>
                    </m:r>
                  </m:e>
                </m:mr>
              </m:m>
            </m:e>
          </m:d>
        </m:oMath>
      </m:oMathPara>
    </w:p>
    <w:p>
      <w:pPr>
        <w:spacing w:after="220" w:lineRule="auto"/>
      </w:pPr>
      <w:r>
        <w:rPr>
          <w:rFonts w:eastAsia="Georgia" w:cs="Georgia" w:ascii="Georgia" w:hAnsi="Georgia"/>
        </w:rPr>
        <w:t xml:space="preserve">La première équation traduit la dynamique d'évolution du vecteur d'état en fonction de la commande i supposée connue (le courant est imposé par la charge mécanique). La seconde équation traduit la connaissance que l'on a du système à tout instant, à travers la mesure de </w:t>
      </w:r>
      <m:oMath>
        <m:sSub>
          <m:sSubPr/>
          <m:e>
            <m:r>
              <m:rPr>
                <m:sty m:val="p"/>
              </m:rPr>
              <m:t>V</m:t>
            </m:r>
          </m:e>
          <m:sub>
            <m:r>
              <m:rPr>
                <m:sty m:val="p"/>
              </m:rPr>
              <m:t>b</m:t>
            </m:r>
          </m:sub>
        </m:sSub>
      </m:oMath>
      <w:r>
        <w:rPr/>
        <w:t xml:space="preserve">.</w:t>
      </w:r>
    </w:p>
    <w:p>
      <w:pPr>
        <w:spacing w:after="220" w:lineRule="auto"/>
      </w:pPr>
      <w:r>
        <w:rPr>
          <w:rFonts w:eastAsia="Georgia" w:cs="Georgia" w:ascii="Georgia" w:hAnsi="Georgia"/>
        </w:rPr>
        <w:t xml:space="preserve">La fréquence d'échantillonnage de la mesure de </w:t>
      </w:r>
      <m:oMath>
        <m:sSub>
          <m:sSubPr/>
          <m:e>
            <m:r>
              <m:rPr>
                <m:sty m:val="i"/>
              </m:rPr>
              <m:t>V</m:t>
            </m:r>
          </m:e>
          <m:sub>
            <m:r>
              <m:rPr>
                <m:sty m:val="i"/>
              </m:rPr>
              <m:t>b</m:t>
            </m:r>
          </m:sub>
        </m:sSub>
      </m:oMath>
      <w:r>
        <w:rPr>
          <w:rFonts w:eastAsia="Georgia" w:cs="Georgia" w:ascii="Georgia" w:hAnsi="Georgia"/>
        </w:rPr>
        <w:t xml:space="preserve"> est notée </w:t>
      </w:r>
      <m:oMath>
        <m:sSub>
          <m:sSubPr/>
          <m:e>
            <m:r>
              <m:rPr>
                <m:sty m:val="i"/>
              </m:rPr>
              <m:t>f</m:t>
            </m:r>
          </m:e>
          <m:sub>
            <m:r>
              <m:rPr>
                <m:sty m:val="i"/>
              </m:rPr>
              <m:t>e</m:t>
            </m:r>
          </m:sub>
        </m:sSub>
      </m:oMath>
      <w:r>
        <w:rPr>
          <w:rFonts w:eastAsia="Georgia" w:cs="Georgia" w:ascii="Georgia" w:hAnsi="Georgia"/>
        </w:rPr>
        <w:t xml:space="preserve">, elle est supposée élevée.</w:t>
      </w:r>
      <w:r>
        <w:rPr/>
        <w:br w:type="textWrapping"/>
      </w:r>
      <w:r>
        <w:rPr>
          <w:rFonts w:eastAsia="Georgia" w:cs="Georgia" w:ascii="Georgia" w:hAnsi="Georgia"/>
        </w:rPr>
        <w:t xml:space="preserve">Question 30. Discrétiser l'équation (1) du système précédent par la méthode d'Euler explicite et donner les matrices </w:t>
      </w:r>
      <m:oMath>
        <m:sSub>
          <m:sSubPr/>
          <m:e>
            <m:r>
              <m:rPr>
                <m:sty m:val="p"/>
              </m:rPr>
              <m:t>A</m:t>
            </m:r>
          </m:e>
          <m:sub>
            <m:r>
              <m:rPr>
                <m:sty m:val="p"/>
              </m:rPr>
              <m:t>e</m:t>
            </m:r>
          </m:sub>
        </m:sSub>
      </m:oMath>
      <w:r>
        <w:rPr/>
        <w:t xml:space="preserve"> et </w:t>
      </w:r>
      <m:oMath>
        <m:sSub>
          <m:sSubPr/>
          <m:e>
            <m:r>
              <m:rPr>
                <m:sty m:val="p"/>
              </m:rPr>
              <m:t>B</m:t>
            </m:r>
          </m:e>
          <m:sub>
            <m:r>
              <m:rPr>
                <m:sty m:val="p"/>
              </m:rPr>
              <m:t>e</m:t>
            </m:r>
          </m:sub>
        </m:sSub>
      </m:oMath>
      <w:r>
        <w:rPr/>
        <w:t xml:space="preserve"> telles que :</w:t>
      </w:r>
    </w:p>
    <w:p>
      <w:pPr>
        <w:spacing w:after="220" w:lineRule="auto"/>
      </w:pPr>
      <m:oMathPara>
        <m:oMath>
          <m:sSub>
            <m:sSubPr/>
            <m:e>
              <m:r>
                <m:rPr>
                  <m:sty m:val="i"/>
                </m:rPr>
                <m:t>X</m:t>
              </m:r>
            </m:e>
            <m:sub>
              <m:r>
                <m:rPr>
                  <m:sty m:val="i"/>
                </m:rPr>
                <m:t>k</m:t>
              </m:r>
              <m:r>
                <m:rPr>
                  <m:sty m:val="p"/>
                </m:rPr>
                <m:t>+</m:t>
              </m:r>
              <m:r>
                <m:rPr>
                  <m:sty m:val="p"/>
                </m:rPr>
                <m:t>1</m:t>
              </m:r>
            </m:sub>
          </m:sSub>
          <m:r>
            <m:rPr>
              <m:sty m:val="p"/>
            </m:rPr>
            <m:t>=</m:t>
          </m:r>
          <m:sSub>
            <m:sSubPr/>
            <m:e>
              <m:r>
                <m:rPr>
                  <m:sty m:val="i"/>
                </m:rPr>
                <m:t>A</m:t>
              </m:r>
            </m:e>
            <m:sub>
              <m:r>
                <m:rPr>
                  <m:sty m:val="i"/>
                </m:rPr>
                <m:t>e</m:t>
              </m:r>
            </m:sub>
          </m:sSub>
          <m:r>
            <m:rPr>
              <m:sty m:val="p"/>
            </m:rPr>
            <m:t>⋅</m:t>
          </m:r>
          <m:sSub>
            <m:sSubPr/>
            <m:e>
              <m:r>
                <m:rPr>
                  <m:sty m:val="i"/>
                </m:rPr>
                <m:t>X</m:t>
              </m:r>
            </m:e>
            <m:sub>
              <m:r>
                <m:rPr>
                  <m:sty m:val="i"/>
                </m:rPr>
                <m:t>k</m:t>
              </m:r>
            </m:sub>
          </m:sSub>
          <m:r>
            <m:rPr>
              <m:sty m:val="p"/>
            </m:rPr>
            <m:t>+</m:t>
          </m:r>
          <m:sSub>
            <m:sSubPr/>
            <m:e>
              <m:r>
                <m:rPr>
                  <m:sty m:val="i"/>
                </m:rPr>
                <m:t>B</m:t>
              </m:r>
            </m:e>
            <m:sub>
              <m:r>
                <m:rPr>
                  <m:sty m:val="i"/>
                </m:rPr>
                <m:t>e</m:t>
              </m:r>
            </m:sub>
          </m:sSub>
          <m:r>
            <m:rPr>
              <m:sty m:val="p"/>
            </m:rPr>
            <m:t>⋅</m:t>
          </m:r>
          <m:sSub>
            <m:sSubPr/>
            <m:e>
              <m:r>
                <m:rPr>
                  <m:sty m:val="i"/>
                </m:rPr>
                <m:t>i</m:t>
              </m:r>
            </m:e>
            <m:sub>
              <m:r>
                <m:rPr>
                  <m:sty m:val="i"/>
                </m:rPr>
                <m:t>k</m:t>
              </m:r>
            </m:sub>
          </m:sSub>
        </m:oMath>
      </m:oMathPara>
    </w:p>
    <w:p>
      <w:pPr>
        <w:spacing w:after="220" w:lineRule="auto"/>
      </w:pPr>
      <w:r>
        <w:rPr>
          <w:rFonts w:eastAsia="Georgia" w:cs="Georgia" w:ascii="Georgia" w:hAnsi="Georgia"/>
        </w:rPr>
        <w:t xml:space="preserve">où </w:t>
      </w:r>
      <m:oMath>
        <m:sSub>
          <m:sSubPr/>
          <m:e>
            <m:r>
              <m:rPr>
                <m:sty m:val="i"/>
              </m:rPr>
              <m:t>X</m:t>
            </m:r>
          </m:e>
          <m:sub>
            <m:r>
              <m:rPr>
                <m:sty m:val="i"/>
              </m:rPr>
              <m:t>k</m:t>
            </m:r>
          </m:sub>
        </m:sSub>
      </m:oMath>
      <w:r>
        <w:rPr>
          <w:rFonts w:eastAsia="Georgia" w:cs="Georgia" w:ascii="Georgia" w:hAnsi="Georgia"/>
        </w:rPr>
        <w:t xml:space="preserve"> représente l'état du système au temps </w:t>
      </w:r>
      <m:oMath>
        <m:sSub>
          <m:sSubPr/>
          <m:e>
            <m:r>
              <m:rPr>
                <m:sty m:val="i"/>
              </m:rPr>
              <m:t>t</m:t>
            </m:r>
          </m:e>
          <m:sub>
            <m:r>
              <m:rPr>
                <m:sty m:val="i"/>
              </m:rPr>
              <m:t>k</m:t>
            </m:r>
          </m:sub>
        </m:sSub>
      </m:oMath>
      <w:r>
        <w:rPr/>
        <w:t xml:space="preserve">.</w:t>
      </w:r>
      <w:r>
        <w:rPr/>
        <w:br w:type="textWrapping"/>
      </w:r>
      <w:r>
        <w:rPr>
          <w:rFonts w:eastAsia="Georgia" w:cs="Georgia" w:ascii="Georgia" w:hAnsi="Georgia"/>
        </w:rPr>
        <w:t xml:space="preserve">Finalement, on cherche à résoudre le système discrétisé suivant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b>
                      <m:sSubPr/>
                      <m:e>
                        <m:r>
                          <m:rPr>
                            <m:sty m:val="i"/>
                          </m:rPr>
                          <m:t>X</m:t>
                        </m:r>
                      </m:e>
                      <m:sub>
                        <m:r>
                          <m:rPr>
                            <m:sty m:val="i"/>
                          </m:rPr>
                          <m:t>k</m:t>
                        </m:r>
                        <m:r>
                          <m:rPr>
                            <m:sty m:val="p"/>
                          </m:rPr>
                          <m:t>+</m:t>
                        </m:r>
                        <m:r>
                          <m:rPr>
                            <m:sty m:val="p"/>
                          </m:rPr>
                          <m:t>1</m:t>
                        </m:r>
                      </m:sub>
                    </m:sSub>
                    <m:r>
                      <m:rPr>
                        <m:sty m:val="p"/>
                      </m:rPr>
                      <m:t>=</m:t>
                    </m:r>
                    <m:sSub>
                      <m:sSubPr/>
                      <m:e>
                        <m:r>
                          <m:rPr>
                            <m:sty m:val="i"/>
                          </m:rPr>
                          <m:t>A</m:t>
                        </m:r>
                      </m:e>
                      <m:sub>
                        <m:r>
                          <m:rPr>
                            <m:sty m:val="i"/>
                          </m:rPr>
                          <m:t>e</m:t>
                        </m:r>
                      </m:sub>
                    </m:sSub>
                    <m:r>
                      <m:rPr>
                        <m:sty m:val="p"/>
                      </m:rPr>
                      <m:t>⋅</m:t>
                    </m:r>
                    <m:sSub>
                      <m:sSubPr/>
                      <m:e>
                        <m:r>
                          <m:rPr>
                            <m:sty m:val="i"/>
                          </m:rPr>
                          <m:t>X</m:t>
                        </m:r>
                      </m:e>
                      <m:sub>
                        <m:r>
                          <m:rPr>
                            <m:sty m:val="i"/>
                          </m:rPr>
                          <m:t>k</m:t>
                        </m:r>
                      </m:sub>
                    </m:sSub>
                    <m:r>
                      <m:rPr>
                        <m:sty m:val="p"/>
                      </m:rPr>
                      <m:t>+</m:t>
                    </m:r>
                    <m:sSub>
                      <m:sSubPr/>
                      <m:e>
                        <m:r>
                          <m:rPr>
                            <m:sty m:val="i"/>
                          </m:rPr>
                          <m:t>B</m:t>
                        </m:r>
                      </m:e>
                      <m:sub>
                        <m:r>
                          <m:rPr>
                            <m:sty m:val="i"/>
                          </m:rPr>
                          <m:t>e</m:t>
                        </m:r>
                      </m:sub>
                    </m:sSub>
                    <m:r>
                      <m:rPr>
                        <m:sty m:val="p"/>
                      </m:rPr>
                      <m:t>⋅</m:t>
                    </m:r>
                    <m:sSub>
                      <m:sSubPr/>
                      <m:e>
                        <m:r>
                          <m:rPr>
                            <m:sty m:val="i"/>
                          </m:rPr>
                          <m:t>i</m:t>
                        </m:r>
                      </m:e>
                      <m:sub>
                        <m:r>
                          <m:rPr>
                            <m:sty m:val="i"/>
                          </m:rPr>
                          <m:t>k</m:t>
                        </m:r>
                      </m:sub>
                    </m:sSub>
                  </m:e>
                  <m:e>
                    <m:r>
                      <m:rPr>
                        <m:sty m:val="p"/>
                      </m:rPr>
                      <m:t>(</m:t>
                    </m:r>
                    <m:r>
                      <m:rPr>
                        <m:sty m:val="p"/>
                      </m:rPr>
                      <m:t>3</m:t>
                    </m:r>
                    <m:r>
                      <m:rPr>
                        <m:sty m:val="i"/>
                      </m:rPr>
                      <m:t>a</m:t>
                    </m:r>
                    <m:r>
                      <m:rPr>
                        <m:sty m:val="p"/>
                      </m:rPr>
                      <m:t>)</m:t>
                    </m:r>
                  </m:e>
                </m:mr>
                <m:mr>
                  <m:e>
                    <m:sSub>
                      <m:sSubPr/>
                      <m:e>
                        <m:r>
                          <m:rPr>
                            <m:sty m:val="i"/>
                          </m:rPr>
                          <m:t>V</m:t>
                        </m:r>
                      </m:e>
                      <m:sub>
                        <m:r>
                          <m:rPr>
                            <m:sty m:val="i"/>
                          </m:rPr>
                          <m:t>k</m:t>
                        </m:r>
                        <m:r>
                          <m:rPr>
                            <m:sty m:val="p"/>
                          </m:rPr>
                          <m:t>+</m:t>
                        </m:r>
                        <m:r>
                          <m:rPr>
                            <m:sty m:val="p"/>
                          </m:rPr>
                          <m:t>1</m:t>
                        </m:r>
                      </m:sub>
                    </m:sSub>
                    <m:r>
                      <m:rPr>
                        <m:sty m:val="p"/>
                      </m:rPr>
                      <m:t>=</m:t>
                    </m:r>
                    <m:r>
                      <m:rPr>
                        <m:sty m:val="i"/>
                      </m:rPr>
                      <m:t>C</m:t>
                    </m:r>
                    <m:r>
                      <m:rPr>
                        <m:sty m:val="p"/>
                      </m:rPr>
                      <m:t>⋅</m:t>
                    </m:r>
                    <m:sSub>
                      <m:sSubPr/>
                      <m:e>
                        <m:r>
                          <m:rPr>
                            <m:sty m:val="i"/>
                          </m:rPr>
                          <m:t>X</m:t>
                        </m:r>
                      </m:e>
                      <m:sub>
                        <m:r>
                          <m:rPr>
                            <m:sty m:val="i"/>
                          </m:rPr>
                          <m:t>k</m:t>
                        </m:r>
                        <m:r>
                          <m:rPr>
                            <m:sty m:val="p"/>
                          </m:rPr>
                          <m:t>+</m:t>
                        </m:r>
                        <m:r>
                          <m:rPr>
                            <m:sty m:val="p"/>
                          </m:rPr>
                          <m:t>1</m:t>
                        </m:r>
                      </m:sub>
                    </m:sSub>
                  </m:e>
                  <m:e>
                    <m:r>
                      <m:rPr>
                        <m:sty m:val="p"/>
                      </m:rPr>
                      <m:t>(</m:t>
                    </m:r>
                    <m:r>
                      <m:rPr>
                        <m:sty m:val="p"/>
                      </m:rPr>
                      <m:t>4</m:t>
                    </m:r>
                    <m:r>
                      <m:rPr>
                        <m:sty m:val="i"/>
                      </m:rPr>
                      <m:t>a</m:t>
                    </m:r>
                    <m:r>
                      <m:rPr>
                        <m:sty m:val="p"/>
                      </m:rPr>
                      <m:t>)</m:t>
                    </m:r>
                  </m:e>
                </m:mr>
              </m:m>
            </m:e>
          </m:d>
        </m:oMath>
      </m:oMathPara>
    </w:p>
    <w:p>
      <w:pPr>
        <w:spacing w:line="271" w:before="330" w:lineRule="auto"/>
      </w:pPr>
      <w:r>
        <w:rPr>
          <w:b/>
          <w:sz w:val="42"/>
        </w:rPr>
        <w:t xml:space="preserve">B) Filtre de Kalman</w:t>
      </w:r>
    </w:p>
    <w:p>
      <w:pPr>
        <w:spacing w:after="220" w:lineRule="auto"/>
      </w:pPr>
      <w:r>
        <w:rPr>
          <w:rFonts w:eastAsia="Georgia" w:cs="Georgia" w:ascii="Georgia" w:hAnsi="Georgia"/>
        </w:rPr>
        <w:t xml:space="preserve">Il est classique dans ce genre d'application d'utiliser le filtre de Kalman pour résoudre ce problème : avoir une estimation de l'état de charge de la batterie à tout instant. La force de cet algorithme est de pouvoir prendre en compte les incertitudes de mesures et de modèles.</w:t>
      </w:r>
    </w:p>
    <w:p>
      <w:pPr>
        <w:spacing w:after="220" w:lineRule="auto"/>
      </w:pPr>
      <w:r>
        <w:rPr/>
        <w:t xml:space="preserve">Dans toute la suite de cette partie, on appellera </w:t>
      </w:r>
      <m:oMath>
        <m:r>
          <m:rPr>
            <m:sty m:val="i"/>
          </m:rPr>
          <m:t>E</m:t>
        </m:r>
        <m:r>
          <m:rPr>
            <m:sty m:val="p"/>
          </m:rPr>
          <m:t>(</m:t>
        </m:r>
        <m:r>
          <m:rPr>
            <m:sty m:val="i"/>
          </m:rPr>
          <m:t>u</m:t>
        </m:r>
        <m:r>
          <m:rPr>
            <m:sty m:val="p"/>
          </m:rPr>
          <m:t>)</m:t>
        </m:r>
      </m:oMath>
      <w:r>
        <w:rPr>
          <w:rFonts w:eastAsia="Georgia" w:cs="Georgia" w:ascii="Georgia" w:hAnsi="Georgia"/>
        </w:rPr>
        <w:t xml:space="preserve"> l'espérance mathématique de la variable aléatoire u.</w:t>
      </w:r>
      <w:r>
        <w:rPr/>
        <w:br w:type="textWrapping"/>
      </w:r>
      <w:r>
        <w:rPr>
          <w:rFonts w:eastAsia="Georgia" w:cs="Georgia" w:ascii="Georgia" w:hAnsi="Georgia"/>
        </w:rPr>
        <w:t xml:space="preserve">On modifie donc le système d'équation (3a)-(4a) pour le réécrire sous la forme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X</m:t>
                        </m:r>
                      </m:e>
                      <m:sub>
                        <m:r>
                          <m:rPr>
                            <m:sty m:val="i"/>
                          </m:rPr>
                          <m:t>k</m:t>
                        </m:r>
                        <m:r>
                          <m:rPr>
                            <m:sty m:val="p"/>
                          </m:rPr>
                          <m:t>+</m:t>
                        </m:r>
                        <m:r>
                          <m:rPr>
                            <m:sty m:val="p"/>
                          </m:rPr>
                          <m:t>1</m:t>
                        </m:r>
                      </m:sub>
                    </m:sSub>
                    <m:r>
                      <m:rPr>
                        <m:sty m:val="p"/>
                      </m:rPr>
                      <m:t>=</m:t>
                    </m:r>
                    <m:sSub>
                      <m:sSubPr/>
                      <m:e>
                        <m:r>
                          <m:rPr>
                            <m:sty m:val="i"/>
                          </m:rPr>
                          <m:t>A</m:t>
                        </m:r>
                      </m:e>
                      <m:sub>
                        <m:r>
                          <m:rPr>
                            <m:sty m:val="i"/>
                          </m:rPr>
                          <m:t>e</m:t>
                        </m:r>
                      </m:sub>
                    </m:sSub>
                    <m:r>
                      <m:rPr>
                        <m:sty m:val="p"/>
                      </m:rPr>
                      <m:t>⋅</m:t>
                    </m:r>
                    <m:sSub>
                      <m:sSubPr/>
                      <m:e>
                        <m:r>
                          <m:rPr>
                            <m:sty m:val="i"/>
                          </m:rPr>
                          <m:t>X</m:t>
                        </m:r>
                      </m:e>
                      <m:sub>
                        <m:r>
                          <m:rPr>
                            <m:sty m:val="i"/>
                          </m:rPr>
                          <m:t>k</m:t>
                        </m:r>
                      </m:sub>
                    </m:sSub>
                    <m:r>
                      <m:rPr>
                        <m:sty m:val="p"/>
                      </m:rPr>
                      <m:t>+</m:t>
                    </m:r>
                    <m:sSub>
                      <m:sSubPr/>
                      <m:e>
                        <m:r>
                          <m:rPr>
                            <m:sty m:val="i"/>
                          </m:rPr>
                          <m:t>B</m:t>
                        </m:r>
                      </m:e>
                      <m:sub>
                        <m:r>
                          <m:rPr>
                            <m:sty m:val="i"/>
                          </m:rPr>
                          <m:t>e</m:t>
                        </m:r>
                      </m:sub>
                    </m:sSub>
                    <m:r>
                      <m:rPr>
                        <m:sty m:val="p"/>
                      </m:rPr>
                      <m:t>⋅</m:t>
                    </m:r>
                    <m:sSub>
                      <m:sSubPr/>
                      <m:e>
                        <m:r>
                          <m:rPr>
                            <m:sty m:val="i"/>
                          </m:rPr>
                          <m:t>i</m:t>
                        </m:r>
                      </m:e>
                      <m:sub>
                        <m:r>
                          <m:rPr>
                            <m:sty m:val="i"/>
                          </m:rPr>
                          <m:t>k</m:t>
                        </m:r>
                      </m:sub>
                    </m:sSub>
                    <m:r>
                      <m:rPr>
                        <m:sty m:val="p"/>
                      </m:rPr>
                      <m:t>+</m:t>
                    </m:r>
                    <m:sSub>
                      <m:sSubPr/>
                      <m:e>
                        <m:r>
                          <m:rPr>
                            <m:sty m:val="p"/>
                          </m:rPr>
                          <m:t>Φ</m:t>
                        </m:r>
                      </m:e>
                      <m:sub>
                        <m:r>
                          <m:rPr>
                            <m:sty m:val="i"/>
                          </m:rPr>
                          <m:t>k</m:t>
                        </m:r>
                      </m:sub>
                    </m:sSub>
                  </m:e>
                </m:mr>
                <m:mr>
                  <m:e>
                    <m:sSub>
                      <m:sSubPr/>
                      <m:e>
                        <m:r>
                          <m:rPr>
                            <m:sty m:val="i"/>
                          </m:rPr>
                          <m:t>V</m:t>
                        </m:r>
                      </m:e>
                      <m:sub>
                        <m:r>
                          <m:rPr>
                            <m:sty m:val="i"/>
                          </m:rPr>
                          <m:t>k</m:t>
                        </m:r>
                        <m:r>
                          <m:rPr>
                            <m:sty m:val="p"/>
                          </m:rPr>
                          <m:t>+</m:t>
                        </m:r>
                        <m:r>
                          <m:rPr>
                            <m:sty m:val="p"/>
                          </m:rPr>
                          <m:t>1</m:t>
                        </m:r>
                      </m:sub>
                    </m:sSub>
                    <m:r>
                      <m:rPr>
                        <m:sty m:val="p"/>
                      </m:rPr>
                      <m:t>=</m:t>
                    </m:r>
                    <m:r>
                      <m:rPr>
                        <m:sty m:val="i"/>
                      </m:rPr>
                      <m:t>C</m:t>
                    </m:r>
                    <m:r>
                      <m:rPr>
                        <m:sty m:val="p"/>
                      </m:rPr>
                      <m:t>⋅</m:t>
                    </m:r>
                    <m:sSub>
                      <m:sSubPr/>
                      <m:e>
                        <m:r>
                          <m:rPr>
                            <m:sty m:val="i"/>
                          </m:rPr>
                          <m:t>X</m:t>
                        </m:r>
                      </m:e>
                      <m:sub>
                        <m:r>
                          <m:rPr>
                            <m:sty m:val="i"/>
                          </m:rPr>
                          <m:t>k</m:t>
                        </m:r>
                        <m:r>
                          <m:rPr>
                            <m:sty m:val="p"/>
                          </m:rPr>
                          <m:t>+</m:t>
                        </m:r>
                        <m:r>
                          <m:rPr>
                            <m:sty m:val="p"/>
                          </m:rPr>
                          <m:t>1</m:t>
                        </m:r>
                      </m:sub>
                    </m:sSub>
                    <m:r>
                      <m:rPr>
                        <m:sty m:val="p"/>
                      </m:rPr>
                      <m:t>+</m:t>
                    </m:r>
                    <m:sSub>
                      <m:sSubPr/>
                      <m:e>
                        <m:r>
                          <m:rPr>
                            <m:sty m:val="p"/>
                          </m:rPr>
                          <m:t>Ψ</m:t>
                        </m:r>
                      </m:e>
                      <m:sub>
                        <m:r>
                          <m:rPr>
                            <m:sty m:val="i"/>
                          </m:rPr>
                          <m:t>k</m:t>
                        </m:r>
                        <m:r>
                          <m:rPr>
                            <m:sty m:val="p"/>
                          </m:rPr>
                          <m:t>+</m:t>
                        </m:r>
                        <m:r>
                          <m:rPr>
                            <m:sty m:val="p"/>
                          </m:rPr>
                          <m:t>1</m:t>
                        </m:r>
                      </m:sub>
                    </m:sSub>
                  </m:e>
                </m:mr>
              </m:m>
            </m:e>
          </m:d>
        </m:oMath>
      </m:oMathPara>
    </w:p>
    <w:p>
      <w:pPr>
        <w:numPr>
          <w:ilvl w:val="0"/>
          <w:numId w:val="7"/>
        </w:numPr>
        <w:spacing w:lineRule="auto"/>
      </w:pPr>
      <m:oMath>
        <m:sSub>
          <m:sSubPr/>
          <m:e>
            <m:r>
              <m:rPr>
                <m:sty m:val="p"/>
              </m:rPr>
              <m:t>Φ</m:t>
            </m:r>
          </m:e>
          <m:sub>
            <m:r>
              <m:rPr>
                <m:sty m:val="i"/>
              </m:rPr>
              <m:t>k</m:t>
            </m:r>
          </m:sub>
        </m:sSub>
        <m:r>
          <m:rPr>
            <m:sty m:val="p"/>
          </m:rPr>
          <m:t>∈</m:t>
        </m:r>
        <m:sSub>
          <m:sSubPr/>
          <m:e>
            <m:r>
              <m:rPr>
                <m:sty m:val="i"/>
              </m:rPr>
              <m:t>M</m:t>
            </m:r>
          </m:e>
          <m:sub>
            <m:r>
              <m:rPr>
                <m:sty m:val="p"/>
              </m:rPr>
              <m:t>2</m:t>
            </m:r>
            <m:r>
              <m:rPr>
                <m:sty m:val="p"/>
              </m:rPr>
              <m:t>×</m:t>
            </m:r>
            <m:r>
              <m:rPr>
                <m:sty m:val="p"/>
              </m:rPr>
              <m:t>1</m:t>
            </m:r>
          </m:sub>
        </m:sSub>
        <m:r>
          <m:rPr>
            <m:sty m:val="p"/>
          </m:rPr>
          <m:t>(</m:t>
        </m:r>
        <m:r>
          <m:rPr>
            <m:scr m:val="double-struck"/>
          </m:rPr>
          <m:t>R</m:t>
        </m:r>
        <m:r>
          <m:rPr>
            <m:sty m:val="p"/>
          </m:rPr>
          <m:t>)</m:t>
        </m:r>
      </m:oMath>
      <w:r>
        <w:rPr>
          <w:rFonts w:eastAsia="Georgia" w:cs="Georgia" w:ascii="Georgia" w:hAnsi="Georgia"/>
        </w:rPr>
        <w:t xml:space="preserve"> est un vecteur de deux variables aléatoires représentant les incertitudes de modèle sur les variables SOC et </w:t>
      </w:r>
      <m:oMath>
        <m:sSub>
          <m:sSubPr/>
          <m:e>
            <m:r>
              <m:rPr>
                <m:sty m:val="i"/>
              </m:rPr>
              <m:t>V</m:t>
            </m:r>
          </m:e>
          <m:sub>
            <m:r>
              <m:rPr>
                <m:sty m:val="i"/>
              </m:rPr>
              <m:t>s</m:t>
            </m:r>
          </m:sub>
        </m:sSub>
      </m:oMath>
      <w:r>
        <w:rPr>
          <w:rFonts w:eastAsia="Georgia" w:cs="Georgia" w:ascii="Georgia" w:hAnsi="Georgia"/>
        </w:rPr>
        <w:t xml:space="preserve">. Ces variables sont censées être gaussiennes, stationnaires (indépendantes du temps), centrées et indépendantes. On peut donc écrire : </w:t>
      </w:r>
      <m:oMath>
        <m:r>
          <m:rPr>
            <m:sty m:val="p"/>
          </m:rPr>
          <m:t>E</m:t>
        </m:r>
        <m:d>
          <m:dPr>
            <m:begChr m:val="("/>
            <m:endChr m:val=")"/>
            <m:ctrlPr>
              <w:rPr>
                <w:rFonts w:ascii="Cambria Math" w:hAnsi="Cambria Math"/>
              </w:rPr>
            </m:ctrlPr>
          </m:dPr>
          <m:e>
            <m:sSub>
              <m:sSubPr/>
              <m:e>
                <m:r>
                  <m:rPr>
                    <m:sty m:val="p"/>
                  </m:rPr>
                  <m:t>Φ</m:t>
                </m:r>
              </m:e>
              <m:sub>
                <m:r>
                  <m:rPr>
                    <m:sty m:val="p"/>
                  </m:rPr>
                  <m:t>k</m:t>
                </m:r>
              </m:sub>
            </m:sSub>
          </m:e>
        </m:d>
        <m:r>
          <m:rPr>
            <m:sty m:val="p"/>
          </m:rPr>
          <m:t>=</m:t>
        </m:r>
        <m:r>
          <m:rPr>
            <m:sty m:val="p"/>
          </m:rPr>
          <m:t>0</m:t>
        </m:r>
        <m:r>
          <m:rPr>
            <m:sty m:val="p"/>
          </m:rPr>
          <m:t>∀</m:t>
        </m:r>
        <m:r>
          <m:rPr>
            <m:sty m:val="p"/>
          </m:rPr>
          <m:t>k</m:t>
        </m:r>
        <m:r>
          <m:rPr>
            <m:sty m:val="p"/>
          </m:rPr>
          <m:t>∈</m:t>
        </m:r>
        <m:r>
          <m:rPr>
            <m:scr m:val="double-struck"/>
          </m:rPr>
          <m:t>N</m:t>
        </m:r>
      </m:oMath>
      <w:r>
        <w:rPr/>
        <w:t xml:space="preserve"> et </w:t>
      </w:r>
      <m:oMath>
        <m:r>
          <m:rPr>
            <m:sty m:val="p"/>
          </m:rPr>
          <m:t>E</m:t>
        </m:r>
        <m:d>
          <m:dPr>
            <m:begChr m:val="("/>
            <m:endChr m:val=")"/>
            <m:ctrlPr>
              <w:rPr>
                <w:rFonts w:ascii="Cambria Math" w:hAnsi="Cambria Math"/>
              </w:rPr>
            </m:ctrlPr>
          </m:dPr>
          <m:e>
            <m:sSub>
              <m:sSubPr/>
              <m:e>
                <m:r>
                  <m:rPr>
                    <m:sty m:val="p"/>
                  </m:rPr>
                  <m:t>Φ</m:t>
                </m:r>
              </m:e>
              <m:sub>
                <m:r>
                  <m:rPr>
                    <m:sty m:val="p"/>
                  </m:rPr>
                  <m:t>k</m:t>
                </m:r>
              </m:sub>
            </m:sSub>
            <m:r>
              <m:rPr>
                <m:sty m:val="p"/>
              </m:rPr>
              <m:t>⋅</m:t>
            </m:r>
            <m:sSubSup>
              <m:sSubSupPr/>
              <m:e>
                <m:r>
                  <m:rPr>
                    <m:sty m:val="p"/>
                  </m:rPr>
                  <m:t>Φ</m:t>
                </m:r>
              </m:e>
              <m:sub>
                <m:r>
                  <m:rPr>
                    <m:sty m:val="p"/>
                  </m:rPr>
                  <m:t>k</m:t>
                </m:r>
              </m:sub>
              <m:sup>
                <m:r>
                  <m:rPr>
                    <m:sty m:val="p"/>
                  </m:rPr>
                  <m:t>⊤</m:t>
                </m:r>
              </m:sup>
            </m:sSubSup>
          </m:e>
        </m:d>
        <m:r>
          <m:rPr>
            <m:sty m:val="p"/>
          </m:rPr>
          <m:t>=</m:t>
        </m:r>
        <m:r>
          <m:rPr>
            <m:sty m:val="p"/>
          </m:rPr>
          <m:t>Q</m:t>
        </m:r>
      </m:oMath>
      <w:r>
        <w:rPr>
          <w:rFonts w:eastAsia="Georgia" w:cs="Georgia" w:ascii="Georgia" w:hAnsi="Georgia"/>
        </w:rPr>
        <w:t xml:space="preserve"> une matrice diagonale dont les termes représentent la variance des variables SOC et </w:t>
      </w:r>
      <m:oMath>
        <m:sSub>
          <m:sSubPr/>
          <m:e>
            <m:r>
              <m:rPr>
                <m:sty m:val="i"/>
              </m:rPr>
              <m:t>V</m:t>
            </m:r>
          </m:e>
          <m:sub>
            <m:r>
              <m:rPr>
                <m:sty m:val="i"/>
              </m:rPr>
              <m:t>s</m:t>
            </m:r>
          </m:sub>
        </m:sSub>
      </m:oMath>
      <w:r>
        <w:rPr/>
        <w:t xml:space="preserve">. </w:t>
      </w:r>
      <m:oMath>
        <m:r>
          <m:rPr>
            <m:sty m:val="i"/>
          </m:rPr>
          <m:t>Q</m:t>
        </m:r>
      </m:oMath>
      <w:r>
        <w:rPr>
          <w:rFonts w:eastAsia="Georgia" w:cs="Georgia" w:ascii="Georgia" w:hAnsi="Georgia"/>
        </w:rPr>
        <w:t xml:space="preserve"> est appelée matrice de covariance.</w:t>
      </w:r>
    </w:p>
    <w:p>
      <w:pPr>
        <w:numPr>
          <w:ilvl w:val="0"/>
          <w:numId w:val="7"/>
        </w:numPr>
        <w:spacing w:lineRule="auto"/>
      </w:pPr>
      <m:oMath>
        <m:sSub>
          <m:sSubPr/>
          <m:e>
            <m:r>
              <m:rPr>
                <m:sty m:val="p"/>
              </m:rPr>
              <m:t>Ψ</m:t>
            </m:r>
          </m:e>
          <m:sub>
            <m:r>
              <m:rPr>
                <m:sty m:val="p"/>
              </m:rPr>
              <m:t>k</m:t>
            </m:r>
          </m:sub>
        </m:sSub>
      </m:oMath>
      <w:r>
        <w:rPr>
          <w:rFonts w:eastAsia="Georgia" w:cs="Georgia" w:ascii="Georgia" w:hAnsi="Georgia"/>
        </w:rPr>
        <w:t xml:space="preserve"> est une variable aléatoire gaussienne, stationnaire, centrée et de variance </w:t>
      </w:r>
      <m:oMath>
        <m:sSup>
          <m:sSupPr/>
          <m:e>
            <m:r>
              <m:rPr>
                <m:sty m:val="i"/>
              </m:rPr>
              <m:t>σ</m:t>
            </m:r>
          </m:e>
          <m:sup>
            <m:r>
              <m:rPr>
                <m:sty m:val="p"/>
              </m:rPr>
              <m:t>2</m:t>
            </m:r>
          </m:sup>
        </m:sSup>
      </m:oMath>
      <w:r>
        <w:rPr>
          <w:rFonts w:eastAsia="Georgia" w:cs="Georgia" w:ascii="Georgia" w:hAnsi="Georgia"/>
        </w:rPr>
        <w:t xml:space="preserve">. On peut donc écrire : </w:t>
      </w:r>
      <m:oMath>
        <m:r>
          <m:rPr>
            <m:sty m:val="p"/>
          </m:rPr>
          <m:t>E</m:t>
        </m:r>
        <m:d>
          <m:dPr>
            <m:begChr m:val="("/>
            <m:endChr m:val=")"/>
            <m:ctrlPr>
              <w:rPr>
                <w:rFonts w:ascii="Cambria Math" w:hAnsi="Cambria Math"/>
              </w:rPr>
            </m:ctrlPr>
          </m:dPr>
          <m:e>
            <m:sSub>
              <m:sSubPr/>
              <m:e>
                <m:r>
                  <m:rPr>
                    <m:sty m:val="p"/>
                  </m:rPr>
                  <m:t>Ψ</m:t>
                </m:r>
              </m:e>
              <m:sub>
                <m:r>
                  <m:rPr>
                    <m:sty m:val="p"/>
                  </m:rPr>
                  <m:t>k</m:t>
                </m:r>
              </m:sub>
            </m:sSub>
          </m:e>
        </m:d>
        <m:r>
          <m:rPr>
            <m:sty m:val="p"/>
          </m:rPr>
          <m:t>=</m:t>
        </m:r>
        <m:r>
          <m:rPr>
            <m:sty m:val="p"/>
          </m:rPr>
          <m:t>0</m:t>
        </m:r>
        <m:r>
          <m:rPr>
            <m:sty m:val="p"/>
          </m:rPr>
          <m:t>∀</m:t>
        </m:r>
        <m:r>
          <m:rPr>
            <m:sty m:val="p"/>
          </m:rPr>
          <m:t>k</m:t>
        </m:r>
        <m:r>
          <m:rPr>
            <m:sty m:val="p"/>
          </m:rPr>
          <m:t>∈</m:t>
        </m:r>
        <m:r>
          <m:rPr>
            <m:scr m:val="double-struck"/>
          </m:rPr>
          <m:t>N</m:t>
        </m:r>
      </m:oMath>
      <w:r>
        <w:rPr/>
        <w:t xml:space="preserve"> et </w:t>
      </w:r>
      <m:oMath>
        <m:r>
          <m:rPr>
            <m:sty m:val="p"/>
          </m:rPr>
          <m:t>E</m:t>
        </m:r>
        <m:d>
          <m:dPr>
            <m:begChr m:val="("/>
            <m:endChr m:val=")"/>
            <m:ctrlPr>
              <w:rPr>
                <w:rFonts w:ascii="Cambria Math" w:hAnsi="Cambria Math"/>
              </w:rPr>
            </m:ctrlPr>
          </m:dPr>
          <m:e>
            <m:sSubSup>
              <m:sSubSupPr/>
              <m:e>
                <m:r>
                  <m:rPr>
                    <m:sty m:val="p"/>
                  </m:rPr>
                  <m:t>Ψ</m:t>
                </m:r>
              </m:e>
              <m:sub>
                <m:r>
                  <m:rPr>
                    <m:sty m:val="p"/>
                  </m:rPr>
                  <m:t>k</m:t>
                </m:r>
              </m:sub>
              <m:sup>
                <m:r>
                  <m:rPr>
                    <m:sty m:val="p"/>
                  </m:rPr>
                  <m:t>2</m:t>
                </m:r>
              </m:sup>
            </m:sSubSup>
          </m:e>
        </m:d>
        <m:r>
          <m:rPr>
            <m:sty m:val="p"/>
          </m:rPr>
          <m:t>=</m:t>
        </m:r>
        <m:sSup>
          <m:sSupPr/>
          <m:e>
            <m:r>
              <m:rPr>
                <m:sty m:val="i"/>
              </m:rPr>
              <m:t>σ</m:t>
            </m:r>
          </m:e>
          <m:sup>
            <m:r>
              <m:rPr>
                <m:sty m:val="p"/>
              </m:rPr>
              <m:t>2</m:t>
            </m:r>
          </m:sup>
        </m:sSup>
      </m:oMath>
      <w:r>
        <w:rPr>
          <w:rFonts w:eastAsia="Georgia" w:cs="Georgia" w:ascii="Georgia" w:hAnsi="Georgia"/>
        </w:rPr>
        <w:t xml:space="preserve">. Elle représente les erreurs de mesure de la tension de sortie de la batterie </w:t>
      </w:r>
      <m:oMath>
        <m:sSub>
          <m:sSubPr/>
          <m:e>
            <m:r>
              <m:rPr>
                <m:sty m:val="p"/>
              </m:rPr>
              <m:t>V</m:t>
            </m:r>
          </m:e>
          <m:sub>
            <m:r>
              <m:rPr>
                <m:sty m:val="p"/>
              </m:rPr>
              <m:t>b</m:t>
            </m:r>
          </m:sub>
        </m:sSub>
      </m:oMath>
      <w:r>
        <w:rPr>
          <w:rFonts w:eastAsia="Georgia" w:cs="Georgia" w:ascii="Georgia" w:hAnsi="Georgia"/>
        </w:rPr>
        <w:t xml:space="preserve">, et est indépendante de </w:t>
      </w:r>
      <m:oMath>
        <m:sSub>
          <m:sSubPr/>
          <m:e>
            <m:r>
              <m:rPr>
                <m:sty m:val="p"/>
              </m:rPr>
              <m:t>Φ</m:t>
            </m:r>
          </m:e>
          <m:sub>
            <m:r>
              <m:rPr>
                <m:sty m:val="p"/>
              </m:rPr>
              <m:t>k</m:t>
            </m:r>
          </m:sub>
        </m:sSub>
      </m:oMath>
      <w:r>
        <w:rPr/>
        <w:t xml:space="preserve">.</w:t>
      </w:r>
    </w:p>
    <w:p>
      <w:pPr>
        <w:spacing w:after="220" w:lineRule="auto"/>
      </w:pPr>
      <w:r>
        <w:rPr>
          <w:rFonts w:eastAsia="Georgia" w:cs="Georgia" w:ascii="Georgia" w:hAnsi="Georgia"/>
        </w:rPr>
        <w:t xml:space="preserve">L'algorithme de Kalman consiste à construire un estimateur de l'état </w:t>
      </w:r>
      <m:oMath>
        <m:sSub>
          <m:sSubPr/>
          <m:e>
            <m:r>
              <m:rPr>
                <m:sty m:val="i"/>
              </m:rPr>
              <m:t>X</m:t>
            </m:r>
          </m:e>
          <m:sub>
            <m:r>
              <m:rPr>
                <m:sty m:val="i"/>
              </m:rPr>
              <m:t>k</m:t>
            </m:r>
          </m:sub>
        </m:sSub>
        <m:r>
          <m:rPr>
            <m:sty m:val="p"/>
          </m:rPr>
          <m:t>=</m:t>
        </m:r>
        <m:sSup>
          <m:sSupPr/>
          <m:e>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i"/>
                        </m:rPr>
                        <m:t>S</m:t>
                      </m:r>
                      <m:r>
                        <m:rPr>
                          <m:sty m:val="i"/>
                        </m:rPr>
                        <m:t>O</m:t>
                      </m:r>
                      <m:sSub>
                        <m:sSubPr/>
                        <m:e>
                          <m:r>
                            <m:rPr>
                              <m:sty m:val="i"/>
                            </m:rPr>
                            <m:t>C</m:t>
                          </m:r>
                        </m:e>
                        <m:sub>
                          <m:r>
                            <m:rPr>
                              <m:sty m:val="i"/>
                            </m:rPr>
                            <m:t>k</m:t>
                          </m:r>
                        </m:sub>
                      </m:sSub>
                    </m:e>
                    <m:e>
                      <m:sSub>
                        <m:sSubPr/>
                        <m:e>
                          <m:r>
                            <m:rPr>
                              <m:sty m:val="i"/>
                            </m:rPr>
                            <m:t>V</m:t>
                          </m:r>
                        </m:e>
                        <m:sub>
                          <m:r>
                            <m:rPr>
                              <m:sty m:val="i"/>
                            </m:rPr>
                            <m:t>s</m:t>
                          </m:r>
                          <m:r>
                            <m:rPr>
                              <m:sty m:val="i"/>
                            </m:rPr>
                            <m:t>k</m:t>
                          </m:r>
                        </m:sub>
                      </m:sSub>
                    </m:e>
                  </m:mr>
                </m:m>
              </m:e>
            </m:d>
          </m:e>
          <m:sup>
            <m:r>
              <m:rPr>
                <m:sty m:val="p"/>
              </m:rPr>
              <m:t>⊤</m:t>
            </m:r>
          </m:sup>
        </m:sSup>
      </m:oMath>
      <w:r>
        <w:rPr>
          <w:rFonts w:eastAsia="Georgia" w:cs="Georgia" w:ascii="Georgia" w:hAnsi="Georgia"/>
        </w:rPr>
        <w:t xml:space="preserve"> du système à l'instant </w:t>
      </w:r>
      <m:oMath>
        <m:sSub>
          <m:sSubPr/>
          <m:e>
            <m:r>
              <m:rPr>
                <m:sty m:val="i"/>
              </m:rPr>
              <m:t>t</m:t>
            </m:r>
          </m:e>
          <m:sub>
            <m:r>
              <m:rPr>
                <m:sty m:val="i"/>
              </m:rPr>
              <m:t>k</m:t>
            </m:r>
          </m:sub>
        </m:sSub>
      </m:oMath>
      <w:r>
        <w:rPr>
          <w:rFonts w:eastAsia="Georgia" w:cs="Georgia" w:ascii="Georgia" w:hAnsi="Georgia"/>
        </w:rPr>
        <w:t xml:space="preserve">. Cet estimateur noté </w:t>
      </w:r>
      <m:oMath>
        <m:sSub>
          <m:sSubPr/>
          <m:e>
            <m:acc>
              <m:accPr>
                <m:chr m:val="ˆ"/>
              </m:accPr>
              <m:e>
                <m:r>
                  <m:rPr>
                    <m:sty m:val="i"/>
                  </m:rPr>
                  <m:t>X</m:t>
                </m:r>
              </m:e>
            </m:acc>
          </m:e>
          <m:sub>
            <m:r>
              <m:rPr>
                <m:sty m:val="i"/>
              </m:rPr>
              <m:t>k</m:t>
            </m:r>
          </m:sub>
        </m:sSub>
        <m:r>
          <m:rPr>
            <m:sty m:val="p"/>
          </m:rPr>
          <m:t>=</m:t>
        </m:r>
        <m:sSup>
          <m:sSupPr/>
          <m:e>
            <m:d>
              <m:dPr>
                <m:begChr m:val="("/>
                <m:endChr m:val=")"/>
                <m:ctrlPr>
                  <w:rPr>
                    <w:rFonts w:ascii="Cambria Math" w:hAnsi="Cambria Math"/>
                  </w:rPr>
                </m:ctrlPr>
              </m:dPr>
              <m:e>
                <m:sSub>
                  <m:sSubPr/>
                  <m:e>
                    <m:r>
                      <m:rPr>
                        <m:nor/>
                      </m:rPr>
                      <m:t> SOिC </m:t>
                    </m:r>
                  </m:e>
                  <m:sub>
                    <m:r>
                      <m:rPr>
                        <m:sty m:val="i"/>
                      </m:rPr>
                      <m:t>k</m:t>
                    </m:r>
                  </m:sub>
                </m:sSub>
                <m:r>
                  <m:rPr>
                    <m:sty m:val="p"/>
                  </m:rPr>
                  <m:t xml:space="preserve"> </m:t>
                </m:r>
                <m:sSub>
                  <m:sSubPr/>
                  <m:e>
                    <m:acc>
                      <m:accPr>
                        <m:chr m:val="ˆ"/>
                      </m:accPr>
                      <m:e>
                        <m:r>
                          <m:rPr>
                            <m:sty m:val="i"/>
                          </m:rPr>
                          <m:t>V</m:t>
                        </m:r>
                      </m:e>
                    </m:acc>
                  </m:e>
                  <m:sub>
                    <m:r>
                      <m:rPr>
                        <m:sty m:val="i"/>
                      </m:rPr>
                      <m:t>s</m:t>
                    </m:r>
                    <m:r>
                      <m:rPr>
                        <m:sty m:val="i"/>
                      </m:rPr>
                      <m:t>k</m:t>
                    </m:r>
                  </m:sub>
                </m:sSub>
              </m:e>
            </m:d>
          </m:e>
          <m:sup>
            <m:r>
              <m:rPr>
                <m:sty m:val="p"/>
              </m:rPr>
              <m:t>⊤</m:t>
            </m:r>
          </m:sup>
        </m:sSup>
      </m:oMath>
      <w:r>
        <w:rPr>
          <w:rFonts w:eastAsia="Georgia" w:cs="Georgia" w:ascii="Georgia" w:hAnsi="Georgia"/>
        </w:rPr>
        <w:t xml:space="preserve"> va dépendre de l'estimateur de l'état et de la commande à l'instant précédent, et de la mesure à l'instant </w:t>
      </w:r>
      <m:oMath>
        <m:sSub>
          <m:sSubPr/>
          <m:e>
            <m:r>
              <m:rPr>
                <m:sty m:val="i"/>
              </m:rPr>
              <m:t>t</m:t>
            </m:r>
          </m:e>
          <m:sub>
            <m:r>
              <m:rPr>
                <m:sty m:val="i"/>
              </m:rPr>
              <m:t>k</m:t>
            </m:r>
          </m:sub>
        </m:sSub>
      </m:oMath>
      <w:r>
        <w:rPr/>
        <w:t xml:space="preserve"> : </w:t>
      </w:r>
      <m:oMath>
        <m:sSub>
          <m:sSubPr/>
          <m:e>
            <m:acc>
              <m:accPr>
                <m:chr m:val="ˆ"/>
              </m:accPr>
              <m:e>
                <m:r>
                  <m:rPr>
                    <m:sty m:val="i"/>
                  </m:rPr>
                  <m:t>X</m:t>
                </m:r>
              </m:e>
            </m:acc>
          </m:e>
          <m:sub>
            <m:r>
              <m:rPr>
                <m:sty m:val="i"/>
              </m:rPr>
              <m:t>k</m:t>
            </m:r>
            <m:r>
              <m:rPr>
                <m:sty m:val="p"/>
              </m:rPr>
              <m:t>+</m:t>
            </m:r>
            <m:r>
              <m:rPr>
                <m:sty m:val="p"/>
              </m:rPr>
              <m:t>1</m:t>
            </m:r>
          </m:sub>
        </m:sSub>
        <m:r>
          <m:rPr>
            <m:sty m:val="p"/>
          </m:rPr>
          <m:t>=</m:t>
        </m:r>
        <m:r>
          <m:rPr>
            <m:sty m:val="i"/>
          </m:rPr>
          <m:t>F</m:t>
        </m:r>
        <m:d>
          <m:dPr>
            <m:begChr m:val="("/>
            <m:endChr m:val=")"/>
            <m:ctrlPr>
              <w:rPr>
                <w:rFonts w:ascii="Cambria Math" w:hAnsi="Cambria Math"/>
              </w:rPr>
            </m:ctrlPr>
          </m:dPr>
          <m:e>
            <m:sSub>
              <m:sSubPr/>
              <m:e>
                <m:acc>
                  <m:accPr>
                    <m:chr m:val="ˆ"/>
                  </m:accPr>
                  <m:e>
                    <m:r>
                      <m:rPr>
                        <m:sty m:val="i"/>
                      </m:rPr>
                      <m:t>X</m:t>
                    </m:r>
                  </m:e>
                </m:acc>
              </m:e>
              <m:sub>
                <m:r>
                  <m:rPr>
                    <m:sty m:val="i"/>
                  </m:rPr>
                  <m:t>k</m:t>
                </m:r>
              </m:sub>
            </m:sSub>
            <m:r>
              <m:rPr>
                <m:sty m:val="p"/>
              </m:rPr>
              <m:t>,</m:t>
            </m:r>
            <m:sSub>
              <m:sSubPr/>
              <m:e>
                <m:r>
                  <m:rPr>
                    <m:sty m:val="i"/>
                  </m:rPr>
                  <m:t>i</m:t>
                </m:r>
              </m:e>
              <m:sub>
                <m:r>
                  <m:rPr>
                    <m:sty m:val="i"/>
                  </m:rPr>
                  <m:t>k</m:t>
                </m:r>
              </m:sub>
            </m:sSub>
            <m:r>
              <m:rPr>
                <m:sty m:val="p"/>
              </m:rPr>
              <m:t>,</m:t>
            </m:r>
            <m:sSub>
              <m:sSubPr/>
              <m:e>
                <m:r>
                  <m:rPr>
                    <m:sty m:val="i"/>
                  </m:rPr>
                  <m:t>V</m:t>
                </m:r>
              </m:e>
              <m:sub>
                <m:r>
                  <m:rPr>
                    <m:sty m:val="i"/>
                  </m:rPr>
                  <m:t>k</m:t>
                </m:r>
                <m:r>
                  <m:rPr>
                    <m:sty m:val="p"/>
                  </m:rPr>
                  <m:t>+</m:t>
                </m:r>
                <m:r>
                  <m:rPr>
                    <m:sty m:val="p"/>
                  </m:rPr>
                  <m:t>1</m:t>
                </m:r>
              </m:sub>
            </m:sSub>
          </m:e>
        </m:d>
      </m:oMath>
      <w:r>
        <w:rPr>
          <w:rFonts w:eastAsia="Georgia" w:cs="Georgia" w:ascii="Georgia" w:hAnsi="Georgia"/>
        </w:rPr>
        <w:t xml:space="preserve">. On choisit un estimateur linéaire de telle sorte que l'on peut écrire:</w:t>
      </w:r>
    </w:p>
    <w:p>
      <w:pPr>
        <w:spacing w:after="220" w:lineRule="auto"/>
      </w:pPr>
      <m:oMathPara>
        <m:oMath>
          <m:sSub>
            <m:sSubPr/>
            <m:e>
              <m:acc>
                <m:accPr>
                  <m:chr m:val="ˆ"/>
                </m:accPr>
                <m:e>
                  <m:r>
                    <m:rPr>
                      <m:sty m:val="i"/>
                    </m:rPr>
                    <m:t>X</m:t>
                  </m:r>
                </m:e>
              </m:acc>
            </m:e>
            <m:sub>
              <m:r>
                <m:rPr>
                  <m:sty m:val="i"/>
                </m:rPr>
                <m:t>k</m:t>
              </m:r>
              <m:r>
                <m:rPr>
                  <m:sty m:val="p"/>
                </m:rPr>
                <m:t>+</m:t>
              </m:r>
              <m:r>
                <m:rPr>
                  <m:sty m:val="p"/>
                </m:rPr>
                <m:t>1</m:t>
              </m:r>
            </m:sub>
          </m:sSub>
          <m:r>
            <m:rPr>
              <m:sty m:val="p"/>
            </m:rPr>
            <m:t>=</m:t>
          </m:r>
          <m:sSub>
            <m:sSubPr/>
            <m:e>
              <m:r>
                <m:rPr>
                  <m:sty m:val="i"/>
                </m:rPr>
                <m:t>A</m:t>
              </m:r>
            </m:e>
            <m:sub>
              <m:r>
                <m:rPr>
                  <m:sty m:val="i"/>
                </m:rPr>
                <m:t>f</m:t>
              </m:r>
            </m:sub>
          </m:sSub>
          <m:r>
            <m:rPr>
              <m:sty m:val="p"/>
            </m:rPr>
            <m:t>⋅</m:t>
          </m:r>
          <m:sSub>
            <m:sSubPr/>
            <m:e>
              <m:acc>
                <m:accPr>
                  <m:chr m:val="ˆ"/>
                </m:accPr>
                <m:e>
                  <m:r>
                    <m:rPr>
                      <m:sty m:val="i"/>
                    </m:rPr>
                    <m:t>X</m:t>
                  </m:r>
                </m:e>
              </m:acc>
            </m:e>
            <m:sub>
              <m:r>
                <m:rPr>
                  <m:sty m:val="i"/>
                </m:rPr>
                <m:t>k</m:t>
              </m:r>
            </m:sub>
          </m:sSub>
          <m:r>
            <m:rPr>
              <m:sty m:val="p"/>
            </m:rPr>
            <m:t>+</m:t>
          </m:r>
          <m:sSub>
            <m:sSubPr/>
            <m:e>
              <m:r>
                <m:rPr>
                  <m:sty m:val="i"/>
                </m:rPr>
                <m:t>B</m:t>
              </m:r>
            </m:e>
            <m:sub>
              <m:r>
                <m:rPr>
                  <m:sty m:val="i"/>
                </m:rPr>
                <m:t>f</m:t>
              </m:r>
            </m:sub>
          </m:sSub>
          <m:r>
            <m:rPr>
              <m:sty m:val="p"/>
            </m:rPr>
            <m:t>⋅</m:t>
          </m:r>
          <m:sSub>
            <m:sSubPr/>
            <m:e>
              <m:r>
                <m:rPr>
                  <m:sty m:val="p"/>
                </m:rPr>
                <m:t>⋅</m:t>
              </m:r>
            </m:e>
            <m:sub>
              <m:r>
                <m:rPr>
                  <m:sty m:val="i"/>
                </m:rPr>
                <m:t>k</m:t>
              </m:r>
            </m:sub>
          </m:sSub>
          <m:r>
            <m:rPr>
              <m:sty m:val="p"/>
            </m:rPr>
            <m:t>+</m:t>
          </m:r>
          <m:sSub>
            <m:sSubPr/>
            <m:e>
              <m:r>
                <m:rPr>
                  <m:sty m:val="i"/>
                </m:rPr>
                <m:t>K</m:t>
              </m:r>
            </m:e>
            <m:sub>
              <m:r>
                <m:rPr>
                  <m:sty m:val="i"/>
                </m:rPr>
                <m:t>k</m:t>
              </m:r>
              <m:r>
                <m:rPr>
                  <m:sty m:val="p"/>
                </m:rPr>
                <m:t>+</m:t>
              </m:r>
              <m:r>
                <m:rPr>
                  <m:sty m:val="p"/>
                </m:rPr>
                <m:t>1</m:t>
              </m:r>
            </m:sub>
          </m:sSub>
          <m:r>
            <m:rPr>
              <m:sty m:val="p"/>
            </m:rPr>
            <m:t>⋅</m:t>
          </m:r>
          <m:sSub>
            <m:sSubPr/>
            <m:e>
              <m:r>
                <m:rPr>
                  <m:sty m:val="i"/>
                </m:rPr>
                <m:t>V</m:t>
              </m:r>
            </m:e>
            <m:sub>
              <m:r>
                <m:rPr>
                  <m:sty m:val="i"/>
                </m:rPr>
                <m:t>k</m:t>
              </m:r>
              <m:r>
                <m:rPr>
                  <m:sty m:val="p"/>
                </m:rPr>
                <m:t>+</m:t>
              </m:r>
              <m:r>
                <m:rPr>
                  <m:sty m:val="p"/>
                </m:rPr>
                <m:t>1</m:t>
              </m:r>
            </m:sub>
          </m:sSub>
        </m:oMath>
      </m:oMathPara>
    </w:p>
    <w:p>
      <w:pPr>
        <w:spacing w:after="220" w:lineRule="auto"/>
      </w:pPr>
      <w:r>
        <w:rPr>
          <w:rFonts w:eastAsia="Georgia" w:cs="Georgia" w:ascii="Georgia" w:hAnsi="Georgia"/>
        </w:rPr>
        <w:t xml:space="preserve">La suite de cette partie consiste à déterminer les matrices </w:t>
      </w:r>
      <m:oMath>
        <m:sSub>
          <m:sSubPr/>
          <m:e>
            <m:r>
              <m:rPr>
                <m:sty m:val="i"/>
              </m:rPr>
              <m:t>A</m:t>
            </m:r>
          </m:e>
          <m:sub>
            <m:r>
              <m:rPr>
                <m:sty m:val="i"/>
              </m:rPr>
              <m:t>f</m:t>
            </m:r>
          </m:sub>
        </m:sSub>
        <m:r>
          <m:rPr>
            <m:sty m:val="p"/>
          </m:rPr>
          <m:t>,</m:t>
        </m:r>
        <m:sSub>
          <m:sSubPr/>
          <m:e>
            <m:r>
              <m:rPr>
                <m:sty m:val="i"/>
              </m:rPr>
              <m:t>B</m:t>
            </m:r>
          </m:e>
          <m:sub>
            <m:r>
              <m:rPr>
                <m:sty m:val="i"/>
              </m:rPr>
              <m:t>f</m:t>
            </m:r>
          </m:sub>
        </m:sSub>
      </m:oMath>
      <w:r>
        <w:rPr/>
        <w:t xml:space="preserve"> et </w:t>
      </w:r>
      <m:oMath>
        <m:sSub>
          <m:sSubPr/>
          <m:e>
            <m:r>
              <m:rPr>
                <m:sty m:val="i"/>
              </m:rPr>
              <m:t>K</m:t>
            </m:r>
          </m:e>
          <m:sub>
            <m:r>
              <m:rPr>
                <m:sty m:val="i"/>
              </m:rPr>
              <m:t>k</m:t>
            </m:r>
            <m:r>
              <m:rPr>
                <m:sty m:val="p"/>
              </m:rPr>
              <m:t>+</m:t>
            </m:r>
            <m:r>
              <m:rPr>
                <m:sty m:val="p"/>
              </m:rPr>
              <m:t>1</m:t>
            </m:r>
          </m:sub>
        </m:sSub>
      </m:oMath>
      <w:r>
        <w:rPr/>
        <w:t xml:space="preserve">.</w:t>
      </w:r>
      <w:r>
        <w:rPr/>
        <w:br w:type="textWrapping"/>
      </w:r>
      <w:r>
        <w:rPr>
          <w:rFonts w:eastAsia="Georgia" w:cs="Georgia" w:ascii="Georgia" w:hAnsi="Georgia"/>
        </w:rPr>
        <w:t xml:space="preserve">On définit l'erreur d'estimateur par le vecteur :</w:t>
      </w:r>
    </w:p>
    <w:p>
      <w:pPr>
        <w:spacing w:after="220" w:lineRule="auto"/>
      </w:pPr>
      <m:oMathPara>
        <m:oMath>
          <m:sSub>
            <m:sSubPr/>
            <m:e>
              <m:r>
                <m:rPr>
                  <m:sty m:val="i"/>
                </m:rPr>
                <m:t>ϵ</m:t>
              </m:r>
            </m:e>
            <m:sub>
              <m:r>
                <m:rPr>
                  <m:sty m:val="p"/>
                </m:rPr>
                <m:t>k</m:t>
              </m:r>
              <m:r>
                <m:rPr>
                  <m:sty m:val="p"/>
                </m:rPr>
                <m:t>+</m:t>
              </m:r>
              <m:r>
                <m:rPr>
                  <m:sty m:val="p"/>
                </m:rPr>
                <m:t>1</m:t>
              </m:r>
            </m:sub>
          </m:sSub>
          <m:r>
            <m:rPr>
              <m:sty m:val="p"/>
            </m:rPr>
            <m:t>=</m:t>
          </m:r>
          <m:sSub>
            <m:sSubPr/>
            <m:e>
              <m:acc>
                <m:accPr>
                  <m:chr m:val="ˆ"/>
                </m:accPr>
                <m:e>
                  <m:r>
                    <m:rPr>
                      <m:sty m:val="i"/>
                    </m:rPr>
                    <m:t>X</m:t>
                  </m:r>
                </m:e>
              </m:acc>
            </m:e>
            <m:sub>
              <m:r>
                <m:rPr>
                  <m:sty m:val="p"/>
                </m:rPr>
                <m:t>k</m:t>
              </m:r>
              <m:r>
                <m:rPr>
                  <m:sty m:val="p"/>
                </m:rPr>
                <m:t>+</m:t>
              </m:r>
              <m:r>
                <m:rPr>
                  <m:sty m:val="p"/>
                </m:rPr>
                <m:t>1</m:t>
              </m:r>
            </m:sub>
          </m:sSub>
          <m:r>
            <m:rPr>
              <m:sty m:val="p"/>
            </m:rPr>
            <m:t>−</m:t>
          </m:r>
          <m:sSub>
            <m:sSubPr/>
            <m:e>
              <m:r>
                <m:rPr>
                  <m:sty m:val="i"/>
                </m:rPr>
                <m:t>X</m:t>
              </m:r>
            </m:e>
            <m:sub>
              <m:r>
                <m:rPr>
                  <m:sty m:val="p"/>
                </m:rPr>
                <m:t>k</m:t>
              </m:r>
              <m:r>
                <m:rPr>
                  <m:sty m:val="p"/>
                </m:rPr>
                <m:t>+</m:t>
              </m:r>
              <m:r>
                <m:rPr>
                  <m:sty m:val="p"/>
                </m:rPr>
                <m:t>1</m:t>
              </m:r>
            </m:sub>
          </m:sSub>
        </m:oMath>
      </m:oMathPara>
    </w:p>
    <w:p>
      <w:pPr>
        <w:spacing w:after="220" w:lineRule="auto"/>
      </w:pPr>
      <w:r>
        <w:rPr/>
        <w:t xml:space="preserve">Un estimateur parfait imposerait </w:t>
      </w:r>
      <m:oMath>
        <m:sSub>
          <m:sSubPr/>
          <m:e>
            <m:r>
              <m:rPr>
                <m:sty m:val="i"/>
              </m:rPr>
              <m:t>ϵ</m:t>
            </m:r>
          </m:e>
          <m:sub>
            <m:r>
              <m:rPr>
                <m:sty m:val="p"/>
              </m:rPr>
              <m:t>k</m:t>
            </m:r>
          </m:sub>
        </m:sSub>
        <m:r>
          <m:rPr>
            <m:sty m:val="p"/>
          </m:rPr>
          <m:t>=</m:t>
        </m:r>
        <m:r>
          <m:rPr>
            <m:sty m:val="p"/>
          </m:rPr>
          <m:t>0</m:t>
        </m:r>
        <m:r>
          <m:rPr>
            <m:sty m:val="p"/>
          </m:rPr>
          <m:t>∀</m:t>
        </m:r>
        <m:r>
          <m:rPr>
            <m:sty m:val="p"/>
          </m:rPr>
          <m:t>k</m:t>
        </m:r>
        <m:r>
          <m:rPr>
            <m:sty m:val="p"/>
          </m:rPr>
          <m:t>∈</m:t>
        </m:r>
        <m:r>
          <m:rPr>
            <m:scr m:val="double-struck"/>
          </m:rPr>
          <m:t>N</m:t>
        </m:r>
      </m:oMath>
      <w:r>
        <w:rPr>
          <w:rFonts w:eastAsia="Georgia" w:cs="Georgia" w:ascii="Georgia" w:hAnsi="Georgia"/>
        </w:rPr>
        <w:t xml:space="preserve">. Mais cela est impossible vu le caractère aléatoire de la mesure; de plus l'état </w:t>
      </w:r>
      <m:oMath>
        <m:sSub>
          <m:sSubPr/>
          <m:e>
            <m:r>
              <m:rPr>
                <m:sty m:val="i"/>
              </m:rPr>
              <m:t>X</m:t>
            </m:r>
          </m:e>
          <m:sub>
            <m:r>
              <m:rPr>
                <m:sty m:val="i"/>
              </m:rPr>
              <m:t>k</m:t>
            </m:r>
          </m:sub>
        </m:sSub>
      </m:oMath>
      <w:r>
        <w:rPr>
          <w:rFonts w:eastAsia="Georgia" w:cs="Georgia" w:ascii="Georgia" w:hAnsi="Georgia"/>
        </w:rPr>
        <w:t xml:space="preserve"> n'est jamais accessible, on ne connaît que la valeur de </w:t>
      </w:r>
      <m:oMath>
        <m:sSub>
          <m:sSubPr/>
          <m:e>
            <m:r>
              <m:rPr>
                <m:sty m:val="i"/>
              </m:rPr>
              <m:t>V</m:t>
            </m:r>
          </m:e>
          <m:sub>
            <m:r>
              <m:rPr>
                <m:sty m:val="i"/>
              </m:rPr>
              <m:t>k</m:t>
            </m:r>
          </m:sub>
        </m:sSub>
      </m:oMath>
      <w:r>
        <w:rPr>
          <w:rFonts w:eastAsia="Georgia" w:cs="Georgia" w:ascii="Georgia" w:hAnsi="Georgia"/>
        </w:rPr>
        <w:t xml:space="preserve">. On cherche donc un estimateur optimal, au sens où on veut annuler la moyenne de l'erreur et minimiser sa variance. Dans la suite on pourra noter </w:t>
      </w:r>
      <m:oMath>
        <m:sSub>
          <m:sSubPr/>
          <m:e>
            <m:r>
              <m:rPr>
                <m:sty m:val="i"/>
              </m:rPr>
              <m:t>l</m:t>
            </m:r>
          </m:e>
          <m:sub>
            <m:r>
              <m:rPr>
                <m:sty m:val="i"/>
              </m:rPr>
              <m:t>d</m:t>
            </m:r>
          </m:sub>
        </m:sSub>
      </m:oMath>
      <w:r>
        <w:rPr>
          <w:rFonts w:eastAsia="Georgia" w:cs="Georgia" w:ascii="Georgia" w:hAnsi="Georgia"/>
        </w:rPr>
        <w:t xml:space="preserve"> la matrice identité.</w:t>
      </w:r>
    </w:p>
    <w:p>
      <w:pPr>
        <w:spacing w:after="220" w:lineRule="auto"/>
      </w:pPr>
      <w:r>
        <w:rPr/>
        <w:t xml:space="preserve">Question 31. Exprimer </w:t>
      </w:r>
      <m:oMath>
        <m:sSub>
          <m:sSubPr/>
          <m:e>
            <m:r>
              <m:rPr>
                <m:sty m:val="i"/>
              </m:rPr>
              <m:t>ϵ</m:t>
            </m:r>
          </m:e>
          <m:sub>
            <m:r>
              <m:rPr>
                <m:sty m:val="p"/>
              </m:rPr>
              <m:t>k</m:t>
            </m:r>
            <m:r>
              <m:rPr>
                <m:sty m:val="p"/>
              </m:rPr>
              <m:t>+</m:t>
            </m:r>
            <m:r>
              <m:rPr>
                <m:sty m:val="p"/>
              </m:rPr>
              <m:t>1</m:t>
            </m:r>
          </m:sub>
        </m:sSub>
      </m:oMath>
      <w:r>
        <w:rPr/>
        <w:t xml:space="preserve"> en fonction de </w:t>
      </w:r>
      <m:oMath>
        <m:sSub>
          <m:sSubPr/>
          <m:e>
            <m:r>
              <m:rPr>
                <m:sty m:val="i"/>
              </m:rPr>
              <m:t>ϵ</m:t>
            </m:r>
          </m:e>
          <m:sub>
            <m:r>
              <m:rPr>
                <m:sty m:val="p"/>
              </m:rPr>
              <m:t>k</m:t>
            </m:r>
          </m:sub>
        </m:sSub>
        <m:r>
          <m:rPr>
            <m:sty m:val="p"/>
          </m:rPr>
          <m:t>,</m:t>
        </m:r>
        <m:sSub>
          <m:sSubPr/>
          <m:e>
            <m:acc>
              <m:accPr>
                <m:chr m:val="ˆ"/>
              </m:accPr>
              <m:e>
                <m:r>
                  <m:rPr>
                    <m:sty m:val="p"/>
                  </m:rPr>
                  <m:t>X</m:t>
                </m:r>
              </m:e>
            </m:acc>
          </m:e>
          <m:sub>
            <m:r>
              <m:rPr>
                <m:sty m:val="p"/>
              </m:rPr>
              <m:t>k</m:t>
            </m:r>
          </m:sub>
        </m:sSub>
        <m:r>
          <m:rPr>
            <m:sty m:val="p"/>
          </m:rPr>
          <m:t>,</m:t>
        </m:r>
        <m:sSub>
          <m:sSubPr/>
          <m:e>
            <m:r>
              <m:rPr>
                <m:sty m:val="p"/>
              </m:rPr>
              <m:t>i</m:t>
            </m:r>
          </m:e>
          <m:sub>
            <m:r>
              <m:rPr>
                <m:sty m:val="p"/>
              </m:rPr>
              <m:t>k</m:t>
            </m:r>
          </m:sub>
        </m:sSub>
        <m:r>
          <m:rPr>
            <m:sty m:val="p"/>
          </m:rPr>
          <m:t>,</m:t>
        </m:r>
        <m:sSub>
          <m:sSubPr/>
          <m:e>
            <m:r>
              <m:rPr>
                <m:sty m:val="p"/>
              </m:rPr>
              <m:t>Φ</m:t>
            </m:r>
          </m:e>
          <m:sub>
            <m:r>
              <m:rPr>
                <m:sty m:val="p"/>
              </m:rPr>
              <m:t>k</m:t>
            </m:r>
          </m:sub>
        </m:sSub>
      </m:oMath>
      <w:r>
        <w:rPr/>
        <w:t xml:space="preserve"> et </w:t>
      </w:r>
      <m:oMath>
        <m:sSub>
          <m:sSubPr/>
          <m:e>
            <m:r>
              <m:rPr>
                <m:sty m:val="p"/>
              </m:rPr>
              <m:t>Ψ</m:t>
            </m:r>
          </m:e>
          <m:sub>
            <m:r>
              <m:rPr>
                <m:sty m:val="p"/>
              </m:rPr>
              <m:t>k</m:t>
            </m:r>
            <m:r>
              <m:rPr>
                <m:sty m:val="p"/>
              </m:rPr>
              <m:t>+</m:t>
            </m:r>
            <m:r>
              <m:rPr>
                <m:sty m:val="p"/>
              </m:rPr>
              <m:t>1</m:t>
            </m:r>
          </m:sub>
        </m:sSub>
      </m:oMath>
      <w:r>
        <w:rPr>
          <w:rFonts w:eastAsia="Georgia" w:cs="Georgia" w:ascii="Georgia" w:hAnsi="Georgia"/>
        </w:rPr>
        <w:t xml:space="preserve">. En déduire, en justifiant, l'expression de </w:t>
      </w:r>
      <m:oMath>
        <m:r>
          <m:rPr>
            <m:sty m:val="i"/>
          </m:rPr>
          <m:t>E</m:t>
        </m:r>
        <m:d>
          <m:dPr>
            <m:begChr m:val="("/>
            <m:endChr m:val=")"/>
            <m:ctrlPr>
              <w:rPr>
                <w:rFonts w:ascii="Cambria Math" w:hAnsi="Cambria Math"/>
              </w:rPr>
            </m:ctrlPr>
          </m:dPr>
          <m:e>
            <m:sSub>
              <m:sSubPr/>
              <m:e>
                <m:r>
                  <m:rPr>
                    <m:sty m:val="i"/>
                  </m:rPr>
                  <m:t>ϵ</m:t>
                </m:r>
              </m:e>
              <m:sub>
                <m:r>
                  <m:rPr>
                    <m:sty m:val="i"/>
                  </m:rPr>
                  <m:t>k</m:t>
                </m:r>
                <m:r>
                  <m:rPr>
                    <m:sty m:val="p"/>
                  </m:rPr>
                  <m:t>+</m:t>
                </m:r>
                <m:r>
                  <m:rPr>
                    <m:sty m:val="p"/>
                  </m:rPr>
                  <m:t>1</m:t>
                </m:r>
              </m:sub>
            </m:sSub>
          </m:e>
        </m:d>
      </m:oMath>
      <w:r>
        <w:rPr/>
        <w:t xml:space="preserve"> en fonction de </w:t>
      </w:r>
      <m:oMath>
        <m:r>
          <m:rPr>
            <m:sty m:val="i"/>
          </m:rPr>
          <m:t>E</m:t>
        </m:r>
        <m:d>
          <m:dPr>
            <m:begChr m:val="("/>
            <m:endChr m:val=")"/>
            <m:ctrlPr>
              <w:rPr>
                <w:rFonts w:ascii="Cambria Math" w:hAnsi="Cambria Math"/>
              </w:rPr>
            </m:ctrlPr>
          </m:dPr>
          <m:e>
            <m:sSub>
              <m:sSubPr/>
              <m:e>
                <m:r>
                  <m:rPr>
                    <m:sty m:val="i"/>
                  </m:rPr>
                  <m:t>ϵ</m:t>
                </m:r>
              </m:e>
              <m:sub>
                <m:r>
                  <m:rPr>
                    <m:sty m:val="i"/>
                  </m:rPr>
                  <m:t>k</m:t>
                </m:r>
              </m:sub>
            </m:sSub>
          </m:e>
        </m:d>
      </m:oMath>
      <w:r>
        <w:rPr/>
        <w:t xml:space="preserve">, </w:t>
      </w:r>
      <m:oMath>
        <m:sSub>
          <m:sSubPr/>
          <m:e>
            <m:acc>
              <m:accPr>
                <m:chr m:val="ˆ"/>
              </m:accPr>
              <m:e>
                <m:r>
                  <m:rPr>
                    <m:sty m:val="i"/>
                  </m:rPr>
                  <m:t>X</m:t>
                </m:r>
              </m:e>
            </m:acc>
          </m:e>
          <m:sub>
            <m:r>
              <m:rPr>
                <m:sty m:val="i"/>
              </m:rPr>
              <m:t>k</m:t>
            </m:r>
          </m:sub>
        </m:sSub>
      </m:oMath>
      <w:r>
        <w:rPr/>
        <w:t xml:space="preserve"> et </w:t>
      </w:r>
      <m:oMath>
        <m:sSub>
          <m:sSubPr/>
          <m:e>
            <m:r>
              <m:rPr>
                <m:sty m:val="i"/>
              </m:rPr>
              <m:t>i</m:t>
            </m:r>
          </m:e>
          <m:sub>
            <m:r>
              <m:rPr>
                <m:sty m:val="i"/>
              </m:rPr>
              <m:t>k</m:t>
            </m:r>
          </m:sub>
        </m:sSub>
      </m:oMath>
      <w:r>
        <w:rPr/>
        <w:t xml:space="preserve">.</w:t>
      </w:r>
    </w:p>
    <w:p>
      <w:pPr>
        <w:spacing w:after="220" w:lineRule="auto"/>
      </w:pPr>
      <w:r>
        <w:rPr/>
        <w:t xml:space="preserve">Question 32. Choisir l'expression de </w:t>
      </w:r>
      <m:oMath>
        <m:sSub>
          <m:sSubPr/>
          <m:e>
            <m:r>
              <m:rPr>
                <m:sty m:val="i"/>
              </m:rPr>
              <m:t>A</m:t>
            </m:r>
          </m:e>
          <m:sub>
            <m:r>
              <m:rPr>
                <m:sty m:val="i"/>
              </m:rPr>
              <m:t>f</m:t>
            </m:r>
          </m:sub>
        </m:sSub>
      </m:oMath>
      <w:r>
        <w:rPr/>
        <w:t xml:space="preserve"> et </w:t>
      </w:r>
      <m:oMath>
        <m:sSub>
          <m:sSubPr/>
          <m:e>
            <m:r>
              <m:rPr>
                <m:sty m:val="i"/>
              </m:rPr>
              <m:t>B</m:t>
            </m:r>
          </m:e>
          <m:sub>
            <m:r>
              <m:rPr>
                <m:sty m:val="i"/>
              </m:rPr>
              <m:t>f</m:t>
            </m:r>
          </m:sub>
        </m:sSub>
      </m:oMath>
      <w:r>
        <w:rPr>
          <w:rFonts w:eastAsia="Georgia" w:cs="Georgia" w:ascii="Georgia" w:hAnsi="Georgia"/>
        </w:rPr>
        <w:t xml:space="preserve"> permettant d'obtenir une équation récursive de la moyenne de l'erreur d'estimation sous la forme: </w:t>
      </w:r>
      <m:oMath>
        <m:r>
          <m:rPr>
            <m:sty m:val="p"/>
          </m:rPr>
          <m:t>E</m:t>
        </m:r>
        <m:d>
          <m:dPr>
            <m:begChr m:val="("/>
            <m:endChr m:val=")"/>
            <m:ctrlPr>
              <w:rPr>
                <w:rFonts w:ascii="Cambria Math" w:hAnsi="Cambria Math"/>
              </w:rPr>
            </m:ctrlPr>
          </m:dPr>
          <m:e>
            <m:sSub>
              <m:sSubPr/>
              <m:e>
                <m:r>
                  <m:rPr>
                    <m:sty m:val="i"/>
                  </m:rPr>
                  <m:t>ϵ</m:t>
                </m:r>
              </m:e>
              <m:sub>
                <m:r>
                  <m:rPr>
                    <m:sty m:val="p"/>
                  </m:rPr>
                  <m:t>k</m:t>
                </m:r>
                <m:r>
                  <m:rPr>
                    <m:sty m:val="p"/>
                  </m:rPr>
                  <m:t>+</m:t>
                </m:r>
                <m:r>
                  <m:rPr>
                    <m:sty m:val="p"/>
                  </m:rPr>
                  <m:t>1</m:t>
                </m:r>
              </m:sub>
            </m:sSub>
          </m:e>
        </m:d>
        <m:r>
          <m:rPr>
            <m:sty m:val="p"/>
          </m:rPr>
          <m:t>=</m:t>
        </m:r>
        <m:r>
          <m:rPr>
            <m:sty m:val="p"/>
          </m:rPr>
          <m:t>M</m:t>
        </m:r>
        <m:r>
          <m:rPr>
            <m:sty m:val="p"/>
          </m:rPr>
          <m:t>⋅</m:t>
        </m:r>
        <m:sSub>
          <m:sSubPr/>
          <m:e>
            <m:r>
              <m:rPr>
                <m:sty m:val="p"/>
              </m:rPr>
              <m:t>A</m:t>
            </m:r>
          </m:e>
          <m:sub>
            <m:r>
              <m:rPr>
                <m:sty m:val="p"/>
              </m:rPr>
              <m:t>e</m:t>
            </m:r>
          </m:sub>
        </m:sSub>
        <m:r>
          <m:rPr>
            <m:sty m:val="p"/>
          </m:rPr>
          <m:t>⋅</m:t>
        </m:r>
        <m:r>
          <m:rPr>
            <m:sty m:val="p"/>
          </m:rPr>
          <m:t>E</m:t>
        </m:r>
        <m:d>
          <m:dPr>
            <m:begChr m:val="("/>
            <m:endChr m:val=")"/>
            <m:ctrlPr>
              <w:rPr>
                <w:rFonts w:ascii="Cambria Math" w:hAnsi="Cambria Math"/>
              </w:rPr>
            </m:ctrlPr>
          </m:dPr>
          <m:e>
            <m:sSub>
              <m:sSubPr/>
              <m:e>
                <m:r>
                  <m:rPr>
                    <m:sty m:val="i"/>
                  </m:rPr>
                  <m:t>ϵ</m:t>
                </m:r>
              </m:e>
              <m:sub>
                <m:r>
                  <m:rPr>
                    <m:sty m:val="p"/>
                  </m:rPr>
                  <m:t>k</m:t>
                </m:r>
              </m:sub>
            </m:sSub>
          </m:e>
        </m:d>
      </m:oMath>
      <w:r>
        <w:rPr/>
        <w:t xml:space="preserve">. Vous donnerez l'expression de la matrice </w:t>
      </w:r>
      <m:oMath>
        <m:r>
          <m:rPr>
            <m:sty m:val="i"/>
          </m:rPr>
          <m:t>M</m:t>
        </m:r>
      </m:oMath>
      <w:r>
        <w:rPr/>
        <w:t xml:space="preserve">.</w:t>
      </w:r>
    </w:p>
    <w:p>
      <w:pPr>
        <w:spacing w:after="220" w:lineRule="auto"/>
      </w:pPr>
      <w:r>
        <w:rPr/>
        <w:t xml:space="preserve">Question 33. Reprendre alors l'expression de l'estimateur et montrer que </w:t>
      </w:r>
      <m:oMath>
        <m:sSub>
          <m:sSubPr/>
          <m:e>
            <m:acc>
              <m:accPr>
                <m:chr m:val="ˆ"/>
              </m:accPr>
              <m:e>
                <m:r>
                  <m:rPr>
                    <m:sty m:val="i"/>
                  </m:rPr>
                  <m:t>X</m:t>
                </m:r>
              </m:e>
            </m:acc>
          </m:e>
          <m:sub>
            <m:r>
              <m:rPr>
                <m:sty m:val="i"/>
              </m:rPr>
              <m:t>k</m:t>
            </m:r>
            <m:r>
              <m:rPr>
                <m:sty m:val="p"/>
              </m:rPr>
              <m:t>+</m:t>
            </m:r>
            <m:r>
              <m:rPr>
                <m:sty m:val="p"/>
              </m:rPr>
              <m:t>1</m:t>
            </m:r>
          </m:sub>
        </m:sSub>
      </m:oMath>
      <w:r>
        <w:rPr>
          <w:rFonts w:eastAsia="Georgia" w:cs="Georgia" w:ascii="Georgia" w:hAnsi="Georgia"/>
        </w:rPr>
        <w:t xml:space="preserve"> vérifie:</w:t>
      </w:r>
    </w:p>
    <w:p>
      <w:pPr>
        <w:spacing w:after="220" w:lineRule="auto"/>
      </w:pPr>
      <m:oMathPara>
        <m:oMath>
          <m:sSub>
            <m:sSubPr/>
            <m:e>
              <m:acc>
                <m:accPr>
                  <m:chr m:val="ˆ"/>
                </m:accPr>
                <m:e>
                  <m:r>
                    <m:rPr>
                      <m:sty m:val="i"/>
                    </m:rPr>
                    <m:t>X</m:t>
                  </m:r>
                </m:e>
              </m:acc>
            </m:e>
            <m:sub>
              <m:r>
                <m:rPr>
                  <m:sty m:val="i"/>
                </m:rPr>
                <m:t>k</m:t>
              </m:r>
              <m:r>
                <m:rPr>
                  <m:sty m:val="p"/>
                </m:rPr>
                <m:t>+</m:t>
              </m:r>
              <m:r>
                <m:rPr>
                  <m:sty m:val="p"/>
                </m:rPr>
                <m:t>1</m:t>
              </m:r>
            </m:sub>
          </m:sSub>
          <m:r>
            <m:rPr>
              <m:sty m:val="p"/>
            </m:rPr>
            <m:t>=</m:t>
          </m:r>
          <m:sSub>
            <m:sSubPr/>
            <m:e>
              <m:r>
                <m:rPr>
                  <m:sty m:val="i"/>
                </m:rPr>
                <m:t>A</m:t>
              </m:r>
            </m:e>
            <m:sub>
              <m:r>
                <m:rPr>
                  <m:sty m:val="i"/>
                </m:rPr>
                <m:t>e</m:t>
              </m:r>
            </m:sub>
          </m:sSub>
          <m:r>
            <m:rPr>
              <m:sty m:val="p"/>
            </m:rPr>
            <m:t>⋅</m:t>
          </m:r>
          <m:sSub>
            <m:sSubPr/>
            <m:e>
              <m:acc>
                <m:accPr>
                  <m:chr m:val="ˆ"/>
                </m:accPr>
                <m:e>
                  <m:r>
                    <m:rPr>
                      <m:sty m:val="i"/>
                    </m:rPr>
                    <m:t>X</m:t>
                  </m:r>
                </m:e>
              </m:acc>
            </m:e>
            <m:sub>
              <m:r>
                <m:rPr>
                  <m:sty m:val="i"/>
                </m:rPr>
                <m:t>k</m:t>
              </m:r>
            </m:sub>
          </m:sSub>
          <m:r>
            <m:rPr>
              <m:sty m:val="p"/>
            </m:rPr>
            <m:t>+</m:t>
          </m:r>
          <m:sSub>
            <m:sSubPr/>
            <m:e>
              <m:r>
                <m:rPr>
                  <m:sty m:val="i"/>
                </m:rPr>
                <m:t>B</m:t>
              </m:r>
            </m:e>
            <m:sub>
              <m:r>
                <m:rPr>
                  <m:sty m:val="i"/>
                </m:rPr>
                <m:t>e</m:t>
              </m:r>
            </m:sub>
          </m:sSub>
          <m:r>
            <m:rPr>
              <m:sty m:val="p"/>
            </m:rPr>
            <m:t>⋅</m:t>
          </m:r>
          <m:sSub>
            <m:sSubPr/>
            <m:e>
              <m:r>
                <m:rPr>
                  <m:sty m:val="i"/>
                </m:rPr>
                <m:t>i</m:t>
              </m:r>
            </m:e>
            <m:sub>
              <m:r>
                <m:rPr>
                  <m:sty m:val="i"/>
                </m:rPr>
                <m:t>k</m:t>
              </m:r>
            </m:sub>
          </m:sSub>
          <m:r>
            <m:rPr>
              <m:sty m:val="p"/>
            </m:rPr>
            <m:t>+</m:t>
          </m:r>
          <m:sSub>
            <m:sSubPr/>
            <m:e>
              <m:r>
                <m:rPr>
                  <m:sty m:val="i"/>
                </m:rPr>
                <m:t>K</m:t>
              </m:r>
            </m:e>
            <m:sub>
              <m:r>
                <m:rPr>
                  <m:sty m:val="i"/>
                </m:rPr>
                <m:t>k</m:t>
              </m:r>
              <m:r>
                <m:rPr>
                  <m:sty m:val="p"/>
                </m:rPr>
                <m:t>+</m:t>
              </m:r>
              <m:r>
                <m:rPr>
                  <m:sty m:val="p"/>
                </m:rPr>
                <m:t>1</m:t>
              </m:r>
            </m:sub>
          </m:sSub>
          <m:d>
            <m:dPr>
              <m:begChr m:val="["/>
              <m:endChr m:val="]"/>
              <m:ctrlPr>
                <w:rPr>
                  <w:rFonts w:ascii="Cambria Math" w:hAnsi="Cambria Math"/>
                </w:rPr>
              </m:ctrlPr>
            </m:dPr>
            <m:e>
              <m:sSub>
                <m:sSubPr/>
                <m:e>
                  <m:r>
                    <m:rPr>
                      <m:sty m:val="i"/>
                    </m:rPr>
                    <m:t>V</m:t>
                  </m:r>
                </m:e>
                <m:sub>
                  <m:r>
                    <m:rPr>
                      <m:sty m:val="i"/>
                    </m:rPr>
                    <m:t>k</m:t>
                  </m:r>
                  <m:r>
                    <m:rPr>
                      <m:sty m:val="p"/>
                    </m:rPr>
                    <m:t>+</m:t>
                  </m:r>
                  <m:r>
                    <m:rPr>
                      <m:sty m:val="p"/>
                    </m:rPr>
                    <m:t>1</m:t>
                  </m:r>
                </m:sub>
              </m:sSub>
              <m:r>
                <m:rPr>
                  <m:sty m:val="p"/>
                </m:rPr>
                <m:t>−</m:t>
              </m:r>
              <m:r>
                <m:rPr>
                  <m:sty m:val="i"/>
                </m:rPr>
                <m:t>C</m:t>
              </m:r>
              <m:d>
                <m:dPr>
                  <m:begChr m:val="("/>
                  <m:endChr m:val=")"/>
                  <m:ctrlPr>
                    <w:rPr>
                      <w:rFonts w:ascii="Cambria Math" w:hAnsi="Cambria Math"/>
                    </w:rPr>
                  </m:ctrlPr>
                </m:dPr>
                <m:e>
                  <m:sSub>
                    <m:sSubPr/>
                    <m:e>
                      <m:r>
                        <m:rPr>
                          <m:sty m:val="i"/>
                        </m:rPr>
                        <m:t>A</m:t>
                      </m:r>
                    </m:e>
                    <m:sub>
                      <m:r>
                        <m:rPr>
                          <m:sty m:val="i"/>
                        </m:rPr>
                        <m:t>e</m:t>
                      </m:r>
                    </m:sub>
                  </m:sSub>
                  <m:r>
                    <m:rPr>
                      <m:sty m:val="p"/>
                    </m:rPr>
                    <m:t>⋅</m:t>
                  </m:r>
                  <m:sSub>
                    <m:sSubPr/>
                    <m:e>
                      <m:acc>
                        <m:accPr>
                          <m:chr m:val="ˆ"/>
                        </m:accPr>
                        <m:e>
                          <m:r>
                            <m:rPr>
                              <m:sty m:val="i"/>
                            </m:rPr>
                            <m:t>X</m:t>
                          </m:r>
                        </m:e>
                      </m:acc>
                    </m:e>
                    <m:sub>
                      <m:r>
                        <m:rPr>
                          <m:sty m:val="i"/>
                        </m:rPr>
                        <m:t>k</m:t>
                      </m:r>
                    </m:sub>
                  </m:sSub>
                  <m:r>
                    <m:rPr>
                      <m:sty m:val="p"/>
                    </m:rPr>
                    <m:t>+</m:t>
                  </m:r>
                  <m:sSub>
                    <m:sSubPr/>
                    <m:e>
                      <m:r>
                        <m:rPr>
                          <m:sty m:val="i"/>
                        </m:rPr>
                        <m:t>B</m:t>
                      </m:r>
                    </m:e>
                    <m:sub>
                      <m:r>
                        <m:rPr>
                          <m:sty m:val="i"/>
                        </m:rPr>
                        <m:t>e</m:t>
                      </m:r>
                    </m:sub>
                  </m:sSub>
                  <m:sSub>
                    <m:sSubPr/>
                    <m:e>
                      <m:r>
                        <m:rPr>
                          <m:sty m:val="i"/>
                        </m:rPr>
                        <m:t>i</m:t>
                      </m:r>
                    </m:e>
                    <m:sub>
                      <m:r>
                        <m:rPr>
                          <m:sty m:val="i"/>
                        </m:rPr>
                        <m:t>k</m:t>
                      </m:r>
                    </m:sub>
                  </m:sSub>
                </m:e>
              </m:d>
            </m:e>
          </m:d>
        </m:oMath>
      </m:oMathPara>
    </w:p>
    <w:p>
      <w:pPr>
        <w:spacing w:after="220" w:lineRule="auto"/>
      </w:pPr>
      <m:oMath>
        <m:sSub>
          <m:sSubPr/>
          <m:e>
            <m:r>
              <m:rPr>
                <m:sty m:val="i"/>
              </m:rPr>
              <m:t>K</m:t>
            </m:r>
          </m:e>
          <m:sub>
            <m:r>
              <m:rPr>
                <m:sty m:val="i"/>
              </m:rPr>
              <m:t>k</m:t>
            </m:r>
            <m:r>
              <m:rPr>
                <m:sty m:val="p"/>
              </m:rPr>
              <m:t>+</m:t>
            </m:r>
            <m:r>
              <m:rPr>
                <m:sty m:val="p"/>
              </m:rPr>
              <m:t>1</m:t>
            </m:r>
          </m:sub>
        </m:sSub>
      </m:oMath>
      <w:r>
        <w:rPr>
          <w:rFonts w:eastAsia="Georgia" w:cs="Georgia" w:ascii="Georgia" w:hAnsi="Georgia"/>
        </w:rPr>
        <w:t xml:space="preserve"> est appelé le gain du filtre de Kalman, et apparaît comme une pondération entre la fidélité du modèle et la fidélité de la mesure. La suite va consister à déterminer </w:t>
      </w:r>
      <m:oMath>
        <m:sSub>
          <m:sSubPr/>
          <m:e>
            <m:r>
              <m:rPr>
                <m:sty m:val="i"/>
              </m:rPr>
              <m:t>K</m:t>
            </m:r>
          </m:e>
          <m:sub>
            <m:r>
              <m:rPr>
                <m:sty m:val="i"/>
              </m:rPr>
              <m:t>k</m:t>
            </m:r>
            <m:r>
              <m:rPr>
                <m:sty m:val="p"/>
              </m:rPr>
              <m:t>+</m:t>
            </m:r>
            <m:r>
              <m:rPr>
                <m:sty m:val="p"/>
              </m:rPr>
              <m:t>1</m:t>
            </m:r>
          </m:sub>
        </m:sSub>
      </m:oMath>
      <w:r>
        <w:rPr/>
        <w:t xml:space="preserve"> en travaillant sur la dispersion de l'erreur d'estimation.</w:t>
      </w:r>
      <w:r>
        <w:rPr/>
        <w:br w:type="textWrapping"/>
      </w:r>
      <w:r>
        <w:rPr/>
        <w:t xml:space="preserve">on note </w:t>
      </w:r>
      <m:oMath>
        <m:sSub>
          <m:sSubPr/>
          <m:e>
            <m:r>
              <m:rPr>
                <m:sty m:val="p"/>
              </m:rPr>
              <m:t>P</m:t>
            </m:r>
          </m:e>
          <m:sub>
            <m:r>
              <m:rPr>
                <m:sty m:val="p"/>
              </m:rPr>
              <m:t>k</m:t>
            </m:r>
          </m:sub>
        </m:sSub>
        <m:r>
          <m:rPr>
            <m:sty m:val="p"/>
          </m:rPr>
          <m:t>=</m:t>
        </m:r>
        <m:r>
          <m:rPr>
            <m:sty m:val="p"/>
          </m:rPr>
          <m:t>E</m:t>
        </m:r>
        <m:d>
          <m:dPr>
            <m:begChr m:val="("/>
            <m:endChr m:val=")"/>
            <m:ctrlPr>
              <w:rPr>
                <w:rFonts w:ascii="Cambria Math" w:hAnsi="Cambria Math"/>
              </w:rPr>
            </m:ctrlPr>
          </m:dPr>
          <m:e>
            <m:sSub>
              <m:sSubPr/>
              <m:e>
                <m:r>
                  <m:rPr>
                    <m:sty m:val="i"/>
                  </m:rPr>
                  <m:t>ϵ</m:t>
                </m:r>
              </m:e>
              <m:sub>
                <m:r>
                  <m:rPr>
                    <m:sty m:val="p"/>
                  </m:rPr>
                  <m:t>k</m:t>
                </m:r>
              </m:sub>
            </m:sSub>
            <m:r>
              <m:rPr>
                <m:sty m:val="p"/>
              </m:rPr>
              <m:t>⋅</m:t>
            </m:r>
            <m:sSubSup>
              <m:sSubSupPr/>
              <m:e>
                <m:r>
                  <m:rPr>
                    <m:sty m:val="i"/>
                  </m:rPr>
                  <m:t>ϵ</m:t>
                </m:r>
              </m:e>
              <m:sub>
                <m:r>
                  <m:rPr>
                    <m:sty m:val="p"/>
                  </m:rPr>
                  <m:t>k</m:t>
                </m:r>
              </m:sub>
              <m:sup>
                <m:r>
                  <m:rPr>
                    <m:sty m:val="p"/>
                  </m:rPr>
                  <m:t>⊤</m:t>
                </m:r>
              </m:sup>
            </m:sSubSup>
          </m:e>
        </m:d>
      </m:oMath>
      <w:r>
        <w:rPr/>
        <w:t xml:space="preserve">.</w:t>
      </w:r>
      <w:r>
        <w:rPr/>
        <w:br w:type="textWrapping"/>
      </w:r>
      <w:r>
        <w:rPr/>
        <w:t xml:space="preserve">Question 34. Montrer que </w:t>
      </w:r>
      <m:oMath>
        <m:sSub>
          <m:sSubPr/>
          <m:e>
            <m:r>
              <m:rPr>
                <m:sty m:val="p"/>
              </m:rPr>
              <m:t>P</m:t>
            </m:r>
          </m:e>
          <m:sub>
            <m:r>
              <m:rPr>
                <m:sty m:val="p"/>
              </m:rPr>
              <m:t>k</m:t>
            </m:r>
          </m:sub>
        </m:sSub>
      </m:oMath>
      <w:r>
        <w:rPr>
          <w:rFonts w:eastAsia="Georgia" w:cs="Georgia" w:ascii="Georgia" w:hAnsi="Georgia"/>
        </w:rPr>
        <w:t xml:space="preserve"> est une matrice symétrique.</w:t>
      </w:r>
      <w:r>
        <w:rPr/>
        <w:br w:type="textWrapping"/>
      </w:r>
      <w:r>
        <w:rPr/>
        <w:t xml:space="preserve">Question 35. Calculer </w:t>
      </w:r>
      <m:oMath>
        <m:sSub>
          <m:sSubPr/>
          <m:e>
            <m:r>
              <m:rPr>
                <m:sty m:val="p"/>
              </m:rPr>
              <m:t>P</m:t>
            </m:r>
          </m:e>
          <m:sub>
            <m:r>
              <m:rPr>
                <m:sty m:val="p"/>
              </m:rPr>
              <m:t>k</m:t>
            </m:r>
            <m:r>
              <m:rPr>
                <m:sty m:val="p"/>
              </m:rPr>
              <m:t>+</m:t>
            </m:r>
            <m:r>
              <m:rPr>
                <m:sty m:val="p"/>
              </m:rPr>
              <m:t>1</m:t>
            </m:r>
          </m:sub>
        </m:sSub>
      </m:oMath>
      <w:r>
        <w:rPr/>
        <w:t xml:space="preserve">, et montrer que son expression peut se mettre sous la forme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i"/>
                      </m:rPr>
                      <m:t>P</m:t>
                    </m:r>
                  </m:e>
                  <m:sub>
                    <m:r>
                      <m:rPr>
                        <m:sty m:val="i"/>
                      </m:rPr>
                      <m:t>k</m:t>
                    </m:r>
                    <m:r>
                      <m:rPr>
                        <m:sty m:val="p"/>
                      </m:rPr>
                      <m:t>+</m:t>
                    </m:r>
                    <m:r>
                      <m:rPr>
                        <m:sty m:val="p"/>
                      </m:rPr>
                      <m:t>1</m:t>
                    </m:r>
                  </m:sub>
                </m:sSub>
                <m:r>
                  <m:rPr>
                    <m:sty m:val="p"/>
                  </m:rPr>
                  <m:t>=</m:t>
                </m:r>
              </m:e>
              <m:e>
                <m:d>
                  <m:dPr>
                    <m:begChr m:val="("/>
                    <m:endChr m:val=")"/>
                    <m:ctrlPr>
                      <w:rPr>
                        <w:rFonts w:ascii="Cambria Math" w:hAnsi="Cambria Math"/>
                      </w:rPr>
                    </m:ctrlPr>
                  </m:dPr>
                  <m:e>
                    <m:sSub>
                      <m:sSubPr/>
                      <m:e>
                        <m:r>
                          <m:rPr>
                            <m:sty m:val="i"/>
                          </m:rPr>
                          <m:t>A</m:t>
                        </m:r>
                      </m:e>
                      <m:sub>
                        <m:r>
                          <m:rPr>
                            <m:sty m:val="i"/>
                          </m:rPr>
                          <m:t>e</m:t>
                        </m:r>
                      </m:sub>
                    </m:sSub>
                    <m:r>
                      <m:rPr>
                        <m:sty m:val="p"/>
                      </m:rPr>
                      <m:t>⋅</m:t>
                    </m:r>
                    <m:sSub>
                      <m:sSubPr/>
                      <m:e>
                        <m:r>
                          <m:rPr>
                            <m:sty m:val="i"/>
                          </m:rPr>
                          <m:t>P</m:t>
                        </m:r>
                      </m:e>
                      <m:sub>
                        <m:r>
                          <m:rPr>
                            <m:sty m:val="i"/>
                          </m:rPr>
                          <m:t>k</m:t>
                        </m:r>
                      </m:sub>
                    </m:sSub>
                    <m:r>
                      <m:rPr>
                        <m:sty m:val="p"/>
                      </m:rPr>
                      <m:t>⋅</m:t>
                    </m:r>
                    <m:sSubSup>
                      <m:sSubSupPr/>
                      <m:e>
                        <m:r>
                          <m:rPr>
                            <m:sty m:val="i"/>
                          </m:rPr>
                          <m:t>A</m:t>
                        </m:r>
                      </m:e>
                      <m:sub>
                        <m:r>
                          <m:rPr>
                            <m:sty m:val="i"/>
                          </m:rPr>
                          <m:t>e</m:t>
                        </m:r>
                      </m:sub>
                      <m:sup>
                        <m:r>
                          <m:rPr>
                            <m:sty m:val="p"/>
                          </m:rPr>
                          <m:t>⊤</m:t>
                        </m:r>
                      </m:sup>
                    </m:sSubSup>
                    <m:r>
                      <m:rPr>
                        <m:sty m:val="p"/>
                      </m:rPr>
                      <m:t>+</m:t>
                    </m:r>
                    <m:r>
                      <m:rPr>
                        <m:sty m:val="i"/>
                      </m:rPr>
                      <m:t>Q</m:t>
                    </m:r>
                  </m:e>
                </m:d>
                <m:r>
                  <m:rPr>
                    <m:sty m:val="p"/>
                  </m:rPr>
                  <m:t>−</m:t>
                </m:r>
                <m:sSub>
                  <m:sSubPr/>
                  <m:e>
                    <m:r>
                      <m:rPr>
                        <m:sty m:val="i"/>
                      </m:rPr>
                      <m:t>K</m:t>
                    </m:r>
                  </m:e>
                  <m:sub>
                    <m:r>
                      <m:rPr>
                        <m:sty m:val="i"/>
                      </m:rPr>
                      <m:t>k</m:t>
                    </m:r>
                    <m:r>
                      <m:rPr>
                        <m:sty m:val="p"/>
                      </m:rPr>
                      <m:t>+</m:t>
                    </m:r>
                    <m:r>
                      <m:rPr>
                        <m:sty m:val="p"/>
                      </m:rPr>
                      <m:t>1</m:t>
                    </m:r>
                  </m:sub>
                </m:sSub>
                <m:r>
                  <m:rPr>
                    <m:sty m:val="p"/>
                  </m:rPr>
                  <m:t>⋅</m:t>
                </m:r>
                <m:r>
                  <m:rPr>
                    <m:sty m:val="i"/>
                  </m:rPr>
                  <m:t>C</m:t>
                </m:r>
                <m:r>
                  <m:rPr>
                    <m:sty m:val="p"/>
                  </m:rPr>
                  <m:t>⋅</m:t>
                </m:r>
                <m:d>
                  <m:dPr>
                    <m:begChr m:val="("/>
                    <m:endChr m:val=")"/>
                    <m:ctrlPr>
                      <w:rPr>
                        <w:rFonts w:ascii="Cambria Math" w:hAnsi="Cambria Math"/>
                      </w:rPr>
                    </m:ctrlPr>
                  </m:dPr>
                  <m:e>
                    <m:sSub>
                      <m:sSubPr/>
                      <m:e>
                        <m:r>
                          <m:rPr>
                            <m:sty m:val="i"/>
                          </m:rPr>
                          <m:t>A</m:t>
                        </m:r>
                      </m:e>
                      <m:sub>
                        <m:r>
                          <m:rPr>
                            <m:sty m:val="i"/>
                          </m:rPr>
                          <m:t>e</m:t>
                        </m:r>
                      </m:sub>
                    </m:sSub>
                    <m:r>
                      <m:rPr>
                        <m:sty m:val="p"/>
                      </m:rPr>
                      <m:t>⋅</m:t>
                    </m:r>
                    <m:sSub>
                      <m:sSubPr/>
                      <m:e>
                        <m:r>
                          <m:rPr>
                            <m:sty m:val="i"/>
                          </m:rPr>
                          <m:t>P</m:t>
                        </m:r>
                      </m:e>
                      <m:sub>
                        <m:r>
                          <m:rPr>
                            <m:sty m:val="i"/>
                          </m:rPr>
                          <m:t>k</m:t>
                        </m:r>
                      </m:sub>
                    </m:sSub>
                    <m:r>
                      <m:rPr>
                        <m:sty m:val="p"/>
                      </m:rPr>
                      <m:t>⋅</m:t>
                    </m:r>
                    <m:sSubSup>
                      <m:sSubSupPr/>
                      <m:e>
                        <m:r>
                          <m:rPr>
                            <m:sty m:val="i"/>
                          </m:rPr>
                          <m:t>A</m:t>
                        </m:r>
                      </m:e>
                      <m:sub>
                        <m:r>
                          <m:rPr>
                            <m:sty m:val="i"/>
                          </m:rPr>
                          <m:t>e</m:t>
                        </m:r>
                      </m:sub>
                      <m:sup>
                        <m:r>
                          <m:rPr>
                            <m:sty m:val="p"/>
                          </m:rPr>
                          <m:t>⊤</m:t>
                        </m:r>
                      </m:sup>
                    </m:sSubSup>
                    <m:r>
                      <m:rPr>
                        <m:sty m:val="p"/>
                      </m:rPr>
                      <m:t>+</m:t>
                    </m:r>
                    <m:r>
                      <m:rPr>
                        <m:sty m:val="i"/>
                      </m:rPr>
                      <m:t>Q</m:t>
                    </m:r>
                  </m:e>
                </m:d>
                <m:r>
                  <m:rPr>
                    <m:sty m:val="p"/>
                  </m:rPr>
                  <m:t>−</m:t>
                </m:r>
                <m:d>
                  <m:dPr>
                    <m:begChr m:val="("/>
                    <m:endChr m:val=")"/>
                    <m:ctrlPr>
                      <w:rPr>
                        <w:rFonts w:ascii="Cambria Math" w:hAnsi="Cambria Math"/>
                      </w:rPr>
                    </m:ctrlPr>
                  </m:dPr>
                  <m:e>
                    <m:sSub>
                      <m:sSubPr/>
                      <m:e>
                        <m:r>
                          <m:rPr>
                            <m:sty m:val="i"/>
                          </m:rPr>
                          <m:t>A</m:t>
                        </m:r>
                      </m:e>
                      <m:sub>
                        <m:r>
                          <m:rPr>
                            <m:sty m:val="i"/>
                          </m:rPr>
                          <m:t>e</m:t>
                        </m:r>
                      </m:sub>
                    </m:sSub>
                    <m:r>
                      <m:rPr>
                        <m:sty m:val="p"/>
                      </m:rPr>
                      <m:t>⋅</m:t>
                    </m:r>
                    <m:sSub>
                      <m:sSubPr/>
                      <m:e>
                        <m:r>
                          <m:rPr>
                            <m:sty m:val="i"/>
                          </m:rPr>
                          <m:t>P</m:t>
                        </m:r>
                      </m:e>
                      <m:sub>
                        <m:r>
                          <m:rPr>
                            <m:sty m:val="i"/>
                          </m:rPr>
                          <m:t>k</m:t>
                        </m:r>
                      </m:sub>
                    </m:sSub>
                    <m:r>
                      <m:rPr>
                        <m:sty m:val="p"/>
                      </m:rPr>
                      <m:t>⋅</m:t>
                    </m:r>
                    <m:sSubSup>
                      <m:sSubSupPr/>
                      <m:e>
                        <m:r>
                          <m:rPr>
                            <m:sty m:val="i"/>
                          </m:rPr>
                          <m:t>A</m:t>
                        </m:r>
                      </m:e>
                      <m:sub>
                        <m:r>
                          <m:rPr>
                            <m:sty m:val="i"/>
                          </m:rPr>
                          <m:t>e</m:t>
                        </m:r>
                      </m:sub>
                      <m:sup>
                        <m:r>
                          <m:rPr>
                            <m:sty m:val="p"/>
                          </m:rPr>
                          <m:t>⊤</m:t>
                        </m:r>
                      </m:sup>
                    </m:sSubSup>
                    <m:r>
                      <m:rPr>
                        <m:sty m:val="p"/>
                      </m:rPr>
                      <m:t>+</m:t>
                    </m:r>
                    <m:r>
                      <m:rPr>
                        <m:sty m:val="i"/>
                      </m:rPr>
                      <m:t>Q</m:t>
                    </m:r>
                  </m:e>
                </m:d>
                <m:r>
                  <m:rPr>
                    <m:sty m:val="p"/>
                  </m:rPr>
                  <m:t>⋅</m:t>
                </m:r>
                <m:sSup>
                  <m:sSupPr/>
                  <m:e>
                    <m:r>
                      <m:rPr>
                        <m:sty m:val="i"/>
                      </m:rPr>
                      <m:t>C</m:t>
                    </m:r>
                  </m:e>
                  <m:sup>
                    <m:r>
                      <m:rPr>
                        <m:sty m:val="p"/>
                      </m:rPr>
                      <m:t>⊤</m:t>
                    </m:r>
                  </m:sup>
                </m:sSup>
                <m:r>
                  <m:rPr>
                    <m:sty m:val="p"/>
                  </m:rPr>
                  <m:t>⋅</m:t>
                </m:r>
                <m:sSubSup>
                  <m:sSubSupPr/>
                  <m:e>
                    <m:r>
                      <m:rPr>
                        <m:sty m:val="i"/>
                      </m:rPr>
                      <m:t>K</m:t>
                    </m:r>
                  </m:e>
                  <m:sub>
                    <m:r>
                      <m:rPr>
                        <m:sty m:val="i"/>
                      </m:rPr>
                      <m:t>k</m:t>
                    </m:r>
                    <m:r>
                      <m:rPr>
                        <m:sty m:val="p"/>
                      </m:rPr>
                      <m:t>+</m:t>
                    </m:r>
                    <m:r>
                      <m:rPr>
                        <m:sty m:val="p"/>
                      </m:rPr>
                      <m:t>1</m:t>
                    </m:r>
                  </m:sub>
                  <m:sup>
                    <m:r>
                      <m:rPr>
                        <m:sty m:val="p"/>
                      </m:rPr>
                      <m:t>⊤</m:t>
                    </m:r>
                  </m:sup>
                </m:sSubSup>
              </m:e>
            </m:mr>
            <m:mr>
              <m:e/>
              <m:e>
                <m:r>
                  <m:rPr>
                    <m:sty m:val="i"/>
                  </m:rPr>
                  <m:t xml:space="preserve"> </m:t>
                </m:r>
                <m:r>
                  <m:rPr>
                    <m:sty m:val="p"/>
                  </m:rPr>
                  <m:t>+</m:t>
                </m:r>
                <m:sSub>
                  <m:sSubPr/>
                  <m:e>
                    <m:r>
                      <m:rPr>
                        <m:sty m:val="i"/>
                      </m:rPr>
                      <m:t>K</m:t>
                    </m:r>
                  </m:e>
                  <m:sub>
                    <m:r>
                      <m:rPr>
                        <m:sty m:val="i"/>
                      </m:rPr>
                      <m:t>k</m:t>
                    </m:r>
                    <m:r>
                      <m:rPr>
                        <m:sty m:val="p"/>
                      </m:rPr>
                      <m:t>+</m:t>
                    </m:r>
                    <m:r>
                      <m:rPr>
                        <m:sty m:val="p"/>
                      </m:rPr>
                      <m:t>1</m:t>
                    </m:r>
                  </m:sub>
                </m:sSub>
                <m:d>
                  <m:dPr>
                    <m:begChr m:val="["/>
                    <m:endChr m:val="]"/>
                    <m:ctrlPr>
                      <w:rPr>
                        <w:rFonts w:ascii="Cambria Math" w:hAnsi="Cambria Math"/>
                      </w:rPr>
                    </m:ctrlPr>
                  </m:dPr>
                  <m:e>
                    <m:r>
                      <m:rPr>
                        <m:sty m:val="i"/>
                      </m:rPr>
                      <m:t>C</m:t>
                    </m:r>
                    <m:d>
                      <m:dPr>
                        <m:begChr m:val="("/>
                        <m:endChr m:val=")"/>
                        <m:ctrlPr>
                          <w:rPr>
                            <w:rFonts w:ascii="Cambria Math" w:hAnsi="Cambria Math"/>
                          </w:rPr>
                        </m:ctrlPr>
                      </m:dPr>
                      <m:e>
                        <m:sSub>
                          <m:sSubPr/>
                          <m:e>
                            <m:r>
                              <m:rPr>
                                <m:sty m:val="i"/>
                              </m:rPr>
                              <m:t>A</m:t>
                            </m:r>
                          </m:e>
                          <m:sub>
                            <m:r>
                              <m:rPr>
                                <m:sty m:val="i"/>
                              </m:rPr>
                              <m:t>e</m:t>
                            </m:r>
                          </m:sub>
                        </m:sSub>
                        <m:r>
                          <m:rPr>
                            <m:sty m:val="p"/>
                          </m:rPr>
                          <m:t>⋅</m:t>
                        </m:r>
                        <m:sSub>
                          <m:sSubPr/>
                          <m:e>
                            <m:r>
                              <m:rPr>
                                <m:sty m:val="i"/>
                              </m:rPr>
                              <m:t>P</m:t>
                            </m:r>
                          </m:e>
                          <m:sub>
                            <m:r>
                              <m:rPr>
                                <m:sty m:val="i"/>
                              </m:rPr>
                              <m:t>k</m:t>
                            </m:r>
                          </m:sub>
                        </m:sSub>
                        <m:r>
                          <m:rPr>
                            <m:sty m:val="p"/>
                          </m:rPr>
                          <m:t>⋅</m:t>
                        </m:r>
                        <m:sSubSup>
                          <m:sSubSupPr/>
                          <m:e>
                            <m:r>
                              <m:rPr>
                                <m:sty m:val="i"/>
                              </m:rPr>
                              <m:t>A</m:t>
                            </m:r>
                          </m:e>
                          <m:sub>
                            <m:r>
                              <m:rPr>
                                <m:sty m:val="i"/>
                              </m:rPr>
                              <m:t>e</m:t>
                            </m:r>
                          </m:sub>
                          <m:sup>
                            <m:r>
                              <m:rPr>
                                <m:sty m:val="p"/>
                              </m:rPr>
                              <m:t>⊤</m:t>
                            </m:r>
                          </m:sup>
                        </m:sSubSup>
                        <m:r>
                          <m:rPr>
                            <m:sty m:val="p"/>
                          </m:rPr>
                          <m:t>+</m:t>
                        </m:r>
                        <m:r>
                          <m:rPr>
                            <m:sty m:val="i"/>
                          </m:rPr>
                          <m:t>Q</m:t>
                        </m:r>
                      </m:e>
                    </m:d>
                    <m:sSup>
                      <m:sSupPr/>
                      <m:e>
                        <m:r>
                          <m:rPr>
                            <m:sty m:val="i"/>
                          </m:rPr>
                          <m:t>C</m:t>
                        </m:r>
                      </m:e>
                      <m:sup>
                        <m:r>
                          <m:rPr>
                            <m:sty m:val="p"/>
                          </m:rPr>
                          <m:t>⊤</m:t>
                        </m:r>
                      </m:sup>
                    </m:sSup>
                    <m:r>
                      <m:rPr>
                        <m:sty m:val="p"/>
                      </m:rPr>
                      <m:t>+</m:t>
                    </m:r>
                    <m:sSup>
                      <m:sSupPr/>
                      <m:e>
                        <m:r>
                          <m:rPr>
                            <m:sty m:val="i"/>
                          </m:rPr>
                          <m:t>σ</m:t>
                        </m:r>
                      </m:e>
                      <m:sup>
                        <m:r>
                          <m:rPr>
                            <m:sty m:val="p"/>
                          </m:rPr>
                          <m:t>2</m:t>
                        </m:r>
                      </m:sup>
                    </m:sSup>
                  </m:e>
                </m:d>
                <m:sSubSup>
                  <m:sSubSupPr/>
                  <m:e>
                    <m:r>
                      <m:rPr>
                        <m:sty m:val="i"/>
                      </m:rPr>
                      <m:t>K</m:t>
                    </m:r>
                  </m:e>
                  <m:sub>
                    <m:r>
                      <m:rPr>
                        <m:sty m:val="i"/>
                      </m:rPr>
                      <m:t>k</m:t>
                    </m:r>
                    <m:r>
                      <m:rPr>
                        <m:sty m:val="p"/>
                      </m:rPr>
                      <m:t>+</m:t>
                    </m:r>
                    <m:r>
                      <m:rPr>
                        <m:sty m:val="p"/>
                      </m:rPr>
                      <m:t>1</m:t>
                    </m:r>
                  </m:sub>
                  <m:sup>
                    <m:r>
                      <m:rPr>
                        <m:sty m:val="p"/>
                      </m:rPr>
                      <m:t>⊤</m:t>
                    </m:r>
                  </m:sup>
                </m:sSubSup>
              </m:e>
            </m:mr>
          </m:m>
        </m:oMath>
      </m:oMathPara>
    </w:p>
    <w:p>
      <w:pPr>
        <w:spacing w:after="220" w:lineRule="auto"/>
      </w:pPr>
      <w:r>
        <w:rPr>
          <w:rFonts w:eastAsia="Georgia" w:cs="Georgia" w:ascii="Georgia" w:hAnsi="Georgia"/>
        </w:rPr>
        <w:t xml:space="preserve">Par la suite, et afin d'alléger les notations, on pose </w:t>
      </w:r>
      <m:oMath>
        <m:sSubSup>
          <m:sSubSupPr/>
          <m:e>
            <m:r>
              <m:rPr>
                <m:sty m:val="i"/>
              </m:rPr>
              <m:t>P</m:t>
            </m:r>
          </m:e>
          <m:sub>
            <m:r>
              <m:rPr>
                <m:sty m:val="i"/>
              </m:rPr>
              <m:t>k</m:t>
            </m:r>
            <m:r>
              <m:rPr>
                <m:sty m:val="p"/>
              </m:rPr>
              <m:t>+</m:t>
            </m:r>
            <m:r>
              <m:rPr>
                <m:sty m:val="p"/>
              </m:rPr>
              <m:t>1</m:t>
            </m:r>
          </m:sub>
          <m:sup>
            <m:r>
              <m:rPr>
                <m:sty m:val="p"/>
              </m:rPr>
              <m:t>(</m:t>
            </m:r>
            <m:r>
              <m:rPr>
                <m:sty m:val="i"/>
              </m:rPr>
              <m:t>k</m:t>
            </m:r>
            <m:r>
              <m:rPr>
                <m:sty m:val="p"/>
              </m:rPr>
              <m:t>)</m:t>
            </m:r>
          </m:sup>
        </m:sSubSup>
        <m:r>
          <m:rPr>
            <m:sty m:val="p"/>
          </m:rPr>
          <m:t>=</m:t>
        </m:r>
        <m:sSub>
          <m:sSubPr/>
          <m:e>
            <m:r>
              <m:rPr>
                <m:sty m:val="i"/>
              </m:rPr>
              <m:t>A</m:t>
            </m:r>
          </m:e>
          <m:sub>
            <m:r>
              <m:rPr>
                <m:sty m:val="i"/>
              </m:rPr>
              <m:t>e</m:t>
            </m:r>
          </m:sub>
        </m:sSub>
        <m:r>
          <m:rPr>
            <m:sty m:val="p"/>
          </m:rPr>
          <m:t>⋅</m:t>
        </m:r>
        <m:sSub>
          <m:sSubPr/>
          <m:e>
            <m:r>
              <m:rPr>
                <m:sty m:val="i"/>
              </m:rPr>
              <m:t>P</m:t>
            </m:r>
          </m:e>
          <m:sub>
            <m:r>
              <m:rPr>
                <m:sty m:val="i"/>
              </m:rPr>
              <m:t>k</m:t>
            </m:r>
          </m:sub>
        </m:sSub>
        <m:r>
          <m:rPr>
            <m:sty m:val="p"/>
          </m:rPr>
          <m:t>⋅</m:t>
        </m:r>
        <m:sSubSup>
          <m:sSubSupPr/>
          <m:e>
            <m:r>
              <m:rPr>
                <m:sty m:val="i"/>
              </m:rPr>
              <m:t>A</m:t>
            </m:r>
          </m:e>
          <m:sub>
            <m:r>
              <m:rPr>
                <m:sty m:val="i"/>
              </m:rPr>
              <m:t>e</m:t>
            </m:r>
          </m:sub>
          <m:sup>
            <m:r>
              <m:rPr>
                <m:sty m:val="p"/>
              </m:rPr>
              <m:t>⊤</m:t>
            </m:r>
          </m:sup>
        </m:sSubSup>
        <m:r>
          <m:rPr>
            <m:sty m:val="p"/>
          </m:rPr>
          <m:t>+</m:t>
        </m:r>
        <m:r>
          <m:rPr>
            <m:sty m:val="i"/>
          </m:rPr>
          <m:t>Q</m:t>
        </m:r>
      </m:oMath>
      <w:r>
        <w:rPr>
          <w:rFonts w:eastAsia="Georgia" w:cs="Georgia" w:ascii="Georgia" w:hAnsi="Georgia"/>
        </w:rPr>
        <w:t xml:space="preserve">. Cette matrice s'interprète comme la prédiction au temps </w:t>
      </w:r>
      <m:oMath>
        <m:sSub>
          <m:sSubPr/>
          <m:e>
            <m:r>
              <m:rPr>
                <m:sty m:val="i"/>
              </m:rPr>
              <m:t>t</m:t>
            </m:r>
          </m:e>
          <m:sub>
            <m:r>
              <m:rPr>
                <m:sty m:val="i"/>
              </m:rPr>
              <m:t>k</m:t>
            </m:r>
            <m:r>
              <m:rPr>
                <m:sty m:val="p"/>
              </m:rPr>
              <m:t>+</m:t>
            </m:r>
            <m:r>
              <m:rPr>
                <m:sty m:val="p"/>
              </m:rPr>
              <m:t>1</m:t>
            </m:r>
          </m:sub>
        </m:sSub>
      </m:oMath>
      <w:r>
        <w:rPr/>
        <w:t xml:space="preserve"> de la matrice de covariance de l'erreur d'estimation.</w:t>
      </w:r>
      <w:r>
        <w:rPr/>
        <w:br w:type="textWrapping"/>
      </w:r>
      <w:r>
        <w:rPr/>
        <w:t xml:space="preserve">On cherche l'expression du gain de Kalman </w:t>
      </w:r>
      <m:oMath>
        <m:sSub>
          <m:sSubPr/>
          <m:e>
            <m:r>
              <m:rPr>
                <m:sty m:val="p"/>
              </m:rPr>
              <m:t>K</m:t>
            </m:r>
          </m:e>
          <m:sub>
            <m:r>
              <m:rPr>
                <m:sty m:val="p"/>
              </m:rPr>
              <m:t>k</m:t>
            </m:r>
            <m:r>
              <m:rPr>
                <m:sty m:val="p"/>
              </m:rPr>
              <m:t>+</m:t>
            </m:r>
            <m:r>
              <m:rPr>
                <m:sty m:val="p"/>
              </m:rPr>
              <m:t>1</m:t>
            </m:r>
          </m:sub>
        </m:sSub>
      </m:oMath>
      <w:r>
        <w:rPr/>
        <w:t xml:space="preserve"> qui minimise la somme des variances de l'erreur d'estimation sur les variables SOC et </w:t>
      </w:r>
      <m:oMath>
        <m:sSub>
          <m:sSubPr/>
          <m:e>
            <m:r>
              <m:rPr>
                <m:sty m:val="i"/>
              </m:rPr>
              <m:t>V</m:t>
            </m:r>
          </m:e>
          <m:sub>
            <m:r>
              <m:rPr>
                <m:sty m:val="i"/>
              </m:rPr>
              <m:t>s</m:t>
            </m:r>
          </m:sub>
        </m:sSub>
      </m:oMath>
      <w:r>
        <w:rPr>
          <w:rFonts w:eastAsia="Georgia" w:cs="Georgia" w:ascii="Georgia" w:hAnsi="Georgia"/>
        </w:rPr>
        <w:t xml:space="preserve"> du vecteur d'état. Cette condition revient à vérifier :</w:t>
      </w:r>
    </w:p>
    <w:p>
      <w:pPr>
        <w:spacing w:after="220" w:lineRule="auto"/>
      </w:pPr>
      <m:oMathPara>
        <m:oMath>
          <m:f>
            <m:fPr>
              <m:ctrlPr>
                <w:rPr>
                  <w:rFonts w:ascii="Cambria Math" w:hAnsi="Cambria Math"/>
                </w:rPr>
              </m:ctrlPr>
            </m:fPr>
            <m:num>
              <m:r>
                <m:rPr>
                  <m:sty m:val="i"/>
                </m:rPr>
                <m:t>∂</m:t>
              </m:r>
              <m:r>
                <m:rPr>
                  <m:sty m:val="p"/>
                </m:rPr>
                <m:t>tr</m:t>
              </m:r>
              <m:d>
                <m:dPr>
                  <m:begChr m:val="("/>
                  <m:endChr m:val=")"/>
                  <m:ctrlPr>
                    <w:rPr>
                      <w:rFonts w:ascii="Cambria Math" w:hAnsi="Cambria Math"/>
                    </w:rPr>
                  </m:ctrlPr>
                </m:dPr>
                <m:e>
                  <m:sSub>
                    <m:sSubPr/>
                    <m:e>
                      <m:r>
                        <m:rPr>
                          <m:sty m:val="i"/>
                        </m:rPr>
                        <m:t>P</m:t>
                      </m:r>
                    </m:e>
                    <m:sub>
                      <m:r>
                        <m:rPr>
                          <m:sty m:val="i"/>
                        </m:rPr>
                        <m:t>k</m:t>
                      </m:r>
                      <m:r>
                        <m:rPr>
                          <m:sty m:val="p"/>
                        </m:rPr>
                        <m:t>+</m:t>
                      </m:r>
                      <m:r>
                        <m:rPr>
                          <m:sty m:val="p"/>
                        </m:rPr>
                        <m:t>1</m:t>
                      </m:r>
                    </m:sub>
                  </m:sSub>
                </m:e>
              </m:d>
            </m:num>
            <m:den>
              <m:r>
                <m:rPr>
                  <m:sty m:val="i"/>
                </m:rPr>
                <m:t>∂</m:t>
              </m:r>
              <m:sSub>
                <m:sSubPr/>
                <m:e>
                  <m:r>
                    <m:rPr>
                      <m:sty m:val="i"/>
                    </m:rPr>
                    <m:t>K</m:t>
                  </m:r>
                </m:e>
                <m:sub>
                  <m:r>
                    <m:rPr>
                      <m:sty m:val="i"/>
                    </m:rPr>
                    <m:t>k</m:t>
                  </m:r>
                  <m:r>
                    <m:rPr>
                      <m:sty m:val="p"/>
                    </m:rPr>
                    <m:t>+</m:t>
                  </m:r>
                  <m:r>
                    <m:rPr>
                      <m:sty m:val="p"/>
                    </m:rPr>
                    <m:t>1</m:t>
                  </m:r>
                </m:sub>
              </m:sSub>
            </m:den>
          </m:f>
          <m:r>
            <m:rPr>
              <m:sty m:val="p"/>
            </m:rPr>
            <m:t>=</m:t>
          </m:r>
          <m:r>
            <m:rPr>
              <m:sty m:val="p"/>
            </m:rPr>
            <m:t>0</m:t>
          </m:r>
        </m:oMath>
      </m:oMathPara>
    </w:p>
    <w:p>
      <w:pPr>
        <w:spacing w:after="220" w:lineRule="auto"/>
      </w:pPr>
      <w:r>
        <w:rPr>
          <w:rFonts w:eastAsia="Georgia" w:cs="Georgia" w:ascii="Georgia" w:hAnsi="Georgia"/>
        </w:rPr>
        <w:t xml:space="preserve">Cette notation de dérivée s'interprète comme les dérivées partielles du scalaire </w:t>
      </w:r>
      <m:oMath>
        <m:r>
          <m:rPr>
            <m:sty m:val="p"/>
          </m:rPr>
          <m:t>tr</m:t>
        </m:r>
        <m:d>
          <m:dPr>
            <m:begChr m:val="("/>
            <m:endChr m:val=")"/>
            <m:ctrlPr>
              <w:rPr>
                <w:rFonts w:ascii="Cambria Math" w:hAnsi="Cambria Math"/>
              </w:rPr>
            </m:ctrlPr>
          </m:dPr>
          <m:e>
            <m:sSub>
              <m:sSubPr/>
              <m:e>
                <m:r>
                  <m:rPr>
                    <m:sty m:val="i"/>
                  </m:rPr>
                  <m:t>P</m:t>
                </m:r>
              </m:e>
              <m:sub>
                <m:r>
                  <m:rPr>
                    <m:sty m:val="i"/>
                  </m:rPr>
                  <m:t>k</m:t>
                </m:r>
                <m:r>
                  <m:rPr>
                    <m:sty m:val="p"/>
                  </m:rPr>
                  <m:t>+</m:t>
                </m:r>
                <m:r>
                  <m:rPr>
                    <m:sty m:val="p"/>
                  </m:rPr>
                  <m:t>1</m:t>
                </m:r>
              </m:sub>
            </m:sSub>
          </m:e>
        </m:d>
      </m:oMath>
      <w:r>
        <w:rPr/>
        <w:t xml:space="preserve"> par rapport aux termes de la matrice </w:t>
      </w:r>
      <m:oMath>
        <m:sSub>
          <m:sSubPr/>
          <m:e>
            <m:r>
              <m:rPr>
                <m:sty m:val="p"/>
              </m:rPr>
              <m:t>K</m:t>
            </m:r>
          </m:e>
          <m:sub>
            <m:r>
              <m:rPr>
                <m:sty m:val="p"/>
              </m:rPr>
              <m:t>k</m:t>
            </m:r>
            <m:r>
              <m:rPr>
                <m:sty m:val="p"/>
              </m:rPr>
              <m:t>+</m:t>
            </m:r>
            <m:r>
              <m:rPr>
                <m:sty m:val="p"/>
              </m:rPr>
              <m:t>1</m:t>
            </m:r>
          </m:sub>
        </m:sSub>
      </m:oMath>
      <w:r>
        <w:rPr>
          <w:rFonts w:eastAsia="Georgia" w:cs="Georgia" w:ascii="Georgia" w:hAnsi="Georgia"/>
        </w:rPr>
        <w:t xml:space="preserve">, rangés dans une matrice symétrique de même taille que </w:t>
      </w:r>
      <m:oMath>
        <m:sSub>
          <m:sSubPr/>
          <m:e>
            <m:r>
              <m:rPr>
                <m:sty m:val="p"/>
              </m:rPr>
              <m:t>P</m:t>
            </m:r>
          </m:e>
          <m:sub>
            <m:r>
              <m:rPr>
                <m:sty m:val="p"/>
              </m:rPr>
              <m:t>k</m:t>
            </m:r>
            <m:r>
              <m:rPr>
                <m:sty m:val="p"/>
              </m:rPr>
              <m:t>+</m:t>
            </m:r>
            <m:r>
              <m:rPr>
                <m:sty m:val="p"/>
              </m:rPr>
              <m:t>1</m:t>
            </m:r>
          </m:sub>
        </m:sSub>
      </m:oMath>
      <w:r>
        <w:rPr>
          <w:rFonts w:eastAsia="Georgia" w:cs="Georgia" w:ascii="Georgia" w:hAnsi="Georgia"/>
        </w:rPr>
        <w:t xml:space="preserve">. Il est possible de démontrer les propriétés suivantes :</w:t>
      </w:r>
      <w:r>
        <w:rPr/>
        <w:br w:type="textWrapping"/>
      </w:r>
      <m:oMath>
        <m:r>
          <m:rPr>
            <m:sty m:val="p"/>
          </m:rPr>
          <m:t>∀</m:t>
        </m:r>
        <m:r>
          <m:rPr>
            <m:sty m:val="i"/>
          </m:rPr>
          <m:t>A</m:t>
        </m:r>
        <m:r>
          <m:rPr>
            <m:sty m:val="p"/>
          </m:rPr>
          <m:t>∈</m:t>
        </m:r>
        <m:sSub>
          <m:sSubPr/>
          <m:e>
            <m:r>
              <m:rPr>
                <m:sty m:val="i"/>
              </m:rPr>
              <m:t>M</m:t>
            </m:r>
          </m:e>
          <m:sub>
            <m:r>
              <m:rPr>
                <m:sty m:val="i"/>
              </m:rPr>
              <m:t>n</m:t>
            </m:r>
            <m:r>
              <m:rPr>
                <m:sty m:val="p"/>
              </m:rPr>
              <m:t>×</m:t>
            </m:r>
            <m:r>
              <m:rPr>
                <m:sty m:val="i"/>
              </m:rPr>
              <m:t>n</m:t>
            </m:r>
          </m:sub>
        </m:sSub>
        <m:r>
          <m:rPr>
            <m:sty m:val="p"/>
          </m:rPr>
          <m:t>(</m:t>
        </m:r>
        <m:r>
          <m:rPr>
            <m:scr m:val="double-struck"/>
          </m:rPr>
          <m:t>R</m:t>
        </m:r>
        <m:r>
          <m:rPr>
            <m:sty m:val="p"/>
          </m:rPr>
          <m:t>)</m:t>
        </m:r>
      </m:oMath>
      <w:r>
        <w:rPr>
          <w:rFonts w:eastAsia="Georgia" w:cs="Georgia" w:ascii="Georgia" w:hAnsi="Georgia"/>
        </w:rPr>
        <w:t xml:space="preserve"> symétrique, </w:t>
      </w:r>
      <m:oMath>
        <m:r>
          <m:rPr>
            <m:sty m:val="i"/>
          </m:rPr>
          <m:t>B</m:t>
        </m:r>
        <m:r>
          <m:rPr>
            <m:sty m:val="p"/>
          </m:rPr>
          <m:t>∈</m:t>
        </m:r>
        <m:sSub>
          <m:sSubPr/>
          <m:e>
            <m:r>
              <m:rPr>
                <m:sty m:val="i"/>
              </m:rPr>
              <m:t>M</m:t>
            </m:r>
          </m:e>
          <m:sub>
            <m:r>
              <m:rPr>
                <m:sty m:val="i"/>
              </m:rPr>
              <m:t>n</m:t>
            </m:r>
            <m:r>
              <m:rPr>
                <m:sty m:val="p"/>
              </m:rPr>
              <m:t>×</m:t>
            </m:r>
            <m:r>
              <m:rPr>
                <m:sty m:val="i"/>
              </m:rPr>
              <m:t>n</m:t>
            </m:r>
          </m:sub>
        </m:sSub>
        <m:r>
          <m:rPr>
            <m:sty m:val="p"/>
          </m:rPr>
          <m:t>(</m:t>
        </m:r>
        <m:r>
          <m:rPr>
            <m:scr m:val="double-struck"/>
          </m:rPr>
          <m:t>R</m:t>
        </m:r>
        <m:r>
          <m:rPr>
            <m:sty m:val="p"/>
          </m:rPr>
          <m:t>)</m:t>
        </m:r>
      </m:oMath>
      <w:r>
        <w:rPr/>
        <w:t xml:space="preserve"> et </w:t>
      </w:r>
      <m:oMath>
        <m:r>
          <m:rPr>
            <m:sty m:val="i"/>
          </m:rPr>
          <m:t>C</m:t>
        </m:r>
        <m:r>
          <m:rPr>
            <m:sty m:val="p"/>
          </m:rPr>
          <m:t>∈</m:t>
        </m:r>
        <m:sSub>
          <m:sSubPr/>
          <m:e>
            <m:r>
              <m:rPr>
                <m:sty m:val="i"/>
              </m:rPr>
              <m:t>M</m:t>
            </m:r>
          </m:e>
          <m:sub>
            <m:r>
              <m:rPr>
                <m:sty m:val="i"/>
              </m:rPr>
              <m:t>n</m:t>
            </m:r>
            <m:r>
              <m:rPr>
                <m:sty m:val="p"/>
              </m:rPr>
              <m:t>×</m:t>
            </m:r>
            <m:r>
              <m:rPr>
                <m:sty m:val="i"/>
              </m:rPr>
              <m:t>n</m:t>
            </m:r>
          </m:sub>
        </m:sSub>
        <m:r>
          <m:rPr>
            <m:sty m:val="p"/>
          </m:rPr>
          <m:t>(</m:t>
        </m:r>
        <m:r>
          <m:rPr>
            <m:scr m:val="double-struck"/>
          </m:rPr>
          <m:t>R</m:t>
        </m:r>
        <m:r>
          <m:rPr>
            <m:sty m:val="p"/>
          </m:rPr>
          <m:t>)</m:t>
        </m:r>
      </m:oMath>
      <w:r>
        <w:rPr>
          <w:rFonts w:eastAsia="Georgia" w:cs="Georgia" w:ascii="Georgia" w:hAnsi="Georgia"/>
        </w:rPr>
        <w:t xml:space="preserve"> symétrique :</w:t>
      </w:r>
    </w:p>
    <w:p>
      <w:pPr>
        <w:spacing w:after="220" w:lineRule="auto"/>
      </w:pPr>
      <m:oMathPara>
        <m:oMath>
          <m:f>
            <m:fPr>
              <m:ctrlPr>
                <w:rPr>
                  <w:rFonts w:ascii="Cambria Math" w:hAnsi="Cambria Math"/>
                </w:rPr>
              </m:ctrlPr>
            </m:fPr>
            <m:num>
              <m:r>
                <m:rPr>
                  <m:sty m:val="i"/>
                </m:rPr>
                <m:t>∂</m:t>
              </m:r>
              <m:r>
                <m:rPr>
                  <m:sty m:val="p"/>
                </m:rPr>
                <m:t>tr</m:t>
              </m:r>
              <m:r>
                <m:rPr>
                  <m:sty m:val="p"/>
                </m:rPr>
                <m:t>(</m:t>
              </m:r>
              <m:r>
                <m:rPr>
                  <m:sty m:val="p"/>
                </m:rPr>
                <m:t>AB</m:t>
              </m:r>
              <m:r>
                <m:rPr>
                  <m:sty m:val="p"/>
                </m:rPr>
                <m:t>)</m:t>
              </m:r>
            </m:num>
            <m:den>
              <m:r>
                <m:rPr>
                  <m:sty m:val="i"/>
                </m:rPr>
                <m:t>∂</m:t>
              </m:r>
              <m:r>
                <m:rPr>
                  <m:sty m:val="p"/>
                </m:rPr>
                <m:t>B</m:t>
              </m:r>
            </m:den>
          </m:f>
          <m:r>
            <m:rPr>
              <m:sty m:val="p"/>
            </m:rPr>
            <m:t>=</m:t>
          </m:r>
          <m:r>
            <m:rPr>
              <m:sty m:val="p"/>
            </m:rPr>
            <m:t>A</m:t>
          </m:r>
          <m:r>
            <m:rPr>
              <m:nor/>
            </m:rPr>
            <m:t> et </m:t>
          </m:r>
          <m:f>
            <m:fPr>
              <m:ctrlPr>
                <w:rPr>
                  <w:rFonts w:ascii="Cambria Math" w:hAnsi="Cambria Math"/>
                </w:rPr>
              </m:ctrlPr>
            </m:fPr>
            <m:num>
              <m:r>
                <m:rPr>
                  <m:sty m:val="i"/>
                </m:rPr>
                <m:t>∂</m:t>
              </m:r>
              <m:r>
                <m:rPr>
                  <m:sty m:val="p"/>
                </m:rPr>
                <m:t>tr</m:t>
              </m:r>
              <m:r>
                <m:rPr>
                  <m:sty m:val="p"/>
                </m:rPr>
                <m:t>(</m:t>
              </m:r>
              <m:r>
                <m:rPr>
                  <m:sty m:val="p"/>
                </m:rPr>
                <m:t>ACA</m:t>
              </m:r>
              <m:r>
                <m:rPr>
                  <m:sty m:val="p"/>
                </m:rPr>
                <m:t>)</m:t>
              </m:r>
            </m:num>
            <m:den>
              <m:r>
                <m:rPr>
                  <m:sty m:val="i"/>
                </m:rPr>
                <m:t>∂</m:t>
              </m:r>
              <m:r>
                <m:rPr>
                  <m:sty m:val="p"/>
                </m:rPr>
                <m:t>A</m:t>
              </m:r>
            </m:den>
          </m:f>
          <m:r>
            <m:rPr>
              <m:sty m:val="p"/>
            </m:rPr>
            <m:t>=</m:t>
          </m:r>
          <m:r>
            <m:rPr>
              <m:sty m:val="p"/>
            </m:rPr>
            <m:t>2</m:t>
          </m:r>
          <m:r>
            <m:rPr>
              <m:sty m:val="p"/>
            </m:rPr>
            <m:t>⋅</m:t>
          </m:r>
          <m:r>
            <m:rPr>
              <m:nor/>
            </m:rPr>
            <m:t xml:space="preserve"> </m:t>
          </m:r>
          <m:r>
            <m:rPr>
              <m:sty m:val="p"/>
            </m:rPr>
            <m:t>A</m:t>
          </m:r>
          <m:r>
            <m:rPr>
              <m:sty m:val="p"/>
            </m:rPr>
            <m:t>⋅</m:t>
          </m:r>
          <m:r>
            <m:rPr>
              <m:sty m:val="p"/>
            </m:rPr>
            <m:t>C</m:t>
          </m:r>
        </m:oMath>
      </m:oMathPara>
    </w:p>
    <w:p>
      <w:pPr>
        <w:spacing w:after="220" w:lineRule="auto"/>
      </w:pPr>
      <w:r>
        <w:rPr>
          <w:rFonts w:eastAsia="Georgia" w:cs="Georgia" w:ascii="Georgia" w:hAnsi="Georgia"/>
        </w:rPr>
        <w:t xml:space="preserve">Question 36. Montrer que si A est symétrique: </w:t>
      </w:r>
      <m:oMath>
        <m:f>
          <m:fPr>
            <m:ctrlPr>
              <w:rPr>
                <w:rFonts w:ascii="Cambria Math" w:hAnsi="Cambria Math"/>
              </w:rPr>
            </m:ctrlPr>
          </m:fPr>
          <m:num>
            <m:r>
              <m:rPr>
                <m:sty m:val="i"/>
              </m:rPr>
              <m:t>∂</m:t>
            </m:r>
            <m:r>
              <m:rPr>
                <m:sty m:val="p"/>
              </m:rPr>
              <m:t>tr</m:t>
            </m:r>
            <m:r>
              <m:rPr>
                <m:sty m:val="p"/>
              </m:rPr>
              <m:t>(</m:t>
            </m:r>
            <m:r>
              <m:rPr>
                <m:sty m:val="p"/>
              </m:rPr>
              <m:t>AB</m:t>
            </m:r>
            <m:r>
              <m:rPr>
                <m:sty m:val="p"/>
              </m:rPr>
              <m:t>)</m:t>
            </m:r>
          </m:num>
          <m:den>
            <m:r>
              <m:rPr>
                <m:sty m:val="i"/>
              </m:rPr>
              <m:t>∂</m:t>
            </m:r>
            <m:r>
              <m:rPr>
                <m:sty m:val="p"/>
              </m:rPr>
              <m:t>A</m:t>
            </m:r>
          </m:den>
        </m:f>
        <m:r>
          <m:rPr>
            <m:sty m:val="p"/>
          </m:rPr>
          <m:t>=</m:t>
        </m:r>
        <m:sSup>
          <m:sSupPr/>
          <m:e>
            <m:r>
              <m:rPr>
                <m:sty m:val="p"/>
              </m:rPr>
              <m:t>B</m:t>
            </m:r>
          </m:e>
          <m:sup>
            <m:r>
              <m:rPr>
                <m:sty m:val="p"/>
              </m:rPr>
              <m:t>⊤</m:t>
            </m:r>
          </m:sup>
        </m:sSup>
      </m:oMath>
      <w:r>
        <w:rPr/>
        <w:br w:type="textWrapping"/>
      </w:r>
      <w:r>
        <w:rPr>
          <w:rFonts w:eastAsia="Georgia" w:cs="Georgia" w:ascii="Georgia" w:hAnsi="Georgia"/>
        </w:rPr>
        <w:t xml:space="preserve">Question 37. En utilisant les propriétés précédentes, montrer que </w:t>
      </w:r>
      <m:oMath>
        <m:sSub>
          <m:sSubPr/>
          <m:e>
            <m:r>
              <m:rPr>
                <m:sty m:val="p"/>
              </m:rPr>
              <m:t>K</m:t>
            </m:r>
          </m:e>
          <m:sub>
            <m:r>
              <m:rPr>
                <m:sty m:val="p"/>
              </m:rPr>
              <m:t>k</m:t>
            </m:r>
            <m:r>
              <m:rPr>
                <m:sty m:val="p"/>
              </m:rPr>
              <m:t>+</m:t>
            </m:r>
            <m:r>
              <m:rPr>
                <m:sty m:val="p"/>
              </m:rPr>
              <m:t>1</m:t>
            </m:r>
          </m:sub>
        </m:sSub>
      </m:oMath>
      <w:r>
        <w:rPr>
          <w:rFonts w:eastAsia="Georgia" w:cs="Georgia" w:ascii="Georgia" w:hAnsi="Georgia"/>
        </w:rPr>
        <w:t xml:space="preserve"> s'écrit sous la forme :</w:t>
      </w:r>
    </w:p>
    <w:p>
      <w:pPr>
        <w:spacing w:after="220" w:lineRule="auto"/>
      </w:pPr>
      <m:oMathPara>
        <m:oMath>
          <m:sSub>
            <m:sSubPr/>
            <m:e>
              <m:r>
                <m:rPr>
                  <m:sty m:val="p"/>
                </m:rPr>
                <m:t>K</m:t>
              </m:r>
            </m:e>
            <m:sub>
              <m:r>
                <m:rPr>
                  <m:sty m:val="p"/>
                </m:rPr>
                <m:t>k</m:t>
              </m:r>
              <m:r>
                <m:rPr>
                  <m:sty m:val="p"/>
                </m:rPr>
                <m:t>+</m:t>
              </m:r>
              <m:r>
                <m:rPr>
                  <m:sty m:val="p"/>
                </m:rPr>
                <m:t>1</m:t>
              </m:r>
            </m:sub>
          </m:sSub>
          <m:r>
            <m:rPr>
              <m:sty m:val="p"/>
            </m:rPr>
            <m:t>=</m:t>
          </m:r>
          <m:sSubSup>
            <m:sSubSupPr/>
            <m:e>
              <m:r>
                <m:rPr>
                  <m:sty m:val="p"/>
                </m:rPr>
                <m:t>P</m:t>
              </m:r>
            </m:e>
            <m:sub>
              <m:r>
                <m:rPr>
                  <m:sty m:val="p"/>
                </m:rPr>
                <m:t>k</m:t>
              </m:r>
              <m:r>
                <m:rPr>
                  <m:sty m:val="p"/>
                </m:rPr>
                <m:t>+</m:t>
              </m:r>
              <m:r>
                <m:rPr>
                  <m:sty m:val="p"/>
                </m:rPr>
                <m:t>1</m:t>
              </m:r>
            </m:sub>
            <m:sup>
              <m:r>
                <m:rPr>
                  <m:sty m:val="p"/>
                </m:rPr>
                <m:t>(</m:t>
              </m:r>
              <m:r>
                <m:rPr>
                  <m:sty m:val="p"/>
                </m:rPr>
                <m:t>k</m:t>
              </m:r>
              <m:r>
                <m:rPr>
                  <m:sty m:val="p"/>
                </m:rPr>
                <m:t>)</m:t>
              </m:r>
            </m:sup>
          </m:sSubSup>
          <m:r>
            <m:rPr>
              <m:sty m:val="p"/>
            </m:rPr>
            <m:t>⋅</m:t>
          </m:r>
          <m:sSup>
            <m:sSupPr/>
            <m:e>
              <m:r>
                <m:rPr>
                  <m:sty m:val="p"/>
                </m:rPr>
                <m:t>C</m:t>
              </m:r>
            </m:e>
            <m:sup>
              <m:r>
                <m:rPr>
                  <m:sty m:val="p"/>
                </m:rPr>
                <m:t>⊤</m:t>
              </m:r>
            </m:sup>
          </m:sSup>
          <m:sSup>
            <m:sSupPr/>
            <m:e>
              <m:d>
                <m:dPr>
                  <m:begChr m:val="("/>
                  <m:endChr m:val=")"/>
                  <m:ctrlPr>
                    <w:rPr>
                      <w:rFonts w:ascii="Cambria Math" w:hAnsi="Cambria Math"/>
                    </w:rPr>
                  </m:ctrlPr>
                </m:dPr>
                <m:e>
                  <m:r>
                    <m:rPr>
                      <m:sty m:val="p"/>
                    </m:rPr>
                    <m:t>C</m:t>
                  </m:r>
                  <m:r>
                    <m:rPr>
                      <m:sty m:val="p"/>
                    </m:rPr>
                    <m:t>⋅</m:t>
                  </m:r>
                  <m:sSubSup>
                    <m:sSubSupPr/>
                    <m:e>
                      <m:r>
                        <m:rPr>
                          <m:sty m:val="p"/>
                        </m:rPr>
                        <m:t>P</m:t>
                      </m:r>
                    </m:e>
                    <m:sub>
                      <m:r>
                        <m:rPr>
                          <m:sty m:val="p"/>
                        </m:rPr>
                        <m:t>k</m:t>
                      </m:r>
                      <m:r>
                        <m:rPr>
                          <m:sty m:val="p"/>
                        </m:rPr>
                        <m:t>+</m:t>
                      </m:r>
                      <m:r>
                        <m:rPr>
                          <m:sty m:val="p"/>
                        </m:rPr>
                        <m:t>1</m:t>
                      </m:r>
                    </m:sub>
                    <m:sup>
                      <m:r>
                        <m:rPr>
                          <m:sty m:val="p"/>
                        </m:rPr>
                        <m:t>(</m:t>
                      </m:r>
                      <m:r>
                        <m:rPr>
                          <m:sty m:val="p"/>
                        </m:rPr>
                        <m:t>k</m:t>
                      </m:r>
                      <m:r>
                        <m:rPr>
                          <m:sty m:val="p"/>
                        </m:rPr>
                        <m:t>)</m:t>
                      </m:r>
                    </m:sup>
                  </m:sSubSup>
                  <m:r>
                    <m:rPr>
                      <m:sty m:val="p"/>
                    </m:rPr>
                    <m:t>⋅</m:t>
                  </m:r>
                  <m:sSup>
                    <m:sSupPr/>
                    <m:e>
                      <m:r>
                        <m:rPr>
                          <m:sty m:val="p"/>
                        </m:rPr>
                        <m:t>C</m:t>
                      </m:r>
                    </m:e>
                    <m:sup>
                      <m:r>
                        <m:rPr>
                          <m:sty m:val="p"/>
                        </m:rPr>
                        <m:t>⊤</m:t>
                      </m:r>
                    </m:sup>
                  </m:sSup>
                  <m:r>
                    <m:rPr>
                      <m:sty m:val="p"/>
                    </m:rPr>
                    <m:t>+</m:t>
                  </m:r>
                  <m:sSup>
                    <m:sSupPr/>
                    <m:e>
                      <m:r>
                        <m:rPr>
                          <m:sty m:val="i"/>
                        </m:rPr>
                        <m:t>σ</m:t>
                      </m:r>
                    </m:e>
                    <m:sup>
                      <m:r>
                        <m:rPr>
                          <m:sty m:val="p"/>
                        </m:rPr>
                        <m:t>2</m:t>
                      </m:r>
                    </m:sup>
                  </m:sSup>
                </m:e>
              </m:d>
            </m:e>
            <m:sup>
              <m:r>
                <m:rPr>
                  <m:sty m:val="p"/>
                </m:rPr>
                <m:t>−</m:t>
              </m:r>
              <m:r>
                <m:rPr>
                  <m:sty m:val="p"/>
                </m:rPr>
                <m:t>1</m:t>
              </m:r>
            </m:sup>
          </m:sSup>
        </m:oMath>
      </m:oMathPara>
    </w:p>
    <w:p>
      <w:pPr>
        <w:spacing w:after="220" w:lineRule="auto"/>
      </w:pPr>
      <w:r>
        <w:rPr/>
        <w:t xml:space="preserve">Question 38. Montrer alors que :</w:t>
      </w:r>
    </w:p>
    <w:p>
      <w:pPr>
        <w:spacing w:after="220" w:lineRule="auto"/>
      </w:pPr>
      <m:oMathPara>
        <m:oMath>
          <m:sSub>
            <m:sSubPr/>
            <m:e>
              <m:r>
                <m:rPr>
                  <m:sty m:val="i"/>
                </m:rPr>
                <m:t>P</m:t>
              </m:r>
            </m:e>
            <m:sub>
              <m:r>
                <m:rPr>
                  <m:sty m:val="i"/>
                </m:rPr>
                <m:t>k</m:t>
              </m:r>
              <m:r>
                <m:rPr>
                  <m:sty m:val="p"/>
                </m:rPr>
                <m:t>+</m:t>
              </m:r>
              <m:r>
                <m:rPr>
                  <m:sty m:val="p"/>
                </m:rPr>
                <m:t>1</m:t>
              </m:r>
            </m:sub>
          </m:sSub>
          <m:r>
            <m:rPr>
              <m:sty m:val="p"/>
            </m:rPr>
            <m:t>=</m:t>
          </m:r>
          <m:d>
            <m:dPr>
              <m:begChr m:val="("/>
              <m:endChr m:val=")"/>
              <m:ctrlPr>
                <w:rPr>
                  <w:rFonts w:ascii="Cambria Math" w:hAnsi="Cambria Math"/>
                </w:rPr>
              </m:ctrlPr>
            </m:dPr>
            <m:e>
              <m:sSub>
                <m:sSubPr/>
                <m:e>
                  <m:r>
                    <m:rPr>
                      <m:sty m:val="i"/>
                    </m:rPr>
                    <m:t>I</m:t>
                  </m:r>
                </m:e>
                <m:sub>
                  <m:r>
                    <m:rPr>
                      <m:sty m:val="i"/>
                    </m:rPr>
                    <m:t>d</m:t>
                  </m:r>
                </m:sub>
              </m:sSub>
              <m:r>
                <m:rPr>
                  <m:sty m:val="p"/>
                </m:rPr>
                <m:t>−</m:t>
              </m:r>
              <m:sSub>
                <m:sSubPr/>
                <m:e>
                  <m:r>
                    <m:rPr>
                      <m:sty m:val="i"/>
                    </m:rPr>
                    <m:t>K</m:t>
                  </m:r>
                </m:e>
                <m:sub>
                  <m:r>
                    <m:rPr>
                      <m:sty m:val="i"/>
                    </m:rPr>
                    <m:t>k</m:t>
                  </m:r>
                  <m:r>
                    <m:rPr>
                      <m:sty m:val="p"/>
                    </m:rPr>
                    <m:t>+</m:t>
                  </m:r>
                  <m:r>
                    <m:rPr>
                      <m:sty m:val="p"/>
                    </m:rPr>
                    <m:t>1</m:t>
                  </m:r>
                </m:sub>
              </m:sSub>
              <m:r>
                <m:rPr>
                  <m:sty m:val="p"/>
                </m:rPr>
                <m:t>⋅</m:t>
              </m:r>
              <m:r>
                <m:rPr>
                  <m:sty m:val="i"/>
                </m:rPr>
                <m:t>C</m:t>
              </m:r>
            </m:e>
          </m:d>
          <m:r>
            <m:rPr>
              <m:sty m:val="p"/>
            </m:rPr>
            <m:t>⋅</m:t>
          </m:r>
          <m:sSubSup>
            <m:sSubSupPr/>
            <m:e>
              <m:r>
                <m:rPr>
                  <m:sty m:val="i"/>
                </m:rPr>
                <m:t>P</m:t>
              </m:r>
            </m:e>
            <m:sub>
              <m:r>
                <m:rPr>
                  <m:sty m:val="i"/>
                </m:rPr>
                <m:t>k</m:t>
              </m:r>
              <m:r>
                <m:rPr>
                  <m:sty m:val="p"/>
                </m:rPr>
                <m:t>+</m:t>
              </m:r>
              <m:r>
                <m:rPr>
                  <m:sty m:val="p"/>
                </m:rPr>
                <m:t>1</m:t>
              </m:r>
            </m:sub>
            <m:sup>
              <m:r>
                <m:rPr>
                  <m:sty m:val="p"/>
                </m:rPr>
                <m:t>(</m:t>
              </m:r>
              <m:r>
                <m:rPr>
                  <m:sty m:val="i"/>
                </m:rPr>
                <m:t>k</m:t>
              </m:r>
              <m:r>
                <m:rPr>
                  <m:sty m:val="p"/>
                </m:rPr>
                <m:t>)</m:t>
              </m:r>
            </m:sup>
          </m:sSubSup>
        </m:oMath>
      </m:oMathPara>
    </w:p>
    <w:p>
      <w:pPr>
        <w:spacing w:after="220" w:lineRule="auto"/>
      </w:pPr>
      <w:r>
        <w:rPr>
          <w:rFonts w:eastAsia="Georgia" w:cs="Georgia" w:ascii="Georgia" w:hAnsi="Georgia"/>
        </w:rPr>
        <w:t xml:space="preserve">L'algorithme de Kalman est donc un algorithme récursif qui peut se résumer de la façon suivante :</w:t>
      </w:r>
    </w:p>
    <w:p>
      <w:pPr>
        <w:numPr>
          <w:ilvl w:val="0"/>
          <w:numId w:val="8"/>
        </w:numPr>
        <w:spacing w:lineRule="auto"/>
      </w:pPr>
      <w:r>
        <w:rPr/>
        <w:t xml:space="preserve">Phase d'initialisation:</w:t>
      </w:r>
    </w:p>
    <w:p>
      <w:pPr>
        <w:spacing w:after="220" w:lineRule="auto"/>
      </w:pPr>
      <w:r>
        <w:rPr/>
        <w:t xml:space="preserve">Choix de </w:t>
      </w:r>
      <m:oMath>
        <m:sSub>
          <m:sSubPr/>
          <m:e>
            <m:acc>
              <m:accPr>
                <m:chr m:val="ˆ"/>
              </m:accPr>
              <m:e>
                <m:r>
                  <m:rPr>
                    <m:sty m:val="i"/>
                  </m:rPr>
                  <m:t>X</m:t>
                </m:r>
              </m:e>
            </m:acc>
          </m:e>
          <m:sub>
            <m:r>
              <m:rPr>
                <m:sty m:val="p"/>
              </m:rPr>
              <m:t>0</m:t>
            </m:r>
          </m:sub>
        </m:sSub>
        <m:r>
          <m:rPr>
            <m:sty m:val="p"/>
          </m:rPr>
          <m:t>,</m:t>
        </m:r>
        <m:sSub>
          <m:sSubPr/>
          <m:e>
            <m:r>
              <m:rPr>
                <m:sty m:val="i"/>
              </m:rPr>
              <m:t>P</m:t>
            </m:r>
          </m:e>
          <m:sub>
            <m:r>
              <m:rPr>
                <m:sty m:val="p"/>
              </m:rPr>
              <m:t>0</m:t>
            </m:r>
          </m:sub>
        </m:sSub>
      </m:oMath>
      <w:r>
        <w:rPr/>
        <w:br w:type="textWrapping"/>
      </w:r>
      <w:r>
        <w:rPr>
          <w:rFonts w:eastAsia="Georgia" w:cs="Georgia" w:ascii="Georgia" w:hAnsi="Georgia"/>
        </w:rPr>
        <w:t xml:space="preserve">2. À chaque pas de temps :</w:t>
      </w:r>
      <w:r>
        <w:rPr/>
        <w:br w:type="textWrapping"/>
      </w:r>
      <w:r>
        <w:rPr>
          <w:rFonts w:eastAsia="Georgia" w:cs="Georgia" w:ascii="Georgia" w:hAnsi="Georgia"/>
        </w:rPr>
        <w:t xml:space="preserve">a) Prédiction</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Sup>
                  <m:sSubSupPr/>
                  <m:e>
                    <m:acc>
                      <m:accPr>
                        <m:chr m:val="ˆ"/>
                      </m:accPr>
                      <m:e>
                        <m:r>
                          <m:rPr>
                            <m:sty m:val="i"/>
                          </m:rPr>
                          <m:t>X</m:t>
                        </m:r>
                      </m:e>
                    </m:acc>
                  </m:e>
                  <m:sub>
                    <m:r>
                      <m:rPr>
                        <m:sty m:val="i"/>
                      </m:rPr>
                      <m:t>k</m:t>
                    </m:r>
                    <m:r>
                      <m:rPr>
                        <m:sty m:val="p"/>
                      </m:rPr>
                      <m:t>+</m:t>
                    </m:r>
                    <m:r>
                      <m:rPr>
                        <m:sty m:val="p"/>
                      </m:rPr>
                      <m:t>1</m:t>
                    </m:r>
                  </m:sub>
                  <m:sup>
                    <m:r>
                      <m:rPr>
                        <m:sty m:val="p"/>
                      </m:rPr>
                      <m:t>(</m:t>
                    </m:r>
                    <m:r>
                      <m:rPr>
                        <m:sty m:val="i"/>
                      </m:rPr>
                      <m:t>k</m:t>
                    </m:r>
                    <m:r>
                      <m:rPr>
                        <m:sty m:val="p"/>
                      </m:rPr>
                      <m:t>)</m:t>
                    </m:r>
                  </m:sup>
                </m:sSubSup>
                <m:r>
                  <m:rPr>
                    <m:sty m:val="p"/>
                  </m:rPr>
                  <m:t>=</m:t>
                </m:r>
                <m:sSub>
                  <m:sSubPr/>
                  <m:e>
                    <m:r>
                      <m:rPr>
                        <m:sty m:val="i"/>
                      </m:rPr>
                      <m:t>A</m:t>
                    </m:r>
                  </m:e>
                  <m:sub>
                    <m:r>
                      <m:rPr>
                        <m:sty m:val="i"/>
                      </m:rPr>
                      <m:t>e</m:t>
                    </m:r>
                  </m:sub>
                </m:sSub>
                <m:r>
                  <m:rPr>
                    <m:sty m:val="p"/>
                  </m:rPr>
                  <m:t>⋅</m:t>
                </m:r>
                <m:sSub>
                  <m:sSubPr/>
                  <m:e>
                    <m:acc>
                      <m:accPr>
                        <m:chr m:val="ˆ"/>
                      </m:accPr>
                      <m:e>
                        <m:r>
                          <m:rPr>
                            <m:sty m:val="i"/>
                          </m:rPr>
                          <m:t>X</m:t>
                        </m:r>
                      </m:e>
                    </m:acc>
                  </m:e>
                  <m:sub>
                    <m:r>
                      <m:rPr>
                        <m:sty m:val="i"/>
                      </m:rPr>
                      <m:t>k</m:t>
                    </m:r>
                  </m:sub>
                </m:sSub>
                <m:r>
                  <m:rPr>
                    <m:sty m:val="p"/>
                  </m:rPr>
                  <m:t>+</m:t>
                </m:r>
                <m:sSub>
                  <m:sSubPr/>
                  <m:e>
                    <m:r>
                      <m:rPr>
                        <m:sty m:val="i"/>
                      </m:rPr>
                      <m:t>B</m:t>
                    </m:r>
                  </m:e>
                  <m:sub>
                    <m:r>
                      <m:rPr>
                        <m:sty m:val="i"/>
                      </m:rPr>
                      <m:t>e</m:t>
                    </m:r>
                  </m:sub>
                </m:sSub>
                <m:r>
                  <m:rPr>
                    <m:sty m:val="p"/>
                  </m:rPr>
                  <m:t>⋅</m:t>
                </m:r>
                <m:sSub>
                  <m:sSubPr/>
                  <m:e>
                    <m:r>
                      <m:rPr>
                        <m:sty m:val="i"/>
                      </m:rPr>
                      <m:t>i</m:t>
                    </m:r>
                  </m:e>
                  <m:sub>
                    <m:r>
                      <m:rPr>
                        <m:sty m:val="i"/>
                      </m:rPr>
                      <m:t>k</m:t>
                    </m:r>
                  </m:sub>
                </m:sSub>
              </m:e>
            </m:mr>
            <m:mr>
              <m:e/>
              <m:e>
                <m:sSubSup>
                  <m:sSubSupPr/>
                  <m:e>
                    <m:r>
                      <m:rPr>
                        <m:sty m:val="i"/>
                      </m:rPr>
                      <m:t>P</m:t>
                    </m:r>
                  </m:e>
                  <m:sub>
                    <m:r>
                      <m:rPr>
                        <m:sty m:val="i"/>
                      </m:rPr>
                      <m:t>k</m:t>
                    </m:r>
                    <m:r>
                      <m:rPr>
                        <m:sty m:val="p"/>
                      </m:rPr>
                      <m:t>+</m:t>
                    </m:r>
                    <m:r>
                      <m:rPr>
                        <m:sty m:val="p"/>
                      </m:rPr>
                      <m:t>1</m:t>
                    </m:r>
                  </m:sub>
                  <m:sup>
                    <m:r>
                      <m:rPr>
                        <m:sty m:val="p"/>
                      </m:rPr>
                      <m:t>(</m:t>
                    </m:r>
                    <m:r>
                      <m:rPr>
                        <m:sty m:val="i"/>
                      </m:rPr>
                      <m:t>k</m:t>
                    </m:r>
                    <m:r>
                      <m:rPr>
                        <m:sty m:val="p"/>
                      </m:rPr>
                      <m:t>)</m:t>
                    </m:r>
                  </m:sup>
                </m:sSubSup>
                <m:r>
                  <m:rPr>
                    <m:sty m:val="p"/>
                  </m:rPr>
                  <m:t>=</m:t>
                </m:r>
                <m:sSub>
                  <m:sSubPr/>
                  <m:e>
                    <m:r>
                      <m:rPr>
                        <m:sty m:val="i"/>
                      </m:rPr>
                      <m:t>A</m:t>
                    </m:r>
                  </m:e>
                  <m:sub>
                    <m:r>
                      <m:rPr>
                        <m:sty m:val="i"/>
                      </m:rPr>
                      <m:t>e</m:t>
                    </m:r>
                  </m:sub>
                </m:sSub>
                <m:r>
                  <m:rPr>
                    <m:sty m:val="p"/>
                  </m:rPr>
                  <m:t>⋅</m:t>
                </m:r>
                <m:sSub>
                  <m:sSubPr/>
                  <m:e>
                    <m:r>
                      <m:rPr>
                        <m:sty m:val="i"/>
                      </m:rPr>
                      <m:t>P</m:t>
                    </m:r>
                  </m:e>
                  <m:sub>
                    <m:r>
                      <m:rPr>
                        <m:sty m:val="i"/>
                      </m:rPr>
                      <m:t>k</m:t>
                    </m:r>
                  </m:sub>
                </m:sSub>
                <m:r>
                  <m:rPr>
                    <m:sty m:val="p"/>
                  </m:rPr>
                  <m:t>⋅</m:t>
                </m:r>
                <m:sSubSup>
                  <m:sSubSupPr/>
                  <m:e>
                    <m:r>
                      <m:rPr>
                        <m:sty m:val="i"/>
                      </m:rPr>
                      <m:t>A</m:t>
                    </m:r>
                  </m:e>
                  <m:sub>
                    <m:r>
                      <m:rPr>
                        <m:sty m:val="i"/>
                      </m:rPr>
                      <m:t>e</m:t>
                    </m:r>
                  </m:sub>
                  <m:sup>
                    <m:r>
                      <m:rPr>
                        <m:sty m:val="p"/>
                      </m:rPr>
                      <m:t>⊤</m:t>
                    </m:r>
                  </m:sup>
                </m:sSubSup>
                <m:r>
                  <m:rPr>
                    <m:sty m:val="p"/>
                  </m:rPr>
                  <m:t>+</m:t>
                </m:r>
                <m:r>
                  <m:rPr>
                    <m:sty m:val="i"/>
                  </m:rPr>
                  <m:t>Q</m:t>
                </m:r>
              </m:e>
            </m:mr>
          </m:m>
        </m:oMath>
      </m:oMathPara>
    </w:p>
    <w:p>
      <w:pPr>
        <w:spacing w:after="220" w:lineRule="auto"/>
      </w:pPr>
      <w:r>
        <w:rPr>
          <w:rFonts w:eastAsia="Georgia" w:cs="Georgia" w:ascii="Georgia" w:hAnsi="Georgia"/>
        </w:rPr>
        <w:t xml:space="preserve">b) Mise à jour, correction à partir des mesures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K</m:t>
                    </m:r>
                  </m:e>
                  <m:sub>
                    <m:r>
                      <m:rPr>
                        <m:sty m:val="i"/>
                      </m:rPr>
                      <m:t>k</m:t>
                    </m:r>
                    <m:r>
                      <m:rPr>
                        <m:sty m:val="p"/>
                      </m:rPr>
                      <m:t>+</m:t>
                    </m:r>
                    <m:r>
                      <m:rPr>
                        <m:sty m:val="p"/>
                      </m:rPr>
                      <m:t>1</m:t>
                    </m:r>
                  </m:sub>
                </m:sSub>
                <m:r>
                  <m:rPr>
                    <m:sty m:val="p"/>
                  </m:rPr>
                  <m:t>=</m:t>
                </m:r>
                <m:sSubSup>
                  <m:sSubSupPr/>
                  <m:e>
                    <m:r>
                      <m:rPr>
                        <m:sty m:val="i"/>
                      </m:rPr>
                      <m:t>P</m:t>
                    </m:r>
                  </m:e>
                  <m:sub>
                    <m:r>
                      <m:rPr>
                        <m:sty m:val="i"/>
                      </m:rPr>
                      <m:t>k</m:t>
                    </m:r>
                    <m:r>
                      <m:rPr>
                        <m:sty m:val="p"/>
                      </m:rPr>
                      <m:t>+</m:t>
                    </m:r>
                    <m:r>
                      <m:rPr>
                        <m:sty m:val="p"/>
                      </m:rPr>
                      <m:t>1</m:t>
                    </m:r>
                  </m:sub>
                  <m:sup>
                    <m:r>
                      <m:rPr>
                        <m:sty m:val="p"/>
                      </m:rPr>
                      <m:t>(</m:t>
                    </m:r>
                    <m:r>
                      <m:rPr>
                        <m:sty m:val="i"/>
                      </m:rPr>
                      <m:t>k</m:t>
                    </m:r>
                    <m:r>
                      <m:rPr>
                        <m:sty m:val="p"/>
                      </m:rPr>
                      <m:t>)</m:t>
                    </m:r>
                  </m:sup>
                </m:sSubSup>
                <m:r>
                  <m:rPr>
                    <m:sty m:val="p"/>
                  </m:rPr>
                  <m:t>⋅</m:t>
                </m:r>
                <m:sSup>
                  <m:sSupPr/>
                  <m:e>
                    <m:r>
                      <m:rPr>
                        <m:sty m:val="i"/>
                      </m:rPr>
                      <m:t>C</m:t>
                    </m:r>
                  </m:e>
                  <m:sup>
                    <m:r>
                      <m:rPr>
                        <m:sty m:val="p"/>
                      </m:rPr>
                      <m:t>⊤</m:t>
                    </m:r>
                  </m:sup>
                </m:sSup>
                <m:r>
                  <m:rPr>
                    <m:sty m:val="p"/>
                  </m:rPr>
                  <m:t>⋅</m:t>
                </m:r>
                <m:sSup>
                  <m:sSupPr/>
                  <m:e>
                    <m:d>
                      <m:dPr>
                        <m:begChr m:val="("/>
                        <m:endChr m:val=")"/>
                        <m:ctrlPr>
                          <w:rPr>
                            <w:rFonts w:ascii="Cambria Math" w:hAnsi="Cambria Math"/>
                          </w:rPr>
                        </m:ctrlPr>
                      </m:dPr>
                      <m:e>
                        <m:r>
                          <m:rPr>
                            <m:sty m:val="i"/>
                          </m:rPr>
                          <m:t>C</m:t>
                        </m:r>
                        <m:r>
                          <m:rPr>
                            <m:sty m:val="p"/>
                          </m:rPr>
                          <m:t>⋅</m:t>
                        </m:r>
                        <m:sSubSup>
                          <m:sSubSupPr/>
                          <m:e>
                            <m:r>
                              <m:rPr>
                                <m:sty m:val="i"/>
                              </m:rPr>
                              <m:t>P</m:t>
                            </m:r>
                          </m:e>
                          <m:sub>
                            <m:r>
                              <m:rPr>
                                <m:sty m:val="i"/>
                              </m:rPr>
                              <m:t>k</m:t>
                            </m:r>
                            <m:r>
                              <m:rPr>
                                <m:sty m:val="p"/>
                              </m:rPr>
                              <m:t>+</m:t>
                            </m:r>
                            <m:r>
                              <m:rPr>
                                <m:sty m:val="p"/>
                              </m:rPr>
                              <m:t>1</m:t>
                            </m:r>
                          </m:sub>
                          <m:sup>
                            <m:r>
                              <m:rPr>
                                <m:sty m:val="p"/>
                              </m:rPr>
                              <m:t>(</m:t>
                            </m:r>
                            <m:r>
                              <m:rPr>
                                <m:sty m:val="i"/>
                              </m:rPr>
                              <m:t>k</m:t>
                            </m:r>
                            <m:r>
                              <m:rPr>
                                <m:sty m:val="p"/>
                              </m:rPr>
                              <m:t>)</m:t>
                            </m:r>
                          </m:sup>
                        </m:sSubSup>
                        <m:r>
                          <m:rPr>
                            <m:sty m:val="p"/>
                          </m:rPr>
                          <m:t>⋅</m:t>
                        </m:r>
                        <m:sSup>
                          <m:sSupPr/>
                          <m:e>
                            <m:r>
                              <m:rPr>
                                <m:sty m:val="i"/>
                              </m:rPr>
                              <m:t>C</m:t>
                            </m:r>
                          </m:e>
                          <m:sup>
                            <m:r>
                              <m:rPr>
                                <m:sty m:val="p"/>
                              </m:rPr>
                              <m:t>⊤</m:t>
                            </m:r>
                          </m:sup>
                        </m:sSup>
                        <m:r>
                          <m:rPr>
                            <m:sty m:val="p"/>
                          </m:rPr>
                          <m:t>+</m:t>
                        </m:r>
                        <m:sSup>
                          <m:sSupPr/>
                          <m:e>
                            <m:r>
                              <m:rPr>
                                <m:sty m:val="i"/>
                              </m:rPr>
                              <m:t>σ</m:t>
                            </m:r>
                          </m:e>
                          <m:sup>
                            <m:r>
                              <m:rPr>
                                <m:sty m:val="p"/>
                              </m:rPr>
                              <m:t>2</m:t>
                            </m:r>
                          </m:sup>
                        </m:sSup>
                      </m:e>
                    </m:d>
                  </m:e>
                  <m:sup>
                    <m:r>
                      <m:rPr>
                        <m:sty m:val="p"/>
                      </m:rPr>
                      <m:t>−</m:t>
                    </m:r>
                    <m:r>
                      <m:rPr>
                        <m:sty m:val="p"/>
                      </m:rPr>
                      <m:t>1</m:t>
                    </m:r>
                  </m:sup>
                </m:sSup>
              </m:e>
            </m:mr>
            <m:mr>
              <m:e/>
              <m:e>
                <m:sSub>
                  <m:sSubPr/>
                  <m:e>
                    <m:r>
                      <m:rPr>
                        <m:sty m:val="i"/>
                      </m:rPr>
                      <m:t>P</m:t>
                    </m:r>
                  </m:e>
                  <m:sub>
                    <m:r>
                      <m:rPr>
                        <m:sty m:val="i"/>
                      </m:rPr>
                      <m:t>k</m:t>
                    </m:r>
                    <m:r>
                      <m:rPr>
                        <m:sty m:val="p"/>
                      </m:rPr>
                      <m:t>+</m:t>
                    </m:r>
                    <m:r>
                      <m:rPr>
                        <m:sty m:val="p"/>
                      </m:rPr>
                      <m:t>1</m:t>
                    </m:r>
                  </m:sub>
                </m:sSub>
                <m:r>
                  <m:rPr>
                    <m:sty m:val="p"/>
                  </m:rPr>
                  <m:t>=</m:t>
                </m:r>
                <m:d>
                  <m:dPr>
                    <m:begChr m:val="("/>
                    <m:endChr m:val=")"/>
                    <m:ctrlPr>
                      <w:rPr>
                        <w:rFonts w:ascii="Cambria Math" w:hAnsi="Cambria Math"/>
                      </w:rPr>
                    </m:ctrlPr>
                  </m:dPr>
                  <m:e>
                    <m:sSub>
                      <m:sSubPr/>
                      <m:e>
                        <m:r>
                          <m:rPr>
                            <m:sty m:val="i"/>
                          </m:rPr>
                          <m:t>I</m:t>
                        </m:r>
                      </m:e>
                      <m:sub>
                        <m:r>
                          <m:rPr>
                            <m:sty m:val="i"/>
                          </m:rPr>
                          <m:t>d</m:t>
                        </m:r>
                      </m:sub>
                    </m:sSub>
                    <m:r>
                      <m:rPr>
                        <m:sty m:val="p"/>
                      </m:rPr>
                      <m:t>−</m:t>
                    </m:r>
                    <m:sSub>
                      <m:sSubPr/>
                      <m:e>
                        <m:r>
                          <m:rPr>
                            <m:sty m:val="i"/>
                          </m:rPr>
                          <m:t>K</m:t>
                        </m:r>
                      </m:e>
                      <m:sub>
                        <m:r>
                          <m:rPr>
                            <m:sty m:val="i"/>
                          </m:rPr>
                          <m:t>k</m:t>
                        </m:r>
                        <m:r>
                          <m:rPr>
                            <m:sty m:val="p"/>
                          </m:rPr>
                          <m:t>+</m:t>
                        </m:r>
                        <m:r>
                          <m:rPr>
                            <m:sty m:val="p"/>
                          </m:rPr>
                          <m:t>1</m:t>
                        </m:r>
                      </m:sub>
                    </m:sSub>
                    <m:r>
                      <m:rPr>
                        <m:sty m:val="p"/>
                      </m:rPr>
                      <m:t>⋅</m:t>
                    </m:r>
                    <m:r>
                      <m:rPr>
                        <m:sty m:val="i"/>
                      </m:rPr>
                      <m:t>C</m:t>
                    </m:r>
                  </m:e>
                </m:d>
                <m:r>
                  <m:rPr>
                    <m:sty m:val="p"/>
                  </m:rPr>
                  <m:t>⋅</m:t>
                </m:r>
                <m:sSubSup>
                  <m:sSubSupPr/>
                  <m:e>
                    <m:r>
                      <m:rPr>
                        <m:sty m:val="i"/>
                      </m:rPr>
                      <m:t>P</m:t>
                    </m:r>
                  </m:e>
                  <m:sub>
                    <m:r>
                      <m:rPr>
                        <m:sty m:val="i"/>
                      </m:rPr>
                      <m:t>k</m:t>
                    </m:r>
                    <m:r>
                      <m:rPr>
                        <m:sty m:val="p"/>
                      </m:rPr>
                      <m:t>+</m:t>
                    </m:r>
                    <m:r>
                      <m:rPr>
                        <m:sty m:val="p"/>
                      </m:rPr>
                      <m:t>1</m:t>
                    </m:r>
                  </m:sub>
                  <m:sup>
                    <m:r>
                      <m:rPr>
                        <m:sty m:val="p"/>
                      </m:rPr>
                      <m:t>(</m:t>
                    </m:r>
                    <m:r>
                      <m:rPr>
                        <m:sty m:val="i"/>
                      </m:rPr>
                      <m:t>k</m:t>
                    </m:r>
                    <m:r>
                      <m:rPr>
                        <m:sty m:val="p"/>
                      </m:rPr>
                      <m:t>)</m:t>
                    </m:r>
                  </m:sup>
                </m:sSubSup>
              </m:e>
            </m:mr>
            <m:mr>
              <m:e/>
              <m:e>
                <m:sSub>
                  <m:sSubPr/>
                  <m:e>
                    <m:acc>
                      <m:accPr>
                        <m:chr m:val="ˆ"/>
                      </m:accPr>
                      <m:e>
                        <m:r>
                          <m:rPr>
                            <m:sty m:val="i"/>
                          </m:rPr>
                          <m:t>X</m:t>
                        </m:r>
                      </m:e>
                    </m:acc>
                  </m:e>
                  <m:sub>
                    <m:r>
                      <m:rPr>
                        <m:sty m:val="i"/>
                      </m:rPr>
                      <m:t>k</m:t>
                    </m:r>
                    <m:r>
                      <m:rPr>
                        <m:sty m:val="p"/>
                      </m:rPr>
                      <m:t>+</m:t>
                    </m:r>
                    <m:r>
                      <m:rPr>
                        <m:sty m:val="p"/>
                      </m:rPr>
                      <m:t>1</m:t>
                    </m:r>
                  </m:sub>
                </m:sSub>
                <m:r>
                  <m:rPr>
                    <m:sty m:val="p"/>
                  </m:rPr>
                  <m:t>=</m:t>
                </m:r>
                <m:sSubSup>
                  <m:sSubSupPr/>
                  <m:e>
                    <m:acc>
                      <m:accPr>
                        <m:chr m:val="ˆ"/>
                      </m:accPr>
                      <m:e>
                        <m:r>
                          <m:rPr>
                            <m:sty m:val="i"/>
                          </m:rPr>
                          <m:t>X</m:t>
                        </m:r>
                      </m:e>
                    </m:acc>
                  </m:e>
                  <m:sub>
                    <m:r>
                      <m:rPr>
                        <m:sty m:val="i"/>
                      </m:rPr>
                      <m:t>k</m:t>
                    </m:r>
                    <m:r>
                      <m:rPr>
                        <m:sty m:val="p"/>
                      </m:rPr>
                      <m:t>+</m:t>
                    </m:r>
                    <m:r>
                      <m:rPr>
                        <m:sty m:val="p"/>
                      </m:rPr>
                      <m:t>1</m:t>
                    </m:r>
                  </m:sub>
                  <m:sup>
                    <m:r>
                      <m:rPr>
                        <m:sty m:val="p"/>
                      </m:rPr>
                      <m:t>(</m:t>
                    </m:r>
                    <m:r>
                      <m:rPr>
                        <m:sty m:val="i"/>
                      </m:rPr>
                      <m:t>k</m:t>
                    </m:r>
                    <m:r>
                      <m:rPr>
                        <m:sty m:val="p"/>
                      </m:rPr>
                      <m:t>)</m:t>
                    </m:r>
                  </m:sup>
                </m:sSubSup>
                <m:r>
                  <m:rPr>
                    <m:sty m:val="p"/>
                  </m:rPr>
                  <m:t>+</m:t>
                </m:r>
                <m:sSub>
                  <m:sSubPr/>
                  <m:e>
                    <m:r>
                      <m:rPr>
                        <m:sty m:val="i"/>
                      </m:rPr>
                      <m:t>K</m:t>
                    </m:r>
                  </m:e>
                  <m:sub>
                    <m:r>
                      <m:rPr>
                        <m:sty m:val="i"/>
                      </m:rPr>
                      <m:t>k</m:t>
                    </m:r>
                    <m:r>
                      <m:rPr>
                        <m:sty m:val="p"/>
                      </m:rPr>
                      <m:t>+</m:t>
                    </m:r>
                    <m:r>
                      <m:rPr>
                        <m:sty m:val="p"/>
                      </m:rPr>
                      <m:t>1</m:t>
                    </m:r>
                  </m:sub>
                </m:sSub>
                <m:d>
                  <m:dPr>
                    <m:begChr m:val="["/>
                    <m:endChr m:val="]"/>
                    <m:ctrlPr>
                      <w:rPr>
                        <w:rFonts w:ascii="Cambria Math" w:hAnsi="Cambria Math"/>
                      </w:rPr>
                    </m:ctrlPr>
                  </m:dPr>
                  <m:e>
                    <m:sSub>
                      <m:sSubPr/>
                      <m:e>
                        <m:r>
                          <m:rPr>
                            <m:sty m:val="i"/>
                          </m:rPr>
                          <m:t>V</m:t>
                        </m:r>
                      </m:e>
                      <m:sub>
                        <m:r>
                          <m:rPr>
                            <m:sty m:val="i"/>
                          </m:rPr>
                          <m:t>k</m:t>
                        </m:r>
                        <m:r>
                          <m:rPr>
                            <m:sty m:val="p"/>
                          </m:rPr>
                          <m:t>+</m:t>
                        </m:r>
                        <m:r>
                          <m:rPr>
                            <m:sty m:val="p"/>
                          </m:rPr>
                          <m:t>1</m:t>
                        </m:r>
                      </m:sub>
                    </m:sSub>
                    <m:r>
                      <m:rPr>
                        <m:sty m:val="p"/>
                      </m:rPr>
                      <m:t>−</m:t>
                    </m:r>
                    <m:r>
                      <m:rPr>
                        <m:sty m:val="i"/>
                      </m:rPr>
                      <m:t>C</m:t>
                    </m:r>
                    <m:r>
                      <m:rPr>
                        <m:sty m:val="p"/>
                      </m:rPr>
                      <m:t>⋅</m:t>
                    </m:r>
                    <m:sSubSup>
                      <m:sSubSupPr/>
                      <m:e>
                        <m:acc>
                          <m:accPr>
                            <m:chr m:val="ˆ"/>
                          </m:accPr>
                          <m:e>
                            <m:r>
                              <m:rPr>
                                <m:sty m:val="i"/>
                              </m:rPr>
                              <m:t>X</m:t>
                            </m:r>
                          </m:e>
                        </m:acc>
                      </m:e>
                      <m:sub>
                        <m:r>
                          <m:rPr>
                            <m:sty m:val="i"/>
                          </m:rPr>
                          <m:t>k</m:t>
                        </m:r>
                        <m:r>
                          <m:rPr>
                            <m:sty m:val="p"/>
                          </m:rPr>
                          <m:t>+</m:t>
                        </m:r>
                        <m:r>
                          <m:rPr>
                            <m:sty m:val="p"/>
                          </m:rPr>
                          <m:t>1</m:t>
                        </m:r>
                      </m:sub>
                      <m:sup>
                        <m:r>
                          <m:rPr>
                            <m:sty m:val="p"/>
                          </m:rPr>
                          <m:t>(</m:t>
                        </m:r>
                        <m:r>
                          <m:rPr>
                            <m:sty m:val="i"/>
                          </m:rPr>
                          <m:t>k</m:t>
                        </m:r>
                        <m:r>
                          <m:rPr>
                            <m:sty m:val="p"/>
                          </m:rPr>
                          <m:t>)</m:t>
                        </m:r>
                      </m:sup>
                    </m:sSubSup>
                  </m:e>
                </m:d>
              </m:e>
            </m:mr>
          </m:m>
        </m:oMath>
      </m:oMathPara>
    </w:p>
    <w:p>
      <w:pPr>
        <w:spacing w:line="271" w:before="330" w:lineRule="auto"/>
      </w:pPr>
      <w:r>
        <w:rPr>
          <w:rFonts w:eastAsia="Georgia" w:cs="Georgia" w:ascii="Georgia" w:hAnsi="Georgia"/>
          <w:b/>
          <w:sz w:val="42"/>
        </w:rPr>
        <w:t xml:space="preserve">C) Implémentation</w:t>
      </w:r>
    </w:p>
    <w:p>
      <w:pPr>
        <w:spacing w:after="220" w:lineRule="auto"/>
      </w:pPr>
      <w:r>
        <w:rPr>
          <w:rFonts w:eastAsia="Georgia" w:cs="Georgia" w:ascii="Georgia" w:hAnsi="Georgia"/>
        </w:rPr>
        <w:t xml:space="preserve">Question 39. On cherche à implanter l'algorithme de Kalman sur un microcontrôleur embarqué. Le problème de ce genre de carte est le peu de mémoire et de puissance de calcul. Faire une étude succincte de complexité à chaque pas de temps de l'algorithme de Kalman appliqué à l'estimation de l'état de charge de la batterie, et conclure sur la faisabilité d'implantation dans un microcontrôleur embarqué.</w:t>
      </w:r>
    </w:p>
    <w:p>
      <w:pPr>
        <w:spacing w:after="220" w:lineRule="auto"/>
      </w:pPr>
      <w:r>
        <w:rPr>
          <w:rFonts w:eastAsia="Georgia" w:cs="Georgia" w:ascii="Georgia" w:hAnsi="Georgia"/>
        </w:rPr>
        <w:t xml:space="preserve">On envisage d'implémenter l'algorithme précédent sur un microcontrôleur embarquant un langage MicroPython. Les fonctionnalités de ce langage sont identiques à Python, mais les matrices seront traitées comme des listes de listes, la bibliothèque numpy n'étant pas installée nativement.</w:t>
      </w:r>
    </w:p>
    <w:p>
      <w:pPr>
        <w:spacing w:lineRule="auto"/>
        <w:jc w:val="center"/>
      </w:pPr>
      <w:r>
        <w:rPr/>
        <w:drawing>
          <wp:inline distB="0" distL="0" distR="0" distT="0">
            <wp:extent cx="4057650" cy="2105025"/>
            <wp:effectExtent b="0" l="0" r="0" t="0"/>
            <wp:docPr id="8" name="image-f89abe8beaf78ca23026392d6a768f88d0f053e9.jpg"/>
            <a:graphic>
              <a:graphicData uri="http://schemas.openxmlformats.org/drawingml/2006/picture">
                <pic:pic>
                  <pic:nvPicPr>
                    <pic:cNvPr id="8" name="image-f89abe8beaf78ca23026392d6a768f88d0f053e9.jpg" descr=""/>
                    <pic:cNvPicPr/>
                  </pic:nvPicPr>
                  <pic:blipFill>
                    <a:blip r:embed="rId12" cstate="print"/>
                    <a:srcRect b="0" l="0" r="0" t="0"/>
                    <a:stretch>
                      <a:fillRect/>
                    </a:stretch>
                  </pic:blipFill>
                  <pic:spPr>
                    <a:xfrm>
                      <a:off x="0" y="0"/>
                      <a:ext cx="4057650" cy="2105025"/>
                    </a:xfrm>
                    <a:prstGeom prst="rect"/>
                  </pic:spPr>
                </pic:pic>
              </a:graphicData>
            </a:graphic>
          </wp:inline>
        </w:drawing>
      </w:r>
    </w:p>
    <w:p>
      <w:pPr>
        <w:spacing w:lineRule="auto"/>
      </w:pPr>
      <w:r>
        <w:rPr>
          <w:rFonts w:eastAsia="Georgia" w:cs="Georgia" w:ascii="Georgia" w:hAnsi="Georgia"/>
        </w:rPr>
        <w:t xml:space="preserve">Figure 8 : Exemple d'illustration de carte intégrant MicroPython</w:t>
      </w:r>
    </w:p>
    <w:p>
      <w:pPr>
        <w:spacing w:after="220" w:lineRule="auto"/>
      </w:pPr>
      <w:r>
        <w:rPr>
          <w:rFonts w:eastAsia="Georgia" w:cs="Georgia" w:ascii="Georgia" w:hAnsi="Georgia"/>
        </w:rPr>
        <w:t xml:space="preserve">Un module Bluetooth sera ajouté pour communiquer les résultats de l'algorithme en temps réel. Cette partie du projet n'est pas étudiée ici.</w:t>
      </w:r>
    </w:p>
    <w:p>
      <w:pPr>
        <w:spacing w:after="220" w:lineRule="auto"/>
      </w:pPr>
      <w:r>
        <w:rPr>
          <w:rFonts w:eastAsia="Georgia" w:cs="Georgia" w:ascii="Georgia" w:hAnsi="Georgia"/>
        </w:rPr>
        <w:t xml:space="preserve">Dans la suite, on considère que l'on peut connaître à tout instant, grâce à deux capteurs, le courant i délivré par la batterie, ainsi que la tension à ses bornes </w:t>
      </w:r>
      <m:oMath>
        <m:sSub>
          <m:sSubPr/>
          <m:e>
            <m:r>
              <m:rPr>
                <m:sty m:val="i"/>
              </m:rPr>
              <m:t>V</m:t>
            </m:r>
          </m:e>
          <m:sub>
            <m:r>
              <m:rPr>
                <m:sty m:val="i"/>
              </m:rPr>
              <m:t>b</m:t>
            </m:r>
          </m:sub>
        </m:sSub>
      </m:oMath>
      <w:r>
        <w:rPr>
          <w:rFonts w:eastAsia="Georgia" w:cs="Georgia" w:ascii="Georgia" w:hAnsi="Georgia"/>
        </w:rPr>
        <w:t xml:space="preserve"> avec les fonctions MesureCourant() et MesureTension(). Ces fonctions ne prennent pas d'argument et renvoient chacune un flottant. De plus, on importe le module time dont la méthode time() renvoie la valeur du temps courant sous la forme d'un flottant. Enfin, quelque soit le résultat trouvé à la question 30 , on pourra considérer que les matrices </w:t>
      </w:r>
      <m:oMath>
        <m:sSub>
          <m:sSubPr/>
          <m:e>
            <m:r>
              <m:rPr>
                <m:sty m:val="i"/>
              </m:rPr>
              <m:t>A</m:t>
            </m:r>
          </m:e>
          <m:sub>
            <m:r>
              <m:rPr>
                <m:sty m:val="i"/>
              </m:rPr>
              <m:t>e</m:t>
            </m:r>
          </m:sub>
        </m:sSub>
      </m:oMath>
      <w:r>
        <w:rPr/>
        <w:t xml:space="preserve"> et </w:t>
      </w:r>
      <m:oMath>
        <m:sSub>
          <m:sSubPr/>
          <m:e>
            <m:r>
              <m:rPr>
                <m:sty m:val="i"/>
              </m:rPr>
              <m:t>B</m:t>
            </m:r>
          </m:e>
          <m:sub>
            <m:r>
              <m:rPr>
                <m:sty m:val="i"/>
              </m:rPr>
              <m:t>e</m:t>
            </m:r>
          </m:sub>
        </m:sSub>
      </m:oMath>
      <w:r>
        <w:rPr>
          <w:rFonts w:eastAsia="Georgia" w:cs="Georgia" w:ascii="Georgia" w:hAnsi="Georgia"/>
        </w:rPr>
        <w:t xml:space="preserve"> s'écrivent sous la forme :</w:t>
      </w:r>
    </w:p>
    <w:p>
      <w:pPr>
        <w:spacing w:after="220" w:lineRule="auto"/>
      </w:pPr>
      <m:oMathPara>
        <m:oMath>
          <m:sSub>
            <m:sSubPr/>
            <m:e>
              <m:r>
                <m:rPr>
                  <m:sty m:val="i"/>
                </m:rPr>
                <m:t>A</m:t>
              </m:r>
            </m:e>
            <m:sub>
              <m:r>
                <m:rPr>
                  <m:sty m:val="i"/>
                </m:rPr>
                <m:t>e</m:t>
              </m:r>
            </m:sub>
          </m:sSub>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p"/>
                      </m:rPr>
                      <m:t>1</m:t>
                    </m:r>
                  </m:e>
                  <m:e>
                    <m:r>
                      <m:rPr>
                        <m:sty m:val="p"/>
                      </m:rPr>
                      <m:t>0</m:t>
                    </m:r>
                  </m:e>
                </m:mr>
                <m:mr>
                  <m:e>
                    <m:r>
                      <m:rPr>
                        <m:sty m:val="p"/>
                      </m:rPr>
                      <m:t>0</m:t>
                    </m:r>
                  </m:e>
                  <m:e>
                    <m:sSub>
                      <m:sSubPr/>
                      <m:e>
                        <m:r>
                          <m:rPr>
                            <m:sty m:val="i"/>
                          </m:rPr>
                          <m:t>a</m:t>
                        </m:r>
                      </m:e>
                      <m:sub>
                        <m:r>
                          <m:rPr>
                            <m:sty m:val="p"/>
                          </m:rPr>
                          <m:t>11</m:t>
                        </m:r>
                      </m:sub>
                    </m:sSub>
                  </m:e>
                </m:mr>
              </m:m>
            </m:e>
          </m:d>
          <m:r>
            <m:rPr>
              <m:sty m:val="p"/>
            </m:rPr>
            <m:t xml:space="preserve"> </m:t>
          </m:r>
          <m:sSub>
            <m:sSubPr/>
            <m:e>
              <m:r>
                <m:rPr>
                  <m:sty m:val="i"/>
                </m:rPr>
                <m:t>B</m:t>
              </m:r>
            </m:e>
            <m:sub>
              <m:r>
                <m:rPr>
                  <m:sty m:val="i"/>
                </m:rPr>
                <m:t>e</m:t>
              </m:r>
            </m:sub>
          </m:sSub>
          <m:r>
            <m:rPr>
              <m:sty m:val="p"/>
            </m:rPr>
            <m:t>=</m:t>
          </m:r>
          <m:d>
            <m:dPr>
              <m:begChr m:val="("/>
              <m:endChr m:val=")"/>
              <m:grow/>
            </m:dPr>
            <m:e>
              <m:f>
                <m:fPr>
                  <m:type m:val="noBar"/>
                  <m:ctrlPr>
                    <w:rPr>
                      <w:rFonts w:ascii="Cambria Math" w:hAnsi="Cambria Math"/>
                    </w:rPr>
                  </m:ctrlPr>
                </m:fPr>
                <m:num>
                  <m:sSub>
                    <m:sSubPr/>
                    <m:e>
                      <m:r>
                        <m:rPr>
                          <m:sty m:val="i"/>
                        </m:rPr>
                        <m:t>b</m:t>
                      </m:r>
                    </m:e>
                    <m:sub>
                      <m:r>
                        <m:rPr>
                          <m:sty m:val="p"/>
                        </m:rPr>
                        <m:t>0</m:t>
                      </m:r>
                    </m:sub>
                  </m:sSub>
                </m:num>
                <m:den>
                  <m:sSub>
                    <m:sSubPr/>
                    <m:e>
                      <m:r>
                        <m:rPr>
                          <m:sty m:val="i"/>
                        </m:rPr>
                        <m:t>b</m:t>
                      </m:r>
                    </m:e>
                    <m:sub>
                      <m:r>
                        <m:rPr>
                          <m:sty m:val="p"/>
                        </m:rPr>
                        <m:t>1</m:t>
                      </m:r>
                    </m:sub>
                  </m:sSub>
                </m:den>
              </m:f>
            </m:e>
          </m:d>
        </m:oMath>
      </m:oMathPara>
    </w:p>
    <w:p>
      <w:pPr>
        <w:spacing w:after="220" w:lineRule="auto"/>
      </w:pPr>
      <w:r>
        <w:rPr/>
        <w:t xml:space="preserve">Les valeurs </w:t>
      </w:r>
      <m:oMath>
        <m:sSub>
          <m:sSubPr/>
          <m:e>
            <m:r>
              <m:rPr>
                <m:sty m:val="i"/>
              </m:rPr>
              <m:t>a</m:t>
            </m:r>
          </m:e>
          <m:sub>
            <m:r>
              <m:rPr>
                <m:sty m:val="p"/>
              </m:rPr>
              <m:t>11</m:t>
            </m:r>
          </m:sub>
        </m:sSub>
        <m:r>
          <m:rPr>
            <m:sty m:val="p"/>
          </m:rPr>
          <m:t>,</m:t>
        </m:r>
        <m:sSub>
          <m:sSubPr/>
          <m:e>
            <m:r>
              <m:rPr>
                <m:sty m:val="i"/>
              </m:rPr>
              <m:t>b</m:t>
            </m:r>
          </m:e>
          <m:sub>
            <m:r>
              <m:rPr>
                <m:sty m:val="p"/>
              </m:rPr>
              <m:t>0</m:t>
            </m:r>
          </m:sub>
        </m:sSub>
      </m:oMath>
      <w:r>
        <w:rPr/>
        <w:t xml:space="preserve"> et </w:t>
      </w:r>
      <m:oMath>
        <m:sSub>
          <m:sSubPr/>
          <m:e>
            <m:r>
              <m:rPr>
                <m:sty m:val="i"/>
              </m:rPr>
              <m:t>b</m:t>
            </m:r>
          </m:e>
          <m:sub>
            <m:r>
              <m:rPr>
                <m:sty m:val="p"/>
              </m:rPr>
              <m:t>1</m:t>
            </m:r>
          </m:sub>
        </m:sSub>
      </m:oMath>
      <w:r>
        <w:rPr>
          <w:rFonts w:eastAsia="Georgia" w:cs="Georgia" w:ascii="Georgia" w:hAnsi="Georgia"/>
        </w:rPr>
        <w:t xml:space="preserve"> dépendent de l'incrément de temps entre deux mesures et des constantes du problème. On suppose pour la suite que l'on a défini 3 fonctions nommées respectivement </w:t>
      </w:r>
      <m:oMath>
        <m:r>
          <m:rPr>
            <m:sty m:val="p"/>
          </m:rPr>
          <m:t>a</m:t>
        </m:r>
        <m:r>
          <m:rPr>
            <m:sty m:val="p"/>
          </m:rPr>
          <m:t>11</m:t>
        </m:r>
        <m:r>
          <m:rPr>
            <m:sty m:val="p"/>
          </m:rPr>
          <m:t>,</m:t>
        </m:r>
        <m:r>
          <m:rPr>
            <m:nor/>
          </m:rPr>
          <m:t xml:space="preserve"> </m:t>
        </m:r>
        <m:r>
          <m:rPr>
            <m:sty m:val="p"/>
          </m:rPr>
          <m:t>b</m:t>
        </m:r>
        <m:r>
          <m:rPr>
            <m:sty m:val="p"/>
          </m:rPr>
          <m:t>0</m:t>
        </m:r>
        <m:r>
          <m:rPr>
            <m:sty m:val="p"/>
          </m:rPr>
          <m:t>,</m:t>
        </m:r>
        <m:r>
          <m:rPr>
            <m:nor/>
          </m:rPr>
          <m:t xml:space="preserve"> </m:t>
        </m:r>
        <m:r>
          <m:rPr>
            <m:sty m:val="p"/>
          </m:rPr>
          <m:t>b</m:t>
        </m:r>
        <m:r>
          <m:rPr>
            <m:sty m:val="p"/>
          </m:rPr>
          <m:t>1</m:t>
        </m:r>
      </m:oMath>
      <w:r>
        <w:rPr>
          <w:rFonts w:eastAsia="Georgia" w:cs="Georgia" w:ascii="Georgia" w:hAnsi="Georgia"/>
        </w:rPr>
        <w:t xml:space="preserve"> qui prennent en argument un incrément de temps et qui renvoient la valeur du coefficient correspondant.</w:t>
      </w:r>
    </w:p>
    <w:p>
      <w:pPr>
        <w:spacing w:after="220" w:lineRule="auto"/>
      </w:pPr>
      <w:r>
        <w:rPr>
          <w:rFonts w:eastAsia="Georgia" w:cs="Georgia" w:ascii="Georgia" w:hAnsi="Georgia"/>
        </w:rPr>
        <w:t xml:space="preserve">On présente ci-dessous le code implanté dans la carte :</w:t>
      </w:r>
    </w:p>
    <w:p>
      <w:pPr>
        <w:pStyle w:val="SourceCode"/>
        <w:shd w:val="clear" w:fill="F8F8FA"/>
        <w:spacing w:lineRule="auto"/>
      </w:pPr>
      <w:r>
        <w:rPr>
          <w:rStyle w:val="VerbatimChar"/>
          <w:rFonts w:eastAsia="Consolas" w:cs="Consolas" w:ascii="Consolas" w:hAnsi="Consolas"/>
        </w:rPr>
        <w:t xml:space="preserve">1## Importation du module et valeurs numériques##</w:t>
        <w:br/>
        <w:t xml:space="preserve">2 import time</w:t>
        <w:br/>
        <w:t xml:space="preserve">3 C0,Cs=11252.4,27.31 # (F)</w:t>
        <w:br/>
        <w:t xml:space="preserve">4 Ri,Rt=0.117,0.164 #(Ohm)</w:t>
        <w:br/>
        <w:t xml:space="preserve">5 a,b=1.076,4.75 #(V)</w:t>
        <w:br/>
        <w:t xml:space="preserve">6 ## Main ##</w:t>
        <w:br/>
        <w:t xml:space="preserve">7 Initialisation()</w:t>
        <w:br/>
        <w:t xml:space="preserve">8tps=time.time()</w:t>
        <w:br/>
        <w:t xml:space="preserve">9 while True :</w:t>
        <w:br/>
        <w:t xml:space="preserve">10 ik=MesureCourant()</w:t>
        <w:br/>
        <w:t xml:space="preserve">11 vk=MesureTension()</w:t>
        <w:br/>
        <w:t xml:space="preserve">12 dt=time.time()-tps</w:t>
        <w:br/>
        <w:t xml:space="preserve">13 X,P=Prediction(X,P)</w:t>
        <w:br/>
        <w:t xml:space="preserve">14 X,P=MiseAJour(X,P)</w:t>
        <w:br/>
        <w:t xml:space="preserve">15 tps=time.time()</w:t>
        <w:br/>
        <w:t xml:space="preserve">16 #Cette ligne permet de transmettre le résultat de l'algorithme mais n'est pas traité ici.</w:t>
        <w:br/>
        <w:t xml:space="preserve">17 time.sleep(0.05) #permet d'attendre la nouvelle mesure.</w:t>
        <w:br/>
        <w:t xml:space="preserve"/>
      </w:r>
    </w:p>
    <w:p>
      <w:pPr>
        <w:spacing w:after="220" w:lineRule="auto"/>
      </w:pPr>
      <w:r>
        <w:rPr>
          <w:rFonts w:eastAsia="Georgia" w:cs="Georgia" w:ascii="Georgia" w:hAnsi="Georgia"/>
        </w:rPr>
        <w:t xml:space="preserve">Question 40. Écrire la fonction Initialisation() qui initialise toutes les variables du problème sous la forme de variables globales. On initialisera les variables </w:t>
      </w:r>
      <m:oMath>
        <m:sSubSup>
          <m:sSubSupPr/>
          <m:e>
            <m:acc>
              <m:accPr>
                <m:chr m:val="ˆ"/>
              </m:accPr>
              <m:e>
                <m:r>
                  <m:rPr>
                    <m:sty m:val="i"/>
                  </m:rPr>
                  <m:t>X</m:t>
                </m:r>
              </m:e>
            </m:acc>
          </m:e>
          <m:sub>
            <m:r>
              <m:rPr>
                <m:sty m:val="p"/>
              </m:rPr>
              <m:t>0</m:t>
            </m:r>
          </m:sub>
          <m:sup>
            <m:r>
              <m:rPr>
                <m:sty m:val="p"/>
              </m:rPr>
              <m:t>⊤</m:t>
            </m:r>
          </m:sup>
        </m:sSubSup>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p"/>
                    </m:rPr>
                    <m:t>1</m:t>
                  </m:r>
                </m:e>
                <m:e>
                  <m:r>
                    <m:rPr>
                      <m:sty m:val="p"/>
                    </m:rPr>
                    <m:t>0</m:t>
                  </m:r>
                </m:e>
              </m:mr>
            </m:m>
          </m:e>
        </m:d>
      </m:oMath>
      <w:r>
        <w:rPr/>
        <w:t xml:space="preserve"> et </w:t>
      </w:r>
      <m:oMath>
        <m:sSub>
          <m:sSubPr/>
          <m:e>
            <m:r>
              <m:rPr>
                <m:sty m:val="p"/>
              </m:rPr>
              <m:t>P</m:t>
            </m:r>
          </m:e>
          <m:sub>
            <m:r>
              <m:rPr>
                <m:sty m:val="p"/>
              </m:rPr>
              <m:t>0</m:t>
            </m:r>
          </m:sub>
        </m:sSub>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p"/>
                    </m:rPr>
                    <m:t>0</m:t>
                  </m:r>
                </m:e>
                <m:e>
                  <m:r>
                    <m:rPr>
                      <m:sty m:val="p"/>
                    </m:rPr>
                    <m:t>0</m:t>
                  </m:r>
                </m:e>
              </m:mr>
              <m:mr>
                <m:e>
                  <m:r>
                    <m:rPr>
                      <m:sty m:val="p"/>
                    </m:rPr>
                    <m:t>0</m:t>
                  </m:r>
                </m:e>
                <m:e>
                  <m:r>
                    <m:rPr>
                      <m:sty m:val="p"/>
                    </m:rPr>
                    <m:t>0</m:t>
                  </m:r>
                </m:e>
              </m:mr>
            </m:m>
          </m:e>
        </m:d>
      </m:oMath>
      <w:r>
        <w:rPr/>
        <w:t xml:space="preserve">, et on s'impose : </w:t>
      </w:r>
      <m:oMath>
        <m:r>
          <m:rPr>
            <m:sty m:val="i"/>
          </m:rPr>
          <m:t>σ</m:t>
        </m:r>
        <m:r>
          <m:rPr>
            <m:sty m:val="p"/>
          </m:rPr>
          <m:t>=</m:t>
        </m:r>
        <m:r>
          <m:rPr>
            <m:sty m:val="p"/>
          </m:rPr>
          <m:t>0</m:t>
        </m:r>
        <m:r>
          <m:rPr>
            <m:sty m:val="p"/>
          </m:rPr>
          <m:t>,</m:t>
        </m:r>
        <m:r>
          <m:rPr>
            <m:sty m:val="p"/>
          </m:rPr>
          <m:t>01</m:t>
        </m:r>
      </m:oMath>
      <w:r>
        <w:rPr/>
        <w:t xml:space="preserve"> et </w:t>
      </w:r>
      <m:oMath>
        <m:r>
          <m:rPr>
            <m:sty m:val="p"/>
          </m:rPr>
          <m:t>Q</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0</m:t>
                  </m:r>
                  <m:r>
                    <m:rPr>
                      <m:sty m:val="p"/>
                    </m:rPr>
                    <m:t>,</m:t>
                  </m:r>
                  <m:sSup>
                    <m:sSupPr/>
                    <m:e>
                      <m:r>
                        <m:rPr>
                          <m:sty m:val="p"/>
                        </m:rPr>
                        <m:t>03</m:t>
                      </m:r>
                    </m:e>
                    <m:sup>
                      <m:r>
                        <m:rPr>
                          <m:sty m:val="p"/>
                        </m:rPr>
                        <m:t>2</m:t>
                      </m:r>
                    </m:sup>
                  </m:sSup>
                </m:e>
                <m:e>
                  <m:r>
                    <m:rPr>
                      <m:sty m:val="p"/>
                    </m:rPr>
                    <m:t>0</m:t>
                  </m:r>
                </m:e>
              </m:mr>
              <m:mr>
                <m:e>
                  <m:r>
                    <m:rPr>
                      <m:sty m:val="p"/>
                    </m:rPr>
                    <m:t>0</m:t>
                  </m:r>
                </m:e>
                <m:e>
                  <m:r>
                    <m:rPr>
                      <m:sty m:val="p"/>
                    </m:rPr>
                    <m:t>0</m:t>
                  </m:r>
                  <m:r>
                    <m:rPr>
                      <m:sty m:val="p"/>
                    </m:rPr>
                    <m:t>,</m:t>
                  </m:r>
                  <m:sSup>
                    <m:sSupPr/>
                    <m:e>
                      <m:r>
                        <m:rPr>
                          <m:sty m:val="p"/>
                        </m:rPr>
                        <m:t>03</m:t>
                      </m:r>
                    </m:e>
                    <m:sup>
                      <m:r>
                        <m:rPr>
                          <m:sty m:val="p"/>
                        </m:rPr>
                        <m:t>2</m:t>
                      </m:r>
                    </m:sup>
                  </m:sSup>
                </m:e>
              </m:mr>
            </m:m>
          </m:e>
        </m:d>
      </m:oMath>
      <w:r>
        <w:rPr/>
        <w:t xml:space="preserve">.</w:t>
      </w:r>
    </w:p>
    <w:p>
      <w:pPr>
        <w:spacing w:after="220" w:lineRule="auto"/>
      </w:pPr>
      <w:r>
        <w:rPr>
          <w:rFonts w:eastAsia="Georgia" w:cs="Georgia" w:ascii="Georgia" w:hAnsi="Georgia"/>
        </w:rPr>
        <w:t xml:space="preserve">Dans la suite des questions, on pourra avantageusement utiliser la forme particulière de la matrice </w:t>
      </w:r>
      <m:oMath>
        <m:sSub>
          <m:sSubPr/>
          <m:e>
            <m:r>
              <m:rPr>
                <m:sty m:val="p"/>
              </m:rPr>
              <m:t>A</m:t>
            </m:r>
          </m:e>
          <m:sub>
            <m:r>
              <m:rPr>
                <m:sty m:val="p"/>
              </m:rPr>
              <m:t>e</m:t>
            </m:r>
          </m:sub>
        </m:sSub>
      </m:oMath>
      <w:r>
        <w:rPr/>
        <w:t xml:space="preserve">.</w:t>
      </w:r>
    </w:p>
    <w:p>
      <w:pPr>
        <w:spacing w:after="220" w:lineRule="auto"/>
      </w:pPr>
      <w:r>
        <w:rPr>
          <w:rFonts w:eastAsia="Georgia" w:cs="Georgia" w:ascii="Georgia" w:hAnsi="Georgia"/>
        </w:rPr>
        <w:t xml:space="preserve">Question 41. Écrire la fonction Prediction( </w:t>
      </w:r>
      <m:oMath>
        <m:r>
          <m:rPr>
            <m:sty m:val="i"/>
          </m:rPr>
          <m:t>X</m:t>
        </m:r>
        <m:r>
          <m:rPr>
            <m:sty m:val="p"/>
          </m:rPr>
          <m:t>,</m:t>
        </m:r>
        <m:r>
          <m:rPr>
            <m:sty m:val="i"/>
          </m:rPr>
          <m:t>P</m:t>
        </m:r>
      </m:oMath>
      <w:r>
        <w:rPr/>
        <w:t xml:space="preserve"> ) qui renvoie une estimation de </w:t>
      </w:r>
      <m:oMath>
        <m:sSub>
          <m:sSubPr/>
          <m:e>
            <m:acc>
              <m:accPr>
                <m:chr m:val="ˆ"/>
              </m:accPr>
              <m:e>
                <m:r>
                  <m:rPr>
                    <m:sty m:val="i"/>
                  </m:rPr>
                  <m:t>X</m:t>
                </m:r>
              </m:e>
            </m:acc>
          </m:e>
          <m:sub>
            <m:r>
              <m:rPr>
                <m:sty m:val="i"/>
              </m:rPr>
              <m:t>k</m:t>
            </m:r>
            <m:r>
              <m:rPr>
                <m:sty m:val="p"/>
              </m:rPr>
              <m:t>+</m:t>
            </m:r>
            <m:r>
              <m:rPr>
                <m:sty m:val="p"/>
              </m:rPr>
              <m:t>1</m:t>
            </m:r>
          </m:sub>
        </m:sSub>
      </m:oMath>
      <w:r>
        <w:rPr/>
        <w:t xml:space="preserve"> et </w:t>
      </w:r>
      <m:oMath>
        <m:sSub>
          <m:sSubPr/>
          <m:e>
            <m:r>
              <m:rPr>
                <m:sty m:val="p"/>
              </m:rPr>
              <m:t>P</m:t>
            </m:r>
          </m:e>
          <m:sub>
            <m:r>
              <m:rPr>
                <m:sty m:val="p"/>
              </m:rPr>
              <m:t>k</m:t>
            </m:r>
            <m:r>
              <m:rPr>
                <m:sty m:val="p"/>
              </m:rPr>
              <m:t>+</m:t>
            </m:r>
            <m:r>
              <m:rPr>
                <m:sty m:val="p"/>
              </m:rPr>
              <m:t>1</m:t>
            </m:r>
          </m:sub>
        </m:sSub>
      </m:oMath>
      <w:r>
        <w:rPr>
          <w:rFonts w:eastAsia="Georgia" w:cs="Georgia" w:ascii="Georgia" w:hAnsi="Georgia"/>
        </w:rPr>
        <w:t xml:space="preserve"> à partir de la phase de prédiction de l'algorithme.</w:t>
      </w:r>
    </w:p>
    <w:p>
      <w:pPr>
        <w:spacing w:after="220" w:lineRule="auto"/>
      </w:pPr>
      <w:r>
        <w:rPr>
          <w:rFonts w:eastAsia="Georgia" w:cs="Georgia" w:ascii="Georgia" w:hAnsi="Georgia"/>
        </w:rPr>
        <w:t xml:space="preserve">Question 42. Écrire la fonction MiseAJour( </w:t>
      </w:r>
      <m:oMath>
        <m:r>
          <m:rPr>
            <m:sty m:val="i"/>
          </m:rPr>
          <m:t>X</m:t>
        </m:r>
        <m:r>
          <m:rPr>
            <m:sty m:val="p"/>
          </m:rPr>
          <m:t>,</m:t>
        </m:r>
        <m:r>
          <m:rPr>
            <m:sty m:val="i"/>
          </m:rPr>
          <m:t>P</m:t>
        </m:r>
      </m:oMath>
      <w:r>
        <w:rPr/>
        <w:t xml:space="preserve"> ) qui renvoie les valeurs de </w:t>
      </w:r>
      <m:oMath>
        <m:sSub>
          <m:sSubPr/>
          <m:e>
            <m:acc>
              <m:accPr>
                <m:chr m:val="ˆ"/>
              </m:accPr>
              <m:e>
                <m:r>
                  <m:rPr>
                    <m:sty m:val="i"/>
                  </m:rPr>
                  <m:t>X</m:t>
                </m:r>
              </m:e>
            </m:acc>
          </m:e>
          <m:sub>
            <m:r>
              <m:rPr>
                <m:sty m:val="i"/>
              </m:rPr>
              <m:t>k</m:t>
            </m:r>
            <m:r>
              <m:rPr>
                <m:sty m:val="p"/>
              </m:rPr>
              <m:t>+</m:t>
            </m:r>
            <m:r>
              <m:rPr>
                <m:sty m:val="p"/>
              </m:rPr>
              <m:t>1</m:t>
            </m:r>
          </m:sub>
        </m:sSub>
      </m:oMath>
      <w:r>
        <w:rPr>
          <w:rFonts w:eastAsia="Georgia" w:cs="Georgia" w:ascii="Georgia" w:hAnsi="Georgia"/>
        </w:rPr>
        <w:t xml:space="preserve"> et met à jour la valeur de la matrice de covariance de l'erreur </w:t>
      </w:r>
      <m:oMath>
        <m:sSub>
          <m:sSubPr/>
          <m:e>
            <m:r>
              <m:rPr>
                <m:sty m:val="p"/>
              </m:rPr>
              <m:t>P</m:t>
            </m:r>
          </m:e>
          <m:sub>
            <m:r>
              <m:rPr>
                <m:sty m:val="p"/>
              </m:rPr>
              <m:t>k</m:t>
            </m:r>
            <m:r>
              <m:rPr>
                <m:sty m:val="p"/>
              </m:rPr>
              <m:t>+</m:t>
            </m:r>
            <m:r>
              <m:rPr>
                <m:sty m:val="p"/>
              </m:rPr>
              <m:t>1</m:t>
            </m:r>
          </m:sub>
        </m:sSub>
      </m:oMath>
      <w:r>
        <w:rPr/>
        <w:t xml:space="preserve">.</w:t>
      </w:r>
    </w:p>
    <w:p>
      <w:pPr>
        <w:spacing w:after="220" w:lineRule="auto"/>
      </w:pPr>
      <w:r>
        <w:rPr>
          <w:rFonts w:eastAsia="Georgia" w:cs="Georgia" w:ascii="Georgia" w:hAnsi="Georgia"/>
        </w:rPr>
        <w:t xml:space="preserve">Question 43. On rappelle que l'objectif de cette partie était de pouvoir évaluer l'état de charge de la batterie au cours du temps. Comment obtenir cette information à partir du problème ci-dessus ?</w:t>
      </w:r>
    </w:p>
    <w:p>
      <w:pPr>
        <w:spacing w:line="271" w:before="330" w:lineRule="auto"/>
      </w:pPr>
      <w:r>
        <w:rPr>
          <w:rFonts w:eastAsia="Georgia" w:cs="Georgia" w:ascii="Georgia" w:hAnsi="Georgia"/>
          <w:b/>
          <w:sz w:val="42"/>
        </w:rPr>
        <w:t xml:space="preserve">Partie 2 : Amélioration des performances de vol</w:t>
      </w:r>
    </w:p>
    <w:p>
      <w:pPr>
        <w:spacing w:after="220" w:lineRule="auto"/>
      </w:pPr>
      <w:r>
        <w:rPr>
          <w:rFonts w:eastAsia="Georgia" w:cs="Georgia" w:ascii="Georgia" w:hAnsi="Georgia"/>
        </w:rPr>
        <w:t xml:space="preserve">Les parties précédentes ont permis de proposer un modèle pour le fonctionnement de l'oiseau. L'objectif de cette partie est d'améliorer les performances de vol du prototype du projet de recherche. Les performances attendues pour le vol sont les suivantes :</w:t>
      </w:r>
    </w:p>
    <w:p>
      <w:pPr>
        <w:spacing w:lineRule="auto"/>
        <w:jc w:val="center"/>
      </w:pPr>
      <w:r>
        <w:rPr/>
        <w:drawing>
          <wp:inline distB="0" distL="0" distR="0" distT="0">
            <wp:extent cx="5486400" cy="3455599"/>
            <wp:effectExtent b="0" l="0" r="0" t="0"/>
            <wp:docPr id="9" name="image-0136c48f59160d5195118452c10b4741649984f1.jpg"/>
            <a:graphic>
              <a:graphicData uri="http://schemas.openxmlformats.org/drawingml/2006/picture">
                <pic:pic>
                  <pic:nvPicPr>
                    <pic:cNvPr id="9" name="image-0136c48f59160d5195118452c10b4741649984f1.jpg" descr=""/>
                    <pic:cNvPicPr/>
                  </pic:nvPicPr>
                  <pic:blipFill>
                    <a:blip r:embed="rId13" cstate="print"/>
                    <a:srcRect b="0" l="0" r="0" t="0"/>
                    <a:stretch>
                      <a:fillRect/>
                    </a:stretch>
                  </pic:blipFill>
                  <pic:spPr>
                    <a:xfrm>
                      <a:off x="0" y="0"/>
                      <a:ext cx="5486400" cy="3455599"/>
                    </a:xfrm>
                    <a:prstGeom prst="rect"/>
                  </pic:spPr>
                </pic:pic>
              </a:graphicData>
            </a:graphic>
          </wp:inline>
        </w:drawing>
      </w:r>
    </w:p>
    <w:p>
      <w:pPr>
        <w:spacing w:lineRule="auto"/>
      </w:pPr>
      <w:r>
        <w:rPr>
          <w:rFonts w:eastAsia="Georgia" w:cs="Georgia" w:ascii="Georgia" w:hAnsi="Georgia"/>
        </w:rPr>
        <w:t xml:space="preserve">Figure 9: Prototype du projet Colibri et définition des mouvements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1"/>
            <w:tcBorders>
              <w:top w:val="single" w:sz="8" w:space="0" w:color="000000"/>
              <w:left w:val="single" w:sz="8" w:space="0" w:color="000000"/>
              <w:bottom w:val="single" w:sz="8" w:space="0" w:color="000000"/>
              <w:right w:val="single" w:sz="8" w:space="0" w:color="000000"/>
            </w:tcBorders>
          </w:tcPr>
          <w:p>
            <w:pPr>
              <w:spacing w:lineRule="auto"/>
              <w:jc w:val="center"/>
            </w:pPr>
            <w:r>
              <w:rPr/>
              <w:t xml:space="preserve">Performance</w:t>
            </w:r>
          </w:p>
        </w:tc>
        <w:tc>
          <w:tcPr>
            <w:gridSpan w:val="1"/>
            <w:tcBorders>
              <w:top w:val="single" w:sz="8" w:space="0" w:color="000000"/>
              <w:bottom w:val="single" w:sz="8" w:space="0" w:color="000000"/>
              <w:right w:val="single" w:sz="8" w:space="0" w:color="000000"/>
            </w:tcBorders>
          </w:tcPr>
          <w:p>
            <w:pPr>
              <w:spacing w:lineRule="auto"/>
              <w:jc w:val="center"/>
            </w:pPr>
            <w:r>
              <w:rPr/>
              <w:t xml:space="preserve">Niveau</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Précision en vitesse de lacet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Erreur nulle en échelon de vitesse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Stabilité en vitesse de lacet</w:t>
            </w:r>
          </w:p>
        </w:tc>
        <w:tc>
          <w:tcPr>
            <w:tcBorders>
              <w:bottom w:val="single" w:sz="8" w:space="0" w:color="000000"/>
              <w:right w:val="single" w:sz="8" w:space="0" w:color="000000"/>
            </w:tcBorders>
            <w:vAlign w:val="center"/>
          </w:tcPr>
          <w:p>
            <w:pPr>
              <w:spacing w:lineRule="auto"/>
              <w:jc w:val="left"/>
            </w:pPr>
            <w:r>
              <w:rPr/>
              <w:t xml:space="preserve">Marge de phase de </w:t>
            </w:r>
            <m:oMath>
              <m:sSup>
                <m:sSupPr/>
                <m:e>
                  <m:r>
                    <m:rPr>
                      <m:sty m:val="p"/>
                    </m:rPr>
                    <m:t>60</m:t>
                  </m:r>
                </m:e>
                <m:sup>
                  <m:r>
                    <m:rPr>
                      <m:sty m:val="p"/>
                    </m:rPr>
                    <m:t>∘</m:t>
                  </m:r>
                </m:sup>
              </m:sSup>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Précision en angle de tangage</w:t>
            </w:r>
          </w:p>
        </w:tc>
        <w:tc>
          <w:tcPr>
            <w:tcBorders>
              <w:bottom w:val="single" w:sz="8" w:space="0" w:color="000000"/>
              <w:right w:val="single" w:sz="8" w:space="0" w:color="000000"/>
            </w:tcBorders>
            <w:vAlign w:val="center"/>
          </w:tcPr>
          <w:p>
            <w:pPr>
              <w:spacing w:lineRule="auto"/>
              <w:jc w:val="left"/>
            </w:pPr>
            <w:r>
              <w:rPr/>
              <w:t xml:space="preserve">Moins de </w:t>
            </w:r>
            <m:oMath>
              <m:sSup>
                <m:sSupPr/>
                <m:e>
                  <m:r>
                    <m:rPr>
                      <m:sty m:val="p"/>
                    </m:rPr>
                    <m:t>10</m:t>
                  </m:r>
                </m:e>
                <m:sup>
                  <m:r>
                    <m:rPr>
                      <m:sty m:val="p"/>
                    </m:rPr>
                    <m:t>∘</m:t>
                  </m:r>
                </m:sup>
              </m:sSup>
            </m:oMath>
            <w:r>
              <w:rPr/>
              <w:t xml:space="preserve"> d'erreur de position angulaire</w:t>
            </w:r>
          </w:p>
        </w:tc>
      </w:tr>
    </w:tbl>
    <w:p>
      <w:pPr>
        <w:spacing w:lineRule="auto"/>
      </w:pPr>
    </w:p>
    <w:p>
      <w:pPr>
        <w:spacing w:after="220" w:lineRule="auto"/>
      </w:pPr>
      <w:r>
        <w:rPr>
          <w:rFonts w:eastAsia="Georgia" w:cs="Georgia" w:ascii="Georgia" w:hAnsi="Georgia"/>
        </w:rPr>
        <w:t xml:space="preserve">La définition des différents mouvements est donnée figure 9 .</w:t>
      </w:r>
    </w:p>
    <w:p>
      <w:pPr>
        <w:spacing w:line="271" w:before="330" w:lineRule="auto"/>
      </w:pPr>
      <w:r>
        <w:rPr>
          <w:b/>
          <w:sz w:val="42"/>
        </w:rPr>
        <w:t xml:space="preserve">I. Stabilisation du vol en lacet</w:t>
      </w:r>
    </w:p>
    <w:p>
      <w:pPr>
        <w:spacing w:after="220" w:lineRule="auto"/>
      </w:pPr>
      <w:r>
        <w:rPr>
          <w:rFonts w:eastAsia="Georgia" w:cs="Georgia" w:ascii="Georgia" w:hAnsi="Georgia"/>
        </w:rPr>
        <w:t xml:space="preserve">On considère la stabilisation de vol en lacet (en rotation autour de ( </w:t>
      </w:r>
      <m:oMath>
        <m:r>
          <m:rPr>
            <m:sty m:val="p"/>
          </m:rPr>
          <m:t>G</m:t>
        </m:r>
        <m:r>
          <m:rPr>
            <m:sty m:val="p"/>
          </m:rPr>
          <m:t>,</m:t>
        </m:r>
        <m:acc>
          <m:accPr>
            <m:chr m:val="⃗"/>
          </m:accPr>
          <m:e>
            <m:r>
              <m:rPr>
                <m:sty m:val="p"/>
              </m:rPr>
              <m:t>z</m:t>
            </m:r>
          </m:e>
        </m:acc>
      </m:oMath>
      <w:r>
        <w:rPr/>
        <w:t xml:space="preserve"> )). On appelle </w:t>
      </w:r>
      <m:oMath>
        <m:sSub>
          <m:sSubPr/>
          <m:e>
            <m:r>
              <m:rPr>
                <m:sty m:val="p"/>
              </m:rPr>
              <m:t>I</m:t>
            </m:r>
          </m:e>
          <m:sub>
            <m:r>
              <m:rPr>
                <m:sty m:val="p"/>
              </m:rPr>
              <m:t>z</m:t>
            </m:r>
          </m:sub>
        </m:sSub>
      </m:oMath>
      <w:r>
        <w:rPr/>
        <w:t xml:space="preserve"> l'inertie de l'oiseau autour de ( </w:t>
      </w:r>
      <m:oMath>
        <m:r>
          <m:rPr>
            <m:sty m:val="p"/>
          </m:rPr>
          <m:t>G</m:t>
        </m:r>
        <m:r>
          <m:rPr>
            <m:sty m:val="p"/>
          </m:rPr>
          <m:t>,</m:t>
        </m:r>
        <m:acc>
          <m:accPr>
            <m:chr m:val="⃗"/>
          </m:accPr>
          <m:e>
            <m:r>
              <m:rPr>
                <m:sty m:val="p"/>
              </m:rPr>
              <m:t>z</m:t>
            </m:r>
          </m:e>
        </m:acc>
      </m:oMath>
      <w:r>
        <w:rPr/>
        <w:t xml:space="preserve"> ) et </w:t>
      </w:r>
      <m:oMath>
        <m:sSub>
          <m:sSubPr/>
          <m:e>
            <m:r>
              <m:rPr>
                <m:sty m:val="i"/>
              </m:rPr>
              <m:t>ω</m:t>
            </m:r>
          </m:e>
          <m:sub>
            <m:r>
              <m:rPr>
                <m:sty m:val="p"/>
              </m:rPr>
              <m:t>z</m:t>
            </m:r>
          </m:sub>
        </m:sSub>
      </m:oMath>
      <w:r>
        <w:rPr>
          <w:rFonts w:eastAsia="Georgia" w:cs="Georgia" w:ascii="Georgia" w:hAnsi="Georgia"/>
        </w:rPr>
        <w:t xml:space="preserve"> sa vitesse angulaire. En vol, lorsqu'il tourne sur lui-même, l'oiseau est soumis à un couple de frottement fluide </w:t>
      </w:r>
      <m:oMath>
        <m:r>
          <m:rPr>
            <m:sty m:val="p"/>
          </m:rPr>
          <m:t>−</m:t>
        </m:r>
        <m:sSub>
          <m:sSubPr/>
          <m:e>
            <m:r>
              <m:rPr>
                <m:sty m:val="i"/>
              </m:rPr>
              <m:t>D</m:t>
            </m:r>
          </m:e>
          <m:sub>
            <m:r>
              <m:rPr>
                <m:sty m:val="i"/>
              </m:rPr>
              <m:t>z</m:t>
            </m:r>
          </m:sub>
        </m:sSub>
        <m:sSub>
          <m:sSubPr/>
          <m:e>
            <m:r>
              <m:rPr>
                <m:sty m:val="i"/>
              </m:rPr>
              <m:t>ω</m:t>
            </m:r>
          </m:e>
          <m:sub>
            <m:r>
              <m:rPr>
                <m:sty m:val="i"/>
              </m:rPr>
              <m:t>z</m:t>
            </m:r>
          </m:sub>
        </m:sSub>
      </m:oMath>
      <w:r>
        <w:rPr>
          <w:rFonts w:eastAsia="Georgia" w:cs="Georgia" w:ascii="Georgia" w:hAnsi="Georgia"/>
        </w:rPr>
        <w:t xml:space="preserve">. Il dispose de barres de stabilisation qui peuvent créer, si besoin, un couple </w:t>
      </w:r>
      <m:oMath>
        <m:sSub>
          <m:sSubPr/>
          <m:e>
            <m:r>
              <m:rPr>
                <m:sty m:val="p"/>
              </m:rPr>
              <m:t>C</m:t>
            </m:r>
          </m:e>
          <m:sub>
            <m:r>
              <m:rPr>
                <m:sty m:val="i"/>
              </m:rPr>
              <m:t>z</m:t>
            </m:r>
            <m:r>
              <m:rPr>
                <m:sty m:val="p"/>
              </m:rPr>
              <m:t>a</m:t>
            </m:r>
          </m:sub>
        </m:sSub>
        <m:acc>
          <m:accPr>
            <m:chr m:val="⃗"/>
          </m:accPr>
          <m:e>
            <m:r>
              <m:rPr>
                <m:sty m:val="i"/>
              </m:rPr>
              <m:t>z</m:t>
            </m:r>
          </m:e>
        </m:acc>
      </m:oMath>
      <w:r>
        <w:rPr>
          <w:rFonts w:eastAsia="Georgia" w:cs="Georgia" w:ascii="Georgia" w:hAnsi="Georgia"/>
        </w:rPr>
        <w:t xml:space="preserve"> avec le souffle de l'air. Ce couple n'est pas instantanément créé quand on le souhaite. L'évolution temporelle de </w:t>
      </w:r>
      <m:oMath>
        <m:sSub>
          <m:sSubPr/>
          <m:e>
            <m:r>
              <m:rPr>
                <m:sty m:val="p"/>
              </m:rPr>
              <m:t>C</m:t>
            </m:r>
          </m:e>
          <m:sub>
            <m:r>
              <m:rPr>
                <m:sty m:val="i"/>
              </m:rPr>
              <m:t>z</m:t>
            </m:r>
            <m:r>
              <m:rPr>
                <m:sty m:val="p"/>
              </m:rPr>
              <m:t>a</m:t>
            </m:r>
          </m:sub>
        </m:sSub>
      </m:oMath>
      <w:r>
        <w:rPr>
          <w:rFonts w:eastAsia="Georgia" w:cs="Georgia" w:ascii="Georgia" w:hAnsi="Georgia"/>
        </w:rPr>
        <w:t xml:space="preserve">, quand on souhaite créer un échelon de couple de stabilisation </w:t>
      </w:r>
      <m:oMath>
        <m:sSub>
          <m:sSubPr/>
          <m:e>
            <m:r>
              <m:rPr>
                <m:sty m:val="p"/>
              </m:rPr>
              <m:t>C</m:t>
            </m:r>
          </m:e>
          <m:sub>
            <m:r>
              <m:rPr>
                <m:sty m:val="p"/>
              </m:rPr>
              <m:t>z</m:t>
            </m:r>
          </m:sub>
        </m:sSub>
      </m:oMath>
      <w:r>
        <w:rPr>
          <w:rFonts w:eastAsia="Georgia" w:cs="Georgia" w:ascii="Georgia" w:hAnsi="Georgia"/>
        </w:rPr>
        <w:t xml:space="preserve">, est représentée sur la figure 10.</w:t>
      </w:r>
    </w:p>
    <w:p>
      <w:pPr>
        <w:spacing w:lineRule="auto"/>
        <w:jc w:val="center"/>
      </w:pPr>
      <w:r>
        <w:rPr/>
        <w:drawing>
          <wp:inline distB="0" distL="0" distR="0" distT="0">
            <wp:extent cx="5486400" cy="3045232"/>
            <wp:effectExtent b="0" l="0" r="0" t="0"/>
            <wp:docPr id="10" name="image-477cc625f40d353a874a66921a1bd9bc73e18f27.jpg"/>
            <a:graphic>
              <a:graphicData uri="http://schemas.openxmlformats.org/drawingml/2006/picture">
                <pic:pic>
                  <pic:nvPicPr>
                    <pic:cNvPr id="10" name="image-477cc625f40d353a874a66921a1bd9bc73e18f27.jpg" descr=""/>
                    <pic:cNvPicPr/>
                  </pic:nvPicPr>
                  <pic:blipFill>
                    <a:blip r:embed="rId14" cstate="print"/>
                    <a:srcRect b="0" l="0" r="0" t="0"/>
                    <a:stretch>
                      <a:fillRect/>
                    </a:stretch>
                  </pic:blipFill>
                  <pic:spPr>
                    <a:xfrm>
                      <a:off x="0" y="0"/>
                      <a:ext cx="5486400" cy="3045232"/>
                    </a:xfrm>
                    <a:prstGeom prst="rect"/>
                  </pic:spPr>
                </pic:pic>
              </a:graphicData>
            </a:graphic>
          </wp:inline>
        </w:drawing>
      </w:r>
    </w:p>
    <w:p>
      <w:pPr>
        <w:spacing w:lineRule="auto"/>
      </w:pPr>
      <w:r>
        <w:rPr/>
        <w:t xml:space="preserve">Figure 10: Evolution du couple </w:t>
      </w:r>
      <m:oMath>
        <m:sSub>
          <m:sSubPr/>
          <m:e>
            <m:r>
              <m:rPr>
                <m:sty m:val="p"/>
              </m:rPr>
              <m:t>C</m:t>
            </m:r>
          </m:e>
          <m:sub>
            <m:r>
              <m:rPr>
                <m:sty m:val="p"/>
              </m:rPr>
              <m:t>za</m:t>
            </m:r>
          </m:sub>
        </m:sSub>
      </m:oMath>
      <w:r>
        <w:rPr>
          <w:rFonts w:eastAsia="Georgia" w:cs="Georgia" w:ascii="Georgia" w:hAnsi="Georgia"/>
        </w:rPr>
        <w:t xml:space="preserve"> quand un échelon de couple </w:t>
      </w:r>
      <m:oMath>
        <m:sSub>
          <m:sSubPr/>
          <m:e>
            <m:r>
              <m:rPr>
                <m:sty m:val="p"/>
              </m:rPr>
              <m:t>C</m:t>
            </m:r>
          </m:e>
          <m:sub>
            <m:r>
              <m:rPr>
                <m:sty m:val="p"/>
              </m:rPr>
              <m:t>z</m:t>
            </m:r>
          </m:sub>
        </m:sSub>
      </m:oMath>
      <w:r>
        <w:rPr>
          <w:rFonts w:eastAsia="Georgia" w:cs="Georgia" w:ascii="Georgia" w:hAnsi="Georgia"/>
        </w:rPr>
        <w:t xml:space="preserve"> est demandé au servomoteur qui pilote les barres de stabilisation. L'échelle des ordonnées a été normalisée à 1</w:t>
      </w:r>
    </w:p>
    <w:p>
      <w:pPr>
        <w:spacing w:after="220" w:lineRule="auto"/>
      </w:pPr>
      <w:r>
        <w:rPr>
          <w:rFonts w:eastAsia="Georgia" w:cs="Georgia" w:ascii="Georgia" w:hAnsi="Georgia"/>
        </w:rPr>
        <w:t xml:space="preserve">Question 44. Déterminer la valeur numérique de la constante de temps du modèle caractéristique reliant </w:t>
      </w:r>
      <m:oMath>
        <m:sSub>
          <m:sSubPr/>
          <m:e>
            <m:r>
              <m:rPr>
                <m:sty m:val="i"/>
              </m:rPr>
              <m:t>C</m:t>
            </m:r>
          </m:e>
          <m:sub>
            <m:r>
              <m:rPr>
                <m:sty m:val="i"/>
              </m:rPr>
              <m:t>z</m:t>
            </m:r>
            <m:r>
              <m:rPr>
                <m:sty m:val="i"/>
              </m:rPr>
              <m:t>a</m:t>
            </m:r>
          </m:sub>
        </m:sSub>
      </m:oMath>
      <w:r>
        <w:rPr>
          <w:rFonts w:eastAsia="Georgia" w:cs="Georgia" w:ascii="Georgia" w:hAnsi="Georgia"/>
        </w:rPr>
        <w:t xml:space="preserve"> à </w:t>
      </w:r>
      <m:oMath>
        <m:sSub>
          <m:sSubPr/>
          <m:e>
            <m:r>
              <m:rPr>
                <m:sty m:val="i"/>
              </m:rPr>
              <m:t>C</m:t>
            </m:r>
          </m:e>
          <m:sub>
            <m:r>
              <m:rPr>
                <m:sty m:val="i"/>
              </m:rPr>
              <m:t>z</m:t>
            </m:r>
          </m:sub>
        </m:sSub>
      </m:oMath>
      <w:r>
        <w:rPr>
          <w:rFonts w:eastAsia="Georgia" w:cs="Georgia" w:ascii="Georgia" w:hAnsi="Georgia"/>
        </w:rPr>
        <w:t xml:space="preserve"> si on considère un modèle du premier ordre: </w:t>
      </w:r>
      <m:oMath>
        <m:sSub>
          <m:sSubPr/>
          <m:e>
            <m:r>
              <m:rPr>
                <m:sty m:val="p"/>
              </m:rPr>
              <m:t>C</m:t>
            </m:r>
          </m:e>
          <m:sub>
            <m:r>
              <m:rPr>
                <m:sty m:val="p"/>
              </m:rPr>
              <m:t>za</m:t>
            </m:r>
          </m:sub>
        </m:sSub>
        <m:r>
          <m:rPr>
            <m:sty m:val="p"/>
          </m:rPr>
          <m:t>=</m:t>
        </m:r>
        <m:f>
          <m:fPr>
            <m:ctrlPr>
              <w:rPr>
                <w:rFonts w:ascii="Cambria Math" w:hAnsi="Cambria Math"/>
              </w:rPr>
            </m:ctrlPr>
          </m:fPr>
          <m:num>
            <m:r>
              <m:rPr>
                <m:sty m:val="p"/>
              </m:rPr>
              <m:t>1</m:t>
            </m:r>
          </m:num>
          <m:den>
            <m:r>
              <m:rPr>
                <m:sty m:val="p"/>
              </m:rPr>
              <m:t>1</m:t>
            </m:r>
            <m:r>
              <m:rPr>
                <m:sty m:val="p"/>
              </m:rPr>
              <m:t>+</m:t>
            </m:r>
            <m:sSub>
              <m:sSubPr/>
              <m:e>
                <m:r>
                  <m:rPr>
                    <m:sty m:val="p"/>
                  </m:rPr>
                  <m:t>T</m:t>
                </m:r>
              </m:e>
              <m:sub>
                <m:r>
                  <m:rPr>
                    <m:sty m:val="p"/>
                  </m:rPr>
                  <m:t>z</m:t>
                </m:r>
              </m:sub>
            </m:sSub>
            <m:r>
              <m:rPr>
                <m:sty m:val="p"/>
              </m:rPr>
              <m:t>p</m:t>
            </m:r>
          </m:den>
        </m:f>
        <m:sSub>
          <m:sSubPr/>
          <m:e>
            <m:r>
              <m:rPr>
                <m:sty m:val="p"/>
              </m:rPr>
              <m:t>C</m:t>
            </m:r>
          </m:e>
          <m:sub>
            <m:r>
              <m:rPr>
                <m:sty m:val="p"/>
              </m:rPr>
              <m:t>z</m:t>
            </m:r>
          </m:sub>
        </m:sSub>
      </m:oMath>
      <w:r>
        <w:rPr/>
        <w:t xml:space="preserve">.</w:t>
      </w:r>
    </w:p>
    <w:p>
      <w:pPr>
        <w:spacing w:after="220" w:lineRule="auto"/>
      </w:pPr>
      <w:r>
        <w:rPr>
          <w:rFonts w:eastAsia="Georgia" w:cs="Georgia" w:ascii="Georgia" w:hAnsi="Georgia"/>
        </w:rPr>
        <w:t xml:space="preserve">Question 45. Déterminer les expressions analytiques de la matrice </w:t>
      </w:r>
      <m:oMath>
        <m:r>
          <m:rPr>
            <m:sty m:val="p"/>
          </m:rPr>
          <m:t>[</m:t>
        </m:r>
        <m:r>
          <m:rPr>
            <m:sty m:val="i"/>
          </m:rPr>
          <m:t>A</m:t>
        </m:r>
        <m:r>
          <m:rPr>
            <m:sty m:val="p"/>
          </m:rPr>
          <m:t>]</m:t>
        </m:r>
      </m:oMath>
      <w:r>
        <w:rPr/>
        <w:t xml:space="preserve"> et du vecteur colonne </w:t>
      </w:r>
      <m:oMath>
        <m:r>
          <m:rPr>
            <m:sty m:val="p"/>
          </m:rPr>
          <m:t>[</m:t>
        </m:r>
        <m:r>
          <m:rPr>
            <m:sty m:val="i"/>
          </m:rPr>
          <m:t>B</m:t>
        </m:r>
        <m:r>
          <m:rPr>
            <m:sty m:val="p"/>
          </m:rPr>
          <m:t>]</m:t>
        </m:r>
      </m:oMath>
      <w:r>
        <w:rPr>
          <w:rFonts w:eastAsia="Georgia" w:cs="Georgia" w:ascii="Georgia" w:hAnsi="Georgia"/>
        </w:rPr>
        <w:t xml:space="preserve"> telles que la dynamique du système puisse s'écrire </w:t>
      </w:r>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acc>
                        <m:accPr>
                          <m:chr m:val="˙"/>
                        </m:accPr>
                        <m:e>
                          <m:r>
                            <m:rPr>
                              <m:sty m:val="i"/>
                            </m:rPr>
                            <m:t>ω</m:t>
                          </m:r>
                        </m:e>
                      </m:acc>
                    </m:e>
                    <m:sub>
                      <m:r>
                        <m:rPr>
                          <m:sty m:val="i"/>
                        </m:rPr>
                        <m:t>z</m:t>
                      </m:r>
                    </m:sub>
                  </m:sSub>
                </m:e>
              </m:mr>
              <m:mr>
                <m:e>
                  <m:sSub>
                    <m:sSubPr/>
                    <m:e>
                      <m:acc>
                        <m:accPr>
                          <m:chr m:val="˙"/>
                        </m:accPr>
                        <m:e>
                          <m:r>
                            <m:rPr>
                              <m:sty m:val="i"/>
                            </m:rPr>
                            <m:t>C</m:t>
                          </m:r>
                        </m:e>
                      </m:acc>
                    </m:e>
                    <m:sub>
                      <m:r>
                        <m:rPr>
                          <m:sty m:val="i"/>
                        </m:rPr>
                        <m:t>z</m:t>
                      </m:r>
                      <m:r>
                        <m:rPr>
                          <m:sty m:val="i"/>
                        </m:rPr>
                        <m:t>a</m:t>
                      </m:r>
                    </m:sub>
                  </m:sSub>
                </m:e>
              </m:mr>
            </m:m>
          </m:e>
        </m:d>
        <m:r>
          <m:rPr>
            <m:sty m:val="p"/>
          </m:rPr>
          <m:t>=</m:t>
        </m:r>
        <m:r>
          <m:rPr>
            <m:sty m:val="p"/>
          </m:rPr>
          <m:t>[</m:t>
        </m:r>
        <m:r>
          <m:rPr>
            <m:sty m:val="i"/>
          </m:rPr>
          <m:t>A</m:t>
        </m:r>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ω</m:t>
                      </m:r>
                    </m:e>
                    <m:sub>
                      <m:r>
                        <m:rPr>
                          <m:sty m:val="i"/>
                        </m:rPr>
                        <m:t>z</m:t>
                      </m:r>
                    </m:sub>
                  </m:sSub>
                </m:e>
              </m:mr>
              <m:mr>
                <m:e>
                  <m:sSub>
                    <m:sSubPr/>
                    <m:e>
                      <m:r>
                        <m:rPr>
                          <m:sty m:val="i"/>
                        </m:rPr>
                        <m:t>C</m:t>
                      </m:r>
                    </m:e>
                    <m:sub>
                      <m:r>
                        <m:rPr>
                          <m:sty m:val="i"/>
                        </m:rPr>
                        <m:t>z</m:t>
                      </m:r>
                      <m:r>
                        <m:rPr>
                          <m:sty m:val="i"/>
                        </m:rPr>
                        <m:t>a</m:t>
                      </m:r>
                    </m:sub>
                  </m:sSub>
                </m:e>
              </m:mr>
            </m:m>
          </m:e>
        </m:d>
        <m:r>
          <m:rPr>
            <m:sty m:val="p"/>
          </m:rPr>
          <m:t>+</m:t>
        </m:r>
        <m:r>
          <m:rPr>
            <m:sty m:val="p"/>
          </m:rPr>
          <m:t>[</m:t>
        </m:r>
        <m:r>
          <m:rPr>
            <m:sty m:val="i"/>
          </m:rPr>
          <m:t>B</m:t>
        </m:r>
        <m:r>
          <m:rPr>
            <m:sty m:val="p"/>
          </m:rPr>
          <m:t>]</m:t>
        </m:r>
        <m:sSub>
          <m:sSubPr/>
          <m:e>
            <m:r>
              <m:rPr>
                <m:sty m:val="i"/>
              </m:rPr>
              <m:t>C</m:t>
            </m:r>
          </m:e>
          <m:sub>
            <m:r>
              <m:rPr>
                <m:sty m:val="i"/>
              </m:rPr>
              <m:t>z</m:t>
            </m:r>
          </m:sub>
        </m:sSub>
      </m:oMath>
      <w:r>
        <w:rPr/>
        <w:t xml:space="preserve"> Vous donnerez ces expressions en fonction de </w:t>
      </w:r>
      <m:oMath>
        <m:sSub>
          <m:sSubPr/>
          <m:e>
            <m:r>
              <m:rPr>
                <m:sty m:val="i"/>
              </m:rPr>
              <m:t>D</m:t>
            </m:r>
          </m:e>
          <m:sub>
            <m:r>
              <m:rPr>
                <m:sty m:val="i"/>
              </m:rPr>
              <m:t>z</m:t>
            </m:r>
          </m:sub>
        </m:sSub>
        <m:r>
          <m:rPr>
            <m:sty m:val="p"/>
          </m:rPr>
          <m:t>,</m:t>
        </m:r>
        <m:sSub>
          <m:sSubPr/>
          <m:e>
            <m:r>
              <m:rPr>
                <m:sty m:val="i"/>
              </m:rPr>
              <m:t>I</m:t>
            </m:r>
          </m:e>
          <m:sub>
            <m:r>
              <m:rPr>
                <m:sty m:val="i"/>
              </m:rPr>
              <m:t>z</m:t>
            </m:r>
          </m:sub>
        </m:sSub>
      </m:oMath>
      <w:r>
        <w:rPr/>
        <w:t xml:space="preserve"> et </w:t>
      </w:r>
      <m:oMath>
        <m:sSub>
          <m:sSubPr/>
          <m:e>
            <m:r>
              <m:rPr>
                <m:sty m:val="i"/>
              </m:rPr>
              <m:t>T</m:t>
            </m:r>
          </m:e>
          <m:sub>
            <m:r>
              <m:rPr>
                <m:sty m:val="i"/>
              </m:rPr>
              <m:t>z</m:t>
            </m:r>
          </m:sub>
        </m:sSub>
      </m:oMath>
      <w:r>
        <w:rPr/>
        <w:t xml:space="preserve">.</w:t>
      </w:r>
    </w:p>
    <w:p>
      <w:pPr>
        <w:spacing w:after="220" w:lineRule="auto"/>
      </w:pPr>
      <w:r>
        <w:rPr>
          <w:rFonts w:eastAsia="Georgia" w:cs="Georgia" w:ascii="Georgia" w:hAnsi="Georgia"/>
        </w:rPr>
        <w:t xml:space="preserve">Question 46. Déterminer l'expression analytique de la fonction de transfert </w:t>
      </w:r>
      <m:oMath>
        <m:sSub>
          <m:sSubPr/>
          <m:e>
            <m:r>
              <m:rPr>
                <m:sty m:val="p"/>
              </m:rPr>
              <m:t>Ω</m:t>
            </m:r>
          </m:e>
          <m:sub>
            <m:r>
              <m:rPr>
                <m:sty m:val="i"/>
              </m:rPr>
              <m:t>z</m:t>
            </m:r>
          </m:sub>
        </m:sSub>
        <m:r>
          <m:rPr>
            <m:sty m:val="p"/>
          </m:rPr>
          <m:t>(</m:t>
        </m:r>
        <m:r>
          <m:rPr>
            <m:sty m:val="i"/>
          </m:rPr>
          <m:t>p</m:t>
        </m:r>
        <m:r>
          <m:rPr>
            <m:sty m:val="p"/>
          </m:rPr>
          <m:t>)</m:t>
        </m:r>
        <m:r>
          <m:rPr>
            <m:sty m:val="p"/>
          </m:rPr>
          <m:t>/</m:t>
        </m:r>
        <m:sSub>
          <m:sSubPr/>
          <m:e>
            <m:r>
              <m:rPr>
                <m:sty m:val="i"/>
              </m:rPr>
              <m:t>C</m:t>
            </m:r>
          </m:e>
          <m:sub>
            <m:r>
              <m:rPr>
                <m:sty m:val="i"/>
              </m:rPr>
              <m:t>z</m:t>
            </m:r>
          </m:sub>
        </m:sSub>
        <m:r>
          <m:rPr>
            <m:sty m:val="p"/>
          </m:rPr>
          <m:t>(</m:t>
        </m:r>
        <m:r>
          <m:rPr>
            <m:sty m:val="i"/>
          </m:rPr>
          <m:t>p</m:t>
        </m:r>
        <m:r>
          <m:rPr>
            <m:sty m:val="p"/>
          </m:rPr>
          <m:t>)</m:t>
        </m:r>
      </m:oMath>
      <w:r>
        <w:rPr/>
        <w:t xml:space="preserve">.</w:t>
      </w:r>
    </w:p>
    <w:p>
      <w:pPr>
        <w:spacing w:after="220" w:lineRule="auto"/>
      </w:pPr>
      <w:r>
        <w:rPr>
          <w:rFonts w:eastAsia="Georgia" w:cs="Georgia" w:ascii="Georgia" w:hAnsi="Georgia"/>
        </w:rPr>
        <w:t xml:space="preserve">Afin de déterminer la valeur numérique de </w:t>
      </w:r>
      <m:oMath>
        <m:sSub>
          <m:sSubPr/>
          <m:e>
            <m:r>
              <m:rPr>
                <m:sty m:val="i"/>
              </m:rPr>
              <m:t>D</m:t>
            </m:r>
          </m:e>
          <m:sub>
            <m:r>
              <m:rPr>
                <m:sty m:val="i"/>
              </m:rPr>
              <m:t>z</m:t>
            </m:r>
          </m:sub>
        </m:sSub>
      </m:oMath>
      <w:r>
        <w:rPr>
          <w:rFonts w:eastAsia="Georgia" w:cs="Georgia" w:ascii="Georgia" w:hAnsi="Georgia"/>
        </w:rPr>
        <w:t xml:space="preserve">, l'oiseau est attaché à une barre verticale, qui oscille en torsion. La raideur en torsion de la barre est </w:t>
      </w:r>
      <m:oMath>
        <m:sSub>
          <m:sSubPr/>
          <m:e>
            <m:r>
              <m:rPr>
                <m:sty m:val="p"/>
              </m:rPr>
              <m:t>K</m:t>
            </m:r>
          </m:e>
          <m:sub>
            <m:r>
              <m:rPr>
                <m:sty m:val="p"/>
              </m:rPr>
              <m:t>z</m:t>
            </m:r>
          </m:sub>
        </m:sSub>
      </m:oMath>
      <w:r>
        <w:rPr/>
        <w:t xml:space="preserve">. On mesure l'angle de lacet </w:t>
      </w:r>
      <m:oMath>
        <m:sSub>
          <m:sSubPr/>
          <m:e>
            <m:r>
              <m:rPr>
                <m:sty m:val="i"/>
              </m:rPr>
              <m:t>φ</m:t>
            </m:r>
          </m:e>
          <m:sub>
            <m:r>
              <m:rPr>
                <m:sty m:val="i"/>
              </m:rPr>
              <m:t>z</m:t>
            </m:r>
          </m:sub>
        </m:sSub>
        <m:r>
          <m:rPr>
            <m:sty m:val="p"/>
          </m:rPr>
          <m:t>(</m:t>
        </m:r>
        <m:r>
          <m:rPr>
            <m:sty m:val="i"/>
          </m:rPr>
          <m:t>t</m:t>
        </m:r>
        <m:r>
          <m:rPr>
            <m:sty m:val="p"/>
          </m:rPr>
          <m:t>)</m:t>
        </m:r>
      </m:oMath>
      <w:r>
        <w:rPr/>
        <w:t xml:space="preserve"> de l'oiseau au cours du temps </w:t>
      </w:r>
      <m:oMath>
        <m:d>
          <m:dPr>
            <m:begChr m:val="("/>
            <m:endChr m:val=")"/>
            <m:ctrlPr>
              <w:rPr>
                <w:rFonts w:ascii="Cambria Math" w:hAnsi="Cambria Math"/>
              </w:rPr>
            </m:ctrlPr>
          </m:dPr>
          <m:e>
            <m:sSub>
              <m:sSubPr/>
              <m:e>
                <m:acc>
                  <m:accPr>
                    <m:chr m:val="˙"/>
                  </m:accPr>
                  <m:e>
                    <m:r>
                      <m:rPr>
                        <m:sty m:val="i"/>
                      </m:rPr>
                      <m:t>φ</m:t>
                    </m:r>
                  </m:e>
                </m:acc>
              </m:e>
              <m:sub>
                <m:r>
                  <m:rPr>
                    <m:sty m:val="i"/>
                  </m:rPr>
                  <m:t>z</m:t>
                </m:r>
              </m:sub>
            </m:sSub>
            <m:r>
              <m:rPr>
                <m:sty m:val="p"/>
              </m:rPr>
              <m:t>(</m:t>
            </m:r>
            <m:r>
              <m:rPr>
                <m:sty m:val="i"/>
              </m:rPr>
              <m:t>t</m:t>
            </m:r>
            <m:r>
              <m:rPr>
                <m:sty m:val="p"/>
              </m:rPr>
              <m:t>)</m:t>
            </m:r>
            <m:r>
              <m:rPr>
                <m:sty m:val="p"/>
              </m:rPr>
              <m:t>=</m:t>
            </m:r>
            <m:sSub>
              <m:sSubPr/>
              <m:e>
                <m:r>
                  <m:rPr>
                    <m:sty m:val="i"/>
                  </m:rPr>
                  <m:t>ω</m:t>
                </m:r>
              </m:e>
              <m:sub>
                <m:r>
                  <m:rPr>
                    <m:sty m:val="i"/>
                  </m:rPr>
                  <m:t>z</m:t>
                </m:r>
              </m:sub>
            </m:sSub>
            <m:r>
              <m:rPr>
                <m:sty m:val="p"/>
              </m:rPr>
              <m:t>(</m:t>
            </m:r>
            <m:r>
              <m:rPr>
                <m:sty m:val="i"/>
              </m:rPr>
              <m:t>t</m:t>
            </m:r>
            <m:r>
              <m:rPr>
                <m:sty m:val="p"/>
              </m:rPr>
              <m:t>)</m:t>
            </m:r>
          </m:e>
        </m:d>
      </m:oMath>
      <w:r>
        <w:rPr>
          <w:rFonts w:eastAsia="Georgia" w:cs="Georgia" w:ascii="Georgia" w:hAnsi="Georgia"/>
        </w:rPr>
        <w:t xml:space="preserve">. Cette mesure est représentée sur la figure 11.</w:t>
      </w:r>
    </w:p>
    <w:p>
      <w:pPr>
        <w:spacing w:lineRule="auto"/>
        <w:jc w:val="center"/>
      </w:pPr>
      <w:r>
        <w:rPr/>
        <w:drawing>
          <wp:inline distB="0" distL="0" distR="0" distT="0">
            <wp:extent cx="5486400" cy="2518410"/>
            <wp:effectExtent b="0" l="0" r="0" t="0"/>
            <wp:docPr id="11" name="image-d04730a27142df74fdd7de952d58efafb516f4cd.jpg"/>
            <a:graphic>
              <a:graphicData uri="http://schemas.openxmlformats.org/drawingml/2006/picture">
                <pic:pic>
                  <pic:nvPicPr>
                    <pic:cNvPr id="11" name="image-d04730a27142df74fdd7de952d58efafb516f4cd.jpg" descr=""/>
                    <pic:cNvPicPr/>
                  </pic:nvPicPr>
                  <pic:blipFill>
                    <a:blip r:embed="rId15" cstate="print"/>
                    <a:srcRect b="0" l="0" r="0" t="0"/>
                    <a:stretch>
                      <a:fillRect/>
                    </a:stretch>
                  </pic:blipFill>
                  <pic:spPr>
                    <a:xfrm>
                      <a:off x="0" y="0"/>
                      <a:ext cx="5486400" cy="2518410"/>
                    </a:xfrm>
                    <a:prstGeom prst="rect"/>
                  </pic:spPr>
                </pic:pic>
              </a:graphicData>
            </a:graphic>
          </wp:inline>
        </w:drawing>
      </w:r>
    </w:p>
    <w:p>
      <w:pPr>
        <w:spacing w:lineRule="auto"/>
      </w:pPr>
      <w:r>
        <w:rPr/>
        <w:t xml:space="preserve">Figure 11: Evolution de l'angle de lacet pour une oscillation en torsion libre</w:t>
      </w:r>
    </w:p>
    <w:p>
      <w:pPr>
        <w:spacing w:after="220" w:lineRule="auto"/>
      </w:pPr>
      <w:r>
        <w:rPr>
          <w:rFonts w:eastAsia="Georgia" w:cs="Georgia" w:ascii="Georgia" w:hAnsi="Georgia"/>
        </w:rPr>
        <w:t xml:space="preserve">Question 47. Déterminer l'expression analytique de la valeur </w:t>
      </w:r>
      <m:oMath>
        <m:f>
          <m:fPr>
            <m:ctrlPr>
              <w:rPr>
                <w:rFonts w:ascii="Cambria Math" w:hAnsi="Cambria Math"/>
              </w:rPr>
            </m:ctrlPr>
          </m:fPr>
          <m:num>
            <m:r>
              <m:rPr>
                <m:sty m:val="p"/>
              </m:rPr>
              <m:t>ln</m:t>
            </m:r>
            <m:r>
              <m:rPr>
                <m:sty m:val="p"/>
              </m:rPr>
              <m:t>⁡</m:t>
            </m:r>
            <m:d>
              <m:dPr>
                <m:begChr m:val="("/>
                <m:endChr m:val=")"/>
                <m:ctrlPr>
                  <w:rPr>
                    <w:rFonts w:ascii="Cambria Math" w:hAnsi="Cambria Math"/>
                  </w:rPr>
                </m:ctrlPr>
              </m:dPr>
              <m:e>
                <m:sSubSup>
                  <m:sSubSupPr/>
                  <m:e>
                    <m:r>
                      <m:rPr>
                        <m:sty m:val="i"/>
                      </m:rPr>
                      <m:t>φ</m:t>
                    </m:r>
                  </m:e>
                  <m:sub>
                    <m:r>
                      <m:rPr>
                        <m:sty m:val="i"/>
                      </m:rPr>
                      <m:t>z</m:t>
                    </m:r>
                    <m:r>
                      <m:rPr>
                        <m:sty m:val="p"/>
                      </m:rPr>
                      <m:t>,</m:t>
                    </m:r>
                    <m:r>
                      <m:rPr>
                        <m:sty m:val="i"/>
                      </m:rPr>
                      <m:t>i</m:t>
                    </m:r>
                  </m:sub>
                  <m:sup>
                    <m:r>
                      <m:rPr>
                        <m:sty m:val="i"/>
                      </m:rPr>
                      <m:t>M</m:t>
                    </m:r>
                  </m:sup>
                </m:sSubSup>
              </m:e>
            </m:d>
          </m:num>
          <m:den>
            <m:r>
              <m:rPr>
                <m:sty m:val="p"/>
              </m:rPr>
              <m:t>ln</m:t>
            </m:r>
            <m:r>
              <m:rPr>
                <m:sty m:val="p"/>
              </m:rPr>
              <m:t>⁡</m:t>
            </m:r>
            <m:d>
              <m:dPr>
                <m:begChr m:val="("/>
                <m:endChr m:val=")"/>
                <m:ctrlPr>
                  <w:rPr>
                    <w:rFonts w:ascii="Cambria Math" w:hAnsi="Cambria Math"/>
                  </w:rPr>
                </m:ctrlPr>
              </m:dPr>
              <m:e>
                <m:sSubSup>
                  <m:sSubSupPr/>
                  <m:e>
                    <m:r>
                      <m:rPr>
                        <m:sty m:val="i"/>
                      </m:rPr>
                      <m:t>φ</m:t>
                    </m:r>
                  </m:e>
                  <m:sub>
                    <m:r>
                      <m:rPr>
                        <m:sty m:val="i"/>
                      </m:rPr>
                      <m:t>z</m:t>
                    </m:r>
                    <m:r>
                      <m:rPr>
                        <m:sty m:val="p"/>
                      </m:rPr>
                      <m:t>,</m:t>
                    </m:r>
                    <m:r>
                      <m:rPr>
                        <m:sty m:val="i"/>
                      </m:rPr>
                      <m:t>i</m:t>
                    </m:r>
                    <m:r>
                      <m:rPr>
                        <m:sty m:val="p"/>
                      </m:rPr>
                      <m:t>+</m:t>
                    </m:r>
                    <m:r>
                      <m:rPr>
                        <m:sty m:val="p"/>
                      </m:rPr>
                      <m:t>1</m:t>
                    </m:r>
                  </m:sub>
                  <m:sup>
                    <m:r>
                      <m:rPr>
                        <m:sty m:val="i"/>
                      </m:rPr>
                      <m:t>M</m:t>
                    </m:r>
                  </m:sup>
                </m:sSubSup>
              </m:e>
            </m:d>
          </m:den>
        </m:f>
      </m:oMath>
      <w:r>
        <w:rPr>
          <w:rFonts w:eastAsia="Georgia" w:cs="Georgia" w:ascii="Georgia" w:hAnsi="Georgia"/>
        </w:rPr>
        <w:t xml:space="preserve"> où </w:t>
      </w:r>
      <m:oMath>
        <m:sSubSup>
          <m:sSubSupPr/>
          <m:e>
            <m:r>
              <m:rPr>
                <m:sty m:val="i"/>
              </m:rPr>
              <m:t>φ</m:t>
            </m:r>
          </m:e>
          <m:sub>
            <m:r>
              <m:rPr>
                <m:sty m:val="i"/>
              </m:rPr>
              <m:t>z</m:t>
            </m:r>
            <m:r>
              <m:rPr>
                <m:sty m:val="p"/>
              </m:rPr>
              <m:t>,</m:t>
            </m:r>
            <m:r>
              <m:rPr>
                <m:sty m:val="i"/>
              </m:rPr>
              <m:t>i</m:t>
            </m:r>
          </m:sub>
          <m:sup>
            <m:r>
              <m:rPr>
                <m:sty m:val="i"/>
              </m:rPr>
              <m:t>M</m:t>
            </m:r>
          </m:sup>
        </m:sSubSup>
      </m:oMath>
      <w:r>
        <w:rPr/>
        <w:t xml:space="preserve"> est la valeur d'un maximum de la courbe </w:t>
      </w:r>
      <m:oMath>
        <m:sSub>
          <m:sSubPr/>
          <m:e>
            <m:r>
              <m:rPr>
                <m:sty m:val="i"/>
              </m:rPr>
              <m:t>φ</m:t>
            </m:r>
          </m:e>
          <m:sub>
            <m:r>
              <m:rPr>
                <m:sty m:val="i"/>
              </m:rPr>
              <m:t>z</m:t>
            </m:r>
          </m:sub>
        </m:sSub>
        <m:r>
          <m:rPr>
            <m:sty m:val="p"/>
          </m:rPr>
          <m:t>(</m:t>
        </m:r>
        <m:r>
          <m:rPr>
            <m:sty m:val="i"/>
          </m:rPr>
          <m:t>t</m:t>
        </m:r>
        <m:r>
          <m:rPr>
            <m:sty m:val="p"/>
          </m:rPr>
          <m:t>)</m:t>
        </m:r>
      </m:oMath>
      <w:r>
        <w:rPr/>
        <w:t xml:space="preserve">, en fonction de </w:t>
      </w:r>
      <m:oMath>
        <m:sSub>
          <m:sSubPr/>
          <m:e>
            <m:r>
              <m:rPr>
                <m:sty m:val="i"/>
              </m:rPr>
              <m:t>D</m:t>
            </m:r>
          </m:e>
          <m:sub>
            <m:r>
              <m:rPr>
                <m:sty m:val="i"/>
              </m:rPr>
              <m:t>z</m:t>
            </m:r>
          </m:sub>
        </m:sSub>
        <m:r>
          <m:rPr>
            <m:sty m:val="p"/>
          </m:rPr>
          <m:t>,</m:t>
        </m:r>
        <m:sSub>
          <m:sSubPr/>
          <m:e>
            <m:r>
              <m:rPr>
                <m:sty m:val="i"/>
              </m:rPr>
              <m:t>I</m:t>
            </m:r>
          </m:e>
          <m:sub>
            <m:r>
              <m:rPr>
                <m:sty m:val="i"/>
              </m:rPr>
              <m:t>z</m:t>
            </m:r>
          </m:sub>
        </m:sSub>
      </m:oMath>
      <w:r>
        <w:rPr/>
        <w:t xml:space="preserve"> et </w:t>
      </w:r>
      <m:oMath>
        <m:sSub>
          <m:sSubPr/>
          <m:e>
            <m:r>
              <m:rPr>
                <m:sty m:val="i"/>
              </m:rPr>
              <m:t>K</m:t>
            </m:r>
          </m:e>
          <m:sub>
            <m:r>
              <m:rPr>
                <m:sty m:val="i"/>
              </m:rPr>
              <m:t>z</m:t>
            </m:r>
          </m:sub>
        </m:sSub>
      </m:oMath>
      <w:r>
        <w:rPr/>
        <w:t xml:space="preserve">. Cette expression permet de calculer la valeur de </w:t>
      </w:r>
      <m:oMath>
        <m:sSub>
          <m:sSubPr/>
          <m:e>
            <m:r>
              <m:rPr>
                <m:sty m:val="i"/>
              </m:rPr>
              <m:t>D</m:t>
            </m:r>
          </m:e>
          <m:sub>
            <m:r>
              <m:rPr>
                <m:sty m:val="i"/>
              </m:rPr>
              <m:t>z</m:t>
            </m:r>
          </m:sub>
        </m:sSub>
      </m:oMath>
      <w:r>
        <w:rPr/>
        <w:t xml:space="preserve">.</w:t>
      </w:r>
    </w:p>
    <w:p>
      <w:pPr>
        <w:spacing w:after="220" w:lineRule="auto"/>
      </w:pPr>
      <w:r>
        <w:rPr>
          <w:rFonts w:eastAsia="Georgia" w:cs="Georgia" w:ascii="Georgia" w:hAnsi="Georgia"/>
        </w:rPr>
        <w:t xml:space="preserve">Question 48. Indiquer si la fonction de transfert caractéristique du vol de l'oiseau </w:t>
      </w:r>
      <m:oMath>
        <m:sSub>
          <m:sSubPr/>
          <m:e>
            <m:r>
              <m:rPr>
                <m:sty m:val="p"/>
              </m:rPr>
              <m:t>Ω</m:t>
            </m:r>
          </m:e>
          <m:sub>
            <m:r>
              <m:rPr>
                <m:sty m:val="i"/>
              </m:rPr>
              <m:t>z</m:t>
            </m:r>
          </m:sub>
        </m:sSub>
        <m:r>
          <m:rPr>
            <m:sty m:val="p"/>
          </m:rPr>
          <m:t>(</m:t>
        </m:r>
        <m:r>
          <m:rPr>
            <m:sty m:val="i"/>
          </m:rPr>
          <m:t>p</m:t>
        </m:r>
        <m:r>
          <m:rPr>
            <m:sty m:val="p"/>
          </m:rPr>
          <m:t>)</m:t>
        </m:r>
        <m:r>
          <m:rPr>
            <m:sty m:val="p"/>
          </m:rPr>
          <m:t>/</m:t>
        </m:r>
        <m:sSub>
          <m:sSubPr/>
          <m:e>
            <m:r>
              <m:rPr>
                <m:sty m:val="i"/>
              </m:rPr>
              <m:t>C</m:t>
            </m:r>
          </m:e>
          <m:sub>
            <m:r>
              <m:rPr>
                <m:sty m:val="i"/>
              </m:rPr>
              <m:t>z</m:t>
            </m:r>
          </m:sub>
        </m:sSub>
        <m:r>
          <m:rPr>
            <m:sty m:val="p"/>
          </m:rPr>
          <m:t>(</m:t>
        </m:r>
        <m:r>
          <m:rPr>
            <m:sty m:val="i"/>
          </m:rPr>
          <m:t>p</m:t>
        </m:r>
        <m:r>
          <m:rPr>
            <m:sty m:val="p"/>
          </m:rPr>
          <m:t>)</m:t>
        </m:r>
      </m:oMath>
      <w:r>
        <w:rPr>
          <w:rFonts w:eastAsia="Georgia" w:cs="Georgia" w:ascii="Georgia" w:hAnsi="Georgia"/>
        </w:rPr>
        <w:t xml:space="preserve">, autour de l'axe de lacet, est stable ou non. Justifier votre réponse.</w:t>
      </w:r>
    </w:p>
    <w:p>
      <w:pPr>
        <w:spacing w:after="220" w:lineRule="auto"/>
      </w:pPr>
      <w:r>
        <w:rPr>
          <w:rFonts w:eastAsia="Georgia" w:cs="Georgia" w:ascii="Georgia" w:hAnsi="Georgia"/>
        </w:rPr>
        <w:t xml:space="preserve">Au cours d'un essai en vol, on observe une dérive dans la vitesse de rotation. Pour la supprimer, on décide d'intégrer un correcteur PI dans la boucle d'asservissement de </w:t>
      </w:r>
      <m:oMath>
        <m:sSub>
          <m:sSubPr/>
          <m:e>
            <m:r>
              <m:rPr>
                <m:sty m:val="i"/>
              </m:rPr>
              <m:t>ω</m:t>
            </m:r>
          </m:e>
          <m:sub>
            <m:r>
              <m:rPr>
                <m:sty m:val="i"/>
              </m:rPr>
              <m:t>z</m:t>
            </m:r>
          </m:sub>
        </m:sSub>
      </m:oMath>
      <w:r>
        <w:rPr>
          <w:rFonts w:eastAsia="Georgia" w:cs="Georgia" w:ascii="Georgia" w:hAnsi="Georgia"/>
        </w:rPr>
        <w:t xml:space="preserve">, comme indiqué sur la figure 12.</w:t>
      </w:r>
    </w:p>
    <w:p>
      <w:pPr>
        <w:spacing w:lineRule="auto"/>
        <w:jc w:val="center"/>
      </w:pPr>
      <w:r>
        <w:rPr/>
        <w:drawing>
          <wp:inline distB="0" distL="0" distR="0" distT="0">
            <wp:extent cx="5486400" cy="891752"/>
            <wp:effectExtent b="0" l="0" r="0" t="0"/>
            <wp:docPr id="12" name="image-eef3fbb7ede807620e53104984b201b6c925d31b.jpg"/>
            <a:graphic>
              <a:graphicData uri="http://schemas.openxmlformats.org/drawingml/2006/picture">
                <pic:pic>
                  <pic:nvPicPr>
                    <pic:cNvPr id="12" name="image-eef3fbb7ede807620e53104984b201b6c925d31b.jpg" descr=""/>
                    <pic:cNvPicPr/>
                  </pic:nvPicPr>
                  <pic:blipFill>
                    <a:blip r:embed="rId16" cstate="print"/>
                    <a:srcRect b="0" l="0" r="0" t="0"/>
                    <a:stretch>
                      <a:fillRect/>
                    </a:stretch>
                  </pic:blipFill>
                  <pic:spPr>
                    <a:xfrm>
                      <a:off x="0" y="0"/>
                      <a:ext cx="5486400" cy="891752"/>
                    </a:xfrm>
                    <a:prstGeom prst="rect"/>
                  </pic:spPr>
                </pic:pic>
              </a:graphicData>
            </a:graphic>
          </wp:inline>
        </w:drawing>
      </w:r>
    </w:p>
    <w:p>
      <w:pPr>
        <w:spacing w:lineRule="auto"/>
      </w:pPr>
      <w:r>
        <w:rPr/>
        <w:t xml:space="preserve">Figure 12 : Asservissement en vitesse de l'angle de lacet du drone</w:t>
      </w:r>
    </w:p>
    <w:p>
      <w:pPr>
        <w:spacing w:after="220" w:lineRule="auto"/>
      </w:pPr>
      <w:r>
        <w:rPr>
          <w:rFonts w:eastAsia="Georgia" w:cs="Georgia" w:ascii="Georgia" w:hAnsi="Georgia"/>
        </w:rPr>
        <w:t xml:space="preserve">Question 49. Indiquer si le critère de précision en vitesse de lacet est satisfait ou non.</w:t>
      </w:r>
    </w:p>
    <w:p>
      <w:pPr>
        <w:spacing w:after="220" w:lineRule="auto"/>
      </w:pPr>
      <w:r>
        <w:rPr>
          <w:rFonts w:eastAsia="Georgia" w:cs="Georgia" w:ascii="Georgia" w:hAnsi="Georgia"/>
        </w:rPr>
        <w:t xml:space="preserve">Les diagrammes de Bode en boucle ouverte du système corrigé sont représentés sur la figure 13.</w:t>
      </w:r>
    </w:p>
    <w:p>
      <w:pPr>
        <w:spacing w:lineRule="auto"/>
        <w:jc w:val="center"/>
      </w:pPr>
      <w:r>
        <w:rPr/>
        <w:drawing>
          <wp:inline distB="0" distL="0" distR="0" distT="0">
            <wp:extent cx="5486400" cy="1750538"/>
            <wp:effectExtent b="0" l="0" r="0" t="0"/>
            <wp:docPr id="13" name="image-205467d292ad6f11150662ce6d519a8fc16b6938.jpg"/>
            <a:graphic>
              <a:graphicData uri="http://schemas.openxmlformats.org/drawingml/2006/picture">
                <pic:pic>
                  <pic:nvPicPr>
                    <pic:cNvPr id="13" name="image-205467d292ad6f11150662ce6d519a8fc16b6938.jpg" descr=""/>
                    <pic:cNvPicPr/>
                  </pic:nvPicPr>
                  <pic:blipFill>
                    <a:blip r:embed="rId17" cstate="print"/>
                    <a:srcRect b="0" l="0" r="0" t="0"/>
                    <a:stretch>
                      <a:fillRect/>
                    </a:stretch>
                  </pic:blipFill>
                  <pic:spPr>
                    <a:xfrm>
                      <a:off x="0" y="0"/>
                      <a:ext cx="5486400" cy="1750538"/>
                    </a:xfrm>
                    <a:prstGeom prst="rect"/>
                  </pic:spPr>
                </pic:pic>
              </a:graphicData>
            </a:graphic>
          </wp:inline>
        </w:drawing>
      </w:r>
    </w:p>
    <w:p>
      <w:pPr>
        <w:spacing w:lineRule="auto"/>
      </w:pPr>
      <w:r>
        <w:rPr>
          <w:rFonts w:eastAsia="Georgia" w:cs="Georgia" w:ascii="Georgia" w:hAnsi="Georgia"/>
        </w:rPr>
        <w:t xml:space="preserve">Figure 13: Diagrammes de Bode de la boucle ouverte pour l'asservissement en vitesse de rotation sur l'angle de lacet de l'oiseau. Les valeurs choisies pour le tracé sont </w:t>
      </w:r>
      <m:oMath>
        <m:sSub>
          <m:sSubPr/>
          <m:e>
            <m:r>
              <m:rPr>
                <m:sty m:val="p"/>
              </m:rPr>
              <m:t>K</m:t>
            </m:r>
          </m:e>
          <m:sub>
            <m:r>
              <m:rPr>
                <m:sty m:val="p"/>
              </m:rPr>
              <m:t>i</m:t>
            </m:r>
          </m:sub>
        </m:sSub>
        <m:r>
          <m:rPr>
            <m:sty m:val="p"/>
          </m:rPr>
          <m:t>=</m:t>
        </m:r>
        <m:r>
          <m:rPr>
            <m:sty m:val="p"/>
          </m:rPr>
          <m:t>1</m:t>
        </m:r>
        <m:r>
          <m:rPr>
            <m:nor/>
          </m:rPr>
          <m:t xml:space="preserve"> </m:t>
        </m:r>
        <m:r>
          <m:rPr>
            <m:sty m:val="p"/>
          </m:rPr>
          <m:t>N</m:t>
        </m:r>
      </m:oMath>
      <w:r>
        <w:rPr/>
        <w:t xml:space="preserve">.m.s et </w:t>
      </w:r>
      <m:oMath>
        <m:sSub>
          <m:sSubPr/>
          <m:e>
            <m:r>
              <m:rPr>
                <m:sty m:val="p"/>
              </m:rPr>
              <m:t>T</m:t>
            </m:r>
          </m:e>
          <m:sub>
            <m:r>
              <m:rPr>
                <m:sty m:val="p"/>
              </m:rPr>
              <m:t>i</m:t>
            </m:r>
          </m:sub>
        </m:sSub>
        <m:r>
          <m:rPr>
            <m:sty m:val="p"/>
          </m:rPr>
          <m:t>=</m:t>
        </m:r>
        <m:r>
          <m:rPr>
            <m:sty m:val="p"/>
          </m:rPr>
          <m:t>0</m:t>
        </m:r>
        <m:r>
          <m:rPr>
            <m:sty m:val="p"/>
          </m:rPr>
          <m:t>,</m:t>
        </m:r>
        <m:r>
          <m:rPr>
            <m:sty m:val="p"/>
          </m:rPr>
          <m:t>15</m:t>
        </m:r>
        <m:r>
          <m:rPr>
            <m:nor/>
          </m:rPr>
          <m:t xml:space="preserve"> </m:t>
        </m:r>
        <m:r>
          <m:rPr>
            <m:sty m:val="p"/>
          </m:rPr>
          <m:t>s</m:t>
        </m:r>
      </m:oMath>
    </w:p>
    <w:p>
      <w:pPr>
        <w:spacing w:after="220" w:lineRule="auto"/>
      </w:pPr>
      <w:r>
        <w:rPr>
          <w:rFonts w:eastAsia="Georgia" w:cs="Georgia" w:ascii="Georgia" w:hAnsi="Georgia"/>
        </w:rPr>
        <w:t xml:space="preserve">Question 50. Déterminer la valeur de </w:t>
      </w:r>
      <m:oMath>
        <m:sSub>
          <m:sSubPr/>
          <m:e>
            <m:r>
              <m:rPr>
                <m:sty m:val="i"/>
              </m:rPr>
              <m:t>K</m:t>
            </m:r>
          </m:e>
          <m:sub>
            <m:r>
              <m:rPr>
                <m:sty m:val="i"/>
              </m:rPr>
              <m:t>i</m:t>
            </m:r>
          </m:sub>
        </m:sSub>
      </m:oMath>
      <w:r>
        <w:rPr>
          <w:rFonts w:eastAsia="Georgia" w:cs="Georgia" w:ascii="Georgia" w:hAnsi="Georgia"/>
        </w:rPr>
        <w:t xml:space="preserve"> pour satisfaire le critère de stabilité en vitesse de lacet.</w:t>
      </w:r>
    </w:p>
    <w:p>
      <w:pPr>
        <w:spacing w:line="271" w:before="330" w:lineRule="auto"/>
      </w:pPr>
      <w:r>
        <w:rPr>
          <w:b/>
          <w:sz w:val="42"/>
        </w:rPr>
        <w:t xml:space="preserve">II. Stabilisation du vol en tangage</w:t>
      </w:r>
    </w:p>
    <w:p>
      <w:pPr>
        <w:spacing w:after="220" w:lineRule="auto"/>
      </w:pPr>
      <w:r>
        <w:rPr>
          <w:rFonts w:eastAsia="Georgia" w:cs="Georgia" w:ascii="Georgia" w:hAnsi="Georgia"/>
        </w:rPr>
        <w:t xml:space="preserve">on considère maintenant la stabilisation du vol en tangage (en rotation autour de ( </w:t>
      </w:r>
      <m:oMath>
        <m:r>
          <m:rPr>
            <m:sty m:val="i"/>
          </m:rPr>
          <m:t>G</m:t>
        </m:r>
        <m:r>
          <m:rPr>
            <m:sty m:val="p"/>
          </m:rPr>
          <m:t>,</m:t>
        </m:r>
        <m:acc>
          <m:accPr>
            <m:chr m:val="⃗"/>
          </m:accPr>
          <m:e>
            <m:r>
              <m:rPr>
                <m:sty m:val="i"/>
              </m:rPr>
              <m:t>y</m:t>
            </m:r>
          </m:e>
        </m:acc>
      </m:oMath>
      <w:r>
        <w:rPr>
          <w:rFonts w:eastAsia="Georgia" w:cs="Georgia" w:ascii="Georgia" w:hAnsi="Georgia"/>
        </w:rPr>
        <w:t xml:space="preserve"> )). À l'équilibre, la portance </w:t>
      </w:r>
      <m:oMath>
        <m:sSub>
          <m:sSubPr/>
          <m:e>
            <m:r>
              <m:rPr>
                <m:sty m:val="i"/>
              </m:rPr>
              <m:t>F</m:t>
            </m:r>
          </m:e>
          <m:sub>
            <m:r>
              <m:rPr>
                <m:sty m:val="i"/>
              </m:rPr>
              <m:t>L</m:t>
            </m:r>
          </m:sub>
        </m:sSub>
      </m:oMath>
      <w:r>
        <w:rPr>
          <w:rFonts w:eastAsia="Georgia" w:cs="Georgia" w:ascii="Georgia" w:hAnsi="Georgia"/>
        </w:rPr>
        <w:t xml:space="preserve"> créée par le battement des ailes compense parfaitement le poids mg . Néanmoins, si une perturbation d'angle </w:t>
      </w:r>
      <m:oMath>
        <m:r>
          <m:rPr>
            <m:sty m:val="i"/>
          </m:rPr>
          <m:t>θ</m:t>
        </m:r>
      </m:oMath>
      <w:r>
        <w:rPr>
          <w:rFonts w:eastAsia="Georgia" w:cs="Georgia" w:ascii="Georgia" w:hAnsi="Georgia"/>
        </w:rPr>
        <w:t xml:space="preserve"> apparaît soudainement, </w:t>
      </w:r>
      <m:oMath>
        <m:sSub>
          <m:sSubPr/>
          <m:e>
            <m:r>
              <m:rPr>
                <m:sty m:val="p"/>
              </m:rPr>
              <m:t>F</m:t>
            </m:r>
          </m:e>
          <m:sub>
            <m:r>
              <m:rPr>
                <m:sty m:val="p"/>
              </m:rPr>
              <m:t>L</m:t>
            </m:r>
          </m:sub>
        </m:sSub>
      </m:oMath>
      <w:r>
        <w:rPr>
          <w:rFonts w:eastAsia="Georgia" w:cs="Georgia" w:ascii="Georgia" w:hAnsi="Georgia"/>
        </w:rPr>
        <w:t xml:space="preserve"> tourne légèrement, et la composante horizontale </w:t>
      </w:r>
      <m:oMath>
        <m:sSub>
          <m:sSubPr/>
          <m:e>
            <m:r>
              <m:rPr>
                <m:sty m:val="i"/>
              </m:rPr>
              <m:t>F</m:t>
            </m:r>
          </m:e>
          <m:sub>
            <m:r>
              <m:rPr>
                <m:sty m:val="i"/>
              </m:rPr>
              <m:t>L</m:t>
            </m:r>
          </m:sub>
        </m:sSub>
        <m:r>
          <m:rPr>
            <m:sty m:val="p"/>
          </m:rPr>
          <m:t>sin</m:t>
        </m:r>
        <m:r>
          <m:rPr>
            <m:sty m:val="p"/>
          </m:rPr>
          <m:t>⁡</m:t>
        </m:r>
        <m:r>
          <m:rPr>
            <m:sty m:val="i"/>
          </m:rPr>
          <m:t>θ</m:t>
        </m:r>
        <m:r>
          <m:rPr>
            <m:sty m:val="p"/>
          </m:rPr>
          <m:t>≃</m:t>
        </m:r>
        <m:sSub>
          <m:sSubPr/>
          <m:e>
            <m:r>
              <m:rPr>
                <m:sty m:val="i"/>
              </m:rPr>
              <m:t>F</m:t>
            </m:r>
          </m:e>
          <m:sub>
            <m:r>
              <m:rPr>
                <m:sty m:val="i"/>
              </m:rPr>
              <m:t>L</m:t>
            </m:r>
          </m:sub>
        </m:sSub>
        <m:r>
          <m:rPr>
            <m:sty m:val="i"/>
          </m:rPr>
          <m:t>θ</m:t>
        </m:r>
      </m:oMath>
      <w:r>
        <w:rPr>
          <w:rFonts w:eastAsia="Georgia" w:cs="Georgia" w:ascii="Georgia" w:hAnsi="Georgia"/>
        </w:rPr>
        <w:t xml:space="preserve"> induit un mouvement horizontal, à la vitesse u. Par conséquent, la vitesse w de l'aile par rapport à l'air (due au battement de l'aile) va augmenter à la valeur </w:t>
      </w:r>
      <m:oMath>
        <m:r>
          <m:rPr>
            <m:sty m:val="i"/>
          </m:rPr>
          <m:t>w</m:t>
        </m:r>
        <m:r>
          <m:rPr>
            <m:sty m:val="p"/>
          </m:rPr>
          <m:t>+</m:t>
        </m:r>
        <m:r>
          <m:rPr>
            <m:sty m:val="i"/>
          </m:rPr>
          <m:t>u</m:t>
        </m:r>
      </m:oMath>
      <w:r>
        <w:rPr>
          <w:rFonts w:eastAsia="Georgia" w:cs="Georgia" w:ascii="Georgia" w:hAnsi="Georgia"/>
        </w:rPr>
        <w:t xml:space="preserve"> quand elle descend, et va diminuer à la valeur w-u quand elle monte.</w:t>
      </w:r>
    </w:p>
    <w:p>
      <w:pPr>
        <w:spacing w:lineRule="auto"/>
        <w:jc w:val="center"/>
      </w:pPr>
      <w:r>
        <w:rPr/>
        <w:drawing>
          <wp:inline distB="0" distL="0" distR="0" distT="0">
            <wp:extent cx="5486400" cy="6284934"/>
            <wp:effectExtent b="0" l="0" r="0" t="0"/>
            <wp:docPr id="14" name="image-4ae218e0d388420d215c11f6dea9432e02108307.jpg"/>
            <a:graphic>
              <a:graphicData uri="http://schemas.openxmlformats.org/drawingml/2006/picture">
                <pic:pic>
                  <pic:nvPicPr>
                    <pic:cNvPr id="14" name="image-4ae218e0d388420d215c11f6dea9432e02108307.jpg" descr=""/>
                    <pic:cNvPicPr/>
                  </pic:nvPicPr>
                  <pic:blipFill>
                    <a:blip r:embed="rId18" cstate="print"/>
                    <a:srcRect b="0" l="0" r="0" t="0"/>
                    <a:stretch>
                      <a:fillRect/>
                    </a:stretch>
                  </pic:blipFill>
                  <pic:spPr>
                    <a:xfrm>
                      <a:off x="0" y="0"/>
                      <a:ext cx="5486400" cy="6284934"/>
                    </a:xfrm>
                    <a:prstGeom prst="rect"/>
                  </pic:spPr>
                </pic:pic>
              </a:graphicData>
            </a:graphic>
          </wp:inline>
        </w:drawing>
      </w:r>
    </w:p>
    <w:p>
      <w:pPr>
        <w:spacing w:lineRule="auto"/>
      </w:pPr>
      <w:r>
        <w:rPr>
          <w:rFonts w:eastAsia="Georgia" w:cs="Georgia" w:ascii="Georgia" w:hAnsi="Georgia"/>
        </w:rPr>
        <w:t xml:space="preserve">Figure 14: Modélisation du mouvement de lacet</w:t>
      </w:r>
    </w:p>
    <w:p>
      <w:pPr>
        <w:spacing w:after="220" w:lineRule="auto"/>
        <w:ind w:left="660"/>
      </w:pPr>
      <w:r>
        <w:rPr>
          <w:rFonts w:eastAsia="Georgia" w:cs="Georgia" w:ascii="Georgia" w:hAnsi="Georgia"/>
          <w:color w:val="666666"/>
        </w:rPr>
        <w:t xml:space="preserve">Question 51. On suppose que la force de traînée induite par le mouvement d'une aile est proportionnelle au carré de sa vitesse absolue, quand elle bat dans l'air. Quand elle descend, elle est orientée selon </w:t>
      </w:r>
      <m:oMath>
        <m:r>
          <m:rPr>
            <m:sty m:val="p"/>
          </m:rPr>
          <w:rPr>
            <w:color w:val="666666"/>
          </w:rPr>
          <m:t>−</m:t>
        </m:r>
        <m:sSub>
          <m:sSubPr>
            <m:ctrlPr>
              <w:rPr>
                <w:rFonts w:ascii="Cambria Math" w:hAnsi="Cambria Math"/>
                <w:color w:val="666666"/>
              </w:rPr>
            </m:ctrlPr>
          </m:sSubPr>
          <m:e>
            <m:acc>
              <m:accPr>
                <m:chr m:val="⃗"/>
              </m:accPr>
              <m:e>
                <m:r>
                  <m:rPr>
                    <m:sty m:val="i"/>
                  </m:rPr>
                  <w:rPr>
                    <w:color w:val="666666"/>
                  </w:rPr>
                  <m:t>x</m:t>
                </m:r>
              </m:e>
            </m:acc>
          </m:e>
          <m:sub>
            <m:r>
              <m:rPr>
                <m:sty m:val="i"/>
              </m:rPr>
              <w:rPr>
                <w:color w:val="666666"/>
              </w:rPr>
              <m:t>B</m:t>
            </m:r>
          </m:sub>
        </m:sSub>
      </m:oMath>
      <w:r>
        <w:rPr>
          <w:rFonts w:eastAsia="Georgia" w:cs="Georgia" w:ascii="Georgia" w:hAnsi="Georgia"/>
          <w:color w:val="666666"/>
        </w:rPr>
        <w:t xml:space="preserve">. Quand elle monte, elle est orientée selon </w:t>
      </w:r>
      <m:oMath>
        <m:sSub>
          <m:sSubPr>
            <m:ctrlPr>
              <w:rPr>
                <w:rFonts w:ascii="Cambria Math" w:hAnsi="Cambria Math"/>
                <w:color w:val="666666"/>
              </w:rPr>
            </m:ctrlPr>
          </m:sSubPr>
          <m:e>
            <m:acc>
              <m:accPr>
                <m:chr m:val="⃗"/>
              </m:accPr>
              <m:e>
                <m:r>
                  <m:rPr>
                    <m:sty m:val="i"/>
                  </m:rPr>
                  <w:rPr>
                    <w:color w:val="666666"/>
                  </w:rPr>
                  <m:t>x</m:t>
                </m:r>
              </m:e>
            </m:acc>
          </m:e>
          <m:sub>
            <m:r>
              <m:rPr>
                <m:sty m:val="i"/>
              </m:rPr>
              <w:rPr>
                <w:color w:val="666666"/>
              </w:rPr>
              <m:t>B</m:t>
            </m:r>
          </m:sub>
        </m:sSub>
      </m:oMath>
      <w:r>
        <w:rPr>
          <w:rFonts w:eastAsia="Georgia" w:cs="Georgia" w:ascii="Georgia" w:hAnsi="Georgia"/>
          <w:color w:val="666666"/>
        </w:rPr>
        <w:t xml:space="preserve">. Montrer alors que la force de traînée </w:t>
      </w:r>
      <m:oMath>
        <m:sSub>
          <m:sSubPr>
            <m:ctrlPr>
              <w:rPr>
                <w:rFonts w:ascii="Cambria Math" w:hAnsi="Cambria Math"/>
                <w:color w:val="666666"/>
              </w:rPr>
            </m:ctrlPr>
          </m:sSubPr>
          <m:e>
            <m:r>
              <m:rPr>
                <m:sty m:val="i"/>
              </m:rPr>
              <w:rPr>
                <w:color w:val="666666"/>
              </w:rPr>
              <m:t>F</m:t>
            </m:r>
          </m:e>
          <m:sub>
            <m:r>
              <m:rPr>
                <m:sty m:val="i"/>
              </m:rPr>
              <w:rPr>
                <w:color w:val="666666"/>
              </w:rPr>
              <m:t>D</m:t>
            </m:r>
          </m:sub>
        </m:sSub>
      </m:oMath>
      <w:r>
        <w:rPr>
          <w:rFonts w:eastAsia="Georgia" w:cs="Georgia" w:ascii="Georgia" w:hAnsi="Georgia"/>
          <w:color w:val="666666"/>
        </w:rPr>
        <w:t xml:space="preserve"> qui s'applique à l'oiseau, sur un cycle de battement d'aile rapide, peut être approchée par l'expression </w:t>
      </w:r>
      <m:oMath>
        <m:sSub>
          <m:sSubPr>
            <m:ctrlPr>
              <w:rPr>
                <w:rFonts w:ascii="Cambria Math" w:hAnsi="Cambria Math"/>
                <w:color w:val="666666"/>
              </w:rPr>
            </m:ctrlPr>
          </m:sSubPr>
          <m:e>
            <m:r>
              <m:rPr>
                <m:sty m:val="i"/>
              </m:rPr>
              <w:rPr>
                <w:color w:val="666666"/>
              </w:rPr>
              <m:t>F</m:t>
            </m:r>
          </m:e>
          <m:sub>
            <m:r>
              <m:rPr>
                <m:sty m:val="i"/>
              </m:rPr>
              <w:rPr>
                <w:color w:val="666666"/>
              </w:rPr>
              <m:t>D</m:t>
            </m:r>
          </m:sub>
        </m:sSub>
        <m:r>
          <m:rPr>
            <m:sty m:val="p"/>
          </m:rPr>
          <w:rPr>
            <w:color w:val="666666"/>
          </w:rPr>
          <m:t>=</m:t>
        </m:r>
        <m:r>
          <m:rPr>
            <m:sty m:val="p"/>
          </m:rPr>
          <w:rPr>
            <w:color w:val="666666"/>
          </w:rPr>
          <m:t>−</m:t>
        </m:r>
        <m:r>
          <m:rPr>
            <m:sty m:val="i"/>
          </m:rPr>
          <w:rPr>
            <w:color w:val="666666"/>
          </w:rPr>
          <m:t>K</m:t>
        </m:r>
        <m:r>
          <m:rPr>
            <m:sty m:val="i"/>
          </m:rPr>
          <w:rPr>
            <w:color w:val="666666"/>
          </w:rPr>
          <m:t>u</m:t>
        </m:r>
      </m:oMath>
      <w:r>
        <w:rPr>
          <w:color w:val="666666"/>
        </w:rPr>
        <w:t xml:space="preserve"> ( </w:t>
      </w:r>
      <m:oMath>
        <m:r>
          <m:rPr>
            <m:sty m:val="i"/>
          </m:rPr>
          <w:rPr>
            <w:color w:val="666666"/>
          </w:rPr>
          <m:t>K</m:t>
        </m:r>
      </m:oMath>
      <w:r>
        <w:rPr>
          <w:rFonts w:eastAsia="Georgia" w:cs="Georgia" w:ascii="Georgia" w:hAnsi="Georgia"/>
          <w:color w:val="666666"/>
        </w:rPr>
        <w:t xml:space="preserve"> est un coefficient de proportionnalité) quand une perturbation d'angle </w:t>
      </w:r>
      <m:oMath>
        <m:r>
          <m:rPr>
            <m:sty m:val="i"/>
          </m:rPr>
          <w:rPr>
            <w:color w:val="666666"/>
          </w:rPr>
          <m:t>θ</m:t>
        </m:r>
      </m:oMath>
      <w:r>
        <w:rPr>
          <w:rFonts w:eastAsia="Georgia" w:cs="Georgia" w:ascii="Georgia" w:hAnsi="Georgia"/>
          <w:color w:val="666666"/>
        </w:rPr>
        <w:t xml:space="preserve"> apparaît.</w:t>
      </w:r>
    </w:p>
    <w:p>
      <w:pPr>
        <w:spacing w:after="220" w:lineRule="auto"/>
      </w:pPr>
      <w:r>
        <w:rPr>
          <w:rFonts w:eastAsia="Georgia" w:cs="Georgia" w:ascii="Georgia" w:hAnsi="Georgia"/>
        </w:rPr>
        <w:t xml:space="preserve">Si on prend en compte la vitesse angulaire de tangage de l'oiseau, la force de traînée qui lui est appliquée devient alors </w:t>
      </w:r>
      <m:oMath>
        <m:sSub>
          <m:sSubPr/>
          <m:e>
            <m:r>
              <m:rPr>
                <m:sty m:val="i"/>
              </m:rPr>
              <m:t>F</m:t>
            </m:r>
          </m:e>
          <m:sub>
            <m:r>
              <m:rPr>
                <m:sty m:val="i"/>
              </m:rPr>
              <m:t>D</m:t>
            </m:r>
          </m:sub>
        </m:sSub>
        <m:r>
          <m:rPr>
            <m:sty m:val="p"/>
          </m:rPr>
          <m:t>=</m:t>
        </m:r>
        <m:r>
          <m:rPr>
            <m:sty m:val="p"/>
          </m:rPr>
          <m:t>−</m:t>
        </m:r>
        <m:r>
          <m:rPr>
            <m:sty m:val="i"/>
          </m:rPr>
          <m:t>K</m:t>
        </m:r>
        <m:r>
          <m:rPr>
            <m:sty m:val="i"/>
          </m:rPr>
          <m:t>u</m:t>
        </m:r>
        <m:r>
          <m:rPr>
            <m:sty m:val="p"/>
          </m:rPr>
          <m:t>−</m:t>
        </m:r>
        <m:r>
          <m:rPr>
            <m:sty m:val="i"/>
          </m:rPr>
          <m:t>K</m:t>
        </m:r>
        <m:sSub>
          <m:sSubPr/>
          <m:e>
            <m:r>
              <m:rPr>
                <m:sty m:val="i"/>
              </m:rPr>
              <m:t>z</m:t>
            </m:r>
          </m:e>
          <m:sub>
            <m:r>
              <m:rPr>
                <m:sty m:val="i"/>
              </m:rPr>
              <m:t>d</m:t>
            </m:r>
          </m:sub>
        </m:sSub>
        <m:acc>
          <m:accPr>
            <m:chr m:val="˙"/>
          </m:accPr>
          <m:e>
            <m:r>
              <m:rPr>
                <m:sty m:val="i"/>
              </m:rPr>
              <m:t>θ</m:t>
            </m:r>
          </m:e>
        </m:acc>
      </m:oMath>
      <w:r>
        <w:rPr/>
        <w:t xml:space="preserve">.</w:t>
      </w:r>
    </w:p>
    <w:p>
      <w:pPr>
        <w:spacing w:after="220" w:lineRule="auto"/>
      </w:pPr>
      <w:r>
        <w:rPr>
          <w:rFonts w:eastAsia="Georgia" w:cs="Georgia" w:ascii="Georgia" w:hAnsi="Georgia"/>
        </w:rPr>
        <w:t xml:space="preserve">Question 52. Expliquer l'origine physique de ce nouveau terme qui apparaît dans </w:t>
      </w:r>
      <m:oMath>
        <m:sSub>
          <m:sSubPr/>
          <m:e>
            <m:r>
              <m:rPr>
                <m:sty m:val="i"/>
              </m:rPr>
              <m:t>F</m:t>
            </m:r>
          </m:e>
          <m:sub>
            <m:r>
              <m:rPr>
                <m:sty m:val="i"/>
              </m:rPr>
              <m:t>D</m:t>
            </m:r>
          </m:sub>
        </m:sSub>
      </m:oMath>
      <w:r>
        <w:rPr/>
        <w:t xml:space="preserve">.</w:t>
      </w:r>
    </w:p>
    <w:p>
      <w:pPr>
        <w:spacing w:after="220" w:lineRule="auto"/>
      </w:pPr>
      <w:r>
        <w:rPr>
          <w:rFonts w:eastAsia="Georgia" w:cs="Georgia" w:ascii="Georgia" w:hAnsi="Georgia"/>
        </w:rPr>
        <w:t xml:space="preserve">Question 53. Déterminer l'équation de résultante dynamique appliqué à l'oiseau, en projection sur </w:t>
      </w:r>
      <m:oMath>
        <m:acc>
          <m:accPr>
            <m:chr m:val="⃗"/>
          </m:accPr>
          <m:e>
            <m:sSub>
              <m:sSubPr/>
              <m:e>
                <m:r>
                  <m:rPr>
                    <m:sty m:val="p"/>
                  </m:rPr>
                  <m:t>X</m:t>
                </m:r>
              </m:e>
              <m:sub>
                <m:r>
                  <m:rPr>
                    <m:sty m:val="p"/>
                  </m:rPr>
                  <m:t>B</m:t>
                </m:r>
              </m:sub>
            </m:sSub>
          </m:e>
        </m:acc>
      </m:oMath>
      <w:r>
        <w:rPr>
          <w:rFonts w:eastAsia="Georgia" w:cs="Georgia" w:ascii="Georgia" w:hAnsi="Georgia"/>
        </w:rPr>
        <w:t xml:space="preserve">, linéarisée à l'ordre 1.</w:t>
      </w:r>
    </w:p>
    <w:p>
      <w:pPr>
        <w:spacing w:after="220" w:lineRule="auto"/>
      </w:pPr>
      <w:r>
        <w:rPr>
          <w:rFonts w:eastAsia="Georgia" w:cs="Georgia" w:ascii="Georgia" w:hAnsi="Georgia"/>
        </w:rPr>
        <w:t xml:space="preserve">L'équation de moment dynamique appliqué à l'oiseau, en projection sur ( </w:t>
      </w:r>
      <m:oMath>
        <m:r>
          <m:rPr>
            <m:sty m:val="i"/>
          </m:rPr>
          <m:t>G</m:t>
        </m:r>
        <m:r>
          <m:rPr>
            <m:sty m:val="p"/>
          </m:rPr>
          <m:t>,</m:t>
        </m:r>
        <m:acc>
          <m:accPr>
            <m:chr m:val="⃗"/>
          </m:accPr>
          <m:e>
            <m:r>
              <m:rPr>
                <m:sty m:val="i"/>
              </m:rPr>
              <m:t>y</m:t>
            </m:r>
          </m:e>
        </m:acc>
      </m:oMath>
      <w:r>
        <w:rPr>
          <w:rFonts w:eastAsia="Georgia" w:cs="Georgia" w:ascii="Georgia" w:hAnsi="Georgia"/>
        </w:rPr>
        <w:t xml:space="preserve"> ), s'écrit quant à elle: </w:t>
      </w:r>
      <m:oMath>
        <m:sSub>
          <m:sSubPr/>
          <m:e>
            <m:r>
              <m:rPr>
                <m:sty m:val="i"/>
              </m:rPr>
              <m:t>I</m:t>
            </m:r>
          </m:e>
          <m:sub>
            <m:r>
              <m:rPr>
                <m:sty m:val="i"/>
              </m:rPr>
              <m:t>z</m:t>
            </m:r>
          </m:sub>
        </m:sSub>
        <m:acc>
          <m:accPr>
            <m:chr m:val="¨"/>
          </m:accPr>
          <m:e>
            <m:r>
              <m:rPr>
                <m:sty m:val="i"/>
              </m:rPr>
              <m:t>θ</m:t>
            </m:r>
          </m:e>
        </m:acc>
        <m:r>
          <m:rPr>
            <m:sty m:val="p"/>
          </m:rPr>
          <m:t>=</m:t>
        </m:r>
        <m:r>
          <m:rPr>
            <m:sty m:val="p"/>
          </m:rPr>
          <m:t>−</m:t>
        </m:r>
        <m:sSub>
          <m:sSubPr/>
          <m:e>
            <m:r>
              <m:rPr>
                <m:sty m:val="i"/>
              </m:rPr>
              <m:t>M</m:t>
            </m:r>
          </m:e>
          <m:sub>
            <m:r>
              <m:rPr>
                <m:sty m:val="i"/>
              </m:rPr>
              <m:t>u</m:t>
            </m:r>
          </m:sub>
        </m:sSub>
        <m:r>
          <m:rPr>
            <m:sty m:val="i"/>
          </m:rPr>
          <m:t>u</m:t>
        </m:r>
        <m:r>
          <m:rPr>
            <m:sty m:val="p"/>
          </m:rPr>
          <m:t>−</m:t>
        </m:r>
        <m:sSub>
          <m:sSubPr/>
          <m:e>
            <m:r>
              <m:rPr>
                <m:sty m:val="i"/>
              </m:rPr>
              <m:t>M</m:t>
            </m:r>
          </m:e>
          <m:sub>
            <m:r>
              <m:rPr>
                <m:sty m:val="i"/>
              </m:rPr>
              <m:t>θ</m:t>
            </m:r>
          </m:sub>
        </m:sSub>
        <m:acc>
          <m:accPr>
            <m:chr m:val="˙"/>
          </m:accPr>
          <m:e>
            <m:r>
              <m:rPr>
                <m:sty m:val="i"/>
              </m:rPr>
              <m:t>θ</m:t>
            </m:r>
          </m:e>
        </m:acc>
        <m:r>
          <m:rPr>
            <m:sty m:val="p"/>
          </m:rPr>
          <m:t>+</m:t>
        </m:r>
        <m:sSub>
          <m:sSubPr/>
          <m:e>
            <m:r>
              <m:rPr>
                <m:sty m:val="i"/>
              </m:rPr>
              <m:t>C</m:t>
            </m:r>
          </m:e>
          <m:sub>
            <m:r>
              <m:rPr>
                <m:sty m:val="i"/>
              </m:rPr>
              <m:t>y</m:t>
            </m:r>
          </m:sub>
        </m:sSub>
      </m:oMath>
      <w:r>
        <w:rPr>
          <w:rFonts w:eastAsia="Georgia" w:cs="Georgia" w:ascii="Georgia" w:hAnsi="Georgia"/>
        </w:rPr>
        <w:t xml:space="preserve"> où </w:t>
      </w:r>
      <m:oMath>
        <m:sSub>
          <m:sSubPr/>
          <m:e>
            <m:r>
              <m:rPr>
                <m:sty m:val="i"/>
              </m:rPr>
              <m:t>I</m:t>
            </m:r>
          </m:e>
          <m:sub>
            <m:r>
              <m:rPr>
                <m:sty m:val="i"/>
              </m:rPr>
              <m:t>z</m:t>
            </m:r>
          </m:sub>
        </m:sSub>
      </m:oMath>
      <w:r>
        <w:rPr/>
        <w:t xml:space="preserve"> est l'inertie de l'oiseau autour de ( </w:t>
      </w:r>
      <m:oMath>
        <m:r>
          <m:rPr>
            <m:sty m:val="i"/>
          </m:rPr>
          <m:t>G</m:t>
        </m:r>
        <m:r>
          <m:rPr>
            <m:sty m:val="p"/>
          </m:rPr>
          <m:t>,</m:t>
        </m:r>
        <m:acc>
          <m:accPr>
            <m:chr m:val="⃗"/>
          </m:accPr>
          <m:e>
            <m:r>
              <m:rPr>
                <m:sty m:val="i"/>
              </m:rPr>
              <m:t>y</m:t>
            </m:r>
          </m:e>
        </m:acc>
      </m:oMath>
      <w:r>
        <w:rPr/>
        <w:t xml:space="preserve"> ), </w:t>
      </w:r>
      <m:oMath>
        <m:sSub>
          <m:sSubPr/>
          <m:e>
            <m:r>
              <m:rPr>
                <m:sty m:val="i"/>
              </m:rPr>
              <m:t>M</m:t>
            </m:r>
          </m:e>
          <m:sub>
            <m:r>
              <m:rPr>
                <m:sty m:val="i"/>
              </m:rPr>
              <m:t>u</m:t>
            </m:r>
          </m:sub>
        </m:sSub>
      </m:oMath>
      <w:r>
        <w:rPr/>
        <w:t xml:space="preserve"> et </w:t>
      </w:r>
      <m:oMath>
        <m:sSub>
          <m:sSubPr/>
          <m:e>
            <m:r>
              <m:rPr>
                <m:sty m:val="i"/>
              </m:rPr>
              <m:t>M</m:t>
            </m:r>
          </m:e>
          <m:sub>
            <m:r>
              <m:rPr>
                <m:sty m:val="i"/>
              </m:rPr>
              <m:t>θ</m:t>
            </m:r>
          </m:sub>
        </m:sSub>
      </m:oMath>
      <w:r>
        <w:rPr>
          <w:rFonts w:eastAsia="Georgia" w:cs="Georgia" w:ascii="Georgia" w:hAnsi="Georgia"/>
        </w:rPr>
        <w:t xml:space="preserve"> deux constantes de proportionnalité modélisant les couples de frottement visqueux, et </w:t>
      </w:r>
      <m:oMath>
        <m:sSub>
          <m:sSubPr/>
          <m:e>
            <m:r>
              <m:rPr>
                <m:sty m:val="p"/>
              </m:rPr>
              <m:t>C</m:t>
            </m:r>
          </m:e>
          <m:sub>
            <m:r>
              <m:rPr>
                <m:sty m:val="i"/>
              </m:rPr>
              <m:t>y</m:t>
            </m:r>
          </m:sub>
        </m:sSub>
      </m:oMath>
      <w:r>
        <w:rPr>
          <w:rFonts w:eastAsia="Georgia" w:cs="Georgia" w:ascii="Georgia" w:hAnsi="Georgia"/>
        </w:rPr>
        <w:t xml:space="preserve"> le couple créé par les barres de stabilisation.</w:t>
      </w:r>
    </w:p>
    <w:p>
      <w:pPr>
        <w:spacing w:after="220" w:lineRule="auto"/>
      </w:pPr>
      <w:r>
        <w:rPr>
          <w:rFonts w:eastAsia="Georgia" w:cs="Georgia" w:ascii="Georgia" w:hAnsi="Georgia"/>
        </w:rPr>
        <w:t xml:space="preserve">Question 54. Démontrer que la fonction de transfert peut s'écrire sous la forme</w:t>
      </w:r>
    </w:p>
    <w:p>
      <w:pPr>
        <w:spacing w:after="220" w:lineRule="auto"/>
      </w:pPr>
      <m:oMathPara>
        <m:oMath>
          <m:f>
            <m:fPr>
              <m:ctrlPr>
                <w:rPr>
                  <w:rFonts w:ascii="Cambria Math" w:hAnsi="Cambria Math"/>
                </w:rPr>
              </m:ctrlPr>
            </m:fPr>
            <m:num>
              <m:r>
                <m:rPr>
                  <m:sty m:val="i"/>
                </m:rPr>
                <m:t>θ</m:t>
              </m:r>
              <m:r>
                <m:rPr>
                  <m:sty m:val="p"/>
                </m:rPr>
                <m:t>(</m:t>
              </m:r>
              <m:r>
                <m:rPr>
                  <m:sty m:val="i"/>
                </m:rPr>
                <m:t>p</m:t>
              </m:r>
              <m:r>
                <m:rPr>
                  <m:sty m:val="p"/>
                </m:rPr>
                <m:t>)</m:t>
              </m:r>
            </m:num>
            <m:den>
              <m:sSub>
                <m:sSubPr/>
                <m:e>
                  <m:r>
                    <m:rPr>
                      <m:sty m:val="i"/>
                    </m:rPr>
                    <m:t>C</m:t>
                  </m:r>
                </m:e>
                <m:sub>
                  <m:r>
                    <m:rPr>
                      <m:sty m:val="i"/>
                    </m:rPr>
                    <m:t>y</m:t>
                  </m:r>
                </m:sub>
              </m:sSub>
              <m:r>
                <m:rPr>
                  <m:sty m:val="p"/>
                </m:rPr>
                <m:t>(</m:t>
              </m:r>
              <m:r>
                <m:rPr>
                  <m:sty m:val="i"/>
                </m:rPr>
                <m:t>p</m:t>
              </m:r>
              <m:r>
                <m:rPr>
                  <m:sty m:val="p"/>
                </m:rPr>
                <m:t>)</m:t>
              </m:r>
            </m:den>
          </m:f>
          <m:r>
            <m:rPr>
              <m:sty m:val="p"/>
            </m:rPr>
            <m:t>=</m:t>
          </m:r>
          <m:f>
            <m:fPr>
              <m:ctrlPr>
                <w:rPr>
                  <w:rFonts w:ascii="Cambria Math" w:hAnsi="Cambria Math"/>
                </w:rPr>
              </m:ctrlPr>
            </m:fPr>
            <m:num>
              <m:r>
                <m:rPr>
                  <m:sty m:val="i"/>
                </m:rPr>
                <m:t>m</m:t>
              </m:r>
              <m:r>
                <m:rPr>
                  <m:sty m:val="i"/>
                </m:rPr>
                <m:t>p</m:t>
              </m:r>
              <m:r>
                <m:rPr>
                  <m:sty m:val="p"/>
                </m:rPr>
                <m:t>+</m:t>
              </m:r>
              <m:r>
                <m:rPr>
                  <m:sty m:val="i"/>
                </m:rPr>
                <m:t>K</m:t>
              </m:r>
            </m:num>
            <m:den>
              <m:sSub>
                <m:sSubPr/>
                <m:e>
                  <m:r>
                    <m:rPr>
                      <m:sty m:val="i"/>
                    </m:rPr>
                    <m:t>a</m:t>
                  </m:r>
                </m:e>
                <m:sub>
                  <m:r>
                    <m:rPr>
                      <m:sty m:val="p"/>
                    </m:rPr>
                    <m:t>3</m:t>
                  </m:r>
                </m:sub>
              </m:sSub>
              <m:sSup>
                <m:sSupPr/>
                <m:e>
                  <m:r>
                    <m:rPr>
                      <m:sty m:val="i"/>
                    </m:rPr>
                    <m:t>p</m:t>
                  </m:r>
                </m:e>
                <m:sup>
                  <m:r>
                    <m:rPr>
                      <m:sty m:val="p"/>
                    </m:rPr>
                    <m:t>3</m:t>
                  </m:r>
                </m:sup>
              </m:sSup>
              <m:r>
                <m:rPr>
                  <m:sty m:val="p"/>
                </m:rPr>
                <m:t>+</m:t>
              </m:r>
              <m:sSub>
                <m:sSubPr/>
                <m:e>
                  <m:r>
                    <m:rPr>
                      <m:sty m:val="i"/>
                    </m:rPr>
                    <m:t>a</m:t>
                  </m:r>
                </m:e>
                <m:sub>
                  <m:r>
                    <m:rPr>
                      <m:sty m:val="p"/>
                    </m:rPr>
                    <m:t>2</m:t>
                  </m:r>
                </m:sub>
              </m:sSub>
              <m:sSup>
                <m:sSupPr/>
                <m:e>
                  <m:r>
                    <m:rPr>
                      <m:sty m:val="i"/>
                    </m:rPr>
                    <m:t>p</m:t>
                  </m:r>
                </m:e>
                <m:sup>
                  <m:r>
                    <m:rPr>
                      <m:sty m:val="p"/>
                    </m:rPr>
                    <m:t>2</m:t>
                  </m:r>
                </m:sup>
              </m:sSup>
              <m:r>
                <m:rPr>
                  <m:sty m:val="p"/>
                </m:rPr>
                <m:t>+</m:t>
              </m:r>
              <m:sSub>
                <m:sSubPr/>
                <m:e>
                  <m:r>
                    <m:rPr>
                      <m:sty m:val="i"/>
                    </m:rPr>
                    <m:t>a</m:t>
                  </m:r>
                </m:e>
                <m:sub>
                  <m:r>
                    <m:rPr>
                      <m:sty m:val="p"/>
                    </m:rPr>
                    <m:t>1</m:t>
                  </m:r>
                </m:sub>
              </m:sSub>
              <m:r>
                <m:rPr>
                  <m:sty m:val="i"/>
                </m:rPr>
                <m:t>p</m:t>
              </m:r>
              <m:r>
                <m:rPr>
                  <m:sty m:val="p"/>
                </m:rPr>
                <m:t>+</m:t>
              </m:r>
              <m:sSub>
                <m:sSubPr/>
                <m:e>
                  <m:r>
                    <m:rPr>
                      <m:sty m:val="i"/>
                    </m:rPr>
                    <m:t>a</m:t>
                  </m:r>
                </m:e>
                <m:sub>
                  <m:r>
                    <m:rPr>
                      <m:sty m:val="p"/>
                    </m:rPr>
                    <m:t>0</m:t>
                  </m:r>
                </m:sub>
              </m:sSub>
            </m:den>
          </m:f>
        </m:oMath>
      </m:oMathPara>
    </w:p>
    <w:p>
      <w:pPr>
        <w:spacing w:after="220" w:lineRule="auto"/>
      </w:pPr>
      <w:r>
        <w:rPr/>
        <w:t xml:space="preserve">Exprimer les constantes </w:t>
      </w:r>
      <m:oMath>
        <m:sSub>
          <m:sSubPr/>
          <m:e>
            <m:r>
              <m:rPr>
                <m:sty m:val="i"/>
              </m:rPr>
              <m:t>a</m:t>
            </m:r>
          </m:e>
          <m:sub>
            <m:r>
              <m:rPr>
                <m:sty m:val="p"/>
              </m:rPr>
              <m:t>0</m:t>
            </m:r>
          </m:sub>
        </m:sSub>
        <m:r>
          <m:rPr>
            <m:sty m:val="p"/>
          </m:rPr>
          <m:t>,</m:t>
        </m:r>
        <m:sSub>
          <m:sSubPr/>
          <m:e>
            <m:r>
              <m:rPr>
                <m:sty m:val="i"/>
              </m:rPr>
              <m:t>a</m:t>
            </m:r>
          </m:e>
          <m:sub>
            <m:r>
              <m:rPr>
                <m:sty m:val="p"/>
              </m:rPr>
              <m:t>1</m:t>
            </m:r>
          </m:sub>
        </m:sSub>
        <m:r>
          <m:rPr>
            <m:sty m:val="p"/>
          </m:rPr>
          <m:t>,</m:t>
        </m:r>
        <m:sSub>
          <m:sSubPr/>
          <m:e>
            <m:r>
              <m:rPr>
                <m:sty m:val="i"/>
              </m:rPr>
              <m:t>a</m:t>
            </m:r>
          </m:e>
          <m:sub>
            <m:r>
              <m:rPr>
                <m:sty m:val="p"/>
              </m:rPr>
              <m:t>2</m:t>
            </m:r>
          </m:sub>
        </m:sSub>
      </m:oMath>
      <w:r>
        <w:rPr/>
        <w:t xml:space="preserve"> et </w:t>
      </w:r>
      <m:oMath>
        <m:sSub>
          <m:sSubPr/>
          <m:e>
            <m:r>
              <m:rPr>
                <m:sty m:val="i"/>
              </m:rPr>
              <m:t>a</m:t>
            </m:r>
          </m:e>
          <m:sub>
            <m:r>
              <m:rPr>
                <m:sty m:val="p"/>
              </m:rPr>
              <m:t>3</m:t>
            </m:r>
          </m:sub>
        </m:sSub>
      </m:oMath>
      <w:r>
        <w:rPr/>
        <w:t xml:space="preserve"> en fonction de </w:t>
      </w:r>
      <m:oMath>
        <m:r>
          <m:rPr>
            <m:sty m:val="i"/>
          </m:rPr>
          <m:t>m</m:t>
        </m:r>
        <m:r>
          <m:rPr>
            <m:sty m:val="p"/>
          </m:rPr>
          <m:t>,</m:t>
        </m:r>
        <m:sSub>
          <m:sSubPr/>
          <m:e>
            <m:r>
              <m:rPr>
                <m:sty m:val="i"/>
              </m:rPr>
              <m:t>l</m:t>
            </m:r>
          </m:e>
          <m:sub>
            <m:r>
              <m:rPr>
                <m:sty m:val="p"/>
              </m:rPr>
              <m:t>2</m:t>
            </m:r>
          </m:sub>
        </m:sSub>
        <m:r>
          <m:rPr>
            <m:sty m:val="p"/>
          </m:rPr>
          <m:t>,</m:t>
        </m:r>
        <m:r>
          <m:rPr>
            <m:sty m:val="i"/>
          </m:rPr>
          <m:t>K</m:t>
        </m:r>
        <m:r>
          <m:rPr>
            <m:sty m:val="p"/>
          </m:rPr>
          <m:t>,</m:t>
        </m:r>
        <m:sSub>
          <m:sSubPr/>
          <m:e>
            <m:r>
              <m:rPr>
                <m:sty m:val="i"/>
              </m:rPr>
              <m:t>M</m:t>
            </m:r>
          </m:e>
          <m:sub>
            <m:r>
              <m:rPr>
                <m:sty m:val="i"/>
              </m:rPr>
              <m:t>u</m:t>
            </m:r>
          </m:sub>
        </m:sSub>
        <m:r>
          <m:rPr>
            <m:sty m:val="p"/>
          </m:rPr>
          <m:t>,</m:t>
        </m:r>
        <m:sSub>
          <m:sSubPr/>
          <m:e>
            <m:r>
              <m:rPr>
                <m:sty m:val="i"/>
              </m:rPr>
              <m:t>M</m:t>
            </m:r>
          </m:e>
          <m:sub>
            <m:r>
              <m:rPr>
                <m:sty m:val="i"/>
              </m:rPr>
              <m:t>θ</m:t>
            </m:r>
          </m:sub>
        </m:sSub>
        <m:r>
          <m:rPr>
            <m:sty m:val="p"/>
          </m:rPr>
          <m:t>,</m:t>
        </m:r>
        <m:sSub>
          <m:sSubPr/>
          <m:e>
            <m:r>
              <m:rPr>
                <m:sty m:val="i"/>
              </m:rPr>
              <m:t>z</m:t>
            </m:r>
          </m:e>
          <m:sub>
            <m:r>
              <m:rPr>
                <m:sty m:val="i"/>
              </m:rPr>
              <m:t>d</m:t>
            </m:r>
          </m:sub>
        </m:sSub>
      </m:oMath>
      <w:r>
        <w:rPr/>
        <w:t xml:space="preserve"> et </w:t>
      </w:r>
      <m:oMath>
        <m:r>
          <m:rPr>
            <m:sty m:val="i"/>
          </m:rPr>
          <m:t>g</m:t>
        </m:r>
      </m:oMath>
      <w:r>
        <w:rPr/>
        <w:t xml:space="preserve">.</w:t>
      </w:r>
    </w:p>
    <w:p>
      <w:pPr>
        <w:spacing w:after="220" w:lineRule="auto"/>
      </w:pPr>
      <w:r>
        <w:rPr>
          <w:rFonts w:eastAsia="Georgia" w:cs="Georgia" w:ascii="Georgia" w:hAnsi="Georgia"/>
        </w:rPr>
        <w:t xml:space="preserve">Les pôles de la fonction de transfert sont représentés sur la figure 15. Deux cas sont considérés : </w:t>
      </w:r>
      <m:oMath>
        <m:sSub>
          <m:sSubPr/>
          <m:e>
            <m:r>
              <m:rPr>
                <m:sty m:val="i"/>
              </m:rPr>
              <m:t>z</m:t>
            </m:r>
          </m:e>
          <m:sub>
            <m:r>
              <m:rPr>
                <m:sty m:val="i"/>
              </m:rPr>
              <m:t>d</m:t>
            </m:r>
          </m:sub>
        </m:sSub>
        <m:r>
          <m:rPr>
            <m:sty m:val="p"/>
          </m:rPr>
          <m:t>&lt;</m:t>
        </m:r>
        <m:r>
          <m:rPr>
            <m:sty m:val="p"/>
          </m:rPr>
          <m:t>0</m:t>
        </m:r>
      </m:oMath>
      <w:r>
        <w:rPr/>
        <w:t xml:space="preserve"> et </w:t>
      </w:r>
      <m:oMath>
        <m:sSub>
          <m:sSubPr/>
          <m:e>
            <m:r>
              <m:rPr>
                <m:sty m:val="i"/>
              </m:rPr>
              <m:t>z</m:t>
            </m:r>
          </m:e>
          <m:sub>
            <m:r>
              <m:rPr>
                <m:sty m:val="i"/>
              </m:rPr>
              <m:t>d</m:t>
            </m:r>
          </m:sub>
        </m:sSub>
        <m:r>
          <m:rPr>
            <m:sty m:val="p"/>
          </m:rPr>
          <m:t>&gt;</m:t>
        </m:r>
        <m:r>
          <m:rPr>
            <m:sty m:val="p"/>
          </m:rPr>
          <m:t>0</m:t>
        </m:r>
      </m:oMath>
      <w:r>
        <w:rPr/>
        <w:t xml:space="preserve">.</w:t>
      </w:r>
      <w:r>
        <w:rPr/>
        <w:br w:type="textWrapping"/>
      </w:r>
    </w:p>
    <w:p>
      <w:pPr>
        <w:spacing w:lineRule="auto"/>
        <w:jc w:val="center"/>
      </w:pPr>
      <w:r>
        <w:rPr/>
        <w:drawing>
          <wp:inline distB="0" distL="0" distR="0" distT="0">
            <wp:extent cx="5486400" cy="5622878"/>
            <wp:effectExtent b="0" l="0" r="0" t="0"/>
            <wp:docPr id="15" name="image-69f1f53370f573092922b2e44aff750dd1eb5444.jpg"/>
            <a:graphic>
              <a:graphicData uri="http://schemas.openxmlformats.org/drawingml/2006/picture">
                <pic:pic>
                  <pic:nvPicPr>
                    <pic:cNvPr id="15" name="image-69f1f53370f573092922b2e44aff750dd1eb5444.jpg" descr=""/>
                    <pic:cNvPicPr/>
                  </pic:nvPicPr>
                  <pic:blipFill>
                    <a:blip r:embed="rId19" cstate="print"/>
                    <a:srcRect b="0" l="0" r="0" t="0"/>
                    <a:stretch>
                      <a:fillRect/>
                    </a:stretch>
                  </pic:blipFill>
                  <pic:spPr>
                    <a:xfrm>
                      <a:off x="0" y="0"/>
                      <a:ext cx="5486400" cy="5622878"/>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5184000"/>
            <wp:effectExtent b="0" l="0" r="0" t="0"/>
            <wp:docPr id="16" name="image-ff8c4f8a4d96fddce2a982c9862dc20aae8a2c10.jpg"/>
            <a:graphic>
              <a:graphicData uri="http://schemas.openxmlformats.org/drawingml/2006/picture">
                <pic:pic>
                  <pic:nvPicPr>
                    <pic:cNvPr id="16" name="image-ff8c4f8a4d96fddce2a982c9862dc20aae8a2c10.jpg" descr=""/>
                    <pic:cNvPicPr/>
                  </pic:nvPicPr>
                  <pic:blipFill>
                    <a:blip r:embed="rId20" cstate="print"/>
                    <a:srcRect b="0" l="0" r="0" t="0"/>
                    <a:stretch>
                      <a:fillRect/>
                    </a:stretch>
                  </pic:blipFill>
                  <pic:spPr>
                    <a:xfrm>
                      <a:off x="0" y="0"/>
                      <a:ext cx="5486400" cy="5184000"/>
                    </a:xfrm>
                    <a:prstGeom prst="rect"/>
                  </pic:spPr>
                </pic:pic>
              </a:graphicData>
            </a:graphic>
          </wp:inline>
        </w:drawing>
      </w:r>
    </w:p>
    <w:p>
      <w:pPr>
        <w:spacing w:after="220" w:lineRule="auto"/>
      </w:pPr>
      <w:r>
        <w:rPr>
          <w:rFonts w:eastAsia="Georgia" w:cs="Georgia" w:ascii="Georgia" w:hAnsi="Georgia"/>
        </w:rPr>
        <w:t xml:space="preserve">Figure 15: Position, dans le plan complexe, des pôles de la fonction de transfert du vol de l'oiseau en rotation en tangage</w:t>
      </w:r>
      <w:r>
        <w:rPr/>
        <w:br w:type="textWrapping"/>
      </w:r>
      <w:r>
        <w:rPr>
          <w:rFonts w:eastAsia="Georgia" w:cs="Georgia" w:ascii="Georgia" w:hAnsi="Georgia"/>
        </w:rPr>
        <w:t xml:space="preserve">Question 55. Indiquer si le vol peut être stable, dans une certaine configuration de fabrication de l'oiseau.</w:t>
      </w:r>
      <w:r>
        <w:rPr/>
        <w:br w:type="textWrapping"/>
      </w:r>
      <w:r>
        <w:rPr>
          <w:rFonts w:eastAsia="Georgia" w:cs="Georgia" w:ascii="Georgia" w:hAnsi="Georgia"/>
        </w:rPr>
        <w:t xml:space="preserve">Afin d'augmenter les marges de stabilité pour le vol de l'oiseau, on réalise un contrôle du mouvement de tangage par un correcteur proportionnel dérivé. Le résultat de la correction obtenue est représenté sur la figure 16.</w:t>
      </w:r>
    </w:p>
    <w:p>
      <w:pPr>
        <w:spacing w:lineRule="auto"/>
        <w:jc w:val="center"/>
      </w:pPr>
      <w:r>
        <w:rPr/>
        <w:drawing>
          <wp:inline distB="0" distL="0" distR="0" distT="0">
            <wp:extent cx="5486400" cy="2067235"/>
            <wp:effectExtent b="0" l="0" r="0" t="0"/>
            <wp:docPr id="17" name="image-a41b8050ac3a3ccab5b0b5f7e1ba8aca2e33f1ab.jpg"/>
            <a:graphic>
              <a:graphicData uri="http://schemas.openxmlformats.org/drawingml/2006/picture">
                <pic:pic>
                  <pic:nvPicPr>
                    <pic:cNvPr id="17" name="image-a41b8050ac3a3ccab5b0b5f7e1ba8aca2e33f1ab.jpg" descr=""/>
                    <pic:cNvPicPr/>
                  </pic:nvPicPr>
                  <pic:blipFill>
                    <a:blip r:embed="rId21" cstate="print"/>
                    <a:srcRect b="0" l="0" r="0" t="0"/>
                    <a:stretch>
                      <a:fillRect/>
                    </a:stretch>
                  </pic:blipFill>
                  <pic:spPr>
                    <a:xfrm>
                      <a:off x="0" y="0"/>
                      <a:ext cx="5486400" cy="2067235"/>
                    </a:xfrm>
                    <a:prstGeom prst="rect"/>
                  </pic:spPr>
                </pic:pic>
              </a:graphicData>
            </a:graphic>
          </wp:inline>
        </w:drawing>
      </w:r>
    </w:p>
    <w:p>
      <w:pPr>
        <w:spacing w:lineRule="auto"/>
      </w:pPr>
      <w:r>
        <w:rPr>
          <w:rFonts w:eastAsia="Georgia" w:cs="Georgia" w:ascii="Georgia" w:hAnsi="Georgia"/>
        </w:rPr>
        <w:t xml:space="preserve">Figure 16: À gauche : position, dans le plan complexe, des pôles de la fonction de transfert en boucle fermée du vol de l'oiseau (pour le tangage), avec correction proportionnelle dérivée. À droite, mesure lors d'un essai de l'évolution de l'angle de tangage</w:t>
      </w:r>
    </w:p>
    <w:p>
      <w:pPr>
        <w:spacing w:after="220" w:lineRule="auto"/>
      </w:pPr>
      <w:r>
        <w:rPr>
          <w:rFonts w:eastAsia="Georgia" w:cs="Georgia" w:ascii="Georgia" w:hAnsi="Georgia"/>
        </w:rPr>
        <w:t xml:space="preserve">Question 56. Conclure sur la capacité de la commande de l'oiseau à vérifier le critère de précision en angle de tangage du cahier des charges.</w:t>
      </w:r>
    </w:p>
    <w:p>
      <w:pPr>
        <w:spacing w:line="271" w:before="330" w:lineRule="auto"/>
      </w:pPr>
      <w:r>
        <w:rPr>
          <w:b/>
          <w:sz w:val="42"/>
        </w:rPr>
        <w:t xml:space="preserve">partie 3 : Conclusion</w:t>
      </w:r>
    </w:p>
    <w:p>
      <w:pPr>
        <w:spacing w:after="220" w:lineRule="auto"/>
      </w:pPr>
      <w:r>
        <w:rPr>
          <w:rFonts w:eastAsia="Georgia" w:cs="Georgia" w:ascii="Georgia" w:hAnsi="Georgia"/>
        </w:rPr>
        <w:t xml:space="preserve">Question 57. Rappeler les enjeux de cette recherche. Quelles études ont été menées afin de répondre partiellement aux différents défis soulevés par ce type de conception?</w:t>
      </w:r>
    </w:p>
    <w:p>
      <w:pPr>
        <w:spacing w:line="271" w:before="330" w:lineRule="auto"/>
      </w:pPr>
      <w:r>
        <w:rPr>
          <w:b/>
          <w:sz w:val="42"/>
        </w:rPr>
        <w:t xml:space="preserve">Fin du sujet</w:t>
      </w:r>
    </w:p>
    <w:p>
      <w:pPr>
        <w:spacing w:line="271" w:before="330" w:lineRule="auto"/>
      </w:pPr>
      <w:r>
        <w:rPr>
          <w:b/>
          <w:sz w:val="42"/>
        </w:rPr>
        <w:t xml:space="preserve">Annexe 1</w:t>
      </w:r>
    </w:p>
    <w:p>
      <w:pPr>
        <w:spacing w:after="220" w:lineRule="auto"/>
      </w:pPr>
      <w:r>
        <w:rPr>
          <w:rFonts w:eastAsia="Georgia" w:cs="Georgia" w:ascii="Georgia" w:hAnsi="Georgia"/>
        </w:rPr>
        <w:t xml:space="preserve">Courbe de l'accélération angulaire sur un cycle de battement:</w:t>
      </w:r>
    </w:p>
    <w:p>
      <w:pPr>
        <w:spacing w:lineRule="auto"/>
        <w:jc w:val="center"/>
      </w:pPr>
      <w:r>
        <w:rPr/>
        <w:drawing>
          <wp:inline distB="0" distL="0" distR="0" distT="0">
            <wp:extent cx="5486400" cy="2882053"/>
            <wp:effectExtent b="0" l="0" r="0" t="0"/>
            <wp:docPr id="18" name="image-2569269e9244065b12d2dfe6cd4522386bc5cf03.jpg"/>
            <a:graphic>
              <a:graphicData uri="http://schemas.openxmlformats.org/drawingml/2006/picture">
                <pic:pic>
                  <pic:nvPicPr>
                    <pic:cNvPr id="18" name="image-2569269e9244065b12d2dfe6cd4522386bc5cf03.jpg" descr=""/>
                    <pic:cNvPicPr/>
                  </pic:nvPicPr>
                  <pic:blipFill>
                    <a:blip r:embed="rId22" cstate="print"/>
                    <a:srcRect b="0" l="0" r="0" t="0"/>
                    <a:stretch>
                      <a:fillRect/>
                    </a:stretch>
                  </pic:blipFill>
                  <pic:spPr>
                    <a:xfrm>
                      <a:off x="0" y="0"/>
                      <a:ext cx="5486400" cy="2882053"/>
                    </a:xfrm>
                    <a:prstGeom prst="rect"/>
                  </pic:spPr>
                </pic:pic>
              </a:graphicData>
            </a:graphic>
          </wp:inline>
        </w:drawing>
      </w:r>
    </w:p>
    <w:p>
      <w:pPr>
        <w:spacing w:lineRule="auto"/>
      </w:pPr>
      <w:r>
        <w:rPr>
          <w:rFonts w:eastAsia="Georgia" w:cs="Georgia" w:ascii="Georgia" w:hAnsi="Georgia"/>
        </w:rPr>
        <w:t xml:space="preserve">Figure 17 : Accélération angulaire durant un cycle de battement</w:t>
      </w:r>
    </w:p>
    <w:p>
      <w:pPr>
        <w:spacing w:after="220" w:lineRule="auto"/>
      </w:pPr>
      <w:r>
        <w:rPr>
          <w:rFonts w:eastAsia="Georgia" w:cs="Georgia" w:ascii="Georgia" w:hAnsi="Georgia"/>
        </w:rPr>
        <w:t xml:space="preserve">Courbe de l'accélération angulaire de l'ancienne conception:</w:t>
      </w:r>
    </w:p>
    <w:p>
      <w:pPr>
        <w:spacing w:lineRule="auto"/>
        <w:jc w:val="center"/>
      </w:pPr>
      <w:r>
        <w:rPr/>
        <w:drawing>
          <wp:inline distB="0" distL="0" distR="0" distT="0">
            <wp:extent cx="5486400" cy="3595526"/>
            <wp:effectExtent b="0" l="0" r="0" t="0"/>
            <wp:docPr id="19" name="image-1adebafd052836ccdccfea0e31a0ffc0a720d011.jpg"/>
            <a:graphic>
              <a:graphicData uri="http://schemas.openxmlformats.org/drawingml/2006/picture">
                <pic:pic>
                  <pic:nvPicPr>
                    <pic:cNvPr id="19" name="image-1adebafd052836ccdccfea0e31a0ffc0a720d011.jpg" descr=""/>
                    <pic:cNvPicPr/>
                  </pic:nvPicPr>
                  <pic:blipFill>
                    <a:blip r:embed="rId23" cstate="print"/>
                    <a:srcRect b="0" l="0" r="0" t="0"/>
                    <a:stretch>
                      <a:fillRect/>
                    </a:stretch>
                  </pic:blipFill>
                  <pic:spPr>
                    <a:xfrm>
                      <a:off x="0" y="0"/>
                      <a:ext cx="5486400" cy="3595526"/>
                    </a:xfrm>
                    <a:prstGeom prst="rect"/>
                  </pic:spPr>
                </pic:pic>
              </a:graphicData>
            </a:graphic>
          </wp:inline>
        </w:drawing>
      </w:r>
    </w:p>
    <w:p>
      <w:pPr>
        <w:spacing w:lineRule="auto"/>
      </w:pPr>
      <w:r>
        <w:rPr>
          <w:rFonts w:eastAsia="Georgia" w:cs="Georgia" w:ascii="Georgia" w:hAnsi="Georgia"/>
        </w:rPr>
        <w:t xml:space="preserve">Figure 18: Accélération angulaire de la précédente conception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f69c383b6c87e0b777a58a3f36075cc31cf24876.jpg" TargetMode="Internal"/><Relationship Id="rId6" Type="http://schemas.openxmlformats.org/officeDocument/2006/relationships/image" Target="media/image-cd18c155e135d0900688db3f20c75daadc96d4a6.jpg" TargetMode="Internal"/><Relationship Id="rId7" Type="http://schemas.openxmlformats.org/officeDocument/2006/relationships/image" Target="media/image-816cba9f6754a81749412d336154a59f6375b1fa.jpg" TargetMode="Internal"/><Relationship Id="rId8" Type="http://schemas.openxmlformats.org/officeDocument/2006/relationships/image" Target="media/image-c13ae0193d2a2649b656fdb535193c97c996e0d3.jpg" TargetMode="Internal"/><Relationship Id="rId9" Type="http://schemas.openxmlformats.org/officeDocument/2006/relationships/image" Target="media/image-c55b5191cecc4fd3c57cf40bfcbafa3dbc7be5d1.jpg" TargetMode="Internal"/><Relationship Id="rId10" Type="http://schemas.openxmlformats.org/officeDocument/2006/relationships/image" Target="media/image-07a90cd10dcaf143131e1b7c591e8764ebd79075.jpg" TargetMode="Internal"/><Relationship Id="rId11" Type="http://schemas.openxmlformats.org/officeDocument/2006/relationships/image" Target="media/image-b6c4ef727f38568f9c2164f40be5235c601bef1c.jpg" TargetMode="Internal"/><Relationship Id="rId12" Type="http://schemas.openxmlformats.org/officeDocument/2006/relationships/image" Target="media/image-f89abe8beaf78ca23026392d6a768f88d0f053e9.jpg" TargetMode="Internal"/><Relationship Id="rId13" Type="http://schemas.openxmlformats.org/officeDocument/2006/relationships/image" Target="media/image-0136c48f59160d5195118452c10b4741649984f1.jpg" TargetMode="Internal"/><Relationship Id="rId14" Type="http://schemas.openxmlformats.org/officeDocument/2006/relationships/image" Target="media/image-477cc625f40d353a874a66921a1bd9bc73e18f27.jpg" TargetMode="Internal"/><Relationship Id="rId15" Type="http://schemas.openxmlformats.org/officeDocument/2006/relationships/image" Target="media/image-d04730a27142df74fdd7de952d58efafb516f4cd.jpg" TargetMode="Internal"/><Relationship Id="rId16" Type="http://schemas.openxmlformats.org/officeDocument/2006/relationships/image" Target="media/image-eef3fbb7ede807620e53104984b201b6c925d31b.jpg" TargetMode="Internal"/><Relationship Id="rId17" Type="http://schemas.openxmlformats.org/officeDocument/2006/relationships/image" Target="media/image-205467d292ad6f11150662ce6d519a8fc16b6938.jpg" TargetMode="Internal"/><Relationship Id="rId18" Type="http://schemas.openxmlformats.org/officeDocument/2006/relationships/image" Target="media/image-4ae218e0d388420d215c11f6dea9432e02108307.jpg" TargetMode="Internal"/><Relationship Id="rId19" Type="http://schemas.openxmlformats.org/officeDocument/2006/relationships/image" Target="media/image-69f1f53370f573092922b2e44aff750dd1eb5444.jpg" TargetMode="Internal"/><Relationship Id="rId20" Type="http://schemas.openxmlformats.org/officeDocument/2006/relationships/image" Target="media/image-ff8c4f8a4d96fddce2a982c9862dc20aae8a2c10.jpg" TargetMode="Internal"/><Relationship Id="rId21" Type="http://schemas.openxmlformats.org/officeDocument/2006/relationships/image" Target="media/image-a41b8050ac3a3ccab5b0b5f7e1ba8aca2e33f1ab.jpg" TargetMode="Internal"/><Relationship Id="rId22" Type="http://schemas.openxmlformats.org/officeDocument/2006/relationships/image" Target="media/image-2569269e9244065b12d2dfe6cd4522386bc5cf03.jpg" TargetMode="Internal"/><Relationship Id="rId23" Type="http://schemas.openxmlformats.org/officeDocument/2006/relationships/image" Target="media/image-1adebafd052836ccdccfea0e31a0ffc0a720d01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2025-09-04T15:26:39.207Z</dcterms:created>
  <dcterms:modified xsi:type="dcterms:W3CDTF">2025-09-04T15:26:39.207Z</dcterms:modified>
</cp:coreProperties>
</file>