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PREMIÈRE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Phénomènes météorologiques associés à des mouvements verticaux de masses d'air</w:t>
      </w:r>
    </w:p>
    <w:p>
      <w:pPr>
        <w:spacing w:after="220" w:lineRule="auto"/>
      </w:pPr>
      <w:r>
        <w:rPr>
          <w:rFonts w:eastAsia="Georgia" w:cs="Georgia" w:ascii="Georgia" w:hAnsi="Georgia"/>
        </w:rPr>
        <w:t xml:space="preserve">Les phénomènes météorologiques ont des origines multiples; une compréhension complète nécessite de prendre en compte de nombreux bilans d'échange (rayonnement, cycle de l'eau). Toutefois un certain nombre de phénomènes sont uniquement dus au déplacement adiabatique de masses d'air. Nous nous proposons dans ce problème d'analyser certains d'entre eux et étudierons leurs conséquences sur la formation de certains types de nuages.</w:t>
      </w:r>
    </w:p>
    <w:p>
      <w:pPr>
        <w:spacing w:after="220" w:lineRule="auto"/>
      </w:pPr>
      <w:r>
        <w:rPr>
          <w:rFonts w:eastAsia="Georgia" w:cs="Georgia" w:ascii="Georgia" w:hAnsi="Georgia"/>
        </w:rPr>
        <w:t xml:space="preserve">Nous nous intéresserons dans une première partie aux mouvements verticaux d'air sec puis dans une seconde partie aux mouvements d'air humide et au phénomène de condensation. Enfin la troisième partie étudie quelques aspects de l'air humide saturé.</w:t>
      </w:r>
    </w:p>
    <w:p>
      <w:pPr>
        <w:spacing w:after="220" w:lineRule="auto"/>
      </w:pPr>
      <w:r>
        <w:rPr/>
        <w:t xml:space="preserve">On supposera le champ de pesanteur localement uniforme :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rFonts w:eastAsia="Georgia" w:cs="Georgia" w:ascii="Georgia" w:hAnsi="Georgia"/>
        </w:rPr>
        <w:t xml:space="preserve"> où </w:t>
      </w:r>
      <m:oMath>
        <m:acc>
          <m:accPr>
            <m:chr m:val="⃗"/>
          </m:accPr>
          <m:e>
            <m:sSub>
              <m:sSubPr/>
              <m:e>
                <m:r>
                  <m:rPr>
                    <m:sty m:val="i"/>
                  </m:rPr>
                  <m:t>e</m:t>
                </m:r>
              </m:e>
              <m:sub>
                <m:r>
                  <m:rPr>
                    <m:sty m:val="i"/>
                  </m:rPr>
                  <m:t>z</m:t>
                </m:r>
              </m:sub>
            </m:sSub>
          </m:e>
        </m:acc>
      </m:oMath>
      <w:r>
        <w:rPr>
          <w:rFonts w:eastAsia="Georgia" w:cs="Georgia" w:ascii="Georgia" w:hAnsi="Georgia"/>
        </w:rPr>
        <w:t xml:space="preserve"> est le vecteur unitaire dirigé selon la verticale ascendante.</w:t>
      </w:r>
    </w:p>
    <w:p>
      <w:pPr>
        <w:spacing w:line="271" w:before="330" w:lineRule="auto"/>
      </w:pPr>
      <w:r>
        <w:rPr>
          <w:rFonts w:eastAsia="Georgia" w:cs="Georgia" w:ascii="Georgia" w:hAnsi="Georgia"/>
          <w:b/>
          <w:sz w:val="42"/>
        </w:rPr>
        <w:t xml:space="preserve">Constantes et 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sSup>
                  <m:sSupPr/>
                  <m:e>
                    <m:r>
                      <m:rPr>
                        <m:nor/>
                      </m:rPr>
                      <m:t xml:space="preserve"> </m:t>
                    </m:r>
                    <m:r>
                      <m:rPr>
                        <m:sty m:val="p"/>
                      </m:rPr>
                      <m:t>s</m:t>
                    </m:r>
                  </m:e>
                  <m:sup>
                    <m:r>
                      <m:rPr>
                        <m:sty m:val="p"/>
                      </m:rPr>
                      <m:t>−</m:t>
                    </m:r>
                    <m:r>
                      <m:rPr>
                        <m:sty m:val="p"/>
                      </m:rPr>
                      <m:t>2</m:t>
                    </m:r>
                  </m:sup>
                </m:sSup>
              </m:oMath>
            </m:oMathPara>
          </w:p>
        </w:tc>
      </w:tr>
    </w:tbl>
    <w:p>
      <w:pPr>
        <w:spacing w:lineRule="auto"/>
      </w:pPr>
    </w:p>
    <w:p>
      <w:pPr>
        <w:spacing w:after="220" w:lineRule="auto"/>
      </w:pPr>
      <w:r>
        <w:rPr/>
        <w:t xml:space="preserve">Air sec</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molaire moyenne</w:t>
            </w:r>
          </w:p>
        </w:tc>
        <w:tc>
          <w:tcPr>
            <w:tcBorders/>
            <w:vAlign w:val="center"/>
          </w:tcPr>
          <w:p>
            <w:pPr>
              <w:spacing w:lineRule="auto"/>
              <w:jc w:val="left"/>
            </w:pPr>
            <m:oMathPara>
              <m:oMathParaPr>
                <m:jc m:val="left"/>
              </m:oMathParaPr>
              <m:oMath>
                <m:sSub>
                  <m:sSubPr/>
                  <m:e>
                    <m:r>
                      <m:rPr>
                        <m:sty m:val="i"/>
                      </m:rPr>
                      <m:t>M</m:t>
                    </m:r>
                  </m:e>
                  <m:sub>
                    <m:r>
                      <m:rPr>
                        <m:sty m:val="i"/>
                      </m:rPr>
                      <m:t>a</m:t>
                    </m:r>
                  </m:sub>
                </m:sSub>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Capacité thermique massique à pression constante</w:t>
            </w:r>
          </w:p>
        </w:tc>
        <w:tc>
          <w:tcPr>
            <w:tcBorders/>
            <w:vAlign w:val="center"/>
          </w:tcPr>
          <w:p>
            <w:pPr>
              <w:spacing w:lineRule="auto"/>
              <w:jc w:val="left"/>
            </w:pPr>
            <m:oMathPara>
              <m:oMathParaPr>
                <m:jc m:val="left"/>
              </m:oMathParaPr>
              <m:oMath>
                <m:sSub>
                  <m:sSubPr/>
                  <m:e>
                    <m:r>
                      <m:rPr>
                        <m:sty m:val="i"/>
                      </m:rPr>
                      <m:t>c</m:t>
                    </m:r>
                  </m:e>
                  <m:sub>
                    <m:r>
                      <m:rPr>
                        <m:sty m:val="i"/>
                      </m:rPr>
                      <m:t>p</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kg</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Rapport des capacités thermiques à </w:t>
            </w:r>
            <m:oMath>
              <m:r>
                <m:rPr>
                  <m:sty m:val="i"/>
                </m:rPr>
                <m:t>p</m:t>
              </m:r>
            </m:oMath>
            <w:r>
              <w:rPr>
                <w:rFonts w:eastAsia="Georgia" w:cs="Georgia" w:ascii="Georgia" w:hAnsi="Georgia"/>
              </w:rPr>
              <w:t xml:space="preserve"> et à </w:t>
            </w:r>
            <m:oMath>
              <m:r>
                <m:rPr>
                  <m:sty m:val="i"/>
                </m:rPr>
                <m:t>V</m:t>
              </m:r>
            </m:oMath>
            <w:r>
              <w:rPr/>
              <w:t xml:space="preserve"> constants</w:t>
            </w:r>
          </w:p>
        </w:tc>
        <w:tc>
          <w:tcPr>
            <w:tcBorders/>
            <w:vAlign w:val="center"/>
          </w:tcPr>
          <w:p>
            <w:pPr>
              <w:spacing w:lineRule="auto"/>
              <w:jc w:val="left"/>
            </w:pPr>
            <m:oMathPara>
              <m:oMathParaPr>
                <m:jc m:val="left"/>
              </m:oMathParaP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40</m:t>
                </m:r>
              </m:oMath>
            </m:oMathPara>
          </w:p>
        </w:tc>
      </w:tr>
    </w:tbl>
    <w:p>
      <w:pPr>
        <w:spacing w:lineRule="auto"/>
      </w:pPr>
    </w:p>
    <w:p>
      <w:pPr>
        <w:spacing w:after="220" w:lineRule="auto"/>
      </w:pPr>
      <w:r>
        <w:rPr/>
        <w:t xml:space="preserve">Eau</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molaire</w:t>
            </w:r>
          </w:p>
        </w:tc>
        <w:tc>
          <w:tcPr>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18</m:t>
                </m:r>
                <m:r>
                  <m:rPr>
                    <m:nor/>
                  </m:rPr>
                  <m:t xml:space="preserve"> </m:t>
                </m:r>
                <m:r>
                  <m:rPr>
                    <m:sty m:val="p"/>
                  </m:rPr>
                  <m:t>g</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Température du point triple</w:t>
            </w:r>
          </w:p>
        </w:tc>
        <w:tc>
          <w:tcPr>
            <w:tcBorders/>
            <w:vAlign w:val="center"/>
          </w:tcPr>
          <w:p>
            <w:pPr>
              <w:spacing w:lineRule="auto"/>
              <w:jc w:val="left"/>
            </w:pPr>
            <m:oMathPara>
              <m:oMathParaPr>
                <m:jc m:val="left"/>
              </m:oMathParaPr>
              <m:oMath>
                <m:sSub>
                  <m:sSubPr/>
                  <m:e>
                    <m:r>
                      <m:rPr>
                        <m:sty m:val="i"/>
                      </m:rPr>
                      <m:t>T</m:t>
                    </m:r>
                  </m:e>
                  <m:sub>
                    <m:r>
                      <m:rPr>
                        <m:sty m:val="i"/>
                      </m:rPr>
                      <m:t>t</m:t>
                    </m:r>
                  </m:sub>
                </m:sSub>
                <m:r>
                  <m:rPr>
                    <m:sty m:val="p"/>
                  </m:rPr>
                  <m:t>=</m:t>
                </m:r>
                <m:r>
                  <m:rPr>
                    <m:sty m:val="p"/>
                  </m:rPr>
                  <m:t>273</m:t>
                </m:r>
                <m:r>
                  <m:rPr>
                    <m:sty m:val="p"/>
                  </m:rPr>
                  <m:t>,</m:t>
                </m:r>
                <m:r>
                  <m:rPr>
                    <m:sty m:val="p"/>
                  </m:rPr>
                  <m:t>16</m:t>
                </m:r>
                <m:r>
                  <m:rPr>
                    <m:nor/>
                  </m:rPr>
                  <m:t xml:space="preserve"> </m:t>
                </m:r>
                <m:r>
                  <m:rPr>
                    <m:sty m:val="p"/>
                  </m:rPr>
                  <m:t>K</m:t>
                </m:r>
                <m:d>
                  <m:dPr>
                    <m:begChr m:val="("/>
                    <m:endChr m:val=")"/>
                    <m:ctrlPr>
                      <w:rPr>
                        <w:rFonts w:ascii="Cambria Math" w:hAnsi="Cambria Math"/>
                      </w:rPr>
                    </m:ctrlPr>
                  </m:dPr>
                  <m:e>
                    <m:r>
                      <m:rPr>
                        <m:sty m:val="p"/>
                      </m:rPr>
                      <m:t>0</m:t>
                    </m:r>
                    <m:r>
                      <m:rPr>
                        <m:sty m:val="p"/>
                      </m:rPr>
                      <m:t>,</m:t>
                    </m:r>
                    <m:sSup>
                      <m:sSupPr/>
                      <m:e>
                        <m:r>
                          <m:rPr>
                            <m:sty m:val="p"/>
                          </m:rPr>
                          <m:t>01</m:t>
                        </m:r>
                      </m:e>
                      <m:sup>
                        <m:r>
                          <m:rPr>
                            <m:sty m:val="p"/>
                          </m:rPr>
                          <m:t>∘</m:t>
                        </m:r>
                      </m:sup>
                    </m:sSup>
                    <m:r>
                      <m:rPr>
                        <m:sty m:val="p"/>
                      </m:rPr>
                      <m:t>C</m:t>
                    </m:r>
                  </m:e>
                </m:d>
              </m:oMath>
            </m:oMathPara>
          </w:p>
        </w:tc>
      </w:tr>
      <w:tr>
        <w:trPr>
          <w:cantSplit/>
        </w:trPr>
        <w:tc>
          <w:tcPr>
            <w:tcBorders/>
            <w:vAlign w:val="center"/>
          </w:tcPr>
          <w:p>
            <w:pPr>
              <w:spacing w:lineRule="auto"/>
              <w:jc w:val="left"/>
            </w:pPr>
            <w:r>
              <w:rPr/>
              <w:t xml:space="preserve">Pression du point triple</w:t>
            </w:r>
          </w:p>
        </w:tc>
        <w:tc>
          <w:tcPr>
            <w:tcBorders/>
            <w:vAlign w:val="center"/>
          </w:tcPr>
          <w:p>
            <w:pPr>
              <w:spacing w:lineRule="auto"/>
              <w:jc w:val="left"/>
            </w:pPr>
            <m:oMathPara>
              <m:oMathParaPr>
                <m:jc m:val="left"/>
              </m:oMathParaPr>
              <m:oMath>
                <m:sSub>
                  <m:sSubPr/>
                  <m:e>
                    <m:r>
                      <m:rPr>
                        <m:sty m:val="i"/>
                      </m:rPr>
                      <m:t>p</m:t>
                    </m:r>
                  </m:e>
                  <m:sub>
                    <m:r>
                      <m:rPr>
                        <m:sty m:val="i"/>
                      </m:rPr>
                      <m:t>t</m:t>
                    </m:r>
                  </m:sub>
                </m:sSub>
                <m:r>
                  <m:rPr>
                    <m:sty m:val="p"/>
                  </m:rPr>
                  <m:t>=</m:t>
                </m:r>
                <m:r>
                  <m:rPr>
                    <m:sty m:val="p"/>
                  </m:rPr>
                  <m:t>610</m:t>
                </m:r>
                <m:r>
                  <m:rPr>
                    <m:nor/>
                  </m:rPr>
                  <m:t xml:space="preserve"> </m:t>
                </m:r>
                <m:r>
                  <m:rPr>
                    <m:sty m:val="p"/>
                  </m:rPr>
                  <m:t>Pa</m:t>
                </m:r>
              </m:oMath>
            </m:oMathPara>
          </w:p>
        </w:tc>
      </w:tr>
      <w:tr>
        <w:trPr>
          <w:cantSplit/>
        </w:trPr>
        <w:tc>
          <w:tcPr>
            <w:tcBorders/>
            <w:vAlign w:val="center"/>
          </w:tcPr>
          <w:p>
            <w:pPr>
              <w:spacing w:lineRule="auto"/>
              <w:jc w:val="left"/>
            </w:pPr>
            <w:r>
              <w:rPr>
                <w:rFonts w:eastAsia="Georgia" w:cs="Georgia" w:ascii="Georgia" w:hAnsi="Georgia"/>
              </w:rPr>
              <w:t xml:space="preserve">Enthalpie massique de vaporisation à </w:t>
            </w:r>
            <m:oMath>
              <m:sSup>
                <m:sSupPr/>
                <m:e>
                  <m:r>
                    <m:rPr>
                      <m:sty m:val="p"/>
                    </m:rPr>
                    <m:t>0</m:t>
                  </m:r>
                </m:e>
                <m:sup>
                  <m:r>
                    <m:rPr>
                      <m:sty m:val="p"/>
                    </m:rPr>
                    <m:t>∘</m:t>
                  </m:r>
                </m:sup>
              </m:sSup>
              <m:r>
                <m:rPr>
                  <m:sty m:val="p"/>
                </m:rPr>
                <m:t>C</m:t>
              </m:r>
            </m:oMath>
          </w:p>
        </w:tc>
        <w:tc>
          <w:tcPr>
            <w:tcBorders/>
            <w:vAlign w:val="center"/>
          </w:tcPr>
          <w:p>
            <w:pPr>
              <w:spacing w:lineRule="auto"/>
              <w:jc w:val="left"/>
            </w:pPr>
            <m:oMathPara>
              <m:oMathParaPr>
                <m:jc m:val="left"/>
              </m:oMathParaPr>
              <m:oMath>
                <m:sSub>
                  <m:sSubPr/>
                  <m:e>
                    <m:r>
                      <m:rPr>
                        <m:sty m:val="i"/>
                      </m:rPr>
                      <m:t>L</m:t>
                    </m:r>
                  </m:e>
                  <m:sub>
                    <m:r>
                      <m:rPr>
                        <m:sty m:val="i"/>
                      </m:rPr>
                      <m:t>v</m:t>
                    </m:r>
                  </m:sub>
                </m:sSub>
                <m:r>
                  <m:rPr>
                    <m:sty m:val="p"/>
                  </m:rPr>
                  <m:t>=</m:t>
                </m:r>
                <m:r>
                  <m:rPr>
                    <m:sty m:val="p"/>
                  </m:rPr>
                  <m:t>2</m:t>
                </m:r>
                <m:r>
                  <m:rPr>
                    <m:sty m:val="p"/>
                  </m:rPr>
                  <m:t>,</m:t>
                </m:r>
                <m:r>
                  <m:rPr>
                    <m:sty m:val="p"/>
                  </m:rPr>
                  <m:t>50</m:t>
                </m:r>
                <m:r>
                  <m:rPr>
                    <m:sty m:val="p"/>
                  </m:rPr>
                  <m:t>×</m:t>
                </m:r>
                <m:sSup>
                  <m:sSupPr/>
                  <m:e>
                    <m:r>
                      <m:rPr>
                        <m:sty m:val="p"/>
                      </m:rPr>
                      <m:t>10</m:t>
                    </m:r>
                  </m:e>
                  <m:sup>
                    <m:r>
                      <m:rPr>
                        <m:sty m:val="p"/>
                      </m:rPr>
                      <m:t>6</m:t>
                    </m:r>
                  </m:sup>
                </m:sSup>
                <m:r>
                  <m:rPr>
                    <m:nor/>
                  </m:rPr>
                  <m:t xml:space="preserve"> </m:t>
                </m:r>
                <m:r>
                  <m:rPr>
                    <m:sty m:val="p"/>
                  </m:rPr>
                  <m:t>J</m:t>
                </m:r>
                <m:sSup>
                  <m:sSupPr/>
                  <m:e>
                    <m:r>
                      <m:rPr>
                        <m:nor/>
                      </m:rPr>
                      <m:t xml:space="preserve"> </m:t>
                    </m:r>
                    <m:r>
                      <m:rPr>
                        <m:sty m:val="p"/>
                      </m:rPr>
                      <m:t>kg</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Enthalpie massique de vaporisation à </w:t>
            </w:r>
            <m:oMath>
              <m:sSup>
                <m:sSupPr/>
                <m:e>
                  <m:r>
                    <m:rPr>
                      <m:sty m:val="p"/>
                    </m:rPr>
                    <m:t>100</m:t>
                  </m:r>
                </m:e>
                <m:sup>
                  <m:r>
                    <m:rPr>
                      <m:sty m:val="p"/>
                    </m:rPr>
                    <m:t>∘</m:t>
                  </m:r>
                </m:sup>
              </m:sSup>
              <m:r>
                <m:rPr>
                  <m:sty m:val="p"/>
                </m:rPr>
                <m:t>C</m:t>
              </m:r>
            </m:oMath>
          </w:p>
        </w:tc>
        <w:tc>
          <w:tcPr>
            <w:tcBorders/>
            <w:vAlign w:val="center"/>
          </w:tcPr>
          <w:p>
            <w:pPr>
              <w:spacing w:lineRule="auto"/>
              <w:jc w:val="left"/>
            </w:pPr>
            <m:oMathPara>
              <m:oMathParaPr>
                <m:jc m:val="left"/>
              </m:oMathParaPr>
              <m:oMath>
                <m:sSub>
                  <m:sSubPr/>
                  <m:e>
                    <m:r>
                      <m:rPr>
                        <m:sty m:val="i"/>
                      </m:rPr>
                      <m:t>L</m:t>
                    </m:r>
                  </m:e>
                  <m:sub>
                    <m:r>
                      <m:rPr>
                        <m:sty m:val="i"/>
                      </m:rPr>
                      <m:t>v</m:t>
                    </m:r>
                  </m:sub>
                </m:sSub>
                <m:r>
                  <m:rPr>
                    <m:sty m:val="p"/>
                  </m:rPr>
                  <m:t>=</m:t>
                </m:r>
                <m:r>
                  <m:rPr>
                    <m:sty m:val="p"/>
                  </m:rPr>
                  <m:t>2</m:t>
                </m:r>
                <m:r>
                  <m:rPr>
                    <m:sty m:val="p"/>
                  </m:rPr>
                  <m:t>,</m:t>
                </m:r>
                <m:r>
                  <m:rPr>
                    <m:sty m:val="p"/>
                  </m:rPr>
                  <m:t>25</m:t>
                </m:r>
                <m:r>
                  <m:rPr>
                    <m:sty m:val="p"/>
                  </m:rPr>
                  <m:t>×</m:t>
                </m:r>
                <m:sSup>
                  <m:sSupPr/>
                  <m:e>
                    <m:r>
                      <m:rPr>
                        <m:sty m:val="p"/>
                      </m:rPr>
                      <m:t>10</m:t>
                    </m:r>
                  </m:e>
                  <m:sup>
                    <m:r>
                      <m:rPr>
                        <m:sty m:val="p"/>
                      </m:rPr>
                      <m:t>6</m:t>
                    </m:r>
                  </m:sup>
                </m:sSup>
                <m:r>
                  <m:rPr>
                    <m:nor/>
                  </m:rPr>
                  <m:t xml:space="preserve"> </m:t>
                </m:r>
                <m:r>
                  <m:rPr>
                    <m:sty m:val="p"/>
                  </m:rPr>
                  <m:t>J</m:t>
                </m:r>
                <m:sSup>
                  <m:sSupPr/>
                  <m:e>
                    <m:r>
                      <m:rPr>
                        <m:nor/>
                      </m:rPr>
                      <m:t xml:space="preserve"> </m:t>
                    </m:r>
                    <m:r>
                      <m:rPr>
                        <m:sty m:val="p"/>
                      </m:rPr>
                      <m:t>kg</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Les mouvements d'air dans l'atmosphère peuvent se présenter sous forme d'oscillations verticales. Nous cherchons à en déterminer les principales caractéristiques.</w:t>
      </w:r>
    </w:p>
    <w:p>
      <w:pPr>
        <w:numPr>
          <w:ilvl w:val="0"/>
          <w:numId w:val="1"/>
        </w:numPr>
        <w:spacing w:lineRule="auto"/>
      </w:pPr>
      <w:r>
        <w:rPr>
          <w:rFonts w:eastAsia="Georgia" w:cs="Georgia" w:ascii="Georgia" w:hAnsi="Georgia"/>
        </w:rPr>
        <w:t xml:space="preserve">Pour une atmosphère en équilibre « hydrostatique », les différentes grandeurs physiques qui la caractérisent ne dépendent que de l'altitude </w:t>
      </w:r>
      <m:oMath>
        <m:r>
          <m:rPr>
            <m:sty m:val="i"/>
          </m:rPr>
          <m:t>z</m:t>
        </m:r>
      </m:oMath>
      <w:r>
        <w:rPr/>
        <w:t xml:space="preserve">.</w:t>
      </w:r>
      <w:r>
        <w:rPr/>
        <w:br w:type="textWrapping"/>
      </w:r>
      <w:r>
        <w:rPr>
          <w:rFonts w:eastAsia="Georgia" w:cs="Georgia" w:ascii="Georgia" w:hAnsi="Georgia"/>
        </w:rPr>
        <w:t xml:space="preserve">a) Donner l'équation qui relie à l'équilibre la pression </w:t>
      </w:r>
      <m:oMath>
        <m:r>
          <m:rPr>
            <m:sty m:val="i"/>
          </m:rPr>
          <m:t>p</m:t>
        </m:r>
        <m:r>
          <m:rPr>
            <m:sty m:val="p"/>
          </m:rPr>
          <m:t>(</m:t>
        </m:r>
        <m:r>
          <m:rPr>
            <m:sty m:val="i"/>
          </m:rPr>
          <m:t>z</m:t>
        </m:r>
        <m:r>
          <m:rPr>
            <m:sty m:val="p"/>
          </m:rPr>
          <m:t>)</m:t>
        </m:r>
      </m:oMath>
      <w:r>
        <w:rPr/>
        <w:t xml:space="preserve">, la masse volumique </w:t>
      </w:r>
      <m:oMath>
        <m:r>
          <m:rPr>
            <m:sty m:val="i"/>
          </m:rPr>
          <m:t>ρ</m:t>
        </m:r>
        <m:r>
          <m:rPr>
            <m:sty m:val="p"/>
          </m:rPr>
          <m:t>(</m:t>
        </m:r>
        <m:r>
          <m:rPr>
            <m:sty m:val="i"/>
          </m:rPr>
          <m:t>z</m:t>
        </m:r>
        <m:r>
          <m:rPr>
            <m:sty m:val="p"/>
          </m:rPr>
          <m:t>)</m:t>
        </m:r>
      </m:oMath>
      <w:r>
        <w:rPr/>
        <w:t xml:space="preserve"> et </w:t>
      </w:r>
      <m:oMath>
        <m:r>
          <m:rPr>
            <m:sty m:val="i"/>
          </m:rPr>
          <m:t>g</m:t>
        </m:r>
      </m:oMath>
      <w:r>
        <w:rPr/>
        <w:t xml:space="preserve">.</w:t>
      </w:r>
      <w:r>
        <w:rPr/>
        <w:br w:type="textWrapping"/>
      </w:r>
      <w:r>
        <w:rPr>
          <w:rFonts w:eastAsia="Georgia" w:cs="Georgia" w:ascii="Georgia" w:hAnsi="Georgia"/>
        </w:rPr>
        <w:t xml:space="preserve">b) On considère l'air sec comme un gaz parfait ; on suppose de plus l'atmosphère isotherme de température </w:t>
      </w:r>
      <m:oMath>
        <m:sSub>
          <m:sSubPr/>
          <m:e>
            <m:r>
              <m:rPr>
                <m:sty m:val="i"/>
              </m:rPr>
              <m:t>T</m:t>
            </m:r>
          </m:e>
          <m:sub>
            <m:r>
              <m:rPr>
                <m:sty m:val="p"/>
              </m:rPr>
              <m:t>0</m:t>
            </m:r>
          </m:sub>
        </m:sSub>
      </m:oMath>
      <w:r>
        <w:rPr>
          <w:rFonts w:eastAsia="Georgia" w:cs="Georgia" w:ascii="Georgia" w:hAnsi="Georgia"/>
        </w:rPr>
        <w:t xml:space="preserve">. Déterminer </w:t>
      </w:r>
      <m:oMath>
        <m:r>
          <m:rPr>
            <m:sty m:val="i"/>
          </m:rPr>
          <m:t>p</m:t>
        </m:r>
        <m:r>
          <m:rPr>
            <m:sty m:val="p"/>
          </m:rPr>
          <m:t>(</m:t>
        </m:r>
        <m:r>
          <m:rPr>
            <m:sty m:val="i"/>
          </m:rPr>
          <m:t>z</m:t>
        </m:r>
        <m:r>
          <m:rPr>
            <m:sty m:val="p"/>
          </m:rPr>
          <m:t>)</m:t>
        </m:r>
      </m:oMath>
      <w:r>
        <w:rPr/>
        <w:t xml:space="preserve"> et </w:t>
      </w:r>
      <m:oMath>
        <m:r>
          <m:rPr>
            <m:sty m:val="i"/>
          </m:rPr>
          <m:t>ρ</m:t>
        </m:r>
        <m:r>
          <m:rPr>
            <m:sty m:val="p"/>
          </m:rPr>
          <m:t>(</m:t>
        </m:r>
        <m:r>
          <m:rPr>
            <m:sty m:val="i"/>
          </m:rPr>
          <m:t>z</m:t>
        </m:r>
        <m:r>
          <m:rPr>
            <m:sty m:val="p"/>
          </m:rPr>
          <m:t>)</m:t>
        </m:r>
      </m:oMath>
      <w:r>
        <w:rPr>
          <w:rFonts w:eastAsia="Georgia" w:cs="Georgia" w:ascii="Georgia" w:hAnsi="Georgia"/>
        </w:rPr>
        <w:t xml:space="preserve"> à l'aide de </w:t>
      </w:r>
      <m:oMath>
        <m:r>
          <m:rPr>
            <m:sty m:val="i"/>
          </m:rPr>
          <m:t>p</m:t>
        </m:r>
        <m:r>
          <m:rPr>
            <m:sty m:val="p"/>
          </m:rPr>
          <m:t>(</m:t>
        </m:r>
        <m:r>
          <m:rPr>
            <m:sty m:val="p"/>
          </m:rPr>
          <m:t>0</m:t>
        </m:r>
        <m:r>
          <m:rPr>
            <m:sty m:val="p"/>
          </m:rPr>
          <m:t>)</m:t>
        </m:r>
        <m:r>
          <m:rPr>
            <m:sty m:val="p"/>
          </m:rPr>
          <m:t>,</m:t>
        </m:r>
        <m:r>
          <m:rPr>
            <m:sty m:val="i"/>
          </m:rPr>
          <m:t>ρ</m:t>
        </m:r>
        <m:r>
          <m:rPr>
            <m:sty m:val="p"/>
          </m:rPr>
          <m:t>(</m:t>
        </m:r>
        <m:r>
          <m:rPr>
            <m:sty m:val="p"/>
          </m:rPr>
          <m:t>0</m:t>
        </m:r>
        <m:r>
          <m:rPr>
            <m:sty m:val="p"/>
          </m:rPr>
          <m:t>)</m:t>
        </m:r>
        <m:r>
          <m:rPr>
            <m:sty m:val="p"/>
          </m:rPr>
          <m:t>,</m:t>
        </m:r>
        <m:sSub>
          <m:sSubPr/>
          <m:e>
            <m:r>
              <m:rPr>
                <m:sty m:val="i"/>
              </m:rPr>
              <m:t>M</m:t>
            </m:r>
          </m:e>
          <m:sub>
            <m:r>
              <m:rPr>
                <m:sty m:val="i"/>
              </m:rPr>
              <m:t>a</m:t>
            </m:r>
          </m:sub>
        </m:sSub>
        <m:r>
          <m:rPr>
            <m:sty m:val="p"/>
          </m:rPr>
          <m:t>,</m:t>
        </m:r>
        <m:r>
          <m:rPr>
            <m:sty m:val="i"/>
          </m:rPr>
          <m:t>g</m:t>
        </m:r>
        <m:r>
          <m:rPr>
            <m:sty m:val="p"/>
          </m:rPr>
          <m:t>,</m:t>
        </m:r>
        <m:r>
          <m:rPr>
            <m:sty m:val="i"/>
          </m:rPr>
          <m:t>R</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c) Calculer la hauteur caractéristique correspondante pour une température de </w:t>
      </w:r>
      <m:oMath>
        <m:sSup>
          <m:sSupPr/>
          <m:e>
            <m:r>
              <m:rPr>
                <m:sty m:val="p"/>
              </m:rPr>
              <m:t>10</m:t>
            </m:r>
          </m:e>
          <m:sup>
            <m:r>
              <m:rPr>
                <m:sty m:val="p"/>
              </m:rPr>
              <m:t>∘</m:t>
            </m:r>
          </m:sup>
        </m:sSup>
        <m:r>
          <m:rPr>
            <m:sty m:val="p"/>
          </m:rPr>
          <m:t>C</m:t>
        </m:r>
      </m:oMath>
      <w:r>
        <w:rPr/>
        <w:t xml:space="preserve">.</w:t>
      </w:r>
    </w:p>
    <w:p>
      <w:pPr>
        <w:numPr>
          <w:ilvl w:val="0"/>
          <w:numId w:val="1"/>
        </w:numPr>
        <w:spacing w:lineRule="auto"/>
      </w:pPr>
      <w:r>
        <w:rPr>
          <w:rFonts w:eastAsia="Georgia" w:cs="Georgia" w:ascii="Georgia" w:hAnsi="Georgia"/>
        </w:rPr>
        <w:t xml:space="preserve">Pour étudier la stabilité de l'équilibre, on considère une petite masse d'air </w:t>
      </w:r>
      <m:oMath>
        <m:r>
          <m:rPr>
            <m:sty m:val="i"/>
          </m:rPr>
          <m:t>m</m:t>
        </m:r>
      </m:oMath>
      <w:r>
        <w:rPr>
          <w:rFonts w:eastAsia="Georgia" w:cs="Georgia" w:ascii="Georgia" w:hAnsi="Georgia"/>
        </w:rPr>
        <w:t xml:space="preserve"> que l'on déplace verticalement dans l'atmosphère supposé être en équilibre hydrostatique mais non isotherme a priori. On peut imaginer que cet air déplacé est séparé de l'air extérieur par une fine enveloppe du type « bulle de savon » d'effet négligeable. La pression dans la bulle est supposée être à tout instant égale à la pression extérieure correspondant à l'altitude où se trouve la bulle.</w:t>
      </w:r>
    </w:p>
    <w:p>
      <w:pPr>
        <w:spacing w:after="220" w:lineRule="auto"/>
      </w:pPr>
      <w:r>
        <w:rPr>
          <w:rFonts w:eastAsia="Georgia" w:cs="Georgia" w:ascii="Georgia" w:hAnsi="Georgia"/>
        </w:rPr>
        <w:t xml:space="preserve">Avant d'être déplacée, la bulle de volume </w:t>
      </w:r>
      <m:oMath>
        <m:sSub>
          <m:sSubPr/>
          <m:e>
            <m:r>
              <m:rPr>
                <m:sty m:val="i"/>
              </m:rPr>
              <m:t>V</m:t>
            </m:r>
          </m:e>
          <m:sub>
            <m:r>
              <m:rPr>
                <m:sty m:val="p"/>
              </m:rPr>
              <m:t>0</m:t>
            </m:r>
          </m:sub>
        </m:sSub>
      </m:oMath>
      <w:r>
        <w:rPr>
          <w:rFonts w:eastAsia="Georgia" w:cs="Georgia" w:ascii="Georgia" w:hAnsi="Georgia"/>
        </w:rPr>
        <w:t xml:space="preserve"> est en équilibre à l'altitude </w:t>
      </w:r>
      <m:oMath>
        <m:sSub>
          <m:sSubPr/>
          <m:e>
            <m:r>
              <m:rPr>
                <m:sty m:val="i"/>
              </m:rPr>
              <m:t>z</m:t>
            </m:r>
          </m:e>
          <m:sub>
            <m:r>
              <m:rPr>
                <m:sty m:val="p"/>
              </m:rPr>
              <m:t>0</m:t>
            </m:r>
          </m:sub>
        </m:sSub>
      </m:oMath>
      <w:r>
        <w:rPr>
          <w:rFonts w:eastAsia="Georgia" w:cs="Georgia" w:ascii="Georgia" w:hAnsi="Georgia"/>
        </w:rPr>
        <w:t xml:space="preserve"> et sa température et sa pression sont égales à celles de l'air environnant, soit </w:t>
      </w:r>
      <m:oMath>
        <m:r>
          <m:rPr>
            <m:sty m:val="i"/>
          </m:rPr>
          <m:t>T</m:t>
        </m:r>
        <m:d>
          <m:dPr>
            <m:begChr m:val="("/>
            <m:endChr m:val=")"/>
            <m:ctrlPr>
              <w:rPr>
                <w:rFonts w:ascii="Cambria Math" w:hAnsi="Cambria Math"/>
              </w:rPr>
            </m:ctrlPr>
          </m:dPr>
          <m:e>
            <m:sSub>
              <m:sSubPr/>
              <m:e>
                <m:r>
                  <m:rPr>
                    <m:sty m:val="i"/>
                  </m:rPr>
                  <m:t>z</m:t>
                </m:r>
              </m:e>
              <m:sub>
                <m:r>
                  <m:rPr>
                    <m:sty m:val="p"/>
                  </m:rPr>
                  <m:t>0</m:t>
                </m:r>
              </m:sub>
            </m:sSub>
          </m:e>
        </m:d>
      </m:oMath>
      <w:r>
        <w:rPr/>
        <w:t xml:space="preserve"> et </w:t>
      </w:r>
      <m:oMath>
        <m:r>
          <m:rPr>
            <m:sty m:val="i"/>
          </m:rPr>
          <m:t>p</m:t>
        </m:r>
        <m:d>
          <m:dPr>
            <m:begChr m:val="("/>
            <m:endChr m:val=")"/>
            <m:ctrlPr>
              <w:rPr>
                <w:rFonts w:ascii="Cambria Math" w:hAnsi="Cambria Math"/>
              </w:rPr>
            </m:ctrlPr>
          </m:dPr>
          <m:e>
            <m:sSub>
              <m:sSubPr/>
              <m:e>
                <m:r>
                  <m:rPr>
                    <m:sty m:val="i"/>
                  </m:rPr>
                  <m:t>z</m:t>
                </m:r>
              </m:e>
              <m:sub>
                <m:r>
                  <m:rPr>
                    <m:sty m:val="p"/>
                  </m:rPr>
                  <m:t>0</m:t>
                </m:r>
              </m:sub>
            </m:sSub>
          </m:e>
        </m:d>
      </m:oMath>
      <w:r>
        <w:rPr/>
        <w:t xml:space="preserve">.</w:t>
      </w:r>
      <w:r>
        <w:rPr/>
        <w:br w:type="textWrapping"/>
      </w:r>
      <w:r>
        <w:rPr>
          <w:rFonts w:eastAsia="Georgia" w:cs="Georgia" w:ascii="Georgia" w:hAnsi="Georgia"/>
        </w:rPr>
        <w:t xml:space="preserve">a) La bulle est déplacée à la hauteur </w:t>
      </w:r>
      <m:oMath>
        <m:sSub>
          <m:sSubPr/>
          <m:e>
            <m:r>
              <m:rPr>
                <m:sty m:val="i"/>
              </m:rPr>
              <m:t>z</m:t>
            </m:r>
          </m:e>
          <m:sub>
            <m:r>
              <m:rPr>
                <m:sty m:val="p"/>
              </m:rPr>
              <m:t>0</m:t>
            </m:r>
          </m:sub>
        </m:sSub>
        <m:r>
          <m:rPr>
            <m:sty m:val="p"/>
          </m:rPr>
          <m:t>+</m:t>
        </m:r>
        <m:r>
          <m:rPr>
            <m:sty m:val="i"/>
          </m:rPr>
          <m:t>h</m:t>
        </m:r>
      </m:oMath>
      <w:r>
        <w:rPr>
          <w:rFonts w:eastAsia="Georgia" w:cs="Georgia" w:ascii="Georgia" w:hAnsi="Georgia"/>
        </w:rPr>
        <w:t xml:space="preserve">. En supposant son évolution adiabatique et réversible, et les variations assez petites pour être traitées linéairement, déterminer la variation </w:t>
      </w:r>
      <m:oMath>
        <m:r>
          <m:rPr>
            <m:sty m:val="i"/>
          </m:rPr>
          <m:t>δ</m:t>
        </m:r>
        <m:r>
          <m:rPr>
            <m:sty m:val="i"/>
          </m:rPr>
          <m:t>V</m:t>
        </m:r>
      </m:oMath>
      <w:r>
        <w:rPr/>
        <w:t xml:space="preserve"> de volume en fonction de </w:t>
      </w:r>
      <m:oMath>
        <m:sSub>
          <m:sSubPr/>
          <m:e>
            <m:r>
              <m:rPr>
                <m:sty m:val="i"/>
              </m:rPr>
              <m:t>V</m:t>
            </m:r>
          </m:e>
          <m:sub>
            <m:r>
              <m:rPr>
                <m:sty m:val="p"/>
              </m:rPr>
              <m:t>0</m:t>
            </m:r>
          </m:sub>
        </m:sSub>
        <m:r>
          <m:rPr>
            <m:sty m:val="p"/>
          </m:rPr>
          <m:t>,</m:t>
        </m:r>
        <m:r>
          <m:rPr>
            <m:sty m:val="i"/>
          </m:rPr>
          <m:t>ρ</m:t>
        </m:r>
        <m:r>
          <m:rPr>
            <m:sty m:val="p"/>
          </m:rPr>
          <m:t>,</m:t>
        </m:r>
        <m:r>
          <m:rPr>
            <m:sty m:val="i"/>
          </m:rPr>
          <m:t>g</m:t>
        </m:r>
        <m:r>
          <m:rPr>
            <m:sty m:val="p"/>
          </m:rPr>
          <m:t>,</m:t>
        </m:r>
        <m:r>
          <m:rPr>
            <m:sty m:val="i"/>
          </m:rPr>
          <m:t>h</m:t>
        </m:r>
      </m:oMath>
      <w:r>
        <w:rPr>
          <w:rFonts w:eastAsia="Georgia" w:cs="Georgia" w:ascii="Georgia" w:hAnsi="Georgia"/>
        </w:rPr>
        <w:t xml:space="preserve"> et du coefficient de compressibilité isentropique </w:t>
      </w:r>
      <m:oMath>
        <m:sSub>
          <m:sSubPr/>
          <m:e>
            <m:r>
              <m:rPr>
                <m:sty m:val="i"/>
              </m:rPr>
              <m:t>χ</m:t>
            </m:r>
          </m:e>
          <m:sub>
            <m:r>
              <m:rPr>
                <m:sty m:val="i"/>
              </m:rPr>
              <m:t>S</m:t>
            </m:r>
          </m:sub>
        </m:sSub>
      </m:oMath>
      <w:r>
        <w:rPr>
          <w:rFonts w:eastAsia="Georgia" w:cs="Georgia" w:ascii="Georgia" w:hAnsi="Georgia"/>
        </w:rPr>
        <w:t xml:space="preserve"> défini </w:t>
      </w:r>
      <m:oMath>
        <m:r>
          <m:rPr>
            <m:sty m:val="p"/>
          </m:rPr>
          <m:t>par</m:t>
        </m:r>
        <m:sSub>
          <m:sSubPr/>
          <m:e>
            <m:r>
              <m:rPr>
                <m:sty m:val="i"/>
              </m:rPr>
              <m:t>χ</m:t>
            </m:r>
          </m:e>
          <m:sub>
            <m:r>
              <m:rPr>
                <m:sty m:val="i"/>
              </m:rPr>
              <m:t>S</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t xml:space="preserve">.</w:t>
      </w:r>
      <w:r>
        <w:rPr/>
        <w:br w:type="textWrapping"/>
      </w:r>
      <w:r>
        <w:rPr>
          <w:rFonts w:eastAsia="Georgia" w:cs="Georgia" w:ascii="Georgia" w:hAnsi="Georgia"/>
        </w:rPr>
        <w:t xml:space="preserve">b) Déterminer la force d'Archimède exercée par l'atmosphère sur la bulle; on introduira le gradient relatif de masse volumique : </w:t>
      </w:r>
      <m:oMath>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d</m:t>
            </m:r>
            <m:r>
              <m:rPr>
                <m:sty m:val="i"/>
              </m:rPr>
              <m:t>ρ</m:t>
            </m:r>
          </m:num>
          <m:den>
            <m:r>
              <m:rPr>
                <m:sty m:val="i"/>
              </m:rPr>
              <m:t>d</m:t>
            </m:r>
            <m:r>
              <m:rPr>
                <m:sty m:val="i"/>
              </m:rPr>
              <m:t>z</m:t>
            </m:r>
          </m:den>
        </m:f>
      </m:oMath>
      <w:r>
        <w:rPr/>
        <w:t xml:space="preserve">.</w:t>
      </w:r>
      <w:r>
        <w:rPr/>
        <w:br w:type="textWrapping"/>
      </w:r>
      <w:r>
        <w:rPr>
          <w:rFonts w:eastAsia="Georgia" w:cs="Georgia" w:ascii="Georgia" w:hAnsi="Georgia"/>
        </w:rPr>
        <w:t xml:space="preserve">c) En déduire l'équation du mouvement de la bulle.</w:t>
      </w:r>
      <w:r>
        <w:rPr/>
        <w:br w:type="textWrapping"/>
      </w:r>
      <w:r>
        <w:rPr>
          <w:rFonts w:eastAsia="Georgia" w:cs="Georgia" w:ascii="Georgia" w:hAnsi="Georgia"/>
        </w:rPr>
        <w:t xml:space="preserve">d) Quelle condition doit vérifier le gradient de masse volumique pour que l'équilibre de l'air en </w:t>
      </w:r>
      <m:oMath>
        <m:sSub>
          <m:sSubPr/>
          <m:e>
            <m:r>
              <m:rPr>
                <m:sty m:val="i"/>
              </m:rPr>
              <m:t>z</m:t>
            </m:r>
          </m:e>
          <m:sub>
            <m:r>
              <m:rPr>
                <m:sty m:val="p"/>
              </m:rPr>
              <m:t>0</m:t>
            </m:r>
          </m:sub>
        </m:sSub>
      </m:oMath>
      <w:r>
        <w:rPr>
          <w:rFonts w:eastAsia="Georgia" w:cs="Georgia" w:ascii="Georgia" w:hAnsi="Georgia"/>
        </w:rPr>
        <w:t xml:space="preserve"> soit stable? Déterminer dans ce cas la pulsation </w:t>
      </w:r>
      <m:oMath>
        <m:r>
          <m:rPr>
            <m:sty m:val="p"/>
          </m:rPr>
          <m:t>Ω</m:t>
        </m:r>
        <m:d>
          <m:dPr>
            <m:begChr m:val="("/>
            <m:endChr m:val=")"/>
            <m:ctrlPr>
              <w:rPr>
                <w:rFonts w:ascii="Cambria Math" w:hAnsi="Cambria Math"/>
              </w:rPr>
            </m:ctrlPr>
          </m:dPr>
          <m:e>
            <m:sSub>
              <m:sSubPr/>
              <m:e>
                <m:r>
                  <m:rPr>
                    <m:sty m:val="i"/>
                  </m:rPr>
                  <m:t>z</m:t>
                </m:r>
              </m:e>
              <m:sub>
                <m:r>
                  <m:rPr>
                    <m:sty m:val="p"/>
                  </m:rPr>
                  <m:t>0</m:t>
                </m:r>
              </m:sub>
            </m:sSub>
          </m:e>
        </m:d>
      </m:oMath>
      <w:r>
        <w:rPr/>
        <w:t xml:space="preserve"> des oscillations d'une bulle autour de l'altitude </w:t>
      </w:r>
      <m:oMath>
        <m:sSub>
          <m:sSubPr/>
          <m:e>
            <m:r>
              <m:rPr>
                <m:sty m:val="i"/>
              </m:rPr>
              <m:t>z</m:t>
            </m:r>
          </m:e>
          <m:sub>
            <m:r>
              <m:rPr>
                <m:sty m:val="p"/>
              </m:rPr>
              <m:t>0</m:t>
            </m:r>
          </m:sub>
        </m:sSub>
      </m:oMath>
      <w:r>
        <w:rPr/>
        <w:t xml:space="preserve">. La pulsation </w:t>
      </w:r>
      <m:oMath>
        <m:r>
          <m:rPr>
            <m:sty m:val="p"/>
          </m:rPr>
          <m:t>Ω</m:t>
        </m:r>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est appelée « pulsation de Väisälä-Brunt ».</w:t>
      </w:r>
      <w:r>
        <w:rPr/>
        <w:br w:type="textWrapping"/>
      </w:r>
      <w:r>
        <w:rPr>
          <w:rFonts w:eastAsia="Georgia" w:cs="Georgia" w:ascii="Georgia" w:hAnsi="Georgia"/>
        </w:rPr>
        <w:t xml:space="preserve">3. On considère l'air comme un gaz parfait.</w:t>
      </w:r>
      <w:r>
        <w:rPr/>
        <w:br w:type="textWrapping"/>
      </w:r>
      <w:r>
        <w:rPr/>
        <w:t xml:space="preserve">a) Expliciter </w:t>
      </w:r>
      <m:oMath>
        <m:sSub>
          <m:sSubPr/>
          <m:e>
            <m:r>
              <m:rPr>
                <m:sty m:val="i"/>
              </m:rPr>
              <m:t>χ</m:t>
            </m:r>
          </m:e>
          <m:sub>
            <m:r>
              <m:rPr>
                <m:sty m:val="i"/>
              </m:rPr>
              <m:t>S</m:t>
            </m:r>
          </m:sub>
        </m:sSub>
      </m:oMath>
      <w:r>
        <w:rPr>
          <w:rFonts w:eastAsia="Georgia" w:cs="Georgia" w:ascii="Georgia" w:hAnsi="Georgia"/>
        </w:rPr>
        <w:t xml:space="preserve"> à l'aide du coefficient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Traduire la condition de stabilité sur le gradient de masse volumique sous la forme d'une condition relative au gradient de température </w:t>
      </w:r>
      <m:oMath>
        <m:r>
          <m:rPr>
            <m:sty m:val="i"/>
          </m:rPr>
          <m:t>d</m:t>
        </m:r>
        <m:r>
          <m:rPr>
            <m:sty m:val="i"/>
          </m:rPr>
          <m:t>T</m:t>
        </m:r>
        <m:r>
          <m:rPr>
            <m:sty m:val="p"/>
          </m:rPr>
          <m:t>/</m:t>
        </m:r>
        <m:r>
          <m:rPr>
            <m:sty m:val="i"/>
          </m:rPr>
          <m:t>d</m:t>
        </m:r>
        <m:r>
          <m:rPr>
            <m:sty m:val="i"/>
          </m:rPr>
          <m:t>z</m:t>
        </m:r>
      </m:oMath>
      <w:r>
        <w:rPr/>
        <w:t xml:space="preserve">.</w:t>
      </w:r>
      <w:r>
        <w:rPr/>
        <w:br w:type="textWrapping"/>
      </w:r>
      <w:r>
        <w:rPr>
          <w:rFonts w:eastAsia="Georgia" w:cs="Georgia" w:ascii="Georgia" w:hAnsi="Georgia"/>
        </w:rPr>
        <w:t xml:space="preserve">b) Montrer alors qu'une atmosphère isotherme est stable. Déterminer dans ce cas la pulsation </w:t>
      </w:r>
      <m:oMath>
        <m:r>
          <m:rPr>
            <m:sty m:val="p"/>
          </m:rPr>
          <m:t>Ω</m:t>
        </m:r>
        <m:d>
          <m:dPr>
            <m:begChr m:val="("/>
            <m:endChr m:val=")"/>
            <m:ctrlPr>
              <w:rPr>
                <w:rFonts w:ascii="Cambria Math" w:hAnsi="Cambria Math"/>
              </w:rPr>
            </m:ctrlPr>
          </m:dPr>
          <m:e>
            <m:sSub>
              <m:sSubPr/>
              <m:e>
                <m:r>
                  <m:rPr>
                    <m:sty m:val="i"/>
                  </m:rPr>
                  <m:t>z</m:t>
                </m:r>
              </m:e>
              <m:sub>
                <m:r>
                  <m:rPr>
                    <m:sty m:val="p"/>
                  </m:rPr>
                  <m:t>0</m:t>
                </m:r>
              </m:sub>
            </m:sSub>
          </m:e>
        </m:d>
      </m:oMath>
      <w:r>
        <w:rPr/>
        <w:t xml:space="preserve"> en fonction de </w:t>
      </w:r>
      <m:oMath>
        <m:r>
          <m:rPr>
            <m:sty m:val="i"/>
          </m:rPr>
          <m:t>g</m:t>
        </m:r>
        <m:r>
          <m:rPr>
            <m:sty m:val="p"/>
          </m:rPr>
          <m:t>,</m:t>
        </m:r>
        <m:r>
          <m:rPr>
            <m:sty m:val="i"/>
          </m:rPr>
          <m:t>γ</m:t>
        </m:r>
      </m:oMath>
      <w:r>
        <w:rPr>
          <w:rFonts w:eastAsia="Georgia" w:cs="Georgia" w:ascii="Georgia" w:hAnsi="Georgia"/>
        </w:rPr>
        <w:t xml:space="preserve"> et de la célérité des ondes sonores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c) Calculer numériquement </w:t>
      </w:r>
      <m:oMath>
        <m:r>
          <m:rPr>
            <m:sty m:val="p"/>
          </m:rPr>
          <m:t>Ω</m:t>
        </m:r>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et la période </w:t>
      </w:r>
      <m:oMath>
        <m:r>
          <m:rPr>
            <m:sty m:val="i"/>
          </m:rPr>
          <m:t>τ</m:t>
        </m:r>
      </m:oMath>
      <w:r>
        <w:rPr>
          <w:rFonts w:eastAsia="Georgia" w:cs="Georgia" w:ascii="Georgia" w:hAnsi="Georgia"/>
        </w:rPr>
        <w:t xml:space="preserve"> correspondante pour une température de </w:t>
      </w:r>
      <m:oMath>
        <m:r>
          <m:rPr>
            <m:sty m:val="p"/>
          </m:rPr>
          <m:t>15</m:t>
        </m:r>
        <m:sSup>
          <m:sSupPr/>
          <m:e>
            <m:r>
              <m:t xml:space="preserve"> </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On s'intéresse dans cette partie tout d'abord à l'équilibre liquide-vapeur de l'eau pure, puis à l'effet de l'eau contenue dans l'atmosphère sous forme vapeur.</w:t>
      </w:r>
    </w:p>
    <w:p>
      <w:pPr>
        <w:numPr>
          <w:ilvl w:val="0"/>
          <w:numId w:val="2"/>
        </w:numPr>
        <w:spacing w:lineRule="auto"/>
      </w:pPr>
      <w:r>
        <w:rPr/>
        <w:t xml:space="preserve">Soit </w:t>
      </w:r>
      <m:oMath>
        <m:r>
          <m:rPr>
            <m:sty m:val="i"/>
          </m:rPr>
          <m:t>e</m:t>
        </m:r>
        <m:r>
          <m:rPr>
            <m:sty m:val="p"/>
          </m:rPr>
          <m:t>(</m:t>
        </m:r>
        <m:r>
          <m:rPr>
            <m:sty m:val="i"/>
          </m:rPr>
          <m:t>T</m:t>
        </m:r>
        <m:r>
          <m:rPr>
            <m:sty m:val="p"/>
          </m:rPr>
          <m:t>)</m:t>
        </m:r>
      </m:oMath>
      <w:r>
        <w:rPr>
          <w:rFonts w:eastAsia="Georgia" w:cs="Georgia" w:ascii="Georgia" w:hAnsi="Georgia"/>
        </w:rPr>
        <w:t xml:space="preserve"> la pression de vapeur saturante de l'eau à la température </w:t>
      </w:r>
      <m:oMath>
        <m:r>
          <m:rPr>
            <m:sty m:val="i"/>
          </m:rPr>
          <m:t>T</m:t>
        </m:r>
      </m:oMath>
      <w:r>
        <w:rPr/>
        <w:t xml:space="preserve"> et </w:t>
      </w:r>
      <m:oMath>
        <m:sSub>
          <m:sSubPr/>
          <m:e>
            <m:r>
              <m:rPr>
                <m:sty m:val="i"/>
              </m:rPr>
              <m:t>L</m:t>
            </m:r>
          </m:e>
          <m:sub>
            <m:r>
              <m:rPr>
                <m:sty m:val="i"/>
              </m:rPr>
              <m:t>v</m:t>
            </m:r>
          </m:sub>
        </m:sSub>
      </m:oMath>
      <w:r>
        <w:rPr>
          <w:rFonts w:eastAsia="Georgia" w:cs="Georgia" w:ascii="Georgia" w:hAnsi="Georgia"/>
        </w:rPr>
        <w:t xml:space="preserve"> l'enthalpie massique de vaporisation de l'eau à cette température. On considère la vapeur d'eau comme un gaz parfait.</w:t>
      </w:r>
      <w:r>
        <w:rPr/>
        <w:br w:type="textWrapping"/>
      </w:r>
      <w:r>
        <w:rPr/>
        <w:t xml:space="preserve">a) Montrer que, moyennant une approximation que l'on justifiera :</w:t>
      </w:r>
    </w:p>
    <w:p>
      <w:pPr>
        <w:spacing w:after="220" w:lineRule="auto"/>
      </w:pPr>
      <m:oMathPara>
        <m:oMath>
          <m:f>
            <m:fPr>
              <m:ctrlPr>
                <w:rPr>
                  <w:rFonts w:ascii="Cambria Math" w:hAnsi="Cambria Math"/>
                </w:rPr>
              </m:ctrlPr>
            </m:fPr>
            <m:num>
              <m:r>
                <m:rPr>
                  <m:sty m:val="p"/>
                </m:rPr>
                <m:t>1</m:t>
              </m:r>
            </m:num>
            <m:den>
              <m:r>
                <m:rPr>
                  <m:sty m:val="i"/>
                </m:rPr>
                <m:t>e</m:t>
              </m:r>
            </m:den>
          </m:f>
          <m:f>
            <m:fPr>
              <m:ctrlPr>
                <w:rPr>
                  <w:rFonts w:ascii="Cambria Math" w:hAnsi="Cambria Math"/>
                </w:rPr>
              </m:ctrlPr>
            </m:fPr>
            <m:num>
              <m:r>
                <m:rPr>
                  <m:sty m:val="i"/>
                </m:rPr>
                <m:t>d</m:t>
              </m:r>
              <m:r>
                <m:rPr>
                  <m:sty m:val="i"/>
                </m:rPr>
                <m:t>e</m:t>
              </m:r>
            </m:num>
            <m:den>
              <m:r>
                <m:rPr>
                  <m:sty m:val="i"/>
                </m:rPr>
                <m:t>d</m:t>
              </m:r>
              <m:r>
                <m:rPr>
                  <m:sty m:val="i"/>
                </m:rPr>
                <m:t>T</m:t>
              </m:r>
            </m:den>
          </m:f>
          <m:r>
            <m:rPr>
              <m:sty m:val="p"/>
            </m:rPr>
            <m:t>=</m:t>
          </m:r>
          <m:f>
            <m:fPr>
              <m:ctrlPr>
                <w:rPr>
                  <w:rFonts w:ascii="Cambria Math" w:hAnsi="Cambria Math"/>
                </w:rPr>
              </m:ctrlPr>
            </m:fPr>
            <m:num>
              <m:sSub>
                <m:sSubPr/>
                <m:e>
                  <m:r>
                    <m:rPr>
                      <m:sty m:val="i"/>
                    </m:rPr>
                    <m:t>L</m:t>
                  </m:r>
                </m:e>
                <m:sub>
                  <m:r>
                    <m:rPr>
                      <m:sty m:val="i"/>
                    </m:rPr>
                    <m:t>v</m:t>
                  </m:r>
                </m:sub>
              </m:sSub>
              <m:sSub>
                <m:sSubPr/>
                <m:e>
                  <m:r>
                    <m:rPr>
                      <m:sty m:val="i"/>
                    </m:rPr>
                    <m:t>M</m:t>
                  </m:r>
                </m:e>
                <m:sub>
                  <m:r>
                    <m:rPr>
                      <m:sty m:val="i"/>
                    </m:rPr>
                    <m:t>e</m:t>
                  </m:r>
                </m:sub>
              </m:sSub>
            </m:num>
            <m:den>
              <m:r>
                <m:rPr>
                  <m:sty m:val="i"/>
                </m:rPr>
                <m:t>R</m:t>
              </m:r>
              <m:sSup>
                <m:sSupPr/>
                <m:e>
                  <m:r>
                    <m:rPr>
                      <m:sty m:val="i"/>
                    </m:rPr>
                    <m:t>T</m:t>
                  </m:r>
                </m:e>
                <m:sup>
                  <m:r>
                    <m:rPr>
                      <m:sty m:val="p"/>
                    </m:rPr>
                    <m:t>2</m:t>
                  </m:r>
                </m:sup>
              </m:sSup>
            </m:den>
          </m:f>
        </m:oMath>
      </m:oMathPara>
    </w:p>
    <w:p>
      <w:pPr>
        <w:spacing w:after="220" w:lineRule="auto"/>
      </w:pPr>
      <w:r>
        <w:rPr/>
        <w:t xml:space="preserve">b) En choisissant </w:t>
      </w:r>
      <m:oMath>
        <m:sSub>
          <m:sSubPr/>
          <m:e>
            <m:r>
              <m:rPr>
                <m:sty m:val="i"/>
              </m:rPr>
              <m:t>L</m:t>
            </m:r>
          </m:e>
          <m:sub>
            <m:r>
              <m:rPr>
                <m:sty m:val="i"/>
              </m:rPr>
              <m:t>v</m:t>
            </m:r>
          </m:sub>
        </m:sSub>
      </m:oMath>
      <w:r>
        <w:rPr>
          <w:rFonts w:eastAsia="Georgia" w:cs="Georgia" w:ascii="Georgia" w:hAnsi="Georgia"/>
        </w:rPr>
        <w:t xml:space="preserve"> indépendant de </w:t>
      </w:r>
      <m:oMath>
        <m:r>
          <m:rPr>
            <m:sty m:val="i"/>
          </m:rPr>
          <m:t>T</m:t>
        </m:r>
      </m:oMath>
      <w:r>
        <w:rPr>
          <w:rFonts w:eastAsia="Georgia" w:cs="Georgia" w:ascii="Georgia" w:hAnsi="Georgia"/>
        </w:rPr>
        <w:t xml:space="preserve"> et égal à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t</m:t>
                </m:r>
              </m:sub>
            </m:sSub>
          </m:e>
        </m:d>
      </m:oMath>
      <w:r>
        <w:rPr/>
        <w:t xml:space="preserve">, exprimer </w:t>
      </w:r>
      <m:oMath>
        <m:r>
          <m:rPr>
            <m:sty m:val="i"/>
          </m:rPr>
          <m:t>e</m:t>
        </m:r>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à l'aide de </w:t>
      </w:r>
      <m:oMath>
        <m:sSub>
          <m:sSubPr/>
          <m:e>
            <m:r>
              <m:rPr>
                <m:sty m:val="i"/>
              </m:rPr>
              <m:t>p</m:t>
            </m:r>
          </m:e>
          <m:sub>
            <m:r>
              <m:rPr>
                <m:sty m:val="i"/>
              </m:rPr>
              <m:t>t</m:t>
            </m:r>
          </m:sub>
        </m:sSub>
      </m:oMath>
      <w:r>
        <w:rPr/>
        <w:t xml:space="preserve"> et </w:t>
      </w:r>
      <m:oMath>
        <m:sSub>
          <m:sSubPr/>
          <m:e>
            <m:r>
              <m:rPr>
                <m:sty m:val="i"/>
              </m:rPr>
              <m:t>T</m:t>
            </m:r>
          </m:e>
          <m:sub>
            <m:r>
              <m:rPr>
                <m:sty m:val="i"/>
              </m:rPr>
              <m:t>t</m:t>
            </m:r>
          </m:sub>
        </m:sSub>
      </m:oMath>
      <w:r>
        <w:rPr>
          <w:rFonts w:eastAsia="Georgia" w:cs="Georgia" w:ascii="Georgia" w:hAnsi="Georgia"/>
        </w:rPr>
        <w:t xml:space="preserve">, pression et température du point triple.</w:t>
      </w:r>
      <w:r>
        <w:rPr/>
        <w:br w:type="textWrapping"/>
      </w:r>
      <w:r>
        <w:rPr>
          <w:rFonts w:eastAsia="Georgia" w:cs="Georgia" w:ascii="Georgia" w:hAnsi="Georgia"/>
        </w:rPr>
        <w:t xml:space="preserve">c) Calculer numériquement, en utilisant le tableau de données, </w:t>
      </w:r>
      <m:oMath>
        <m:r>
          <m:rPr>
            <m:sty m:val="i"/>
          </m:rPr>
          <m:t>e</m:t>
        </m:r>
        <m:r>
          <m:rPr>
            <m:sty m:val="p"/>
          </m:rPr>
          <m:t>(</m:t>
        </m:r>
        <m:r>
          <m:rPr>
            <m:sty m:val="i"/>
          </m:rPr>
          <m:t>T</m:t>
        </m:r>
        <m:r>
          <m:rPr>
            <m:sty m:val="p"/>
          </m:rPr>
          <m:t>)</m:t>
        </m:r>
      </m:oMath>
      <w:r>
        <w:rPr>
          <w:rFonts w:eastAsia="Georgia" w:cs="Georgia" w:ascii="Georgia" w:hAnsi="Georgia"/>
        </w:rPr>
        <w:t xml:space="preserve"> pour les températures de </w:t>
      </w:r>
      <m:oMath>
        <m:sSup>
          <m:sSupPr/>
          <m:e>
            <m:r>
              <m:rPr>
                <m:sty m:val="p"/>
              </m:rPr>
              <m:t>5</m:t>
            </m:r>
          </m:e>
          <m:sup>
            <m:r>
              <m:rPr>
                <m:sty m:val="p"/>
              </m:rPr>
              <m:t>∘</m:t>
            </m:r>
          </m:sup>
        </m:sSup>
        <m:r>
          <m:rPr>
            <m:sty m:val="p"/>
          </m:rPr>
          <m:t>C</m:t>
        </m:r>
        <m:r>
          <m:rPr>
            <m:sty m:val="p"/>
          </m:rPr>
          <m:t>,</m:t>
        </m:r>
        <m:sSup>
          <m:sSupPr/>
          <m:e>
            <m:r>
              <m:rPr>
                <m:sty m:val="p"/>
              </m:rPr>
              <m:t>10</m:t>
            </m:r>
          </m:e>
          <m:sup>
            <m:r>
              <m:rPr>
                <m:sty m:val="p"/>
              </m:rPr>
              <m:t>∘</m:t>
            </m:r>
          </m:sup>
        </m:sSup>
        <m:r>
          <m:rPr>
            <m:sty m:val="p"/>
          </m:rPr>
          <m:t>C</m:t>
        </m:r>
        <m:r>
          <m:rPr>
            <m:sty m:val="p"/>
          </m:rPr>
          <m:t>,</m:t>
        </m:r>
        <m:sSup>
          <m:sSupPr/>
          <m:e>
            <m:r>
              <m:rPr>
                <m:sty m:val="p"/>
              </m:rPr>
              <m:t>15</m:t>
            </m:r>
          </m:e>
          <m:sup>
            <m:r>
              <m:rPr>
                <m:sty m:val="p"/>
              </m:rPr>
              <m:t>∘</m:t>
            </m:r>
          </m:sup>
        </m:sSup>
        <m:r>
          <m:rPr>
            <m:sty m:val="p"/>
          </m:rPr>
          <m:t>C</m:t>
        </m:r>
      </m:oMath>
      <w:r>
        <w:rPr/>
        <w:t xml:space="preserve">.</w:t>
      </w:r>
    </w:p>
    <w:p>
      <w:pPr>
        <w:spacing w:after="220" w:lineRule="auto"/>
      </w:pPr>
      <w:r>
        <w:rPr/>
        <w:t xml:space="preserve">Calculer aussi </w:t>
      </w:r>
      <m:oMath>
        <m:r>
          <m:rPr>
            <m:sty m:val="i"/>
          </m:rPr>
          <m:t>e</m:t>
        </m:r>
        <m:d>
          <m:dPr>
            <m:begChr m:val="("/>
            <m:endChr m:val=")"/>
            <m:ctrlPr>
              <w:rPr>
                <w:rFonts w:ascii="Cambria Math" w:hAnsi="Cambria Math"/>
              </w:rPr>
            </m:ctrlPr>
          </m:dPr>
          <m:e>
            <m:sSup>
              <m:sSupPr/>
              <m:e>
                <m:r>
                  <m:rPr>
                    <m:sty m:val="p"/>
                  </m:rPr>
                  <m:t>100</m:t>
                </m:r>
              </m:e>
              <m:sup>
                <m:r>
                  <m:rPr>
                    <m:sty m:val="p"/>
                  </m:rPr>
                  <m:t>∘</m:t>
                </m:r>
              </m:sup>
            </m:sSup>
            <m:r>
              <m:rPr>
                <m:sty m:val="p"/>
              </m:rPr>
              <m:t>C</m:t>
            </m:r>
          </m:e>
        </m:d>
      </m:oMath>
      <w:r>
        <w:rPr/>
        <w:t xml:space="preserve"> en prenant pour </w:t>
      </w:r>
      <m:oMath>
        <m:sSub>
          <m:sSubPr/>
          <m:e>
            <m:r>
              <m:rPr>
                <m:sty m:val="i"/>
              </m:rPr>
              <m:t>L</m:t>
            </m:r>
          </m:e>
          <m:sub>
            <m:r>
              <m:rPr>
                <m:sty m:val="i"/>
              </m:rPr>
              <m:t>v</m:t>
            </m:r>
          </m:sub>
        </m:sSub>
      </m:oMath>
      <w:r>
        <w:rPr/>
        <w:t xml:space="preserve"> sa valeur moyenne entre </w:t>
      </w:r>
      <m:oMath>
        <m:sSup>
          <m:sSupPr/>
          <m:e>
            <m:r>
              <m:rPr>
                <m:sty m:val="p"/>
              </m:rPr>
              <m:t>0</m:t>
            </m:r>
          </m:e>
          <m:sup>
            <m:r>
              <m:rPr>
                <m:sty m:val="p"/>
              </m:rPr>
              <m:t>∘</m:t>
            </m:r>
          </m:sup>
        </m:sSup>
        <m:r>
          <m:rPr>
            <m:sty m:val="p"/>
          </m:rPr>
          <m:t>C</m:t>
        </m:r>
      </m:oMath>
      <w:r>
        <w:rPr/>
        <w:t xml:space="preserve"> et </w:t>
      </w:r>
      <m:oMath>
        <m:sSup>
          <m:sSupPr/>
          <m:e>
            <m:r>
              <m:rPr>
                <m:sty m:val="p"/>
              </m:rPr>
              <m:t>100</m:t>
            </m:r>
          </m:e>
          <m:sup>
            <m:r>
              <m:rPr>
                <m:sty m:val="p"/>
              </m:rPr>
              <m:t>∘</m:t>
            </m:r>
          </m:sup>
        </m:sSup>
        <m:r>
          <m:rPr>
            <m:sty m:val="p"/>
          </m:rPr>
          <m:t>C</m:t>
        </m:r>
      </m:oMath>
      <w:r>
        <w:rPr>
          <w:rFonts w:eastAsia="Georgia" w:cs="Georgia" w:ascii="Georgia" w:hAnsi="Georgia"/>
        </w:rPr>
        <w:t xml:space="preserve">. Commenter la valeur trouvée pour </w:t>
      </w:r>
      <m:oMath>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2. On considère maintenant un volume </w:t>
      </w:r>
      <m:oMath>
        <m:r>
          <m:rPr>
            <m:sty m:val="i"/>
          </m:rPr>
          <m:t>V</m:t>
        </m:r>
      </m:oMath>
      <w:r>
        <w:rPr>
          <w:rFonts w:eastAsia="Georgia" w:cs="Georgia" w:ascii="Georgia" w:hAnsi="Georgia"/>
        </w:rPr>
        <w:t xml:space="preserve"> d'air humide, mélange composé d'une masse </w:t>
      </w:r>
      <m:oMath>
        <m:sSub>
          <m:sSubPr/>
          <m:e>
            <m:r>
              <m:rPr>
                <m:sty m:val="i"/>
              </m:rPr>
              <m:t>m</m:t>
            </m:r>
          </m:e>
          <m:sub>
            <m:r>
              <m:rPr>
                <m:sty m:val="i"/>
              </m:rPr>
              <m:t>s</m:t>
            </m:r>
          </m:sub>
        </m:sSub>
      </m:oMath>
      <w:r>
        <w:rPr/>
        <w:t xml:space="preserve"> d'air sec et d'une masse </w:t>
      </w:r>
      <m:oMath>
        <m:sSub>
          <m:sSubPr/>
          <m:e>
            <m:r>
              <m:rPr>
                <m:sty m:val="i"/>
              </m:rPr>
              <m:t>m</m:t>
            </m:r>
          </m:e>
          <m:sub>
            <m:r>
              <m:rPr>
                <m:sty m:val="i"/>
              </m:rPr>
              <m:t>v</m:t>
            </m:r>
          </m:sub>
        </m:sSub>
      </m:oMath>
      <w:r>
        <w:rPr/>
        <w:t xml:space="preserve"> de vapeur d'eau (sans eau liquide) avec </w:t>
      </w:r>
      <m:oMath>
        <m:sSub>
          <m:sSubPr/>
          <m:e>
            <m:r>
              <m:rPr>
                <m:sty m:val="i"/>
              </m:rPr>
              <m:t>m</m:t>
            </m:r>
          </m:e>
          <m:sub>
            <m:r>
              <m:rPr>
                <m:sty m:val="i"/>
              </m:rPr>
              <m:t>v</m:t>
            </m:r>
          </m:sub>
        </m:sSub>
        <m:r>
          <m:rPr>
            <m:sty m:val="p"/>
          </m:rPr>
          <m:t>≪</m:t>
        </m:r>
        <m:sSub>
          <m:sSubPr/>
          <m:e>
            <m:r>
              <m:rPr>
                <m:sty m:val="i"/>
              </m:rPr>
              <m:t>m</m:t>
            </m:r>
          </m:e>
          <m:sub>
            <m:r>
              <m:rPr>
                <m:sty m:val="i"/>
              </m:rPr>
              <m:t>s</m:t>
            </m:r>
          </m:sub>
        </m:sSub>
      </m:oMath>
      <w:r>
        <w:rPr/>
        <w:t xml:space="preserve">. On note </w:t>
      </w:r>
      <m:oMath>
        <m:sSub>
          <m:sSubPr/>
          <m:e>
            <m:r>
              <m:rPr>
                <m:sty m:val="i"/>
              </m:rPr>
              <m:t>p</m:t>
            </m:r>
          </m:e>
          <m:sub>
            <m:r>
              <m:rPr>
                <m:sty m:val="i"/>
              </m:rPr>
              <m:t>s</m:t>
            </m:r>
          </m:sub>
        </m:sSub>
      </m:oMath>
      <w:r>
        <w:rPr>
          <w:rFonts w:eastAsia="Georgia" w:cs="Georgia" w:ascii="Georgia" w:hAnsi="Georgia"/>
        </w:rPr>
        <w:t xml:space="preserve"> la pression partielle de l'air sec, c'est-à-dire la pression qu'il aurait s'il occupait seul le volume </w:t>
      </w:r>
      <m:oMath>
        <m:r>
          <m:rPr>
            <m:sty m:val="i"/>
          </m:rPr>
          <m:t>V</m:t>
        </m:r>
      </m:oMath>
      <w:r>
        <w:rPr>
          <w:rFonts w:eastAsia="Georgia" w:cs="Georgia" w:ascii="Georgia" w:hAnsi="Georgia"/>
        </w:rPr>
        <w:t xml:space="preserve">; on note de même </w:t>
      </w:r>
      <m:oMath>
        <m:sSub>
          <m:sSubPr/>
          <m:e>
            <m:r>
              <m:rPr>
                <m:sty m:val="i"/>
              </m:rPr>
              <m:t>p</m:t>
            </m:r>
          </m:e>
          <m:sub>
            <m:r>
              <m:rPr>
                <m:sty m:val="i"/>
              </m:rPr>
              <m:t>v</m:t>
            </m:r>
          </m:sub>
        </m:sSub>
      </m:oMath>
      <w:r>
        <w:rPr>
          <w:rFonts w:eastAsia="Georgia" w:cs="Georgia" w:ascii="Georgia" w:hAnsi="Georgia"/>
        </w:rPr>
        <w:t xml:space="preserve"> la pression partielle de la vapeur d'eau. Ce mélange est considéré comme un mélange idéal de gaz parfaits et donc la pression totale </w:t>
      </w:r>
      <m:oMath>
        <m:r>
          <m:rPr>
            <m:sty m:val="i"/>
          </m:rPr>
          <m:t>p</m:t>
        </m:r>
      </m:oMath>
      <w:r>
        <w:rPr/>
        <w:t xml:space="preserve"> est la somme des deux pressions </w:t>
      </w:r>
      <m:oMath>
        <m:sSub>
          <m:sSubPr/>
          <m:e>
            <m:r>
              <m:rPr>
                <m:sty m:val="i"/>
              </m:rPr>
              <m:t>p</m:t>
            </m:r>
          </m:e>
          <m:sub>
            <m:r>
              <m:rPr>
                <m:sty m:val="i"/>
              </m:rPr>
              <m:t>s</m:t>
            </m:r>
          </m:sub>
        </m:sSub>
      </m:oMath>
      <w:r>
        <w:rPr/>
        <w:t xml:space="preserve"> et </w:t>
      </w:r>
      <m:oMath>
        <m:sSub>
          <m:sSubPr/>
          <m:e>
            <m:r>
              <m:rPr>
                <m:sty m:val="i"/>
              </m:rPr>
              <m:t>p</m:t>
            </m:r>
          </m:e>
          <m:sub>
            <m:r>
              <m:rPr>
                <m:sty m:val="i"/>
              </m:rPr>
              <m:t>v</m:t>
            </m:r>
          </m:sub>
        </m:sSub>
      </m:oMath>
      <w:r>
        <w:rPr>
          <w:rFonts w:eastAsia="Georgia" w:cs="Georgia" w:ascii="Georgia" w:hAnsi="Georgia"/>
        </w:rPr>
        <w:t xml:space="preserve">. L'humidité </w:t>
      </w:r>
      <m:oMath>
        <m:r>
          <m:rPr>
            <m:scr m:val="script"/>
          </m:rPr>
          <m:t>H</m:t>
        </m:r>
      </m:oMath>
      <w:r>
        <w:rPr>
          <w:rFonts w:eastAsia="Georgia" w:cs="Georgia" w:ascii="Georgia" w:hAnsi="Georgia"/>
        </w:rPr>
        <w:t xml:space="preserve"> est définie comme le rapport entre la pression partielle de vapeur d'eau </w:t>
      </w:r>
      <m:oMath>
        <m:sSub>
          <m:sSubPr/>
          <m:e>
            <m:r>
              <m:rPr>
                <m:sty m:val="i"/>
              </m:rPr>
              <m:t>p</m:t>
            </m:r>
          </m:e>
          <m:sub>
            <m:r>
              <m:rPr>
                <m:sty m:val="i"/>
              </m:rPr>
              <m:t>v</m:t>
            </m:r>
          </m:sub>
        </m:sSub>
      </m:oMath>
      <w:r>
        <w:rPr/>
        <w:t xml:space="preserve"> et la pression de vapeur saturante </w:t>
      </w:r>
      <m:oMath>
        <m:r>
          <m:rPr>
            <m:sty m:val="i"/>
          </m:rPr>
          <m:t>e</m:t>
        </m:r>
        <m:r>
          <m:rPr>
            <m:sty m:val="p"/>
          </m:rPr>
          <m:t>(</m:t>
        </m:r>
        <m:r>
          <m:rPr>
            <m:sty m:val="i"/>
          </m:rPr>
          <m:t>T</m:t>
        </m:r>
        <m:r>
          <m:rPr>
            <m:sty m:val="p"/>
          </m:rPr>
          <m:t>)</m:t>
        </m:r>
        <m:r>
          <m:rPr>
            <m:sty m:val="p"/>
          </m:rPr>
          <m:t>:</m:t>
        </m:r>
        <m:r>
          <m:rPr>
            <m:scr m:val="script"/>
          </m:rPr>
          <m:t>H</m:t>
        </m:r>
        <m:r>
          <m:rPr>
            <m:sty m:val="p"/>
          </m:rPr>
          <m:t>=</m:t>
        </m:r>
        <m:f>
          <m:fPr>
            <m:ctrlPr>
              <w:rPr>
                <w:rFonts w:ascii="Cambria Math" w:hAnsi="Cambria Math"/>
              </w:rPr>
            </m:ctrlPr>
          </m:fPr>
          <m:num>
            <m:sSub>
              <m:sSubPr/>
              <m:e>
                <m:r>
                  <m:rPr>
                    <m:sty m:val="i"/>
                  </m:rPr>
                  <m:t>p</m:t>
                </m:r>
              </m:e>
              <m:sub>
                <m:r>
                  <m:rPr>
                    <m:sty m:val="i"/>
                  </m:rPr>
                  <m:t>v</m:t>
                </m:r>
              </m:sub>
            </m:sSub>
          </m:num>
          <m:den>
            <m:r>
              <m:rPr>
                <m:sty m:val="i"/>
              </m:rPr>
              <m:t>e</m:t>
            </m:r>
          </m:den>
        </m:f>
      </m:oMath>
      <w:r>
        <w:rPr>
          <w:rFonts w:eastAsia="Georgia" w:cs="Georgia" w:ascii="Georgia" w:hAnsi="Georgia"/>
        </w:rPr>
        <w:t xml:space="preserve">. On cherche à déterminer les conditions pour lesquelles apparaît une condensation.</w:t>
      </w:r>
      <w:r>
        <w:rPr/>
        <w:br w:type="textWrapping"/>
      </w:r>
      <w:r>
        <w:rPr>
          <w:rFonts w:eastAsia="Georgia" w:cs="Georgia" w:ascii="Georgia" w:hAnsi="Georgia"/>
        </w:rPr>
        <w:t xml:space="preserve">a) On suppose l'enthalpie de vaporisation ainsi que les capacités thermiques indépendantes de la température dans le domaine considéré. Montrer que l'humidité, la pression totale et la température, pour deux états indicés 1 et 2 sont reliées par :</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cr m:val="script"/>
                        </m:rPr>
                        <m:t>H</m:t>
                      </m:r>
                    </m:e>
                    <m:sub>
                      <m:r>
                        <m:rPr>
                          <m:sty m:val="p"/>
                        </m:rPr>
                        <m:t>1</m:t>
                      </m:r>
                    </m:sub>
                  </m:sSub>
                </m:num>
                <m:den>
                  <m:sSub>
                    <m:sSubPr/>
                    <m:e>
                      <m:r>
                        <m:rPr>
                          <m:scr m:val="script"/>
                        </m:rPr>
                        <m:t>H</m:t>
                      </m:r>
                    </m:e>
                    <m:sub>
                      <m:r>
                        <m:rPr>
                          <m:sty m:val="p"/>
                        </m:rPr>
                        <m:t>2</m:t>
                      </m:r>
                    </m:sub>
                  </m:sSub>
                </m:den>
              </m:f>
            </m:e>
          </m:d>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2</m:t>
                      </m:r>
                    </m:sub>
                  </m:sSub>
                </m:den>
              </m:f>
            </m:e>
          </m:d>
          <m:r>
            <m:rPr>
              <m:sty m:val="p"/>
            </m:rPr>
            <m:t>−</m:t>
          </m:r>
          <m:f>
            <m:fPr>
              <m:ctrlPr>
                <w:rPr>
                  <w:rFonts w:ascii="Cambria Math" w:hAnsi="Cambria Math"/>
                </w:rPr>
              </m:ctrlPr>
            </m:fPr>
            <m:num>
              <m:sSub>
                <m:sSubPr/>
                <m:e>
                  <m:r>
                    <m:rPr>
                      <m:sty m:val="i"/>
                    </m:rPr>
                    <m:t>L</m:t>
                  </m:r>
                </m:e>
                <m:sub>
                  <m:r>
                    <m:rPr>
                      <m:sty m:val="i"/>
                    </m:rPr>
                    <m:t>v</m:t>
                  </m:r>
                </m:sub>
              </m:sSub>
              <m:sSub>
                <m:sSubPr/>
                <m:e>
                  <m:r>
                    <m:rPr>
                      <m:sty m:val="i"/>
                    </m:rPr>
                    <m:t>M</m:t>
                  </m:r>
                </m:e>
                <m:sub>
                  <m:r>
                    <m:rPr>
                      <m:sty m:val="i"/>
                    </m:rPr>
                    <m:t>e</m:t>
                  </m:r>
                </m:sub>
              </m:sSub>
            </m:num>
            <m:den>
              <m:r>
                <m:rPr>
                  <m:sty m:val="i"/>
                </m:rPr>
                <m:t>R</m:t>
              </m:r>
            </m:den>
          </m:f>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p"/>
                        </m:rPr>
                        <m:t>2</m:t>
                      </m:r>
                    </m:sub>
                  </m:sSub>
                </m:den>
              </m:f>
              <m:r>
                <m:rPr>
                  <m:sty m:val="p"/>
                </m:rPr>
                <m:t>−</m:t>
              </m:r>
              <m:f>
                <m:fPr>
                  <m:ctrlPr>
                    <w:rPr>
                      <w:rFonts w:ascii="Cambria Math" w:hAnsi="Cambria Math"/>
                    </w:rPr>
                  </m:ctrlPr>
                </m:fPr>
                <m:num>
                  <m:r>
                    <m:rPr>
                      <m:sty m:val="p"/>
                    </m:rPr>
                    <m:t>1</m:t>
                  </m:r>
                </m:num>
                <m:den>
                  <m:sSub>
                    <m:sSubPr/>
                    <m:e>
                      <m:r>
                        <m:rPr>
                          <m:sty m:val="i"/>
                        </m:rPr>
                        <m:t>T</m:t>
                      </m:r>
                    </m:e>
                    <m:sub>
                      <m:r>
                        <m:rPr>
                          <m:sty m:val="p"/>
                        </m:rPr>
                        <m:t>1</m:t>
                      </m:r>
                    </m:sub>
                  </m:sSub>
                </m:den>
              </m:f>
            </m:e>
          </m:d>
        </m:oMath>
      </m:oMathPara>
    </w:p>
    <w:p>
      <w:pPr>
        <w:spacing w:after="220" w:lineRule="auto"/>
      </w:pPr>
      <w:r>
        <w:rPr>
          <w:rFonts w:eastAsia="Georgia" w:cs="Georgia" w:ascii="Georgia" w:hAnsi="Georgia"/>
        </w:rPr>
        <w:t xml:space="preserve">b) L'air humide est dans un état initial </w:t>
      </w:r>
      <m:oMath>
        <m:r>
          <m:rPr>
            <m:sty m:val="i"/>
          </m:rPr>
          <m:t>A</m:t>
        </m:r>
      </m:oMath>
      <w:r>
        <w:rPr>
          <w:rFonts w:eastAsia="Georgia" w:cs="Georgia" w:ascii="Georgia" w:hAnsi="Georgia"/>
        </w:rPr>
        <w:t xml:space="preserve"> de température </w:t>
      </w:r>
      <m:oMath>
        <m:sSub>
          <m:sSubPr/>
          <m:e>
            <m:r>
              <m:rPr>
                <m:sty m:val="i"/>
              </m:rPr>
              <m:t>T</m:t>
            </m:r>
          </m:e>
          <m:sub>
            <m:r>
              <m:rPr>
                <m:sty m:val="i"/>
              </m:rPr>
              <m:t>A</m:t>
            </m:r>
          </m:sub>
        </m:sSub>
      </m:oMath>
      <w:r>
        <w:rPr/>
        <w:t xml:space="preserve">, de pression totale </w:t>
      </w:r>
      <m:oMath>
        <m:sSub>
          <m:sSubPr/>
          <m:e>
            <m:r>
              <m:rPr>
                <m:sty m:val="i"/>
              </m:rPr>
              <m:t>p</m:t>
            </m:r>
          </m:e>
          <m:sub>
            <m:r>
              <m:rPr>
                <m:sty m:val="i"/>
              </m:rPr>
              <m:t>A</m:t>
            </m:r>
          </m:sub>
        </m:sSub>
      </m:oMath>
      <w:r>
        <w:rPr>
          <w:rFonts w:eastAsia="Georgia" w:cs="Georgia" w:ascii="Georgia" w:hAnsi="Georgia"/>
        </w:rPr>
        <w:t xml:space="preserve"> et d'humidité </w:t>
      </w:r>
      <m:oMath>
        <m:sSub>
          <m:sSubPr/>
          <m:e>
            <m:r>
              <m:rPr>
                <m:scr m:val="script"/>
              </m:rPr>
              <m:t>H</m:t>
            </m:r>
          </m:e>
          <m:sub>
            <m:r>
              <m:rPr>
                <m:sty m:val="i"/>
              </m:rPr>
              <m:t>A</m:t>
            </m:r>
          </m:sub>
        </m:sSub>
      </m:oMath>
      <w:r>
        <w:rPr>
          <w:rFonts w:eastAsia="Georgia" w:cs="Georgia" w:ascii="Georgia" w:hAnsi="Georgia"/>
        </w:rPr>
        <w:t xml:space="preserve"> strictement inférieure à 1 . Il subit une transformation adiabatique réversible. En négligeant la capacité thermique de l'eau, trouver une relation implicite qui permet de déterminer la température de condensation </w:t>
      </w:r>
      <m:oMath>
        <m:sSub>
          <m:sSubPr/>
          <m:e>
            <m:r>
              <m:rPr>
                <m:sty m:val="i"/>
              </m:rPr>
              <m:t>T</m:t>
            </m:r>
          </m:e>
          <m:sub>
            <m:r>
              <m:rPr>
                <m:sty m:val="i"/>
              </m:rPr>
              <m:t>C</m:t>
            </m:r>
          </m:sub>
        </m:sSub>
      </m:oMath>
      <w:r>
        <w:rPr/>
        <w:t xml:space="preserve"> en fonction de </w:t>
      </w:r>
      <m:oMath>
        <m:sSub>
          <m:sSubPr/>
          <m:e>
            <m:r>
              <m:rPr>
                <m:sty m:val="i"/>
              </m:rPr>
              <m:t>T</m:t>
            </m:r>
          </m:e>
          <m:sub>
            <m:r>
              <m:rPr>
                <m:sty m:val="i"/>
              </m:rPr>
              <m:t>A</m:t>
            </m:r>
          </m:sub>
        </m:sSub>
      </m:oMath>
      <w:r>
        <w:rPr/>
        <w:t xml:space="preserve"> et de </w:t>
      </w:r>
      <m:oMath>
        <m:sSub>
          <m:sSubPr/>
          <m:e>
            <m:r>
              <m:rPr>
                <m:scr m:val="script"/>
              </m:rPr>
              <m:t>H</m:t>
            </m:r>
          </m:e>
          <m:sub>
            <m:r>
              <m:rPr>
                <m:sty m:val="i"/>
              </m:rPr>
              <m:t>A</m:t>
            </m:r>
          </m:sub>
        </m:sSub>
      </m:oMath>
      <w:r>
        <w:rPr/>
        <w:t xml:space="preserve">.</w:t>
      </w:r>
      <w:r>
        <w:rPr/>
        <w:br w:type="textWrapping"/>
      </w:r>
      <w:r>
        <w:rPr/>
        <w:t xml:space="preserve">c) En supposant </w:t>
      </w:r>
      <m:oMath>
        <m:sSub>
          <m:sSubPr/>
          <m:e>
            <m:r>
              <m:rPr>
                <m:sty m:val="i"/>
              </m:rPr>
              <m:t>T</m:t>
            </m:r>
          </m:e>
          <m:sub>
            <m:r>
              <m:rPr>
                <m:sty m:val="i"/>
              </m:rPr>
              <m:t>C</m:t>
            </m:r>
          </m:sub>
        </m:sSub>
      </m:oMath>
      <w:r>
        <w:rPr/>
        <w:t xml:space="preserve"> proche de </w:t>
      </w:r>
      <m:oMath>
        <m:sSub>
          <m:sSubPr/>
          <m:e>
            <m:r>
              <m:rPr>
                <m:sty m:val="i"/>
              </m:rPr>
              <m:t>T</m:t>
            </m:r>
          </m:e>
          <m:sub>
            <m:r>
              <m:rPr>
                <m:sty m:val="i"/>
              </m:rPr>
              <m:t>A</m:t>
            </m:r>
          </m:sub>
        </m:sSub>
      </m:oMath>
      <w:r>
        <w:rPr/>
        <w:t xml:space="preserve">, montrer que </w:t>
      </w:r>
      <m:oMath>
        <m:sSub>
          <m:sSubPr/>
          <m:e>
            <m:r>
              <m:rPr>
                <m:sty m:val="i"/>
              </m:rPr>
              <m:t>T</m:t>
            </m:r>
          </m:e>
          <m:sub>
            <m:r>
              <m:rPr>
                <m:sty m:val="i"/>
              </m:rPr>
              <m:t>C</m:t>
            </m:r>
          </m:sub>
        </m:sSub>
      </m:oMath>
      <w:r>
        <w:rPr>
          <w:rFonts w:eastAsia="Georgia" w:cs="Georgia" w:ascii="Georgia" w:hAnsi="Georgia"/>
        </w:rPr>
        <w:t xml:space="preserve"> est approximativement donné par :</w:t>
      </w:r>
    </w:p>
    <w:p>
      <w:pPr>
        <w:spacing w:after="220" w:lineRule="auto"/>
      </w:pPr>
      <m:oMathPara>
        <m:oMath>
          <m:sSub>
            <m:sSubPr/>
            <m:e>
              <m:r>
                <m:rPr>
                  <m:sty m:val="i"/>
                </m:rPr>
                <m:t>T</m:t>
              </m:r>
            </m:e>
            <m:sub>
              <m:r>
                <m:rPr>
                  <m:sty m:val="i"/>
                </m:rPr>
                <m:t>C</m:t>
              </m:r>
            </m:sub>
          </m:sSub>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ln</m:t>
                      </m:r>
                      <m:r>
                        <m:rPr>
                          <m:sty m:val="p"/>
                        </m:rPr>
                        <m:t>⁡</m:t>
                      </m:r>
                      <m:sSub>
                        <m:sSubPr/>
                        <m:e>
                          <m:r>
                            <m:rPr>
                              <m:scr m:val="script"/>
                            </m:rPr>
                            <m:t>H</m:t>
                          </m:r>
                        </m:e>
                        <m:sub>
                          <m:r>
                            <m:rPr>
                              <m:sty m:val="i"/>
                            </m:rPr>
                            <m:t>A</m:t>
                          </m:r>
                        </m:sub>
                      </m:sSub>
                    </m:num>
                    <m:den>
                      <m:f>
                        <m:fPr>
                          <m:ctrlPr>
                            <w:rPr>
                              <w:rFonts w:ascii="Cambria Math" w:hAnsi="Cambria Math"/>
                            </w:rPr>
                          </m:ctrlPr>
                        </m:fPr>
                        <m:num>
                          <m:sSub>
                            <m:sSubPr/>
                            <m:e>
                              <m:r>
                                <m:rPr>
                                  <m:sty m:val="i"/>
                                </m:rPr>
                                <m:t>L</m:t>
                              </m:r>
                            </m:e>
                            <m:sub>
                              <m:r>
                                <m:rPr>
                                  <m:sty m:val="i"/>
                                </m:rPr>
                                <m:t>v</m:t>
                              </m:r>
                            </m:sub>
                          </m:sSub>
                          <m:sSub>
                            <m:sSubPr/>
                            <m:e>
                              <m:r>
                                <m:rPr>
                                  <m:sty m:val="i"/>
                                </m:rPr>
                                <m:t>M</m:t>
                              </m:r>
                            </m:e>
                            <m:sub>
                              <m:r>
                                <m:rPr>
                                  <m:sty m:val="i"/>
                                </m:rPr>
                                <m:t>e</m:t>
                              </m:r>
                            </m:sub>
                          </m:sSub>
                        </m:num>
                        <m:den>
                          <m:r>
                            <m:rPr>
                              <m:sty m:val="i"/>
                            </m:rPr>
                            <m:t>R</m:t>
                          </m:r>
                          <m:sSub>
                            <m:sSubPr/>
                            <m:e>
                              <m:r>
                                <m:rPr>
                                  <m:sty m:val="i"/>
                                </m:rPr>
                                <m:t>T</m:t>
                              </m:r>
                            </m:e>
                            <m:sub>
                              <m:r>
                                <m:rPr>
                                  <m:sty m:val="i"/>
                                </m:rPr>
                                <m:t>A</m:t>
                              </m:r>
                            </m:sub>
                          </m:sSub>
                        </m:den>
                      </m:f>
                      <m:r>
                        <m:rPr>
                          <m:sty m:val="p"/>
                        </m:rPr>
                        <m:t>−</m:t>
                      </m:r>
                      <m:f>
                        <m:fPr>
                          <m:ctrlPr>
                            <w:rPr>
                              <w:rFonts w:ascii="Cambria Math" w:hAnsi="Cambria Math"/>
                            </w:rPr>
                          </m:ctrlPr>
                        </m:fPr>
                        <m:num>
                          <m:sSub>
                            <m:sSubPr/>
                            <m:e>
                              <m:r>
                                <m:rPr>
                                  <m:sty m:val="i"/>
                                </m:rPr>
                                <m:t>c</m:t>
                              </m:r>
                            </m:e>
                            <m:sub>
                              <m:r>
                                <m:rPr>
                                  <m:sty m:val="i"/>
                                </m:rPr>
                                <m:t>p</m:t>
                              </m:r>
                            </m:sub>
                          </m:sSub>
                          <m:sSub>
                            <m:sSubPr/>
                            <m:e>
                              <m:r>
                                <m:rPr>
                                  <m:sty m:val="i"/>
                                </m:rPr>
                                <m:t>M</m:t>
                              </m:r>
                            </m:e>
                            <m:sub>
                              <m:r>
                                <m:rPr>
                                  <m:sty m:val="i"/>
                                </m:rPr>
                                <m:t>a</m:t>
                              </m:r>
                            </m:sub>
                          </m:sSub>
                        </m:num>
                        <m:den>
                          <m:r>
                            <m:rPr>
                              <m:sty m:val="i"/>
                            </m:rPr>
                            <m:t>R</m:t>
                          </m:r>
                        </m:den>
                      </m:f>
                    </m:den>
                  </m:f>
                </m:e>
              </m:d>
            </m:e>
            <m:sup>
              <m:r>
                <m:rPr>
                  <m:sty m:val="p"/>
                </m:rPr>
                <m:t>−</m:t>
              </m:r>
              <m:r>
                <m:rPr>
                  <m:sty m:val="p"/>
                </m:rPr>
                <m:t>1</m:t>
              </m:r>
            </m:sup>
          </m:sSup>
          <m:sSub>
            <m:sSubPr/>
            <m:e>
              <m:r>
                <m:rPr>
                  <m:sty m:val="i"/>
                </m:rPr>
                <m:t>T</m:t>
              </m:r>
            </m:e>
            <m:sub>
              <m:r>
                <m:rPr>
                  <m:sty m:val="i"/>
                </m:rPr>
                <m:t>A</m:t>
              </m:r>
            </m:sub>
          </m:sSub>
          <m:r>
            <m:rPr>
              <m:sty m:val="p"/>
            </m:rPr>
            <m:t>.</m:t>
          </m:r>
        </m:oMath>
      </m:oMathPara>
    </w:p>
    <w:p>
      <w:pPr>
        <w:spacing w:after="220" w:lineRule="auto"/>
      </w:pPr>
      <w:r>
        <w:rPr>
          <w:rFonts w:eastAsia="Georgia" w:cs="Georgia" w:ascii="Georgia" w:hAnsi="Georgia"/>
        </w:rPr>
        <w:t xml:space="preserve">La transformation nécessaire est-elle une compression ou une détente?</w:t>
      </w:r>
      <w:r>
        <w:rPr/>
        <w:br w:type="textWrapping"/>
      </w:r>
      <w:r>
        <w:rPr>
          <w:rFonts w:eastAsia="Georgia" w:cs="Georgia" w:ascii="Georgia" w:hAnsi="Georgia"/>
        </w:rPr>
        <w:t xml:space="preserve">3.a) Par beau temps, on observe des nuages appelés «c cumulus ». Quelle est l'origine de ces nuages?</w:t>
      </w:r>
    </w:p>
    <w:p>
      <w:pPr>
        <w:spacing w:after="220" w:lineRule="auto"/>
      </w:pPr>
      <w:r>
        <w:rPr>
          <w:rFonts w:eastAsia="Georgia" w:cs="Georgia" w:ascii="Georgia" w:hAnsi="Georgia"/>
        </w:rPr>
        <w:t xml:space="preserve">Ces nuages ont une forme caractéristique : leur base est pratiquement plane et les bases de tous les nuages sont à la même altitude (figure 1). Pourquoi en est-il ainsi et par quoi est déterminée cette altitude?</w:t>
      </w:r>
    </w:p>
    <w:p>
      <w:pPr>
        <w:spacing w:lineRule="auto"/>
        <w:jc w:val="center"/>
      </w:pPr>
      <w:r>
        <w:rPr/>
        <w:drawing>
          <wp:inline distB="0" distL="0" distR="0" distT="0">
            <wp:extent cx="5486400" cy="3466257"/>
            <wp:effectExtent b="0" l="0" r="0" t="0"/>
            <wp:docPr id="1" name="image-ff9f007a40d61f1a7fccbec782fa26684538c07d.jpg"/>
            <a:graphic>
              <a:graphicData uri="http://schemas.openxmlformats.org/drawingml/2006/picture">
                <pic:pic>
                  <pic:nvPicPr>
                    <pic:cNvPr id="1" name="image-ff9f007a40d61f1a7fccbec782fa26684538c07d.jpg" descr=""/>
                    <pic:cNvPicPr/>
                  </pic:nvPicPr>
                  <pic:blipFill>
                    <a:blip r:embed="rId5" cstate="print"/>
                    <a:srcRect b="0" l="0" r="0" t="0"/>
                    <a:stretch>
                      <a:fillRect/>
                    </a:stretch>
                  </pic:blipFill>
                  <pic:spPr>
                    <a:xfrm>
                      <a:off x="0" y="0"/>
                      <a:ext cx="5486400" cy="346625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On considère que la pression de l'air en mouvement vertical adiabatique est toujours égale à celle de l'atmosphère en équilibre hydrostatique (Cf. question 2. de la première partie). Montrer que dans ces conditions, pour cet air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S</m:t>
              </m:r>
            </m:sub>
          </m:sSub>
          <m:r>
            <m:rPr>
              <m:sty m:val="p"/>
            </m:rPr>
            <m:t>=</m:t>
          </m:r>
          <m:r>
            <m:rPr>
              <m:sty m:val="p"/>
            </m:rPr>
            <m:t>−</m:t>
          </m:r>
          <m:f>
            <m:fPr>
              <m:ctrlPr>
                <w:rPr>
                  <w:rFonts w:ascii="Cambria Math" w:hAnsi="Cambria Math"/>
                </w:rPr>
              </m:ctrlPr>
            </m:fPr>
            <m:num>
              <m:r>
                <m:rPr>
                  <m:sty m:val="i"/>
                </m:rPr>
                <m:t>g</m:t>
              </m:r>
            </m:num>
            <m:den>
              <m:sSub>
                <m:sSubPr/>
                <m:e>
                  <m:r>
                    <m:rPr>
                      <m:sty m:val="i"/>
                    </m:rPr>
                    <m:t>c</m:t>
                  </m:r>
                </m:e>
                <m:sub>
                  <m:r>
                    <m:rPr>
                      <m:sty m:val="i"/>
                    </m:rPr>
                    <m:t>p</m:t>
                  </m:r>
                </m:sub>
              </m:sSub>
            </m:den>
          </m:f>
        </m:oMath>
      </m:oMathPara>
    </w:p>
    <w:p>
      <w:pPr>
        <w:spacing w:after="220" w:lineRule="auto"/>
      </w:pPr>
      <w:r>
        <w:rPr>
          <w:rFonts w:eastAsia="Georgia" w:cs="Georgia" w:ascii="Georgia" w:hAnsi="Georgia"/>
        </w:rPr>
        <w:t xml:space="preserve">Calculer numériquement ce gradient en </w:t>
      </w:r>
      <m:oMath>
        <m:r>
          <m:rPr>
            <m:sty m:val="p"/>
          </m:rPr>
          <m:t>K</m:t>
        </m:r>
        <m:r>
          <m:rPr>
            <m:sty m:val="p"/>
          </m:rPr>
          <m:t>/</m:t>
        </m:r>
        <m:r>
          <m:rPr>
            <m:sty m:val="p"/>
          </m:rPr>
          <m:t>km</m:t>
        </m:r>
      </m:oMath>
      <w:r>
        <w:rPr/>
        <w:t xml:space="preserve">.</w:t>
      </w:r>
      <w:r>
        <w:rPr/>
        <w:br w:type="textWrapping"/>
      </w:r>
      <w:r>
        <w:rPr/>
        <w:t xml:space="preserve">c) On donne au sol </w:t>
      </w:r>
      <m:oMath>
        <m:r>
          <m:rPr>
            <m:sty m:val="p"/>
          </m:rPr>
          <m:t>(</m:t>
        </m:r>
        <m:r>
          <m:rPr>
            <m:sty m:val="i"/>
          </m:rPr>
          <m:t>z</m:t>
        </m:r>
        <m:r>
          <m:rPr>
            <m:sty m:val="p"/>
          </m:rPr>
          <m:t>=</m:t>
        </m:r>
        <m:r>
          <m:rPr>
            <m:sty m:val="p"/>
          </m:rPr>
          <m:t>0</m:t>
        </m:r>
        <m:r>
          <m:rPr>
            <m:sty m:val="p"/>
          </m:rPr>
          <m:t>)</m:t>
        </m:r>
        <m:r>
          <m:rPr>
            <m:sty m:val="p"/>
          </m:rPr>
          <m:t>:</m:t>
        </m:r>
        <m:sSub>
          <m:sSubPr/>
          <m:e>
            <m:r>
              <m:rPr>
                <m:sty m:val="i"/>
              </m:rPr>
              <m:t>T</m:t>
            </m:r>
          </m:e>
          <m:sub>
            <m:r>
              <m:rPr>
                <m:sty m:val="i"/>
              </m:rPr>
              <m:t>A</m:t>
            </m:r>
          </m:sub>
        </m:sSub>
        <m:r>
          <m:rPr>
            <m:sty m:val="p"/>
          </m:rPr>
          <m:t>=</m:t>
        </m:r>
        <m:sSup>
          <m:sSupPr/>
          <m:e>
            <m:r>
              <m:rPr>
                <m:sty m:val="p"/>
              </m:rPr>
              <m:t>25</m:t>
            </m:r>
          </m:e>
          <m:sup>
            <m:r>
              <m:rPr>
                <m:sty m:val="p"/>
              </m:rPr>
              <m:t>∘</m:t>
            </m:r>
          </m:sup>
        </m:sSup>
        <m:r>
          <m:rPr>
            <m:sty m:val="i"/>
          </m:rPr>
          <m:t>C</m:t>
        </m:r>
        <m:r>
          <m:rPr>
            <m:sty m:val="p"/>
          </m:rPr>
          <m:t>,</m:t>
        </m:r>
        <m:sSub>
          <m:sSubPr/>
          <m:e>
            <m:r>
              <m:rPr>
                <m:scr m:val="script"/>
              </m:rPr>
              <m:t>H</m:t>
            </m:r>
          </m:e>
          <m:sub>
            <m:r>
              <m:rPr>
                <m:sty m:val="i"/>
              </m:rPr>
              <m:t>A</m:t>
            </m:r>
          </m:sub>
        </m:sSub>
        <m:r>
          <m:rPr>
            <m:sty m:val="p"/>
          </m:rPr>
          <m:t>=</m:t>
        </m:r>
        <m:r>
          <m:rPr>
            <m:sty m:val="p"/>
          </m:rPr>
          <m:t>0</m:t>
        </m:r>
        <m:r>
          <m:rPr>
            <m:sty m:val="p"/>
          </m:rPr>
          <m:t>,</m:t>
        </m:r>
        <m:r>
          <m:rPr>
            <m:sty m:val="p"/>
          </m:rPr>
          <m:t>55</m:t>
        </m:r>
      </m:oMath>
      <w:r>
        <w:rPr/>
        <w:t xml:space="preserve">. Calculer l'altitude de base des cumulus.</w:t>
      </w:r>
      <w:r>
        <w:rPr/>
        <w:br w:type="textWrapping"/>
      </w:r>
      <w:r>
        <w:rPr>
          <w:rFonts w:eastAsia="Georgia" w:cs="Georgia" w:ascii="Georgia" w:hAnsi="Georgia"/>
        </w:rPr>
        <w:t xml:space="preserve">d) En présence de vent, les nuages sont entrainés; cependant on peut voir des nuages « accrochés » au sommet d'une colline ou d'une montagne. Expliquer pourquoi le vent ne les emporte pas.</w:t>
      </w:r>
    </w:p>
    <w:p>
      <w:pPr>
        <w:spacing w:lineRule="auto"/>
        <w:jc w:val="center"/>
      </w:pPr>
      <w:r>
        <w:rPr/>
        <w:drawing>
          <wp:inline distB="0" distL="0" distR="0" distT="0">
            <wp:extent cx="5486400" cy="4123981"/>
            <wp:effectExtent b="0" l="0" r="0" t="0"/>
            <wp:docPr id="2" name="image-ad633cdf122d0549625def182b4a831daf391ec5.jpg"/>
            <a:graphic>
              <a:graphicData uri="http://schemas.openxmlformats.org/drawingml/2006/picture">
                <pic:pic>
                  <pic:nvPicPr>
                    <pic:cNvPr id="2" name="image-ad633cdf122d0549625def182b4a831daf391ec5.jpg" descr=""/>
                    <pic:cNvPicPr/>
                  </pic:nvPicPr>
                  <pic:blipFill>
                    <a:blip r:embed="rId6" cstate="print"/>
                    <a:srcRect b="0" l="0" r="0" t="0"/>
                    <a:stretch>
                      <a:fillRect/>
                    </a:stretch>
                  </pic:blipFill>
                  <pic:spPr>
                    <a:xfrm>
                      <a:off x="0" y="0"/>
                      <a:ext cx="5486400" cy="412398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e) La photographie de la figure 2 montre une structure nuageuse possédant une périodicité spatiale. Elle est due à un vent de NO arrivant sur les Monts Appalaches (chaîne orientée SO NE) et excitant dans l'atmosphère des oscillations verticales. Expliquer le phénomène observé. La période spatiale est de l'ordre de 10 km . En utilisant la période de Väisälä-Brunt calculée dans la question 3.c) de la première partie, évaluer la vitesse du vent nécessaire pour expliquer le phénomène; le résultat est-il plausible?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On s'intéresse maintenant à des transformations d'air humide pour lesquelles une fraction de l'eau est condensée. La phase gazeuse se comporte comme il a été vu dans la deuxième partie. L'enthalpie du système est la somme des enthalpies de l'air sec et de l'eau. On raisonnera sur un volume </w:t>
      </w:r>
      <m:oMath>
        <m:r>
          <m:rPr>
            <m:sty m:val="i"/>
          </m:rPr>
          <m:t>V</m:t>
        </m:r>
      </m:oMath>
      <w:r>
        <w:rPr/>
        <w:t xml:space="preserve"> contenant une masse </w:t>
      </w:r>
      <m:oMath>
        <m:sSub>
          <m:sSubPr/>
          <m:e>
            <m:r>
              <m:rPr>
                <m:sty m:val="i"/>
              </m:rPr>
              <m:t>m</m:t>
            </m:r>
          </m:e>
          <m:sub>
            <m:r>
              <m:rPr>
                <m:sty m:val="i"/>
              </m:rPr>
              <m:t>a</m:t>
            </m:r>
          </m:sub>
        </m:sSub>
      </m:oMath>
      <w:r>
        <w:rPr/>
        <w:t xml:space="preserve"> d'air sec, une masse </w:t>
      </w:r>
      <m:oMath>
        <m:sSub>
          <m:sSubPr/>
          <m:e>
            <m:r>
              <m:rPr>
                <m:sty m:val="i"/>
              </m:rPr>
              <m:t>m</m:t>
            </m:r>
          </m:e>
          <m:sub>
            <m:r>
              <m:rPr>
                <m:sty m:val="i"/>
              </m:rPr>
              <m:t>v</m:t>
            </m:r>
          </m:sub>
        </m:sSub>
      </m:oMath>
      <w:r>
        <w:rPr/>
        <w:t xml:space="preserve"> de vapeur d'eau et une masse </w:t>
      </w:r>
      <m:oMath>
        <m:sSub>
          <m:sSubPr/>
          <m:e>
            <m:r>
              <m:rPr>
                <m:sty m:val="i"/>
              </m:rPr>
              <m:t>m</m:t>
            </m:r>
          </m:e>
          <m:sub>
            <m:r>
              <m:rPr>
                <m:sty m:val="i"/>
              </m:rPr>
              <m:t>l</m:t>
            </m:r>
          </m:sub>
        </m:sSub>
      </m:oMath>
      <w:r>
        <w:rPr>
          <w:rFonts w:eastAsia="Georgia" w:cs="Georgia" w:ascii="Georgia" w:hAnsi="Georgia"/>
        </w:rPr>
        <w:t xml:space="preserve"> d'eau liquide. On négligera le volume de la phase liquide et on considèrera des situations où la masse d'eau, vapeur et liquide, est très faible devant la masse de l'air.</w:t>
      </w:r>
      <w:r>
        <w:rPr/>
        <w:br w:type="textWrapping"/>
      </w:r>
      <w:r>
        <w:rPr>
          <w:rFonts w:eastAsia="Georgia" w:cs="Georgia" w:ascii="Georgia" w:hAnsi="Georgia"/>
        </w:rPr>
        <w:t xml:space="preserve">1.a) Montrer que, dans ces conditions, la différentielle de l'enthalpie </w:t>
      </w:r>
      <m:oMath>
        <m:r>
          <m:rPr>
            <m:sty m:val="i"/>
          </m:rPr>
          <m:t>H</m:t>
        </m:r>
      </m:oMath>
      <w:r>
        <w:rPr>
          <w:rFonts w:eastAsia="Georgia" w:cs="Georgia" w:ascii="Georgia" w:hAnsi="Georgia"/>
        </w:rPr>
        <w:t xml:space="preserve"> du système peut s'écrire :</w:t>
      </w:r>
    </w:p>
    <w:p>
      <w:pPr>
        <w:spacing w:after="220" w:lineRule="auto"/>
      </w:pPr>
      <m:oMathPara>
        <m:oMath>
          <m:r>
            <m:rPr>
              <m:sty m:val="i"/>
            </m:rPr>
            <m:t>d</m:t>
          </m:r>
          <m:r>
            <m:rPr>
              <m:sty m:val="i"/>
            </m:rPr>
            <m:t>H</m:t>
          </m:r>
          <m:r>
            <m:rPr>
              <m:sty m:val="p"/>
            </m:rPr>
            <m:t>=</m:t>
          </m:r>
          <m:sSub>
            <m:sSubPr/>
            <m:e>
              <m:r>
                <m:rPr>
                  <m:sty m:val="i"/>
                </m:rPr>
                <m:t>m</m:t>
              </m:r>
            </m:e>
            <m:sub>
              <m:r>
                <m:rPr>
                  <m:sty m:val="i"/>
                </m:rPr>
                <m:t>a</m:t>
              </m:r>
            </m:sub>
          </m:sSub>
          <m:sSub>
            <m:sSubPr/>
            <m:e>
              <m:r>
                <m:rPr>
                  <m:sty m:val="i"/>
                </m:rPr>
                <m:t>c</m:t>
              </m:r>
            </m:e>
            <m:sub>
              <m:r>
                <m:rPr>
                  <m:sty m:val="i"/>
                </m:rPr>
                <m:t>p</m:t>
              </m:r>
            </m:sub>
          </m:sSub>
          <m:r>
            <m:rPr>
              <m:sty m:val="i"/>
            </m:rPr>
            <m:t>d</m:t>
          </m:r>
          <m:r>
            <m:rPr>
              <m:sty m:val="i"/>
            </m:rPr>
            <m:t>T</m:t>
          </m:r>
          <m:r>
            <m:rPr>
              <m:sty m:val="p"/>
            </m:rPr>
            <m:t>+</m:t>
          </m:r>
          <m:sSub>
            <m:sSubPr/>
            <m:e>
              <m:r>
                <m:rPr>
                  <m:sty m:val="i"/>
                </m:rPr>
                <m:t>L</m:t>
              </m:r>
            </m:e>
            <m:sub>
              <m:r>
                <m:rPr>
                  <m:sty m:val="i"/>
                </m:rPr>
                <m:t>v</m:t>
              </m:r>
            </m:sub>
          </m:sSub>
          <m:r>
            <m:rPr>
              <m:sty m:val="i"/>
            </m:rPr>
            <m:t>d</m:t>
          </m:r>
          <m:sSub>
            <m:sSubPr/>
            <m:e>
              <m:r>
                <m:rPr>
                  <m:sty m:val="i"/>
                </m:rPr>
                <m:t>m</m:t>
              </m:r>
            </m:e>
            <m:sub>
              <m:r>
                <m:rPr>
                  <m:sty m:val="i"/>
                </m:rPr>
                <m:t>v</m:t>
              </m:r>
            </m:sub>
          </m:sSub>
        </m:oMath>
      </m:oMathPara>
    </w:p>
    <w:p>
      <w:pPr>
        <w:spacing w:after="220" w:lineRule="auto"/>
      </w:pPr>
      <w:r>
        <w:rPr>
          <w:rFonts w:eastAsia="Georgia" w:cs="Georgia" w:ascii="Georgia" w:hAnsi="Georgia"/>
        </w:rPr>
        <w:t xml:space="preserve">b) En déduire celle de l'entropie </w:t>
      </w:r>
      <m:oMath>
        <m:r>
          <m:rPr>
            <m:sty m:val="i"/>
          </m:rPr>
          <m:t>d</m:t>
        </m:r>
        <m:r>
          <m:rPr>
            <m:sty m:val="i"/>
          </m:rPr>
          <m:t>S</m:t>
        </m:r>
      </m:oMath>
      <w:r>
        <w:rPr/>
        <w:t xml:space="preserve">.</w:t>
      </w:r>
      <w:r>
        <w:rPr/>
        <w:br w:type="textWrapping"/>
      </w:r>
      <w:r>
        <w:rPr/>
        <w:t xml:space="preserve">2. Exprimer </w:t>
      </w:r>
      <m:oMath>
        <m:sSub>
          <m:sSubPr/>
          <m:e>
            <m:r>
              <m:rPr>
                <m:sty m:val="i"/>
              </m:rPr>
              <m:t>m</m:t>
            </m:r>
          </m:e>
          <m:sub>
            <m:r>
              <m:rPr>
                <m:sty m:val="i"/>
              </m:rPr>
              <m:t>v</m:t>
            </m:r>
          </m:sub>
        </m:sSub>
      </m:oMath>
      <w:r>
        <w:rPr/>
        <w:t xml:space="preserve"> en fonction de </w:t>
      </w:r>
      <m:oMath>
        <m:r>
          <m:rPr>
            <m:sty m:val="i"/>
          </m:rPr>
          <m:t>e</m:t>
        </m:r>
        <m:r>
          <m:rPr>
            <m:sty m:val="p"/>
          </m:rPr>
          <m:t>(</m:t>
        </m:r>
        <m:r>
          <m:rPr>
            <m:sty m:val="i"/>
          </m:rPr>
          <m:t>T</m:t>
        </m:r>
        <m:r>
          <m:rPr>
            <m:sty m:val="p"/>
          </m:rPr>
          <m:t>)</m:t>
        </m:r>
      </m:oMath>
      <w:r>
        <w:rPr/>
        <w:t xml:space="preserve"> et de la pression </w:t>
      </w:r>
      <m:oMath>
        <m:r>
          <m:rPr>
            <m:sty m:val="i"/>
          </m:rPr>
          <m:t>p</m:t>
        </m:r>
      </m:oMath>
      <w:r>
        <w:rPr>
          <w:rFonts w:eastAsia="Georgia" w:cs="Georgia" w:ascii="Georgia" w:hAnsi="Georgia"/>
        </w:rPr>
        <w:t xml:space="preserve">. En déduire l'expression de la différentielle </w:t>
      </w:r>
      <m:oMath>
        <m:r>
          <m:rPr>
            <m:sty m:val="i"/>
          </m:rPr>
          <m:t>d</m:t>
        </m:r>
        <m:sSub>
          <m:sSubPr/>
          <m:e>
            <m:r>
              <m:rPr>
                <m:sty m:val="i"/>
              </m:rPr>
              <m:t>m</m:t>
            </m:r>
          </m:e>
          <m:sub>
            <m:r>
              <m:rPr>
                <m:sty m:val="i"/>
              </m:rPr>
              <m:t>v</m:t>
            </m:r>
          </m:sub>
        </m:sSub>
      </m:oMath>
      <w:r>
        <w:rPr>
          <w:rFonts w:eastAsia="Georgia" w:cs="Georgia" w:ascii="Georgia" w:hAnsi="Georgia"/>
        </w:rPr>
        <w:t xml:space="preserve"> en prenant comme variables indépendantes </w:t>
      </w:r>
      <m:oMath>
        <m:r>
          <m:rPr>
            <m:sty m:val="i"/>
          </m:rPr>
          <m:t>T</m:t>
        </m:r>
      </m:oMath>
      <w:r>
        <w:rPr/>
        <w:t xml:space="preserve"> et </w:t>
      </w:r>
      <m:oMath>
        <m:r>
          <m:rPr>
            <m:sty m:val="i"/>
          </m:rPr>
          <m:t>p</m:t>
        </m:r>
      </m:oMath>
      <w:r>
        <w:rPr/>
        <w:t xml:space="preserve">.</w:t>
      </w:r>
      <w:r>
        <w:rPr/>
        <w:br w:type="textWrapping"/>
      </w:r>
      <w:r>
        <w:rPr>
          <w:rFonts w:eastAsia="Georgia" w:cs="Georgia" w:ascii="Georgia" w:hAnsi="Georgia"/>
        </w:rPr>
        <w:t xml:space="preserve">3. On considère une transformation adiabatique et réversible. Exprimer pour cette transformation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p</m:t>
                    </m:r>
                  </m:den>
                </m:f>
              </m:e>
            </m:d>
          </m:e>
          <m:sub>
            <m:r>
              <m:rPr>
                <m:nor/>
              </m:rPr>
              <m:t>cond </m:t>
            </m:r>
          </m:sub>
        </m:sSub>
      </m:oMath>
      <w:r>
        <w:rPr/>
        <w:t xml:space="preserve"> en fonction de </w:t>
      </w:r>
      <m:oMath>
        <m:r>
          <m:rPr>
            <m:sty m:val="i"/>
          </m:rPr>
          <m:t>T</m:t>
        </m:r>
        <m:r>
          <m:rPr>
            <m:sty m:val="p"/>
          </m:rPr>
          <m:t>,</m:t>
        </m:r>
        <m:r>
          <m:rPr>
            <m:sty m:val="i"/>
          </m:rPr>
          <m:t>p</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Mettre le résultat sous la forme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p</m:t>
                      </m:r>
                    </m:den>
                  </m:f>
                </m:e>
              </m:d>
            </m:e>
            <m:sub>
              <m:r>
                <m:rPr>
                  <m:sty m:val="p"/>
                </m:rPr>
                <m:t>cond</m:t>
              </m:r>
            </m:sub>
          </m:sSub>
          <m:r>
            <m:rPr>
              <m:sty m:val="p"/>
            </m:rPr>
            <m:t>=</m:t>
          </m:r>
          <m:r>
            <m:rPr>
              <m:sty m:val="i"/>
            </m:rPr>
            <m:t>α</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p</m:t>
                      </m:r>
                    </m:den>
                  </m:f>
                </m:e>
              </m:d>
            </m:e>
            <m:sub>
              <m:r>
                <m:rPr>
                  <m:sty m:val="p"/>
                </m:rPr>
                <m:t>as</m:t>
              </m:r>
            </m:sub>
          </m:sSub>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p</m:t>
                    </m:r>
                  </m:den>
                </m:f>
              </m:e>
            </m:d>
          </m:e>
          <m:sub>
            <m:r>
              <m:rPr>
                <m:nor/>
              </m:rPr>
              <m:t>as </m:t>
            </m:r>
          </m:sub>
        </m:sSub>
      </m:oMath>
      <w:r>
        <w:rPr>
          <w:rFonts w:eastAsia="Georgia" w:cs="Georgia" w:ascii="Georgia" w:hAnsi="Georgia"/>
        </w:rPr>
        <w:t xml:space="preserve"> est la quantité correspondante pour de l'air sec et où </w:t>
      </w:r>
      <m:oMath>
        <m:r>
          <m:rPr>
            <m:sty m:val="i"/>
          </m:rPr>
          <m:t>α</m:t>
        </m:r>
        <m:r>
          <m:rPr>
            <m:sty m:val="p"/>
          </m:rPr>
          <m:t>[</m:t>
        </m:r>
        <m:r>
          <m:rPr>
            <m:sty m:val="i"/>
          </m:rPr>
          <m:t>T</m:t>
        </m:r>
        <m:r>
          <m:rPr>
            <m:sty m:val="p"/>
          </m:rPr>
          <m:t>,</m:t>
        </m:r>
        <m:r>
          <m:rPr>
            <m:sty m:val="i"/>
          </m:rPr>
          <m:t>p</m:t>
        </m:r>
        <m:r>
          <m:rPr>
            <m:sty m:val="p"/>
          </m:rPr>
          <m:t>,</m:t>
        </m:r>
        <m:r>
          <m:rPr>
            <m:sty m:val="i"/>
          </m:rPr>
          <m:t>e</m:t>
        </m:r>
        <m:r>
          <m:rPr>
            <m:sty m:val="p"/>
          </m:rPr>
          <m:t>(</m:t>
        </m:r>
        <m:r>
          <m:rPr>
            <m:sty m:val="i"/>
          </m:rPr>
          <m:t>T</m:t>
        </m:r>
        <m:r>
          <m:rPr>
            <m:sty m:val="p"/>
          </m:rPr>
          <m:t>)</m:t>
        </m:r>
        <m:r>
          <m:rPr>
            <m:sty m:val="p"/>
          </m:rPr>
          <m:t>]</m:t>
        </m:r>
      </m:oMath>
      <w:r>
        <w:rPr>
          <w:rFonts w:eastAsia="Georgia" w:cs="Georgia" w:ascii="Georgia" w:hAnsi="Georgia"/>
        </w:rPr>
        <w:t xml:space="preserve"> est un facteur multiplicatif dont on montrera qu'il est inférieur à 1 .</w:t>
      </w:r>
      <w:r>
        <w:rPr/>
        <w:br w:type="textWrapping"/>
      </w:r>
      <w:r>
        <w:rPr>
          <w:rFonts w:eastAsia="Georgia" w:cs="Georgia" w:ascii="Georgia" w:hAnsi="Georgia"/>
        </w:rPr>
        <w:t xml:space="preserve">4. De l'air contenant une certaine proportion d'eau sous forme vapeur arrive sur une chaîne de montagnes où il subit à la montée une détente et à la descente une compression que l'on supposera toutes deux adiabatiques et réversibles.</w:t>
      </w:r>
      <w:r>
        <w:rPr/>
        <w:br w:type="textWrapping"/>
      </w:r>
      <w:r>
        <w:rPr>
          <w:rFonts w:eastAsia="Georgia" w:cs="Georgia" w:ascii="Georgia" w:hAnsi="Georgia"/>
        </w:rPr>
        <w:t xml:space="preserve">a) Montrer, par une discussion qualitative, que, si la température initiale est supérieure à une température </w:t>
      </w:r>
      <m:oMath>
        <m:sSub>
          <m:sSubPr/>
          <m:e>
            <m:r>
              <m:rPr>
                <m:sty m:val="i"/>
              </m:rPr>
              <m:t>T</m:t>
            </m:r>
          </m:e>
          <m:sub>
            <m:r>
              <m:rPr>
                <m:sty m:val="p"/>
              </m:rPr>
              <m:t>1</m:t>
            </m:r>
          </m:sub>
        </m:sSub>
      </m:oMath>
      <w:r>
        <w:rPr>
          <w:rFonts w:eastAsia="Georgia" w:cs="Georgia" w:ascii="Georgia" w:hAnsi="Georgia"/>
        </w:rPr>
        <w:t xml:space="preserve">, il n'y a pas formation de nuage et que, pour une même altitude, l'air redescendant possède la même température que l'air montant.</w:t>
      </w:r>
      <w:r>
        <w:rPr/>
        <w:br w:type="textWrapping"/>
      </w:r>
      <w:r>
        <w:rPr>
          <w:rFonts w:eastAsia="Georgia" w:cs="Georgia" w:ascii="Georgia" w:hAnsi="Georgia"/>
        </w:rPr>
        <w:t xml:space="preserve">b) Montrer de même que si la température initiale est plus froide, il y a formation de nuages. S'il y a alors pluie, en déduire que l'air descendant est à une température plus élevée que celle de l'air montant. Ce vent est appelé foehn en Europe et chinook aux États-Unis.</w:t>
      </w:r>
      <w:r>
        <w:rPr/>
        <w:br w:type="textWrapping"/>
      </w:r>
      <w:r>
        <w:rPr>
          <w:rFonts w:eastAsia="Georgia" w:cs="Georgia" w:ascii="Georgia" w:hAnsi="Georgia"/>
        </w:rPr>
        <w:t xml:space="preserve">5. On souhaite effectuer une évaluation de ce dernier effet. Pour cela, on suppose que l'air montant commence à se condenser à l'altitude </w:t>
      </w:r>
      <m:oMath>
        <m:sSub>
          <m:sSubPr/>
          <m:e>
            <m:r>
              <m:rPr>
                <m:sty m:val="i"/>
              </m:rPr>
              <m:t>h</m:t>
            </m:r>
          </m:e>
          <m:sub>
            <m:r>
              <m:rPr>
                <m:sty m:val="i"/>
              </m:rPr>
              <m:t>A</m:t>
            </m:r>
          </m:sub>
        </m:sSub>
      </m:oMath>
      <w:r>
        <w:rPr>
          <w:rFonts w:eastAsia="Georgia" w:cs="Georgia" w:ascii="Georgia" w:hAnsi="Georgia"/>
        </w:rPr>
        <w:t xml:space="preserve"> pour une température </w:t>
      </w:r>
      <m:oMath>
        <m:sSub>
          <m:sSubPr/>
          <m:e>
            <m:r>
              <m:rPr>
                <m:sty m:val="i"/>
              </m:rPr>
              <m:t>T</m:t>
            </m:r>
          </m:e>
          <m:sub>
            <m:r>
              <m:rPr>
                <m:sty m:val="i"/>
              </m:rPr>
              <m:t>A</m:t>
            </m:r>
          </m:sub>
        </m:sSub>
      </m:oMath>
      <w:r>
        <w:rPr/>
        <w:t xml:space="preserve"> et la pression </w:t>
      </w:r>
      <m:oMath>
        <m:sSub>
          <m:sSubPr/>
          <m:e>
            <m:r>
              <m:rPr>
                <m:sty m:val="i"/>
              </m:rPr>
              <m:t>p</m:t>
            </m:r>
          </m:e>
          <m:sub>
            <m:r>
              <m:rPr>
                <m:sty m:val="i"/>
              </m:rPr>
              <m:t>A</m:t>
            </m:r>
          </m:sub>
        </m:sSub>
      </m:oMath>
      <w:r>
        <w:rPr>
          <w:rFonts w:eastAsia="Georgia" w:cs="Georgia" w:ascii="Georgia" w:hAnsi="Georgia"/>
        </w:rPr>
        <w:t xml:space="preserve">. Il se détend adiabatiquement avec pluie jusqu'à l'altitude </w:t>
      </w:r>
      <m:oMath>
        <m:sSub>
          <m:sSubPr/>
          <m:e>
            <m:r>
              <m:rPr>
                <m:sty m:val="i"/>
              </m:rPr>
              <m:t>h</m:t>
            </m:r>
          </m:e>
          <m:sub>
            <m:r>
              <m:rPr>
                <m:sty m:val="i"/>
              </m:rPr>
              <m:t>B</m:t>
            </m:r>
          </m:sub>
        </m:sSub>
      </m:oMath>
      <w:r>
        <w:rPr/>
        <w:t xml:space="preserve"> de pression </w:t>
      </w:r>
      <m:oMath>
        <m:sSub>
          <m:sSubPr/>
          <m:e>
            <m:r>
              <m:rPr>
                <m:sty m:val="i"/>
              </m:rPr>
              <m:t>p</m:t>
            </m:r>
          </m:e>
          <m:sub>
            <m:r>
              <m:rPr>
                <m:sty m:val="i"/>
              </m:rPr>
              <m:t>B</m:t>
            </m:r>
          </m:sub>
        </m:sSub>
      </m:oMath>
      <w:r>
        <w:rPr>
          <w:rFonts w:eastAsia="Georgia" w:cs="Georgia" w:ascii="Georgia" w:hAnsi="Georgia"/>
        </w:rPr>
        <w:t xml:space="preserve"> où sa température est notée </w:t>
      </w:r>
      <m:oMath>
        <m:sSub>
          <m:sSubPr/>
          <m:e>
            <m:r>
              <m:rPr>
                <m:sty m:val="i"/>
              </m:rPr>
              <m:t>T</m:t>
            </m:r>
          </m:e>
          <m:sub>
            <m:r>
              <m:rPr>
                <m:sty m:val="i"/>
              </m:rPr>
              <m:t>B</m:t>
            </m:r>
          </m:sub>
        </m:sSub>
      </m:oMath>
      <w:r>
        <w:rPr>
          <w:rFonts w:eastAsia="Georgia" w:cs="Georgia" w:ascii="Georgia" w:hAnsi="Georgia"/>
        </w:rPr>
        <w:t xml:space="preserve">. Puis l'air devenu sec revient à l'altitude </w:t>
      </w:r>
      <m:oMath>
        <m:sSub>
          <m:sSubPr/>
          <m:e>
            <m:r>
              <m:rPr>
                <m:sty m:val="i"/>
              </m:rPr>
              <m:t>h</m:t>
            </m:r>
          </m:e>
          <m:sub>
            <m:r>
              <m:rPr>
                <m:sty m:val="i"/>
              </m:rPr>
              <m:t>A</m:t>
            </m:r>
          </m:sub>
        </m:sSub>
      </m:oMath>
      <w:r>
        <w:rPr/>
        <w:t xml:space="preserve"> de pression </w:t>
      </w:r>
      <m:oMath>
        <m:sSub>
          <m:sSubPr/>
          <m:e>
            <m:r>
              <m:rPr>
                <m:sty m:val="i"/>
              </m:rPr>
              <m:t>p</m:t>
            </m:r>
          </m:e>
          <m:sub>
            <m:r>
              <m:rPr>
                <m:sty m:val="i"/>
              </m:rPr>
              <m:t>A</m:t>
            </m:r>
          </m:sub>
        </m:sSub>
      </m:oMath>
      <w:r>
        <w:rPr>
          <w:rFonts w:eastAsia="Georgia" w:cs="Georgia" w:ascii="Georgia" w:hAnsi="Georgia"/>
        </w:rPr>
        <w:t xml:space="preserve"> mais avec la température </w:t>
      </w:r>
      <m:oMath>
        <m:sSub>
          <m:sSubPr/>
          <m:e>
            <m:r>
              <m:rPr>
                <m:sty m:val="i"/>
              </m:rPr>
              <m:t>T</m:t>
            </m:r>
          </m:e>
          <m:sub>
            <m:r>
              <m:rPr>
                <m:sty m:val="i"/>
              </m:rPr>
              <m:t>F</m:t>
            </m:r>
          </m:sub>
        </m:sSub>
      </m:oMath>
      <w:r>
        <w:rPr>
          <w:rFonts w:eastAsia="Georgia" w:cs="Georgia" w:ascii="Georgia" w:hAnsi="Georgia"/>
        </w:rPr>
        <w:t xml:space="preserve"> 。</w:t>
      </w:r>
      <w:r>
        <w:rPr/>
        <w:br w:type="textWrapping"/>
      </w:r>
      <w:r>
        <w:rPr/>
        <w:t xml:space="preserve">a) En prenant </w:t>
      </w:r>
      <m:oMath>
        <m:r>
          <m:rPr>
            <m:sty m:val="i"/>
          </m:rPr>
          <m:t>α</m:t>
        </m:r>
      </m:oMath>
      <w:r>
        <w:rPr>
          <w:rFonts w:eastAsia="Georgia" w:cs="Georgia" w:ascii="Georgia" w:hAnsi="Georgia"/>
        </w:rPr>
        <w:t xml:space="preserve"> constant, égal à une valeur moyenne </w:t>
      </w:r>
      <m:oMath>
        <m:acc>
          <m:accPr>
            <m:chr m:val="‾"/>
          </m:accPr>
          <m:e>
            <m:r>
              <m:rPr>
                <m:sty m:val="i"/>
              </m:rPr>
              <m:t>α</m:t>
            </m:r>
          </m:e>
        </m:acc>
      </m:oMath>
      <w:r>
        <w:rPr/>
        <w:t xml:space="preserve">, exprimer </w:t>
      </w:r>
      <m:oMath>
        <m:sSub>
          <m:sSubPr/>
          <m:e>
            <m:r>
              <m:rPr>
                <m:sty m:val="i"/>
              </m:rPr>
              <m:t>T</m:t>
            </m:r>
          </m:e>
          <m:sub>
            <m:r>
              <m:rPr>
                <m:sty m:val="i"/>
              </m:rPr>
              <m:t>B</m:t>
            </m:r>
          </m:sub>
        </m:sSub>
        <m:r>
          <m:rPr>
            <m:sty m:val="p"/>
          </m:rPr>
          <m:t>/</m:t>
        </m:r>
        <m:sSub>
          <m:sSubPr/>
          <m:e>
            <m:r>
              <m:rPr>
                <m:sty m:val="i"/>
              </m:rPr>
              <m:t>T</m:t>
            </m:r>
          </m:e>
          <m:sub>
            <m:r>
              <m:rPr>
                <m:sty m:val="i"/>
              </m:rPr>
              <m:t>A</m:t>
            </m:r>
          </m:sub>
        </m:sSub>
      </m:oMath>
      <w:r>
        <w:rPr/>
        <w:t xml:space="preserve"> en fonction de </w:t>
      </w:r>
      <m:oMath>
        <m:sSub>
          <m:sSubPr/>
          <m:e>
            <m:r>
              <m:rPr>
                <m:sty m:val="i"/>
              </m:rPr>
              <m:t>p</m:t>
            </m:r>
          </m:e>
          <m:sub>
            <m:r>
              <m:rPr>
                <m:sty m:val="i"/>
              </m:rPr>
              <m:t>B</m:t>
            </m:r>
          </m:sub>
        </m:sSub>
        <m:r>
          <m:rPr>
            <m:sty m:val="p"/>
          </m:rPr>
          <m:t>/</m:t>
        </m:r>
        <m:sSub>
          <m:sSubPr/>
          <m:e>
            <m:r>
              <m:rPr>
                <m:sty m:val="i"/>
              </m:rPr>
              <m:t>p</m:t>
            </m:r>
          </m:e>
          <m:sub>
            <m:r>
              <m:rPr>
                <m:sty m:val="i"/>
              </m:rPr>
              <m:t>A</m:t>
            </m:r>
          </m:sub>
        </m:sSub>
      </m:oMath>
      <w:r>
        <w:rPr/>
        <w:t xml:space="preserve">. Exprimer ensuite </w:t>
      </w:r>
      <m:oMath>
        <m:sSub>
          <m:sSubPr/>
          <m:e>
            <m:r>
              <m:rPr>
                <m:sty m:val="i"/>
              </m:rPr>
              <m:t>T</m:t>
            </m:r>
          </m:e>
          <m:sub>
            <m:r>
              <m:rPr>
                <m:sty m:val="i"/>
              </m:rPr>
              <m:t>F</m:t>
            </m:r>
          </m:sub>
        </m:sSub>
        <m:r>
          <m:rPr>
            <m:sty m:val="p"/>
          </m:rPr>
          <m:t>/</m:t>
        </m:r>
        <m:sSub>
          <m:sSubPr/>
          <m:e>
            <m:r>
              <m:rPr>
                <m:sty m:val="i"/>
              </m:rPr>
              <m:t>T</m:t>
            </m:r>
          </m:e>
          <m:sub>
            <m:r>
              <m:rPr>
                <m:sty m:val="i"/>
              </m:rPr>
              <m:t>B</m:t>
            </m:r>
          </m:sub>
        </m:sSub>
      </m:oMath>
      <w:r>
        <w:rPr>
          <w:rFonts w:eastAsia="Georgia" w:cs="Georgia" w:ascii="Georgia" w:hAnsi="Georgia"/>
        </w:rPr>
        <w:t xml:space="preserve">. En déduire </w:t>
      </w:r>
      <m:oMath>
        <m:sSub>
          <m:sSubPr/>
          <m:e>
            <m:r>
              <m:rPr>
                <m:sty m:val="i"/>
              </m:rPr>
              <m:t>T</m:t>
            </m:r>
          </m:e>
          <m:sub>
            <m:r>
              <m:rPr>
                <m:sty m:val="i"/>
              </m:rPr>
              <m:t>F</m:t>
            </m:r>
          </m:sub>
        </m:sSub>
        <m:r>
          <m:rPr>
            <m:sty m:val="p"/>
          </m:rPr>
          <m:t>/</m:t>
        </m:r>
        <m:sSub>
          <m:sSubPr/>
          <m:e>
            <m:r>
              <m:rPr>
                <m:sty m:val="i"/>
              </m:rPr>
              <m:t>T</m:t>
            </m:r>
          </m:e>
          <m:sub>
            <m:r>
              <m:rPr>
                <m:sty m:val="i"/>
              </m:rPr>
              <m:t>A</m:t>
            </m:r>
          </m:sub>
        </m:sSub>
      </m:oMath>
      <w:r>
        <w:rPr/>
        <w:t xml:space="preserve"> en fonction de </w:t>
      </w:r>
      <m:oMath>
        <m:sSub>
          <m:sSubPr/>
          <m:e>
            <m:r>
              <m:rPr>
                <m:sty m:val="i"/>
              </m:rPr>
              <m:t>p</m:t>
            </m:r>
          </m:e>
          <m:sub>
            <m:r>
              <m:rPr>
                <m:sty m:val="i"/>
              </m:rPr>
              <m:t>B</m:t>
            </m:r>
          </m:sub>
        </m:sSub>
        <m:r>
          <m:rPr>
            <m:sty m:val="p"/>
          </m:rPr>
          <m:t>/</m:t>
        </m:r>
        <m:sSub>
          <m:sSubPr/>
          <m:e>
            <m:r>
              <m:rPr>
                <m:sty m:val="i"/>
              </m:rPr>
              <m:t>p</m:t>
            </m:r>
          </m:e>
          <m:sub>
            <m:r>
              <m:rPr>
                <m:sty m:val="i"/>
              </m:rPr>
              <m:t>A</m:t>
            </m:r>
          </m:sub>
        </m:sSub>
        <m:r>
          <m:rPr>
            <m:sty m:val="p"/>
          </m:rPr>
          <m:t>,</m:t>
        </m:r>
        <m:r>
          <m:rPr>
            <m:sty m:val="i"/>
          </m:rPr>
          <m:t>γ</m:t>
        </m:r>
      </m:oMath>
      <w:r>
        <w:rPr/>
        <w:t xml:space="preserve"> et </w:t>
      </w:r>
      <m:oMath>
        <m:acc>
          <m:accPr>
            <m:chr m:val="‾"/>
          </m:accPr>
          <m:e>
            <m:r>
              <m:rPr>
                <m:sty m:val="i"/>
              </m:rPr>
              <m:t>α</m:t>
            </m:r>
          </m:e>
        </m:acc>
      </m:oMath>
      <w:r>
        <w:rPr/>
        <w:t xml:space="preserve">.</w:t>
      </w:r>
      <w:r>
        <w:rPr/>
        <w:br w:type="textWrapping"/>
      </w:r>
      <w:r>
        <w:rPr/>
        <w:t xml:space="preserve">b) On donne </w:t>
      </w:r>
      <m:oMath>
        <m:sSub>
          <m:sSubPr/>
          <m:e>
            <m:r>
              <m:rPr>
                <m:sty m:val="i"/>
              </m:rPr>
              <m:t>h</m:t>
            </m:r>
          </m:e>
          <m:sub>
            <m:r>
              <m:rPr>
                <m:sty m:val="i"/>
              </m:rPr>
              <m:t>A</m:t>
            </m:r>
          </m:sub>
        </m:sSub>
        <m:r>
          <m:rPr>
            <m:sty m:val="p"/>
          </m:rPr>
          <m:t>=</m:t>
        </m:r>
        <m:r>
          <m:rPr>
            <m:sty m:val="p"/>
          </m:rPr>
          <m:t>500</m:t>
        </m:r>
        <m:r>
          <m:rPr>
            <m:nor/>
          </m:rPr>
          <m:t xml:space="preserve"> </m:t>
        </m:r>
        <m:r>
          <m:rPr>
            <m:sty m:val="p"/>
          </m:rPr>
          <m:t>m</m:t>
        </m:r>
        <m:r>
          <m:rPr>
            <m:sty m:val="p"/>
          </m:rPr>
          <m:t>,</m:t>
        </m:r>
        <m:sSub>
          <m:sSubPr/>
          <m:e>
            <m:r>
              <m:rPr>
                <m:sty m:val="i"/>
              </m:rPr>
              <m:t>T</m:t>
            </m:r>
          </m:e>
          <m:sub>
            <m:r>
              <m:rPr>
                <m:sty m:val="i"/>
              </m:rPr>
              <m:t>A</m:t>
            </m:r>
          </m:sub>
        </m:sSub>
        <m:r>
          <m:rPr>
            <m:sty m:val="p"/>
          </m:rPr>
          <m:t>=</m:t>
        </m:r>
        <m:sSup>
          <m:sSupPr/>
          <m:e>
            <m:r>
              <m:rPr>
                <m:sty m:val="p"/>
              </m:rPr>
              <m:t>10</m:t>
            </m:r>
          </m:e>
          <m:sup>
            <m:r>
              <m:rPr>
                <m:sty m:val="p"/>
              </m:rPr>
              <m:t>∘</m:t>
            </m:r>
          </m:sup>
        </m:sSup>
        <m:r>
          <m:rPr>
            <m:sty m:val="p"/>
          </m:rPr>
          <m:t>C</m:t>
        </m:r>
        <m:r>
          <m:rPr>
            <m:sty m:val="p"/>
          </m:rPr>
          <m:t>,</m:t>
        </m:r>
        <m:sSub>
          <m:sSubPr/>
          <m:e>
            <m:r>
              <m:rPr>
                <m:sty m:val="i"/>
              </m:rPr>
              <m:t>h</m:t>
            </m:r>
          </m:e>
          <m:sub>
            <m:r>
              <m:rPr>
                <m:sty m:val="i"/>
              </m:rPr>
              <m:t>B</m:t>
            </m:r>
          </m:sub>
        </m:sSub>
        <m:r>
          <m:rPr>
            <m:sty m:val="p"/>
          </m:rPr>
          <m:t>=</m:t>
        </m:r>
        <m:r>
          <m:rPr>
            <m:sty m:val="p"/>
          </m:rPr>
          <m:t>2500</m:t>
        </m:r>
        <m:r>
          <m:rPr>
            <m:nor/>
          </m:rPr>
          <m:t xml:space="preserve"> </m:t>
        </m:r>
        <m:r>
          <m:rPr>
            <m:sty m:val="p"/>
          </m:rPr>
          <m:t>m</m:t>
        </m:r>
      </m:oMath>
      <w:r>
        <w:rPr/>
        <w:t xml:space="preserve">. Evaluer la pression </w:t>
      </w:r>
      <m:oMath>
        <m:sSub>
          <m:sSubPr/>
          <m:e>
            <m:r>
              <m:rPr>
                <m:sty m:val="i"/>
              </m:rPr>
              <m:t>p</m:t>
            </m:r>
          </m:e>
          <m:sub>
            <m:r>
              <m:rPr>
                <m:sty m:val="i"/>
              </m:rPr>
              <m:t>m</m:t>
            </m:r>
          </m:sub>
        </m:sSub>
      </m:oMath>
      <w:r>
        <w:rPr>
          <w:rFonts w:eastAsia="Georgia" w:cs="Georgia" w:ascii="Georgia" w:hAnsi="Georgia"/>
        </w:rPr>
        <w:t xml:space="preserve"> de l'atmosphère à l'altitude moyenne de 1500 m à l'aide du modèle isotherme étudié aux questions 1.b) et 1.c) de la première partie, pour une température de </w:t>
      </w:r>
      <m:oMath>
        <m:sSup>
          <m:sSupPr/>
          <m:e>
            <m:r>
              <m:rPr>
                <m:sty m:val="p"/>
              </m:rPr>
              <m:t>10</m:t>
            </m:r>
          </m:e>
          <m:sup>
            <m:r>
              <m:rPr>
                <m:sty m:val="p"/>
              </m:rPr>
              <m:t>∘</m:t>
            </m:r>
          </m:sup>
        </m:sSup>
        <m:r>
          <m:rPr>
            <m:sty m:val="p"/>
          </m:rPr>
          <m:t>C</m:t>
        </m:r>
      </m:oMath>
      <w:r>
        <w:rPr/>
        <w:t xml:space="preserve"> et une pression de </w:t>
      </w:r>
      <m:oMath>
        <m:r>
          <m:rPr>
            <m:sty m:val="p"/>
          </m:rPr>
          <m:t>1</m:t>
        </m:r>
        <m:r>
          <m:rPr>
            <m:sty m:val="p"/>
          </m:rPr>
          <m:t>×</m:t>
        </m:r>
        <m:sSup>
          <m:sSupPr/>
          <m:e>
            <m:r>
              <m:rPr>
                <m:sty m:val="p"/>
              </m:rPr>
              <m:t>10</m:t>
            </m:r>
          </m:e>
          <m:sup>
            <m:r>
              <m:rPr>
                <m:sty m:val="p"/>
              </m:rPr>
              <m:t>5</m:t>
            </m:r>
          </m:sup>
        </m:sSup>
        <m:r>
          <m:rPr>
            <m:nor/>
          </m:rPr>
          <m:t xml:space="preserve"> </m:t>
        </m:r>
        <m:r>
          <m:rPr>
            <m:sty m:val="p"/>
          </m:rPr>
          <m:t>Pa</m:t>
        </m:r>
      </m:oMath>
      <w:r>
        <w:rPr/>
        <w:t xml:space="preserve"> au niveau de la mer. Prendre </w:t>
      </w:r>
      <m:oMath>
        <m:acc>
          <m:accPr>
            <m:chr m:val="‾"/>
          </m:accPr>
          <m:e>
            <m:r>
              <m:rPr>
                <m:sty m:val="i"/>
              </m:rPr>
              <m:t>α</m:t>
            </m:r>
          </m:e>
        </m:acc>
        <m:r>
          <m:rPr>
            <m:sty m:val="p"/>
          </m:rPr>
          <m:t>=</m:t>
        </m:r>
        <m:r>
          <m:rPr>
            <m:sty m:val="i"/>
          </m:rPr>
          <m:t>α</m:t>
        </m:r>
        <m:d>
          <m:dPr>
            <m:begChr m:val="("/>
            <m:endChr m:val=")"/>
            <m:ctrlPr>
              <w:rPr>
                <w:rFonts w:ascii="Cambria Math" w:hAnsi="Cambria Math"/>
              </w:rPr>
            </m:ctrlPr>
          </m:dPr>
          <m:e>
            <m:sSup>
              <m:sSupPr/>
              <m:e>
                <m:r>
                  <m:rPr>
                    <m:sty m:val="p"/>
                  </m:rPr>
                  <m:t>5</m:t>
                </m:r>
              </m:e>
              <m:sup>
                <m:r>
                  <m:rPr>
                    <m:sty m:val="p"/>
                  </m:rPr>
                  <m:t>∘</m:t>
                </m:r>
              </m:sup>
            </m:sSup>
            <m:r>
              <m:rPr>
                <m:sty m:val="p"/>
              </m:rPr>
              <m:t>C</m:t>
            </m:r>
            <m:r>
              <m:rPr>
                <m:sty m:val="p"/>
              </m:rPr>
              <m:t>,</m:t>
            </m:r>
            <m:sSub>
              <m:sSubPr/>
              <m:e>
                <m:r>
                  <m:rPr>
                    <m:sty m:val="i"/>
                  </m:rPr>
                  <m:t>p</m:t>
                </m:r>
              </m:e>
              <m:sub>
                <m:r>
                  <m:rPr>
                    <m:sty m:val="i"/>
                  </m:rPr>
                  <m:t>m</m:t>
                </m:r>
              </m:sub>
            </m:sSub>
          </m:e>
        </m:d>
      </m:oMath>
      <w:r>
        <w:rPr/>
        <w:t xml:space="preserve"> et le calculer.</w:t>
      </w:r>
      <w:r>
        <w:rPr/>
        <w:br w:type="textWrapping"/>
      </w:r>
      <w:r>
        <w:rPr>
          <w:rFonts w:eastAsia="Georgia" w:cs="Georgia" w:ascii="Georgia" w:hAnsi="Georgia"/>
        </w:rPr>
        <w:t xml:space="preserve">c) Le même modèle d'atmosphère donne </w:t>
      </w:r>
      <m:oMath>
        <m:sSub>
          <m:sSubPr/>
          <m:e>
            <m:r>
              <m:rPr>
                <m:sty m:val="i"/>
              </m:rPr>
              <m:t>p</m:t>
            </m:r>
          </m:e>
          <m:sub>
            <m:r>
              <m:rPr>
                <m:sty m:val="i"/>
              </m:rPr>
              <m:t>B</m:t>
            </m:r>
          </m:sub>
        </m:sSub>
        <m:r>
          <m:rPr>
            <m:sty m:val="p"/>
          </m:rPr>
          <m:t>/</m:t>
        </m:r>
        <m:sSub>
          <m:sSubPr/>
          <m:e>
            <m:r>
              <m:rPr>
                <m:sty m:val="i"/>
              </m:rPr>
              <m:t>p</m:t>
            </m:r>
          </m:e>
          <m:sub>
            <m:r>
              <m:rPr>
                <m:sty m:val="i"/>
              </m:rPr>
              <m:t>A</m:t>
            </m:r>
          </m:sub>
        </m:sSub>
      </m:oMath>
      <w:r>
        <w:rPr>
          <w:rFonts w:eastAsia="Georgia" w:cs="Georgia" w:ascii="Georgia" w:hAnsi="Georgia"/>
        </w:rPr>
        <w:t xml:space="preserve">. Calculer la température </w:t>
      </w:r>
      <m:oMath>
        <m:sSub>
          <m:sSubPr/>
          <m:e>
            <m:r>
              <m:rPr>
                <m:sty m:val="i"/>
              </m:rPr>
              <m:t>T</m:t>
            </m:r>
          </m:e>
          <m:sub>
            <m:r>
              <m:rPr>
                <m:sty m:val="i"/>
              </m:rPr>
              <m:t>F</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f9f007a40d61f1a7fccbec782fa26684538c07d.jpg" TargetMode="Internal"/><Relationship Id="rId6" Type="http://schemas.openxmlformats.org/officeDocument/2006/relationships/image" Target="media/image-ad633cdf122d0549625def182b4a831daf391ec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