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88" w:after="220" w:lineRule="auto"/>
        <w:jc w:val="center"/>
      </w:pPr>
      <w:r>
        <w:rPr>
          <w:rFonts w:eastAsia="Georgia" w:cs="Georgia" w:ascii="Georgia" w:hAnsi="Georgia"/>
          <w:b/>
          <w:sz w:val="56"/>
        </w:rPr>
        <w:t xml:space="preserve">COMPOSITION DE PHYSIQUE ET SCIENCES DE L'INGÉNIEUR - (X)</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 n'est pas autorisé pour cette épreuve. Les résultats des applications numériques seront donnés avec un chiffre significatif.</w:t>
      </w:r>
    </w:p>
    <w:p>
      <w:pPr>
        <w:spacing w:after="220" w:lineRule="auto"/>
      </w:pPr>
      <w:r>
        <w:rPr>
          <w:rFonts w:eastAsia="Georgia" w:cs="Georgia" w:ascii="Georgia" w:hAnsi="Georgia"/>
        </w:rPr>
        <w:t xml:space="preserve">Les candidats indiqueront très clairement les parties et références des questions abordées.</w:t>
      </w:r>
    </w:p>
    <w:p>
      <w:pPr>
        <w:spacing w:after="220" w:lineRule="auto"/>
      </w:pPr>
      <w:r>
        <w:rPr>
          <w:rFonts w:eastAsia="Georgia" w:cs="Georgia" w:ascii="Georgia" w:hAnsi="Georgia"/>
        </w:rPr>
        <w:t xml:space="preserve">Cette épreuve comprend deux parties indépendantes sur le thème de la stabilité d'équilibre. La première porte sur l'étude d'un dispositif de protection électrique basé sur un effet de couplage électrique-thermique. La seconde s'intéresse au flambement des structures en coque mince. Les calculs relatifs à la section (3) de la première partie sont indépendants des résultats des parties précédentes. Il est conseillé de ne pas consacrer plus de 2 h 00 par partie.</w:t>
      </w:r>
    </w:p>
    <w:p>
      <w:pPr>
        <w:spacing w:after="220" w:lineRule="auto"/>
      </w:pPr>
      <w:r>
        <w:rPr>
          <w:rFonts w:eastAsia="Georgia" w:cs="Georgia" w:ascii="Georgia" w:hAnsi="Georgia"/>
        </w:rPr>
        <w:t xml:space="preserve">Cette partie est consacrée à l'étude du fonctionnement d'un composant électrique commercialisé sous le nom de "fusible auto-réarmable". C'est l'augmentation de sa résistance avec la température qui limite la durée de la surintensité dans les circuits ou matériels électriques qu'il protège. Ce fusible particulier </w:t>
      </w:r>
      <m:oMath>
        <m:sSup>
          <m:sSupPr/>
          <m:e>
            <m:r>
              <m:t xml:space="preserve"> </m:t>
            </m:r>
          </m:e>
          <m:sup>
            <m:r>
              <m:rPr>
                <m:sty m:val="p"/>
              </m:rPr>
              <m:t>1</m:t>
            </m:r>
          </m:sup>
        </m:sSup>
      </m:oMath>
      <w:r>
        <w:rPr>
          <w:rFonts w:eastAsia="Georgia" w:cs="Georgia" w:ascii="Georgia" w:hAnsi="Georgia"/>
        </w:rPr>
        <w:t xml:space="preserve"> offre l'avantage de rejoindre spontanément son état faiblement résistif après disparition de la surcharge. La figure (1) présente un tel composant.</w:t>
      </w:r>
    </w:p>
    <w:p>
      <w:pPr>
        <w:spacing w:lineRule="auto"/>
        <w:jc w:val="center"/>
      </w:pPr>
      <w:r>
        <w:rPr/>
        <w:drawing>
          <wp:inline distB="0" distL="0" distR="0" distT="0">
            <wp:extent cx="1609725" cy="2705100"/>
            <wp:effectExtent b="0" l="0" r="0" t="0"/>
            <wp:docPr id="1" name="image-f0336edf1a1e6e0ff2d30403647900d35c80443b.jpg"/>
            <a:graphic>
              <a:graphicData uri="http://schemas.openxmlformats.org/drawingml/2006/picture">
                <pic:pic>
                  <pic:nvPicPr>
                    <pic:cNvPr id="1" name="image-f0336edf1a1e6e0ff2d30403647900d35c80443b.jpg" descr=""/>
                    <pic:cNvPicPr/>
                  </pic:nvPicPr>
                  <pic:blipFill>
                    <a:blip r:embed="rId5" cstate="print"/>
                    <a:srcRect b="0" l="0" r="0" t="0"/>
                    <a:stretch>
                      <a:fillRect/>
                    </a:stretch>
                  </pic:blipFill>
                  <pic:spPr>
                    <a:xfrm>
                      <a:off x="0" y="0"/>
                      <a:ext cx="1609725" cy="2705100"/>
                    </a:xfrm>
                    <a:prstGeom prst="rect"/>
                  </pic:spPr>
                </pic:pic>
              </a:graphicData>
            </a:graphic>
          </wp:inline>
        </w:drawing>
      </w:r>
    </w:p>
    <w:p>
      <w:pPr>
        <w:spacing w:lineRule="auto"/>
      </w:pPr>
      <w:r>
        <w:rPr>
          <w:rFonts w:eastAsia="Georgia" w:cs="Georgia" w:ascii="Georgia" w:hAnsi="Georgia"/>
        </w:rPr>
        <w:t xml:space="preserve">Figure 1 - Un type de fusible auto-réarmable (Bel Fuse, Inc. - 120 V 1 A ) : </w:t>
      </w:r>
      <m:oMath>
        <m:r>
          <m:rPr>
            <m:sty m:val="p"/>
          </m:rPr>
          <m:t>20</m:t>
        </m:r>
        <m:r>
          <m:rPr>
            <m:sty m:val="p"/>
          </m:rPr>
          <m:t>,</m:t>
        </m:r>
        <m:r>
          <m:rPr>
            <m:sty m:val="p"/>
          </m:rPr>
          <m:t>1</m:t>
        </m:r>
        <m:r>
          <m:rPr>
            <m:sty m:val="p"/>
          </m:rPr>
          <m:t>×</m:t>
        </m:r>
        <m:r>
          <m:rPr>
            <m:sty m:val="p"/>
          </m:rPr>
          <m:t>11</m:t>
        </m:r>
        <m:r>
          <m:rPr>
            <m:sty m:val="p"/>
          </m:rPr>
          <m:t>,</m:t>
        </m:r>
        <m:r>
          <m:rPr>
            <m:sty m:val="p"/>
          </m:rPr>
          <m:t>5</m:t>
        </m:r>
        <m:r>
          <m:rPr>
            <m:sty m:val="p"/>
          </m:rPr>
          <m:t>×</m:t>
        </m:r>
        <m:r>
          <m:rPr>
            <m:sty m:val="p"/>
          </m:rPr>
          <m:t>4</m:t>
        </m:r>
        <m:r>
          <m:rPr>
            <m:sty m:val="p"/>
          </m:rPr>
          <m:t>,</m:t>
        </m:r>
        <m:r>
          <m:rPr>
            <m:sty m:val="p"/>
          </m:rPr>
          <m:t>1</m:t>
        </m:r>
        <m:sSup>
          <m:sSupPr/>
          <m:e>
            <m:r>
              <m:rPr>
                <m:nor/>
              </m:rPr>
              <m:t xml:space="preserve"> </m:t>
            </m:r>
            <m:r>
              <m:rPr>
                <m:sty m:val="p"/>
              </m:rPr>
              <m:t>mm</m:t>
            </m:r>
          </m:e>
          <m:sup>
            <m:r>
              <m:rPr>
                <m:sty m:val="p"/>
              </m:rPr>
              <m:t>3</m:t>
            </m:r>
          </m:sup>
        </m:sSup>
      </m:oMath>
      <w:r>
        <w:rPr>
          <w:rFonts w:eastAsia="Georgia" w:cs="Georgia" w:ascii="Georgia" w:hAnsi="Georgia"/>
        </w:rPr>
        <w:t xml:space="preserve"> (épaisseur, hors du plan de la figure).</w:t>
      </w:r>
    </w:p>
    <w:p>
      <w:pPr>
        <w:spacing w:line="271" w:before="330" w:lineRule="auto"/>
      </w:pPr>
      <w:r>
        <w:rPr>
          <w:rFonts w:eastAsia="Georgia" w:cs="Georgia" w:ascii="Georgia" w:hAnsi="Georgia"/>
          <w:b/>
          <w:sz w:val="42"/>
        </w:rPr>
        <w:t xml:space="preserve">Première partie Étude d'un dispositif de protection contre les surintensités</w:t>
      </w:r>
    </w:p>
    <w:p>
      <w:pPr>
        <w:spacing w:after="220" w:lineRule="auto"/>
      </w:pPr>
      <w:r>
        <w:rPr>
          <w:rFonts w:eastAsia="Georgia" w:cs="Georgia" w:ascii="Georgia" w:hAnsi="Georgia"/>
        </w:rPr>
        <w:t xml:space="preserve">Nous modélisons ce composant par un dipôle ohmique (que nous appellerons indifféremment résistance), de forme parallélépipèdique, dont la conductivité électrique </w:t>
      </w:r>
      <m:oMath>
        <m:r>
          <m:rPr>
            <m:sty m:val="i"/>
          </m:rPr>
          <m:t>σ</m:t>
        </m:r>
      </m:oMath>
      <w:r>
        <w:rPr>
          <w:rFonts w:eastAsia="Georgia" w:cs="Georgia" w:ascii="Georgia" w:hAnsi="Georgia"/>
        </w:rPr>
        <w:t xml:space="preserve"> dépend de la température </w:t>
      </w:r>
      <m:oMath>
        <m:r>
          <m:rPr>
            <m:sty m:val="i"/>
          </m:rPr>
          <m:t>T</m:t>
        </m:r>
      </m:oMath>
      <w:r>
        <w:rPr>
          <w:rFonts w:eastAsia="Georgia" w:cs="Georgia" w:ascii="Georgia" w:hAnsi="Georgia"/>
        </w:rPr>
        <w:t xml:space="preserve">. Ce dipôle est alimenté par un générateur G de résistance interne </w:t>
      </w:r>
      <m:oMath>
        <m:sSub>
          <m:sSubPr/>
          <m:e>
            <m:r>
              <m:rPr>
                <m:sty m:val="i"/>
              </m:rPr>
              <m:t>R</m:t>
            </m:r>
          </m:e>
          <m:sub>
            <m:r>
              <m:rPr>
                <m:sty m:val="p"/>
              </m:rPr>
              <m:t>G</m:t>
            </m:r>
          </m:sub>
        </m:sSub>
      </m:oMath>
      <w:r>
        <w:rPr>
          <w:rFonts w:eastAsia="Georgia" w:cs="Georgia" w:ascii="Georgia" w:hAnsi="Georgia"/>
        </w:rPr>
        <w:t xml:space="preserve"> et de force électromotrice continue </w:t>
      </w:r>
      <m:oMath>
        <m:sSub>
          <m:sSubPr/>
          <m:e>
            <m:r>
              <m:rPr>
                <m:sty m:val="i"/>
              </m:rPr>
              <m:t>U</m:t>
            </m:r>
          </m:e>
          <m:sub>
            <m:r>
              <m:rPr>
                <m:sty m:val="p"/>
              </m:rPr>
              <m:t>G</m:t>
            </m:r>
          </m:sub>
        </m:sSub>
      </m:oMath>
      <w:r>
        <w:rPr>
          <w:rFonts w:eastAsia="Georgia" w:cs="Georgia" w:ascii="Georgia" w:hAnsi="Georgia"/>
        </w:rPr>
        <w:t xml:space="preserve">. La figure (2) représente ce système. La connexion (en A et B) des fils avec le dipôle est assurée par deux électrodes métalliques planes de surface </w:t>
      </w:r>
      <m:oMath>
        <m:r>
          <m:rPr>
            <m:sty m:val="i"/>
          </m:rPr>
          <m:t>S</m:t>
        </m:r>
      </m:oMath>
      <w:r>
        <w:rPr>
          <w:rFonts w:eastAsia="Georgia" w:cs="Georgia" w:ascii="Georgia" w:hAnsi="Georgia"/>
        </w:rPr>
        <w:t xml:space="preserve">. L'état du générateur est décrit par la différence de potentiel </w:t>
      </w:r>
      <m:oMath>
        <m:r>
          <m:rPr>
            <m:sty m:val="i"/>
          </m:rPr>
          <m:t>U</m:t>
        </m:r>
      </m:oMath>
      <w:r>
        <w:rPr>
          <w:rFonts w:eastAsia="Georgia" w:cs="Georgia" w:ascii="Georgia" w:hAnsi="Georgia"/>
        </w:rPr>
        <w:t xml:space="preserve"> à ses bornes et le courant </w:t>
      </w:r>
      <m:oMath>
        <m:r>
          <m:rPr>
            <m:sty m:val="i"/>
          </m:rPr>
          <m:t>I</m:t>
        </m:r>
      </m:oMath>
      <w:r>
        <w:rPr>
          <w:rFonts w:eastAsia="Georgia" w:cs="Georgia" w:ascii="Georgia" w:hAnsi="Georgia"/>
        </w:rPr>
        <w:t xml:space="preserve"> qu'il débite. L'état du dipôle est défini par le champ spatio-temporel de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et celui du champ électrique </w:t>
      </w:r>
      <m:oMath>
        <m:acc>
          <m:accPr>
            <m:chr m:val="⃗"/>
          </m:accPr>
          <m:e>
            <m:r>
              <m:rPr>
                <m:sty m:val="i"/>
              </m:rPr>
              <m:t>E</m:t>
            </m:r>
          </m:e>
        </m:acc>
        <m:r>
          <m:rPr>
            <m:sty m:val="p"/>
          </m:rPr>
          <m:t>=</m:t>
        </m:r>
        <m:r>
          <m:rPr>
            <m:sty m:val="i"/>
          </m:rPr>
          <m:t>E</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L'état du milieu extérieur est caractérisé par sa température </w:t>
      </w:r>
      <m:oMath>
        <m:sSub>
          <m:sSubPr/>
          <m:e>
            <m:r>
              <m:rPr>
                <m:sty m:val="i"/>
              </m:rPr>
              <m:t>T</m:t>
            </m:r>
          </m:e>
          <m:sub>
            <m:r>
              <m:rPr>
                <m:sty m:val="p"/>
              </m:rPr>
              <m:t>e</m:t>
            </m:r>
          </m:sub>
        </m:sSub>
      </m:oMath>
      <w:r>
        <w:rPr>
          <w:rFonts w:eastAsia="Georgia" w:cs="Georgia" w:ascii="Georgia" w:hAnsi="Georgia"/>
        </w:rPr>
        <w:t xml:space="preserve"> supposée constante et uniforme. Nous notons </w:t>
      </w:r>
      <m:oMath>
        <m:r>
          <m:rPr>
            <m:sty m:val="i"/>
          </m:rPr>
          <m:t>c</m:t>
        </m:r>
      </m:oMath>
      <w:r>
        <w:rPr>
          <w:rFonts w:eastAsia="Georgia" w:cs="Georgia" w:ascii="Georgia" w:hAnsi="Georgia"/>
        </w:rPr>
        <w:t xml:space="preserve"> la capacité thermique (à pression constante), par unité de volume, du matériau constituant la résistance et </w:t>
      </w:r>
      <m:oMath>
        <m:r>
          <m:rPr>
            <m:sty m:val="i"/>
          </m:rPr>
          <m:t>λ</m:t>
        </m:r>
      </m:oMath>
      <w:r>
        <w:rPr>
          <w:rFonts w:eastAsia="Georgia" w:cs="Georgia" w:ascii="Georgia" w:hAnsi="Georgia"/>
        </w:rPr>
        <w:t xml:space="preserve"> sa conductivité thermique. Ces deux grandeurs sont supposées indépendantes de la température.</w:t>
      </w:r>
    </w:p>
    <w:p>
      <w:pPr>
        <w:spacing w:line="271" w:before="330" w:lineRule="auto"/>
      </w:pPr>
      <w:r>
        <w:rPr>
          <w:rFonts w:eastAsia="Georgia" w:cs="Georgia" w:ascii="Georgia" w:hAnsi="Georgia"/>
          <w:b/>
          <w:sz w:val="42"/>
        </w:rPr>
        <w:t xml:space="preserve">1 Équations de fonctionnement.</w:t>
      </w:r>
    </w:p>
    <w:p>
      <w:pPr>
        <w:spacing w:after="220" w:lineRule="auto"/>
      </w:pPr>
      <w:r>
        <w:rPr>
          <w:rFonts w:eastAsia="Georgia" w:cs="Georgia" w:ascii="Georgia" w:hAnsi="Georgia"/>
        </w:rPr>
        <w:t xml:space="preserve">Nous allons établir les équations décrivant le fonctionnement couplé électrique-thermique du système.</w:t>
      </w:r>
    </w:p>
    <w:p>
      <w:pPr>
        <w:numPr>
          <w:ilvl w:val="0"/>
          <w:numId w:val="1"/>
        </w:numPr>
        <w:spacing w:lineRule="auto"/>
      </w:pPr>
      <w:r>
        <w:rPr>
          <w:rFonts w:eastAsia="Georgia" w:cs="Georgia" w:ascii="Georgia" w:hAnsi="Georgia"/>
        </w:rPr>
        <w:t xml:space="preserve">Nous avons implicitement supposé que les grandeurs </w:t>
      </w:r>
      <m:oMath>
        <m:r>
          <m:rPr>
            <m:sty m:val="i"/>
          </m:rPr>
          <m:t>T</m:t>
        </m:r>
      </m:oMath>
      <w:r>
        <w:rPr/>
        <w:t xml:space="preserve"> et </w:t>
      </w:r>
      <m:oMath>
        <m:r>
          <m:rPr>
            <m:sty m:val="i"/>
          </m:rPr>
          <m:t>E</m:t>
        </m:r>
      </m:oMath>
      <w:r>
        <w:rPr>
          <w:rFonts w:eastAsia="Georgia" w:cs="Georgia" w:ascii="Georgia" w:hAnsi="Georgia"/>
        </w:rPr>
        <w:t xml:space="preserve"> décrivant l'état du dipôle sont invariantes selon les directions orthogonales à l'axe( </w:t>
      </w:r>
      <m:oMath>
        <m:r>
          <m:rPr>
            <m:sty m:val="p"/>
          </m:rPr>
          <m:t>O</m:t>
        </m:r>
        <m:r>
          <m:rPr>
            <m:sty m:val="i"/>
          </m:rPr>
          <m:t>x</m:t>
        </m:r>
      </m:oMath>
      <w:r>
        <w:rPr>
          <w:rFonts w:eastAsia="Georgia" w:cs="Georgia" w:ascii="Georgia" w:hAnsi="Georgia"/>
        </w:rPr>
        <w:t xml:space="preserve"> ). Préciser à quelles conditions on s'approche électriquement et thermiquement de cette situation.</w:t>
      </w:r>
    </w:p>
    <w:p>
      <w:pPr>
        <w:spacing w:lineRule="auto"/>
        <w:jc w:val="center"/>
      </w:pPr>
      <w:r>
        <w:rPr/>
        <w:drawing>
          <wp:inline distB="0" distL="0" distR="0" distT="0">
            <wp:extent cx="5486400" cy="4438706"/>
            <wp:effectExtent b="0" l="0" r="0" t="0"/>
            <wp:docPr id="2" name="image-77327033cb4839ebc72733c867c9253241ad0b38.jpg"/>
            <a:graphic>
              <a:graphicData uri="http://schemas.openxmlformats.org/drawingml/2006/picture">
                <pic:pic>
                  <pic:nvPicPr>
                    <pic:cNvPr id="2" name="image-77327033cb4839ebc72733c867c9253241ad0b38.jpg" descr=""/>
                    <pic:cNvPicPr/>
                  </pic:nvPicPr>
                  <pic:blipFill>
                    <a:blip r:embed="rId6" cstate="print"/>
                    <a:srcRect b="0" l="0" r="0" t="0"/>
                    <a:stretch>
                      <a:fillRect/>
                    </a:stretch>
                  </pic:blipFill>
                  <pic:spPr>
                    <a:xfrm>
                      <a:off x="0" y="0"/>
                      <a:ext cx="5486400" cy="4438706"/>
                    </a:xfrm>
                    <a:prstGeom prst="rect"/>
                  </pic:spPr>
                </pic:pic>
              </a:graphicData>
            </a:graphic>
          </wp:inline>
        </w:drawing>
      </w:r>
    </w:p>
    <w:p>
      <w:pPr>
        <w:spacing w:lineRule="auto"/>
      </w:pPr>
      <w:r>
        <w:rPr>
          <w:rFonts w:eastAsia="Georgia" w:cs="Georgia" w:ascii="Georgia" w:hAnsi="Georgia"/>
        </w:rPr>
        <w:t xml:space="preserve">Figure 2 - Système constitué du générateur </w:t>
      </w:r>
      <m:oMath>
        <m:r>
          <m:rPr>
            <m:sty m:val="p"/>
          </m:rPr>
          <m:t>G</m:t>
        </m:r>
        <m:d>
          <m:dPr>
            <m:begChr m:val="("/>
            <m:endChr m:val=")"/>
            <m:ctrlPr>
              <w:rPr>
                <w:rFonts w:ascii="Cambria Math" w:hAnsi="Cambria Math"/>
              </w:rPr>
            </m:ctrlPr>
          </m:dPr>
          <m:e>
            <m:sSub>
              <m:sSubPr/>
              <m:e>
                <m:r>
                  <m:rPr>
                    <m:sty m:val="i"/>
                  </m:rPr>
                  <m:t>U</m:t>
                </m:r>
              </m:e>
              <m:sub>
                <m:r>
                  <m:rPr>
                    <m:sty m:val="p"/>
                  </m:rPr>
                  <m:t>G</m:t>
                </m:r>
              </m:sub>
            </m:sSub>
            <m:r>
              <m:rPr>
                <m:sty m:val="p"/>
              </m:rPr>
              <m:t>,</m:t>
            </m:r>
            <m:sSub>
              <m:sSubPr/>
              <m:e>
                <m:r>
                  <m:rPr>
                    <m:sty m:val="i"/>
                  </m:rPr>
                  <m:t>R</m:t>
                </m:r>
              </m:e>
              <m:sub>
                <m:r>
                  <m:rPr>
                    <m:sty m:val="p"/>
                  </m:rPr>
                  <m:t>G</m:t>
                </m:r>
              </m:sub>
            </m:sSub>
          </m:e>
        </m:d>
      </m:oMath>
      <w:r>
        <w:rPr>
          <w:rFonts w:eastAsia="Georgia" w:cs="Georgia" w:ascii="Georgia" w:hAnsi="Georgia"/>
        </w:rPr>
        <w:t xml:space="preserve"> et du dipôle ohmique soumis à la différence de potentiel </w:t>
      </w:r>
      <m:oMath>
        <m:r>
          <m:rPr>
            <m:sty m:val="i"/>
          </m:rPr>
          <m:t>U</m:t>
        </m:r>
        <m:r>
          <m:rPr>
            <m:sty m:val="p"/>
          </m:rPr>
          <m:t>=</m:t>
        </m:r>
        <m:sSub>
          <m:sSubPr/>
          <m:e>
            <m:r>
              <m:rPr>
                <m:sty m:val="i"/>
              </m:rPr>
              <m:t>V</m:t>
            </m:r>
          </m:e>
          <m:sub>
            <m:r>
              <m:rPr>
                <m:sty m:val="p"/>
              </m:rPr>
              <m:t>A</m:t>
            </m:r>
          </m:sub>
        </m:sSub>
        <m:r>
          <m:rPr>
            <m:sty m:val="p"/>
          </m:rPr>
          <m:t>−</m:t>
        </m:r>
        <m:sSub>
          <m:sSubPr/>
          <m:e>
            <m:r>
              <m:rPr>
                <m:sty m:val="i"/>
              </m:rPr>
              <m:t>V</m:t>
            </m:r>
          </m:e>
          <m:sub>
            <m:r>
              <m:rPr>
                <m:sty m:val="p"/>
              </m:rPr>
              <m:t>B</m:t>
            </m:r>
          </m:sub>
        </m:sSub>
        <m:r>
          <m:rPr>
            <m:sty m:val="p"/>
          </m:rPr>
          <m:t>≥</m:t>
        </m:r>
        <m:r>
          <m:rPr>
            <m:sty m:val="p"/>
          </m:rPr>
          <m:t>0</m:t>
        </m:r>
      </m:oMath>
      <w:r>
        <w:rPr>
          <w:rFonts w:eastAsia="Georgia" w:cs="Georgia" w:ascii="Georgia" w:hAnsi="Georgia"/>
        </w:rPr>
        <w:t xml:space="preserve"> et traversé par le courant </w:t>
      </w:r>
      <m:oMath>
        <m:r>
          <m:rPr>
            <m:sty m:val="i"/>
          </m:rPr>
          <m:t>I</m:t>
        </m:r>
      </m:oMath>
      <w:r>
        <w:rPr>
          <w:rFonts w:eastAsia="Georgia" w:cs="Georgia" w:ascii="Georgia" w:hAnsi="Georgia"/>
        </w:rPr>
        <w:t xml:space="preserve">. Le milieu extérieur est maintenu à la température </w:t>
      </w:r>
      <m:oMath>
        <m:sSub>
          <m:sSubPr/>
          <m:e>
            <m:r>
              <m:rPr>
                <m:sty m:val="i"/>
              </m:rPr>
              <m:t>T</m:t>
            </m:r>
          </m:e>
          <m:sub>
            <m:r>
              <m:rPr>
                <m:sty m:val="p"/>
              </m:rPr>
              <m:t>e</m:t>
            </m:r>
          </m:sub>
        </m:sSub>
      </m:oMath>
      <w:r>
        <w:rPr/>
        <w:t xml:space="preserve">.</w:t>
      </w:r>
    </w:p>
    <w:p>
      <w:pPr>
        <w:numPr>
          <w:ilvl w:val="0"/>
          <w:numId w:val="2"/>
        </w:numPr>
        <w:spacing w:lineRule="auto"/>
      </w:pPr>
      <w:r>
        <w:rPr/>
        <w:t xml:space="preserve">Justifier que le courant </w:t>
      </w:r>
      <m:oMath>
        <m:r>
          <m:rPr>
            <m:sty m:val="i"/>
          </m:rPr>
          <m:t>I</m:t>
        </m:r>
      </m:oMath>
      <w:r>
        <w:rPr>
          <w:rFonts w:eastAsia="Georgia" w:cs="Georgia" w:ascii="Georgia" w:hAnsi="Georgia"/>
        </w:rPr>
        <w:t xml:space="preserve"> est indépendant de </w:t>
      </w:r>
      <m:oMath>
        <m:r>
          <m:rPr>
            <m:sty m:val="i"/>
          </m:rPr>
          <m:t>x</m:t>
        </m:r>
      </m:oMath>
      <w:r>
        <w:rPr/>
        <w:t xml:space="preserve">. Nous noterons </w:t>
      </w:r>
      <m:oMath>
        <m:r>
          <m:rPr>
            <m:sty m:val="i"/>
          </m:rPr>
          <m:t>J</m:t>
        </m:r>
        <m:r>
          <m:rPr>
            <m:sty m:val="p"/>
          </m:rPr>
          <m:t>=</m:t>
        </m:r>
        <m:r>
          <m:rPr>
            <m:sty m:val="i"/>
          </m:rPr>
          <m:t>I</m:t>
        </m:r>
        <m:r>
          <m:rPr>
            <m:sty m:val="p"/>
          </m:rPr>
          <m:t>/</m:t>
        </m:r>
        <m:r>
          <m:rPr>
            <m:sty m:val="i"/>
          </m:rPr>
          <m:t>S</m:t>
        </m:r>
      </m:oMath>
      <w:r>
        <w:rPr>
          <w:rFonts w:eastAsia="Georgia" w:cs="Georgia" w:ascii="Georgia" w:hAnsi="Georgia"/>
        </w:rPr>
        <w:t xml:space="preserve"> le courant par unité de surface.</w:t>
      </w:r>
    </w:p>
    <w:p>
      <w:pPr>
        <w:numPr>
          <w:ilvl w:val="0"/>
          <w:numId w:val="2"/>
        </w:numPr>
        <w:spacing w:lineRule="auto"/>
      </w:pPr>
      <w:r>
        <w:rPr>
          <w:rFonts w:eastAsia="Georgia" w:cs="Georgia" w:ascii="Georgia" w:hAnsi="Georgia"/>
        </w:rPr>
        <w:t xml:space="preserve">Préciser la symétrie spatiale que présentent la répartition de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et celle du champ électrique </w:t>
      </w:r>
      <m:oMath>
        <m:acc>
          <m:accPr>
            <m:chr m:val="⃗"/>
          </m:accPr>
          <m:e>
            <m:r>
              <m:rPr>
                <m:sty m:val="i"/>
              </m:rPr>
              <m:t>E</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On procédera avec rigueur en détaillant le raisonnement conduit.</w:t>
      </w:r>
    </w:p>
    <w:p>
      <w:pPr>
        <w:numPr>
          <w:ilvl w:val="0"/>
          <w:numId w:val="2"/>
        </w:numPr>
        <w:spacing w:lineRule="auto"/>
      </w:pPr>
      <w:r>
        <w:rPr>
          <w:rFonts w:eastAsia="Georgia" w:cs="Georgia" w:ascii="Georgia" w:hAnsi="Georgia"/>
        </w:rPr>
        <w:t xml:space="preserve">Établir l'équation différentielle vérifiée par la température en considérant sa dépendance temporelle. On fera apparaître le courant par unité de surface </w:t>
      </w:r>
      <m:oMath>
        <m:r>
          <m:rPr>
            <m:sty m:val="i"/>
          </m:rPr>
          <m:t>J</m:t>
        </m:r>
      </m:oMath>
      <w:r>
        <w:rPr/>
        <w:t xml:space="preserve">.</w:t>
      </w:r>
    </w:p>
    <w:p>
      <w:pPr>
        <w:numPr>
          <w:ilvl w:val="0"/>
          <w:numId w:val="2"/>
        </w:numPr>
        <w:spacing w:lineRule="auto"/>
      </w:pPr>
      <w:r>
        <w:rPr>
          <w:rFonts w:eastAsia="Georgia" w:cs="Georgia" w:ascii="Georgia" w:hAnsi="Georgia"/>
        </w:rPr>
        <w:t xml:space="preserve">Établir la loi d'Ohm pour le dipôle. En déduire l'expression de sa résistance </w:t>
      </w:r>
      <m:oMath>
        <m:r>
          <m:rPr>
            <m:sty m:val="i"/>
          </m:rPr>
          <m:t>R</m:t>
        </m:r>
      </m:oMath>
      <w:r>
        <w:rPr>
          <w:rFonts w:eastAsia="Georgia" w:cs="Georgia" w:ascii="Georgia" w:hAnsi="Georgia"/>
        </w:rPr>
        <w:t xml:space="preserve"> (sous forme d'une intégrale).</w:t>
      </w:r>
    </w:p>
    <w:p>
      <w:pPr>
        <w:numPr>
          <w:ilvl w:val="0"/>
          <w:numId w:val="2"/>
        </w:numPr>
        <w:spacing w:lineRule="auto"/>
      </w:pPr>
      <w:r>
        <w:rPr>
          <w:rFonts w:eastAsia="Georgia" w:cs="Georgia" w:ascii="Georgia" w:hAnsi="Georgia"/>
        </w:rPr>
        <w:t xml:space="preserve">Écrire l'équation de fonctionnement du générateur reliant </w:t>
      </w:r>
      <m:oMath>
        <m:r>
          <m:rPr>
            <m:sty m:val="i"/>
          </m:rPr>
          <m:t>U</m:t>
        </m:r>
      </m:oMath>
      <w:r>
        <w:rPr>
          <w:rFonts w:eastAsia="Georgia" w:cs="Georgia" w:ascii="Georgia" w:hAnsi="Georgia"/>
        </w:rPr>
        <w:t xml:space="preserve"> à </w:t>
      </w:r>
      <m:oMath>
        <m:r>
          <m:rPr>
            <m:sty m:val="i"/>
          </m:rPr>
          <m:t>I</m:t>
        </m:r>
      </m:oMath>
      <w:r>
        <w:rPr/>
        <w:t xml:space="preserve">.</w:t>
      </w:r>
    </w:p>
    <w:p>
      <w:pPr>
        <w:numPr>
          <w:ilvl w:val="0"/>
          <w:numId w:val="2"/>
        </w:numPr>
        <w:spacing w:lineRule="auto"/>
      </w:pPr>
      <w:r>
        <w:rPr>
          <w:rFonts w:eastAsia="Georgia" w:cs="Georgia" w:ascii="Georgia" w:hAnsi="Georgia"/>
        </w:rPr>
        <w:t xml:space="preserve">Déduire des résultats précédents (questions (5) et (6)) l'expression du courant par unité de surface </w:t>
      </w:r>
      <m:oMath>
        <m:r>
          <m:rPr>
            <m:sty m:val="i"/>
          </m:rPr>
          <m:t>J</m:t>
        </m:r>
      </m:oMath>
      <w:r>
        <w:rPr/>
        <w:t xml:space="preserve"> en fonction de </w:t>
      </w:r>
      <m:oMath>
        <m:sSub>
          <m:sSubPr/>
          <m:e>
            <m:r>
              <m:rPr>
                <m:sty m:val="i"/>
              </m:rPr>
              <m:t>U</m:t>
            </m:r>
          </m:e>
          <m:sub>
            <m:r>
              <m:rPr>
                <m:sty m:val="p"/>
              </m:rPr>
              <m:t>G</m:t>
            </m:r>
          </m:sub>
        </m:sSub>
        <m:r>
          <m:rPr>
            <m:sty m:val="p"/>
          </m:rPr>
          <m:t>,</m:t>
        </m:r>
        <m:sSub>
          <m:sSubPr/>
          <m:e>
            <m:r>
              <m:rPr>
                <m:sty m:val="i"/>
              </m:rPr>
              <m:t>R</m:t>
            </m:r>
          </m:e>
          <m:sub>
            <m:r>
              <m:rPr>
                <m:sty m:val="p"/>
              </m:rPr>
              <m:t>G</m:t>
            </m:r>
          </m:sub>
        </m:sSub>
        <m:r>
          <m:rPr>
            <m:sty m:val="p"/>
          </m:rPr>
          <m:t>,</m:t>
        </m:r>
        <m:r>
          <m:rPr>
            <m:sty m:val="i"/>
          </m:rPr>
          <m:t>R</m:t>
        </m:r>
      </m:oMath>
      <w:r>
        <w:rPr/>
        <w:t xml:space="preserve"> et </w:t>
      </w:r>
      <m:oMath>
        <m:r>
          <m:rPr>
            <m:sty m:val="i"/>
          </m:rPr>
          <m:t>S</m:t>
        </m:r>
      </m:oMath>
      <w:r>
        <w:rPr/>
        <w:t xml:space="preserve">.</w:t>
      </w:r>
    </w:p>
    <w:p>
      <w:pPr>
        <w:spacing w:after="220" w:lineRule="auto"/>
      </w:pPr>
      <w:r>
        <w:rPr>
          <w:rFonts w:eastAsia="Georgia" w:cs="Georgia" w:ascii="Georgia" w:hAnsi="Georgia"/>
        </w:rPr>
        <w:t xml:space="preserve">Cette relation, conjointe à l'équation thermique obtenue en réponse à la question (4), décrit le couplage électriquethermique sur lequel va reposer cette étude.</w:t>
      </w:r>
    </w:p>
    <w:p>
      <w:pPr>
        <w:spacing w:line="271" w:before="330" w:lineRule="auto"/>
      </w:pPr>
      <w:r>
        <w:rPr>
          <w:rFonts w:eastAsia="Georgia" w:cs="Georgia" w:ascii="Georgia" w:hAnsi="Georgia"/>
          <w:b/>
          <w:sz w:val="42"/>
        </w:rPr>
        <w:t xml:space="preserve">2 Étude du régime stationnaire.</w:t>
      </w:r>
    </w:p>
    <w:p>
      <w:pPr>
        <w:spacing w:after="220" w:lineRule="auto"/>
      </w:pPr>
      <w:r>
        <w:rPr>
          <w:rFonts w:eastAsia="Georgia" w:cs="Georgia" w:ascii="Georgia" w:hAnsi="Georgia"/>
        </w:rPr>
        <w:t xml:space="preserve">Nous nous plaçons en régime supposé stationnaire et cherchons à caractériser le point de fonctionnement du système générateur-dipôle (dans le milieu extérieur à </w:t>
      </w:r>
      <m:oMath>
        <m:sSub>
          <m:sSubPr/>
          <m:e>
            <m:r>
              <m:rPr>
                <m:sty m:val="i"/>
              </m:rPr>
              <m:t>T</m:t>
            </m:r>
          </m:e>
          <m:sub>
            <m:r>
              <m:rPr>
                <m:sty m:val="p"/>
              </m:rPr>
              <m:t>e</m:t>
            </m:r>
          </m:sub>
        </m:sSub>
      </m:oMath>
      <w:r>
        <w:rPr>
          <w:rFonts w:eastAsia="Georgia" w:cs="Georgia" w:ascii="Georgia" w:hAnsi="Georgia"/>
        </w:rPr>
        <w:t xml:space="preserve"> fixée).</w:t>
      </w:r>
      <w:r>
        <w:rPr/>
        <w:br w:type="textWrapping"/>
      </w:r>
      <w:r>
        <w:rPr>
          <w:rFonts w:eastAsia="Georgia" w:cs="Georgia" w:ascii="Georgia" w:hAnsi="Georgia"/>
        </w:rPr>
        <w:t xml:space="preserve">8. Établir, à partir de chacune des équations thermique et électrique (obtenues questions (4) et (5)), l'équation d'énergie (ou de puissance) qui lui correspond. Vérifier que les deux équations obtenues traduisent, conjointement, la conversion de l'énergie électrique fournie par le générateur en chaleur reçue par le milieu extérieur.</w:t>
      </w:r>
    </w:p>
    <w:p>
      <w:pPr>
        <w:numPr>
          <w:ilvl w:val="0"/>
          <w:numId w:val="3"/>
        </w:numPr>
        <w:spacing w:lineRule="auto"/>
      </w:pPr>
      <w:r>
        <w:rPr>
          <w:rFonts w:eastAsia="Georgia" w:cs="Georgia" w:ascii="Georgia" w:hAnsi="Georgia"/>
        </w:rPr>
        <w:t xml:space="preserve">Nous envisageons ici une situation telle qu'il devient légitime d'écrire la conductivité électrique sous la forme d'un développement limité au premier ordre relativement à l'écart de température :</w:t>
      </w:r>
    </w:p>
    <w:p>
      <w:pPr>
        <w:spacing w:after="220" w:lineRule="auto"/>
      </w:pPr>
      <m:oMathPara>
        <m:oMath>
          <m:r>
            <m:rPr>
              <m:sty m:val="i"/>
            </m:rPr>
            <m:t>σ</m:t>
          </m:r>
          <m:r>
            <m:rPr>
              <m:sty m:val="p"/>
            </m:rPr>
            <m:t>(</m:t>
          </m:r>
          <m:r>
            <m:rPr>
              <m:sty m:val="i"/>
            </m:rPr>
            <m:t>T</m:t>
          </m:r>
          <m:r>
            <m:rPr>
              <m:sty m:val="p"/>
            </m:rPr>
            <m:t>)</m:t>
          </m:r>
          <m:r>
            <m:rPr>
              <m:sty m:val="p"/>
            </m:rPr>
            <m:t>=</m:t>
          </m:r>
          <m:sSub>
            <m:sSubPr/>
            <m:e>
              <m:r>
                <m:rPr>
                  <m:sty m:val="i"/>
                </m:rPr>
                <m:t>σ</m:t>
              </m:r>
            </m:e>
            <m:sub>
              <m:r>
                <m:rPr>
                  <m:sty m:val="p"/>
                </m:rPr>
                <m:t>e</m:t>
              </m:r>
            </m:sub>
          </m:sSub>
          <m:d>
            <m:dPr>
              <m:begChr m:val="("/>
              <m:endChr m:val=")"/>
              <m:ctrlPr>
                <w:rPr>
                  <w:rFonts w:ascii="Cambria Math" w:hAnsi="Cambria Math"/>
                </w:rPr>
              </m:ctrlPr>
            </m:dPr>
            <m:e>
              <m:r>
                <m:rPr>
                  <m:sty m:val="p"/>
                </m:rPr>
                <m:t>1</m:t>
              </m:r>
              <m:r>
                <m:rPr>
                  <m:sty m:val="p"/>
                </m:rPr>
                <m:t>+</m:t>
              </m:r>
              <m:r>
                <m:rPr>
                  <m:sty m:val="i"/>
                </m:rPr>
                <m:t>ε</m:t>
              </m:r>
              <m:f>
                <m:fPr>
                  <m:ctrlPr>
                    <w:rPr>
                      <w:rFonts w:ascii="Cambria Math" w:hAnsi="Cambria Math"/>
                    </w:rPr>
                  </m:ctrlPr>
                </m:fPr>
                <m:num>
                  <m:r>
                    <m:rPr>
                      <m:sty m:val="i"/>
                    </m:rPr>
                    <m:t>T</m:t>
                  </m:r>
                  <m:r>
                    <m:rPr>
                      <m:sty m:val="p"/>
                    </m:rPr>
                    <m:t>−</m:t>
                  </m:r>
                  <m:sSub>
                    <m:sSubPr/>
                    <m:e>
                      <m:r>
                        <m:rPr>
                          <m:sty m:val="i"/>
                        </m:rPr>
                        <m:t>T</m:t>
                      </m:r>
                    </m:e>
                    <m:sub>
                      <m:r>
                        <m:rPr>
                          <m:sty m:val="p"/>
                        </m:rPr>
                        <m:t>e</m:t>
                      </m:r>
                    </m:sub>
                  </m:sSub>
                </m:num>
                <m:den>
                  <m:sSub>
                    <m:sSubPr/>
                    <m:e>
                      <m:r>
                        <m:rPr>
                          <m:sty m:val="i"/>
                        </m:rPr>
                        <m:t>T</m:t>
                      </m:r>
                    </m:e>
                    <m:sub>
                      <m:r>
                        <m:rPr>
                          <m:sty m:val="p"/>
                        </m:rPr>
                        <m:t>e</m:t>
                      </m:r>
                    </m:sub>
                  </m:sSub>
                </m:den>
              </m:f>
            </m:e>
          </m:d>
          <m:r>
            <m:rPr>
              <m:sty m:val="p"/>
            </m:rPr>
            <m:t xml:space="preserve"> </m:t>
          </m:r>
          <m:r>
            <m:rPr>
              <m:nor/>
            </m:rPr>
            <m:t> où </m:t>
          </m:r>
          <m:r>
            <m:rPr>
              <m:sty m:val="p"/>
            </m:rPr>
            <m:t xml:space="preserve"> </m:t>
          </m:r>
          <m:f>
            <m:fPr>
              <m:ctrlPr>
                <w:rPr>
                  <w:rFonts w:ascii="Cambria Math" w:hAnsi="Cambria Math"/>
                </w:rPr>
              </m:ctrlPr>
            </m:fPr>
            <m:num>
              <m:r>
                <m:rPr>
                  <m:sty m:val="i"/>
                </m:rPr>
                <m:t>T</m:t>
              </m:r>
              <m:r>
                <m:rPr>
                  <m:sty m:val="p"/>
                </m:rPr>
                <m:t>−</m:t>
              </m:r>
              <m:sSub>
                <m:sSubPr/>
                <m:e>
                  <m:r>
                    <m:rPr>
                      <m:sty m:val="i"/>
                    </m:rPr>
                    <m:t>T</m:t>
                  </m:r>
                </m:e>
                <m:sub>
                  <m:r>
                    <m:rPr>
                      <m:sty m:val="p"/>
                    </m:rPr>
                    <m:t>e</m:t>
                  </m:r>
                </m:sub>
              </m:sSub>
            </m:num>
            <m:den>
              <m:sSub>
                <m:sSubPr/>
                <m:e>
                  <m:r>
                    <m:rPr>
                      <m:sty m:val="i"/>
                    </m:rPr>
                    <m:t>T</m:t>
                  </m:r>
                </m:e>
                <m:sub>
                  <m:r>
                    <m:rPr>
                      <m:sty m:val="p"/>
                    </m:rPr>
                    <m:t>e</m:t>
                  </m:r>
                </m:sub>
              </m:sSub>
            </m:den>
          </m:f>
          <m:r>
            <m:rPr>
              <m:sty m:val="p"/>
            </m:rPr>
            <m:t>≪</m:t>
          </m:r>
          <m:r>
            <m:rPr>
              <m:sty m:val="p"/>
            </m:rPr>
            <m:t>1</m:t>
          </m:r>
        </m:oMath>
      </m:oMathPara>
    </w:p>
    <w:p>
      <w:pPr>
        <w:spacing w:after="220" w:lineRule="auto"/>
      </w:pPr>
      <w:r>
        <w:rPr/>
        <w:t xml:space="preserve">De plus, nous supposons que </w:t>
      </w:r>
      <m:oMath>
        <m:r>
          <m:rPr>
            <m:sty m:val="i"/>
          </m:rPr>
          <m:t>σ</m:t>
        </m:r>
      </m:oMath>
      <w:r>
        <w:rPr>
          <w:rFonts w:eastAsia="Georgia" w:cs="Georgia" w:ascii="Georgia" w:hAnsi="Georgia"/>
        </w:rPr>
        <w:t xml:space="preserve"> varie modérément avec la température, c'est-à-dire que </w:t>
      </w:r>
      <m:oMath>
        <m:r>
          <m:rPr>
            <m:sty m:val="p"/>
          </m:rPr>
          <m:t>|</m:t>
        </m:r>
        <m:r>
          <m:rPr>
            <m:sty m:val="i"/>
          </m:rPr>
          <m:t>ε</m:t>
        </m:r>
        <m:r>
          <m:rPr>
            <m:sty m:val="p"/>
          </m:rPr>
          <m:t>|</m:t>
        </m:r>
        <m:r>
          <m:rPr>
            <m:sty m:val="p"/>
          </m:rPr>
          <m:t>≪</m:t>
        </m:r>
        <m:r>
          <m:rPr>
            <m:sty m:val="p"/>
          </m:rPr>
          <m:t>1</m:t>
        </m:r>
      </m:oMath>
      <w:r>
        <w:rPr/>
        <w:t xml:space="preserve">. Enfin, nous effectuons le changement de variables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x</m:t>
                    </m:r>
                    <m:r>
                      <m:rPr>
                        <m:sty m:val="p"/>
                      </m:rPr>
                      <m:t>/</m:t>
                    </m:r>
                    <m:r>
                      <m:rPr>
                        <m:sty m:val="i"/>
                      </m:rPr>
                      <m:t>a</m:t>
                    </m:r>
                  </m:e>
                </m:mr>
                <m:mr>
                  <m:e>
                    <m:r>
                      <m:rPr>
                        <m:sty m:val="i"/>
                      </m:rPr>
                      <m:t>Y</m:t>
                    </m:r>
                    <m:r>
                      <m:rPr>
                        <m:sty m:val="p"/>
                      </m:rPr>
                      <m:t>=</m:t>
                    </m:r>
                    <m:r>
                      <m:rPr>
                        <m:sty m:val="i"/>
                      </m:rPr>
                      <m:t>Y</m:t>
                    </m:r>
                    <m:r>
                      <m:rPr>
                        <m:sty m:val="p"/>
                      </m:rPr>
                      <m:t>(</m:t>
                    </m:r>
                    <m:r>
                      <m:rPr>
                        <m:sty m:val="i"/>
                      </m:rPr>
                      <m:t>X</m:t>
                    </m:r>
                    <m:r>
                      <m:rPr>
                        <m:sty m:val="p"/>
                      </m:rPr>
                      <m:t>)</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p"/>
                              </m:rPr>
                              <m:t>e</m:t>
                            </m:r>
                          </m:sub>
                        </m:sSub>
                      </m:e>
                    </m:d>
                    <m:r>
                      <m:rPr>
                        <m:sty m:val="p"/>
                      </m:rPr>
                      <m:t>/</m:t>
                    </m:r>
                    <m:sSub>
                      <m:sSubPr/>
                      <m:e>
                        <m:r>
                          <m:rPr>
                            <m:sty m:val="i"/>
                          </m:rPr>
                          <m:t>T</m:t>
                        </m:r>
                      </m:e>
                      <m:sub>
                        <m:r>
                          <m:rPr>
                            <m:sty m:val="p"/>
                          </m:rPr>
                          <m:t>e</m:t>
                        </m:r>
                      </m:sub>
                    </m:sSub>
                    <m:r>
                      <m:rPr>
                        <m:sty m:val="p"/>
                      </m:rPr>
                      <m:t xml:space="preserve"> </m:t>
                    </m:r>
                    <m:r>
                      <m:rPr>
                        <m:nor/>
                      </m:rPr>
                      <m:t> et posons </m:t>
                    </m:r>
                    <m:r>
                      <m:rPr>
                        <m:sty m:val="p"/>
                      </m:rPr>
                      <m:t xml:space="preserve"> </m:t>
                    </m:r>
                    <m:r>
                      <m:rPr>
                        <m:sty m:val="i"/>
                      </m:rPr>
                      <m:t>K</m:t>
                    </m:r>
                    <m:r>
                      <m:rPr>
                        <m:sty m:val="p"/>
                      </m:rPr>
                      <m:t>=</m:t>
                    </m:r>
                    <m:f>
                      <m:fPr>
                        <m:ctrlPr>
                          <w:rPr>
                            <w:rFonts w:ascii="Cambria Math" w:hAnsi="Cambria Math"/>
                          </w:rPr>
                        </m:ctrlPr>
                      </m:fPr>
                      <m:num>
                        <m:sSup>
                          <m:sSupPr/>
                          <m:e>
                            <m:r>
                              <m:rPr>
                                <m:sty m:val="i"/>
                              </m:rPr>
                              <m:t>J</m:t>
                            </m:r>
                          </m:e>
                          <m:sup>
                            <m:r>
                              <m:rPr>
                                <m:sty m:val="p"/>
                              </m:rPr>
                              <m:t>2</m:t>
                            </m:r>
                          </m:sup>
                        </m:sSup>
                        <m:sSup>
                          <m:sSupPr/>
                          <m:e>
                            <m:r>
                              <m:rPr>
                                <m:sty m:val="i"/>
                              </m:rPr>
                              <m:t>a</m:t>
                            </m:r>
                          </m:e>
                          <m:sup>
                            <m:r>
                              <m:rPr>
                                <m:sty m:val="p"/>
                              </m:rPr>
                              <m:t>2</m:t>
                            </m:r>
                          </m:sup>
                        </m:sSup>
                      </m:num>
                      <m:den>
                        <m:r>
                          <m:rPr>
                            <m:sty m:val="i"/>
                          </m:rPr>
                          <m:t>λ</m:t>
                        </m:r>
                        <m:sSub>
                          <m:sSubPr/>
                          <m:e>
                            <m:r>
                              <m:rPr>
                                <m:sty m:val="i"/>
                              </m:rPr>
                              <m:t>T</m:t>
                            </m:r>
                          </m:e>
                          <m:sub>
                            <m:r>
                              <m:rPr>
                                <m:sty m:val="p"/>
                              </m:rPr>
                              <m:t>e</m:t>
                            </m:r>
                          </m:sub>
                        </m:sSub>
                        <m:sSub>
                          <m:sSubPr/>
                          <m:e>
                            <m:r>
                              <m:rPr>
                                <m:sty m:val="i"/>
                              </m:rPr>
                              <m:t>σ</m:t>
                            </m:r>
                          </m:e>
                          <m:sub>
                            <m:r>
                              <m:rPr>
                                <m:sty m:val="p"/>
                              </m:rPr>
                              <m:t>e</m:t>
                            </m:r>
                          </m:sub>
                        </m:sSub>
                      </m:den>
                    </m:f>
                  </m:e>
                </m:mr>
              </m:m>
            </m:e>
          </m:d>
        </m:oMath>
      </m:oMathPara>
    </w:p>
    <w:p>
      <w:pPr>
        <w:numPr>
          <w:ilvl w:val="0"/>
          <w:numId w:val="4"/>
        </w:numPr>
        <w:spacing w:lineRule="auto"/>
      </w:pPr>
      <w:r>
        <w:rPr/>
        <w:t xml:space="preserve">Attribuer une signification physique au rapport </w:t>
      </w:r>
      <m:oMath>
        <m:r>
          <m:rPr>
            <m:sty m:val="i"/>
          </m:rPr>
          <m:t>K</m:t>
        </m:r>
      </m:oMath>
      <w:r>
        <w:rPr/>
        <w:t xml:space="preserve">.</w:t>
      </w:r>
    </w:p>
    <w:p>
      <w:pPr>
        <w:numPr>
          <w:ilvl w:val="0"/>
          <w:numId w:val="4"/>
        </w:numPr>
        <w:spacing w:lineRule="auto"/>
      </w:pPr>
      <w:r>
        <w:rPr>
          <w:rFonts w:eastAsia="Georgia" w:cs="Georgia" w:ascii="Georgia" w:hAnsi="Georgia"/>
        </w:rPr>
        <w:t xml:space="preserve">Établir que l'équation thermique et l'expression de </w:t>
      </w:r>
      <m:oMath>
        <m:r>
          <m:rPr>
            <m:sty m:val="i"/>
          </m:rPr>
          <m:t>R</m:t>
        </m:r>
      </m:oMath>
      <w:r>
        <w:rPr>
          <w:rFonts w:eastAsia="Georgia" w:cs="Georgia" w:ascii="Georgia" w:hAnsi="Georgia"/>
        </w:rPr>
        <w:t xml:space="preserve">, avec ces nouvelles variables, au premier ordre relativement à </w:t>
      </w:r>
      <m:oMath>
        <m:r>
          <m:rPr>
            <m:sty m:val="i"/>
          </m:rPr>
          <m:t>ε</m:t>
        </m:r>
        <m:r>
          <m:rPr>
            <m:sty m:val="i"/>
          </m:rPr>
          <m:t>Y</m:t>
        </m:r>
      </m:oMath>
      <w:r>
        <w:rPr/>
        <w:t xml:space="preserve">, deviennent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p>
                          <m:sSupPr/>
                          <m:e>
                            <m:r>
                              <m:rPr>
                                <m:sty m:val="p"/>
                              </m:rPr>
                              <m:t>d</m:t>
                            </m:r>
                          </m:e>
                          <m:sup>
                            <m:r>
                              <m:rPr>
                                <m:sty m:val="p"/>
                              </m:rPr>
                              <m:t>2</m:t>
                            </m:r>
                          </m:sup>
                        </m:sSup>
                        <m:r>
                          <m:rPr>
                            <m:sty m:val="i"/>
                          </m:rPr>
                          <m:t>Y</m:t>
                        </m:r>
                      </m:num>
                      <m:den>
                        <m:r>
                          <m:rPr>
                            <m:nor/>
                          </m:rPr>
                          <m:t xml:space="preserve"> </m:t>
                        </m:r>
                        <m:r>
                          <m:rPr>
                            <m:sty m:val="p"/>
                          </m:rPr>
                          <m:t>d</m:t>
                        </m:r>
                        <m:sSup>
                          <m:sSupPr/>
                          <m:e>
                            <m:r>
                              <m:rPr>
                                <m:sty m:val="i"/>
                              </m:rPr>
                              <m:t>X</m:t>
                            </m:r>
                          </m:e>
                          <m:sup>
                            <m:r>
                              <m:rPr>
                                <m:sty m:val="p"/>
                              </m:rPr>
                              <m:t>2</m:t>
                            </m:r>
                          </m:sup>
                        </m:sSup>
                      </m:den>
                    </m:f>
                    <m:r>
                      <m:rPr>
                        <m:sty m:val="p"/>
                      </m:rPr>
                      <m:t>−</m:t>
                    </m:r>
                    <m:r>
                      <m:rPr>
                        <m:sty m:val="i"/>
                      </m:rPr>
                      <m:t>ε</m:t>
                    </m:r>
                    <m:r>
                      <m:rPr>
                        <m:sty m:val="i"/>
                      </m:rPr>
                      <m:t>K</m:t>
                    </m:r>
                    <m:r>
                      <m:rPr>
                        <m:sty m:val="i"/>
                      </m:rPr>
                      <m:t>Y</m:t>
                    </m:r>
                    <m:r>
                      <m:rPr>
                        <m:sty m:val="p"/>
                      </m:rPr>
                      <m:t>=</m:t>
                    </m:r>
                    <m:r>
                      <m:rPr>
                        <m:sty m:val="p"/>
                      </m:rPr>
                      <m:t>−</m:t>
                    </m:r>
                    <m:r>
                      <m:rPr>
                        <m:sty m:val="i"/>
                      </m:rPr>
                      <m:t>K</m:t>
                    </m:r>
                  </m:e>
                </m:mr>
                <m:mr>
                  <m:e>
                    <m:r>
                      <m:rPr>
                        <m:sty m:val="i"/>
                      </m:rPr>
                      <m:t>R</m:t>
                    </m:r>
                    <m:r>
                      <m:rPr>
                        <m:sty m:val="p"/>
                      </m:rPr>
                      <m:t>=</m:t>
                    </m:r>
                    <m:f>
                      <m:fPr>
                        <m:ctrlPr>
                          <w:rPr>
                            <w:rFonts w:ascii="Cambria Math" w:hAnsi="Cambria Math"/>
                          </w:rPr>
                        </m:ctrlPr>
                      </m:fPr>
                      <m:num>
                        <m:r>
                          <m:rPr>
                            <m:sty m:val="p"/>
                          </m:rPr>
                          <m:t>2</m:t>
                        </m:r>
                        <m:r>
                          <m:rPr>
                            <m:sty m:val="i"/>
                          </m:rPr>
                          <m:t>a</m:t>
                        </m:r>
                      </m:num>
                      <m:den>
                        <m:r>
                          <m:rPr>
                            <m:sty m:val="i"/>
                          </m:rPr>
                          <m:t>S</m:t>
                        </m:r>
                        <m:sSub>
                          <m:sSubPr/>
                          <m:e>
                            <m:r>
                              <m:rPr>
                                <m:sty m:val="i"/>
                              </m:rPr>
                              <m:t>σ</m:t>
                            </m:r>
                          </m:e>
                          <m:sub>
                            <m:r>
                              <m:rPr>
                                <m:sty m:val="p"/>
                              </m:rPr>
                              <m:t>e</m:t>
                            </m:r>
                          </m:sub>
                        </m:sSub>
                      </m:den>
                    </m:f>
                    <m:nary>
                      <m:naryPr>
                        <m:chr m:val="∫"/>
                        <m:limLoc m:val="subSup"/>
                        <m:grow m:val="1"/>
                      </m:naryPr>
                      <m:sub>
                        <m:r>
                          <m:rPr>
                            <m:sty m:val="p"/>
                          </m:rPr>
                          <m:t>0</m:t>
                        </m:r>
                      </m:sub>
                      <m:sup>
                        <m:r>
                          <m:rPr>
                            <m:sty m:val="p"/>
                          </m:rPr>
                          <m:t>1</m:t>
                        </m:r>
                      </m:sup>
                      <m:e>
                        <m:r>
                          <m:rPr>
                            <m:sty m:val="p"/>
                          </m:rPr>
                          <m:t xml:space="preserve"> </m:t>
                        </m:r>
                      </m:e>
                    </m:nary>
                    <m:r>
                      <m:rPr>
                        <m:sty m:val="p"/>
                      </m:rPr>
                      <m:t xml:space="preserve"> </m:t>
                    </m:r>
                    <m:r>
                      <m:rPr>
                        <m:sty m:val="p"/>
                      </m:rPr>
                      <m:t>(</m:t>
                    </m:r>
                    <m:r>
                      <m:rPr>
                        <m:sty m:val="p"/>
                      </m:rPr>
                      <m:t>1</m:t>
                    </m:r>
                    <m:r>
                      <m:rPr>
                        <m:sty m:val="p"/>
                      </m:rPr>
                      <m:t>−</m:t>
                    </m:r>
                    <m:r>
                      <m:rPr>
                        <m:sty m:val="i"/>
                      </m:rPr>
                      <m:t>ε</m:t>
                    </m:r>
                    <m:r>
                      <m:rPr>
                        <m:sty m:val="i"/>
                      </m:rPr>
                      <m:t>Y</m:t>
                    </m:r>
                    <m:r>
                      <m:rPr>
                        <m:sty m:val="p"/>
                      </m:rPr>
                      <m:t>)</m:t>
                    </m:r>
                    <m:r>
                      <m:rPr>
                        <m:sty m:val="p"/>
                      </m:rPr>
                      <m:t>d</m:t>
                    </m:r>
                    <m:r>
                      <m:rPr>
                        <m:sty m:val="i"/>
                      </m:rPr>
                      <m:t>X</m:t>
                    </m:r>
                  </m:e>
                </m:mr>
              </m:m>
            </m:e>
          </m:d>
        </m:oMath>
      </m:oMathPara>
    </w:p>
    <w:p>
      <w:pPr>
        <w:numPr>
          <w:ilvl w:val="0"/>
          <w:numId w:val="5"/>
        </w:numPr>
        <w:spacing w:lineRule="auto"/>
      </w:pPr>
      <w:r>
        <w:rPr>
          <w:rFonts w:eastAsia="Georgia" w:cs="Georgia" w:ascii="Georgia" w:hAnsi="Georgia"/>
        </w:rPr>
        <w:t xml:space="preserve">Nous recherchons la solution de l'équation thermique sous la forme d'un développement limité au premier ordre par rapport au paramètre </w:t>
      </w:r>
      <m:oMath>
        <m:r>
          <m:rPr>
            <m:sty m:val="i"/>
          </m:rPr>
          <m:t>ε</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Y</m:t>
                    </m:r>
                    <m:r>
                      <m:rPr>
                        <m:sty m:val="p"/>
                      </m:rPr>
                      <m:t>(</m:t>
                    </m:r>
                    <m:r>
                      <m:rPr>
                        <m:sty m:val="i"/>
                      </m:rPr>
                      <m:t>X</m:t>
                    </m:r>
                    <m:r>
                      <m:rPr>
                        <m:sty m:val="p"/>
                      </m:rPr>
                      <m:t>)</m:t>
                    </m:r>
                    <m:r>
                      <m:rPr>
                        <m:sty m:val="p"/>
                      </m:rPr>
                      <m:t>=</m:t>
                    </m:r>
                    <m:sSub>
                      <m:sSubPr/>
                      <m:e>
                        <m:r>
                          <m:rPr>
                            <m:sty m:val="i"/>
                          </m:rPr>
                          <m:t>Y</m:t>
                        </m:r>
                      </m:e>
                      <m:sub>
                        <m:r>
                          <m:rPr>
                            <m:sty m:val="p"/>
                          </m:rPr>
                          <m:t>0</m:t>
                        </m:r>
                      </m:sub>
                    </m:sSub>
                    <m:r>
                      <m:rPr>
                        <m:sty m:val="p"/>
                      </m:rPr>
                      <m:t>(</m:t>
                    </m:r>
                    <m:r>
                      <m:rPr>
                        <m:sty m:val="i"/>
                      </m:rPr>
                      <m:t>X</m:t>
                    </m:r>
                    <m:r>
                      <m:rPr>
                        <m:sty m:val="p"/>
                      </m:rPr>
                      <m:t>)</m:t>
                    </m:r>
                    <m:r>
                      <m:rPr>
                        <m:sty m:val="p"/>
                      </m:rPr>
                      <m:t>+</m:t>
                    </m:r>
                    <m:r>
                      <m:rPr>
                        <m:sty m:val="i"/>
                      </m:rPr>
                      <m:t>ε</m:t>
                    </m:r>
                    <m:sSub>
                      <m:sSubPr/>
                      <m:e>
                        <m:r>
                          <m:rPr>
                            <m:sty m:val="i"/>
                          </m:rPr>
                          <m:t>Y</m:t>
                        </m:r>
                      </m:e>
                      <m:sub>
                        <m:r>
                          <m:rPr>
                            <m:sty m:val="p"/>
                          </m:rPr>
                          <m:t>1</m:t>
                        </m:r>
                      </m:sub>
                    </m:sSub>
                    <m:r>
                      <m:rPr>
                        <m:sty m:val="p"/>
                      </m:rPr>
                      <m:t>(</m:t>
                    </m:r>
                    <m:r>
                      <m:rPr>
                        <m:sty m:val="i"/>
                      </m:rPr>
                      <m:t>X</m:t>
                    </m:r>
                    <m:r>
                      <m:rPr>
                        <m:sty m:val="p"/>
                      </m:rPr>
                      <m:t>)</m:t>
                    </m:r>
                  </m:e>
                </m:mr>
                <m:mr>
                  <m:e>
                    <m:r>
                      <m:rPr>
                        <m:sty m:val="i"/>
                      </m:rPr>
                      <m:t>K</m:t>
                    </m:r>
                    <m:r>
                      <m:rPr>
                        <m:sty m:val="p"/>
                      </m:rPr>
                      <m:t>=</m:t>
                    </m:r>
                    <m:sSub>
                      <m:sSubPr/>
                      <m:e>
                        <m:r>
                          <m:rPr>
                            <m:sty m:val="i"/>
                          </m:rPr>
                          <m:t>K</m:t>
                        </m:r>
                      </m:e>
                      <m:sub>
                        <m:r>
                          <m:rPr>
                            <m:sty m:val="p"/>
                          </m:rPr>
                          <m:t>0</m:t>
                        </m:r>
                      </m:sub>
                    </m:sSub>
                    <m:r>
                      <m:rPr>
                        <m:sty m:val="p"/>
                      </m:rPr>
                      <m:t>+</m:t>
                    </m:r>
                    <m:r>
                      <m:rPr>
                        <m:sty m:val="i"/>
                      </m:rPr>
                      <m:t>ε</m:t>
                    </m:r>
                    <m:sSub>
                      <m:sSubPr/>
                      <m:e>
                        <m:r>
                          <m:rPr>
                            <m:sty m:val="i"/>
                          </m:rPr>
                          <m:t>K</m:t>
                        </m:r>
                      </m:e>
                      <m:sub>
                        <m:r>
                          <m:rPr>
                            <m:sty m:val="p"/>
                          </m:rPr>
                          <m:t>1</m:t>
                        </m:r>
                      </m:sub>
                    </m:sSub>
                  </m:e>
                </m:mr>
              </m:m>
            </m:e>
          </m:d>
        </m:oMath>
      </m:oMathPara>
    </w:p>
    <w:p>
      <w:pPr>
        <w:spacing w:after="220" w:lineRule="auto"/>
      </w:pPr>
      <w:r>
        <w:rPr>
          <w:rFonts w:eastAsia="Georgia" w:cs="Georgia" w:ascii="Georgia" w:hAnsi="Georgia"/>
        </w:rPr>
        <w:t xml:space="preserve">Dans la suite, l'indice " 0 " fera référence à la situation pour laquelle </w:t>
      </w:r>
      <m:oMath>
        <m:r>
          <m:rPr>
            <m:sty m:val="i"/>
          </m:rPr>
          <m:t>ε</m:t>
        </m:r>
        <m:r>
          <m:rPr>
            <m:sty m:val="p"/>
          </m:rPr>
          <m:t>=</m:t>
        </m:r>
        <m:r>
          <m:rPr>
            <m:sty m:val="p"/>
          </m:rPr>
          <m:t>0</m:t>
        </m:r>
      </m:oMath>
      <w:r>
        <w:rPr>
          <w:rFonts w:eastAsia="Georgia" w:cs="Georgia" w:ascii="Georgia" w:hAnsi="Georgia"/>
        </w:rPr>
        <w:t xml:space="preserve">. Nous notons ainsi, toujours au premier ordre par rapport à </w:t>
      </w:r>
      <m:oMath>
        <m:r>
          <m:rPr>
            <m:sty m:val="i"/>
          </m:rPr>
          <m:t>ε</m:t>
        </m:r>
        <m:r>
          <m:rPr>
            <m:sty m:val="p"/>
          </m:rPr>
          <m:t>,</m:t>
        </m:r>
        <m:r>
          <m:rPr>
            <m:sty m:val="i"/>
          </m:rPr>
          <m:t>R</m:t>
        </m:r>
        <m:r>
          <m:rPr>
            <m:sty m:val="p"/>
          </m:rPr>
          <m:t>=</m:t>
        </m:r>
        <m:sSub>
          <m:sSubPr/>
          <m:e>
            <m:r>
              <m:rPr>
                <m:sty m:val="i"/>
              </m:rPr>
              <m:t>R</m:t>
            </m:r>
          </m:e>
          <m:sub>
            <m:r>
              <m:rPr>
                <m:sty m:val="p"/>
              </m:rPr>
              <m:t>0</m:t>
            </m:r>
          </m:sub>
        </m:sSub>
        <m:r>
          <m:rPr>
            <m:sty m:val="p"/>
          </m:rPr>
          <m:t>−</m:t>
        </m:r>
        <m:r>
          <m:rPr>
            <m:sty m:val="i"/>
          </m:rPr>
          <m:t>ε</m:t>
        </m:r>
        <m:sSub>
          <m:sSubPr/>
          <m:e>
            <m:r>
              <m:rPr>
                <m:sty m:val="i"/>
              </m:rPr>
              <m:t>R</m:t>
            </m:r>
          </m:e>
          <m:sub>
            <m:r>
              <m:rPr>
                <m:sty m:val="p"/>
              </m:rPr>
              <m:t>1</m:t>
            </m:r>
          </m:sub>
        </m:sSub>
      </m:oMath>
      <w:r>
        <w:rPr>
          <w:rFonts w:eastAsia="Georgia" w:cs="Georgia" w:ascii="Georgia" w:hAnsi="Georgia"/>
        </w:rPr>
        <w:t xml:space="preserve">. Par ailleurs, nous adoptons la condition aux frontières </w:t>
      </w:r>
      <m:oMath>
        <m:r>
          <m:rPr>
            <m:sty m:val="i"/>
          </m:rPr>
          <m:t>T</m:t>
        </m:r>
        <m:r>
          <m:rPr>
            <m:sty m:val="p"/>
          </m:rPr>
          <m:t>(</m:t>
        </m:r>
        <m:r>
          <m:rPr>
            <m:sty m:val="p"/>
          </m:rPr>
          <m:t>±</m:t>
        </m:r>
        <m:r>
          <m:rPr>
            <m:sty m:val="i"/>
          </m:rPr>
          <m:t>a</m:t>
        </m:r>
        <m:r>
          <m:rPr>
            <m:sty m:val="p"/>
          </m:rPr>
          <m:t>)</m:t>
        </m:r>
        <m:r>
          <m:rPr>
            <m:sty m:val="p"/>
          </m:rPr>
          <m:t>=</m:t>
        </m:r>
        <m:sSub>
          <m:sSubPr/>
          <m:e>
            <m:r>
              <m:rPr>
                <m:sty m:val="i"/>
              </m:rPr>
              <m:t>T</m:t>
            </m:r>
          </m:e>
          <m:sub>
            <m:r>
              <m:rPr>
                <m:sty m:val="p"/>
              </m:rPr>
              <m:t>e</m:t>
            </m:r>
          </m:sub>
        </m:sSub>
      </m:oMath>
      <w:r>
        <w:rPr/>
        <w:t xml:space="preserve">.</w:t>
      </w:r>
      <w:r>
        <w:rPr/>
        <w:br w:type="textWrapping"/>
      </w:r>
      <w:r>
        <w:rPr/>
        <w:t xml:space="preserve">11. Exprimer </w:t>
      </w:r>
      <m:oMath>
        <m:sSub>
          <m:sSubPr/>
          <m:e>
            <m:r>
              <m:rPr>
                <m:sty m:val="i"/>
              </m:rPr>
              <m:t>R</m:t>
            </m:r>
          </m:e>
          <m:sub>
            <m:r>
              <m:rPr>
                <m:sty m:val="p"/>
              </m:rPr>
              <m:t>0</m:t>
            </m:r>
          </m:sub>
        </m:sSub>
      </m:oMath>
      <w:r>
        <w:rPr/>
        <w:t xml:space="preserve"> et </w:t>
      </w:r>
      <m:oMath>
        <m:sSub>
          <m:sSubPr/>
          <m:e>
            <m:r>
              <m:rPr>
                <m:sty m:val="i"/>
              </m:rPr>
              <m:t>R</m:t>
            </m:r>
          </m:e>
          <m:sub>
            <m:r>
              <m:rPr>
                <m:sty m:val="p"/>
              </m:rPr>
              <m:t>1</m:t>
            </m:r>
          </m:sub>
        </m:sSub>
      </m:oMath>
      <w:r>
        <w:rPr>
          <w:rFonts w:eastAsia="Georgia" w:cs="Georgia" w:ascii="Georgia" w:hAnsi="Georgia"/>
        </w:rPr>
        <w:t xml:space="preserve"> (cette dernière, sous forme intégrale). On veillera à respecter la cohérence d'ordre des développements effectués.</w:t>
      </w:r>
      <w:r>
        <w:rPr/>
        <w:br w:type="textWrapping"/>
      </w:r>
      <w:r>
        <w:rPr>
          <w:rFonts w:eastAsia="Georgia" w:cs="Georgia" w:ascii="Georgia" w:hAnsi="Georgia"/>
        </w:rPr>
        <w:t xml:space="preserve">12. En déduire l'expression de </w:t>
      </w:r>
      <m:oMath>
        <m:sSub>
          <m:sSubPr/>
          <m:e>
            <m:r>
              <m:rPr>
                <m:sty m:val="i"/>
              </m:rPr>
              <m:t>K</m:t>
            </m:r>
          </m:e>
          <m:sub>
            <m:r>
              <m:rPr>
                <m:sty m:val="p"/>
              </m:rPr>
              <m:t>0</m:t>
            </m:r>
          </m:sub>
        </m:sSub>
      </m:oMath>
      <w:r>
        <w:rPr/>
        <w:t xml:space="preserve"> en fonction de </w:t>
      </w:r>
      <m:oMath>
        <m:sSub>
          <m:sSubPr/>
          <m:e>
            <m:r>
              <m:rPr>
                <m:sty m:val="i"/>
              </m:rPr>
              <m:t>I</m:t>
            </m:r>
          </m:e>
          <m:sub>
            <m:r>
              <m:rPr>
                <m:sty m:val="p"/>
              </m:rPr>
              <m:t>0</m:t>
            </m:r>
          </m:sub>
        </m:sSub>
        <m:r>
          <m:rPr>
            <m:sty m:val="p"/>
          </m:rPr>
          <m:t>,</m:t>
        </m:r>
        <m:sSub>
          <m:sSubPr/>
          <m:e>
            <m:r>
              <m:rPr>
                <m:sty m:val="i"/>
              </m:rPr>
              <m:t>T</m:t>
            </m:r>
          </m:e>
          <m:sub>
            <m:r>
              <m:rPr>
                <m:sty m:val="p"/>
              </m:rPr>
              <m:t>e</m:t>
            </m:r>
          </m:sub>
        </m:sSub>
        <m:r>
          <m:rPr>
            <m:sty m:val="p"/>
          </m:rPr>
          <m:t>,</m:t>
        </m:r>
        <m:r>
          <m:rPr>
            <m:sty m:val="i"/>
          </m:rPr>
          <m:t>S</m:t>
        </m:r>
        <m:r>
          <m:rPr>
            <m:sty m:val="p"/>
          </m:rPr>
          <m:t>,</m:t>
        </m:r>
        <m:r>
          <m:rPr>
            <m:sty m:val="i"/>
          </m:rPr>
          <m:t>a</m:t>
        </m:r>
        <m:r>
          <m:rPr>
            <m:sty m:val="p"/>
          </m:rPr>
          <m:t>,</m:t>
        </m:r>
        <m:r>
          <m:rPr>
            <m:sty m:val="i"/>
          </m:rPr>
          <m:t>λ</m:t>
        </m:r>
      </m:oMath>
      <w:r>
        <w:rPr/>
        <w:t xml:space="preserve"> et </w:t>
      </w:r>
      <m:oMath>
        <m:sSub>
          <m:sSubPr/>
          <m:e>
            <m:r>
              <m:rPr>
                <m:sty m:val="i"/>
              </m:rPr>
              <m:t>σ</m:t>
            </m:r>
          </m:e>
          <m:sub>
            <m:r>
              <m:rPr>
                <m:sty m:val="p"/>
              </m:rPr>
              <m:t>e</m:t>
            </m:r>
          </m:sub>
        </m:sSub>
      </m:oMath>
      <w:r>
        <w:rPr/>
        <w:t xml:space="preserve">, puis celle de </w:t>
      </w:r>
      <m:oMath>
        <m:sSub>
          <m:sSubPr/>
          <m:e>
            <m:r>
              <m:rPr>
                <m:sty m:val="i"/>
              </m:rPr>
              <m:t>K</m:t>
            </m:r>
          </m:e>
          <m:sub>
            <m:r>
              <m:rPr>
                <m:sty m:val="p"/>
              </m:rPr>
              <m:t>1</m:t>
            </m:r>
          </m:sub>
        </m:sSub>
      </m:oMath>
      <w:r>
        <w:rPr/>
        <w:t xml:space="preserve"> en fonction de </w:t>
      </w:r>
      <m:oMath>
        <m:sSub>
          <m:sSubPr/>
          <m:e>
            <m:r>
              <m:rPr>
                <m:sty m:val="i"/>
              </m:rPr>
              <m:t>K</m:t>
            </m:r>
          </m:e>
          <m:sub>
            <m:r>
              <m:rPr>
                <m:sty m:val="p"/>
              </m:rPr>
              <m:t>0</m:t>
            </m:r>
          </m:sub>
        </m:sSub>
        <m:r>
          <m:rPr>
            <m:sty m:val="p"/>
          </m:rPr>
          <m:t>,</m:t>
        </m:r>
        <m:sSub>
          <m:sSubPr/>
          <m:e>
            <m:r>
              <m:rPr>
                <m:sty m:val="i"/>
              </m:rPr>
              <m:t>R</m:t>
            </m:r>
          </m:e>
          <m:sub>
            <m:r>
              <m:rPr>
                <m:sty m:val="p"/>
              </m:rPr>
              <m:t>G</m:t>
            </m:r>
          </m:sub>
        </m:sSub>
        <m:r>
          <m:rPr>
            <m:sty m:val="p"/>
          </m:rPr>
          <m:t>,</m:t>
        </m:r>
        <m:sSub>
          <m:sSubPr/>
          <m:e>
            <m:r>
              <m:rPr>
                <m:sty m:val="i"/>
              </m:rPr>
              <m:t>R</m:t>
            </m:r>
          </m:e>
          <m:sub>
            <m:r>
              <m:rPr>
                <m:sty m:val="p"/>
              </m:rPr>
              <m:t>0</m:t>
            </m:r>
          </m:sub>
        </m:sSub>
      </m:oMath>
      <w:r>
        <w:rPr/>
        <w:t xml:space="preserve"> et </w:t>
      </w:r>
      <m:oMath>
        <m:sSub>
          <m:sSubPr/>
          <m:e>
            <m:r>
              <m:rPr>
                <m:sty m:val="i"/>
              </m:rPr>
              <m:t>R</m:t>
            </m:r>
          </m:e>
          <m:sub>
            <m:r>
              <m:rPr>
                <m:sty m:val="p"/>
              </m:rPr>
              <m:t>1</m:t>
            </m:r>
          </m:sub>
        </m:sSub>
      </m:oMath>
      <w:r>
        <w:rPr/>
        <w:t xml:space="preserve">.</w:t>
      </w:r>
      <w:r>
        <w:rPr/>
        <w:br w:type="textWrapping"/>
      </w:r>
      <w:r>
        <w:rPr>
          <w:rFonts w:eastAsia="Georgia" w:cs="Georgia" w:ascii="Georgia" w:hAnsi="Georgia"/>
        </w:rPr>
        <w:t xml:space="preserve">13. Établir le système d'équations différentielles dont sont solutions </w:t>
      </w:r>
      <m:oMath>
        <m:sSub>
          <m:sSubPr/>
          <m:e>
            <m:r>
              <m:rPr>
                <m:sty m:val="i"/>
              </m:rPr>
              <m:t>Y</m:t>
            </m:r>
          </m:e>
          <m:sub>
            <m:r>
              <m:rPr>
                <m:sty m:val="p"/>
              </m:rPr>
              <m:t>0</m:t>
            </m:r>
          </m:sub>
        </m:sSub>
      </m:oMath>
      <w:r>
        <w:rPr/>
        <w:t xml:space="preserve"> et </w:t>
      </w:r>
      <m:oMath>
        <m:sSub>
          <m:sSubPr/>
          <m:e>
            <m:r>
              <m:rPr>
                <m:sty m:val="i"/>
              </m:rPr>
              <m:t>Y</m:t>
            </m:r>
          </m:e>
          <m:sub>
            <m:r>
              <m:rPr>
                <m:sty m:val="p"/>
              </m:rPr>
              <m:t>1</m:t>
            </m:r>
          </m:sub>
        </m:sSub>
      </m:oMath>
      <w:r>
        <w:rPr/>
        <w:t xml:space="preserve">.</w:t>
      </w:r>
    </w:p>
    <w:p>
      <w:pPr>
        <w:numPr>
          <w:ilvl w:val="0"/>
          <w:numId w:val="6"/>
        </w:numPr>
        <w:spacing w:lineRule="auto"/>
      </w:pPr>
      <w:r>
        <w:rPr>
          <w:rFonts w:eastAsia="Georgia" w:cs="Georgia" w:ascii="Georgia" w:hAnsi="Georgia"/>
        </w:rPr>
        <w:t xml:space="preserve">L'intégration du système d'équations différentielles obtenu, respectant les conditions aux frontières adoptées, conduit à la fonction </w:t>
      </w:r>
      <m:oMath>
        <m:r>
          <m:rPr>
            <m:sty m:val="i"/>
          </m:rPr>
          <m:t>Y</m:t>
        </m:r>
      </m:oMath>
      <w:r>
        <w:rPr/>
        <w:t xml:space="preserve"> :</w:t>
      </w:r>
    </w:p>
    <w:p>
      <w:pPr>
        <w:spacing w:after="220" w:lineRule="auto"/>
      </w:pPr>
      <m:oMathPara>
        <m:oMath>
          <m:r>
            <m:rPr>
              <m:sty m:val="i"/>
            </m:rPr>
            <m:t>Y</m:t>
          </m:r>
          <m:r>
            <m:rPr>
              <m:sty m:val="p"/>
            </m:rPr>
            <m:t>(</m:t>
          </m:r>
          <m:r>
            <m:rPr>
              <m:sty m:val="i"/>
            </m:rPr>
            <m:t>X</m:t>
          </m:r>
          <m:r>
            <m:rPr>
              <m:sty m:val="p"/>
            </m:rPr>
            <m:t>)</m:t>
          </m:r>
          <m:r>
            <m:rPr>
              <m:sty m:val="p"/>
            </m:rPr>
            <m:t>=</m:t>
          </m:r>
          <m:f>
            <m:fPr>
              <m:ctrlPr>
                <w:rPr>
                  <w:rFonts w:ascii="Cambria Math" w:hAnsi="Cambria Math"/>
                </w:rPr>
              </m:ctrlPr>
            </m:fPr>
            <m:num>
              <m:sSub>
                <m:sSubPr/>
                <m:e>
                  <m:r>
                    <m:rPr>
                      <m:sty m:val="i"/>
                    </m:rPr>
                    <m:t>K</m:t>
                  </m:r>
                </m:e>
                <m:sub>
                  <m:r>
                    <m:rPr>
                      <m:sty m:val="p"/>
                    </m:rPr>
                    <m:t>0</m:t>
                  </m:r>
                </m:sub>
              </m:sSub>
            </m:num>
            <m:den>
              <m:r>
                <m:rPr>
                  <m:sty m:val="p"/>
                </m:rPr>
                <m:t>2</m:t>
              </m:r>
            </m:den>
          </m:f>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r>
            <m:rPr>
              <m:sty m:val="p"/>
            </m:rPr>
            <m:t>+</m:t>
          </m:r>
          <m:r>
            <m:rPr>
              <m:sty m:val="i"/>
            </m:rPr>
            <m:t>ε</m:t>
          </m:r>
          <m:f>
            <m:fPr>
              <m:ctrlPr>
                <w:rPr>
                  <w:rFonts w:ascii="Cambria Math" w:hAnsi="Cambria Math"/>
                </w:rPr>
              </m:ctrlPr>
            </m:fPr>
            <m:num>
              <m:sSubSup>
                <m:sSubSupPr/>
                <m:e>
                  <m:r>
                    <m:rPr>
                      <m:sty m:val="i"/>
                    </m:rPr>
                    <m:t>K</m:t>
                  </m:r>
                </m:e>
                <m:sub>
                  <m:r>
                    <m:rPr>
                      <m:sty m:val="p"/>
                    </m:rPr>
                    <m:t>0</m:t>
                  </m:r>
                </m:sub>
                <m:sup>
                  <m:r>
                    <m:rPr>
                      <m:sty m:val="p"/>
                    </m:rPr>
                    <m:t>2</m:t>
                  </m:r>
                </m:sup>
              </m:sSubSup>
            </m:num>
            <m:den>
              <m:r>
                <m:rPr>
                  <m:sty m:val="p"/>
                </m:rPr>
                <m:t>24</m:t>
              </m:r>
            </m:den>
          </m:f>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d>
            <m:dPr>
              <m:begChr m:val="("/>
              <m:endChr m:val=")"/>
              <m:ctrlPr>
                <w:rPr>
                  <w:rFonts w:ascii="Cambria Math" w:hAnsi="Cambria Math"/>
                </w:rPr>
              </m:ctrlPr>
            </m:dPr>
            <m:e>
              <m:r>
                <m:rPr>
                  <m:sty m:val="p"/>
                </m:rPr>
                <m:t>Δ</m:t>
              </m:r>
              <m:r>
                <m:rPr>
                  <m:sty m:val="p"/>
                </m:rPr>
                <m:t>+</m:t>
              </m:r>
              <m:sSup>
                <m:sSupPr/>
                <m:e>
                  <m:r>
                    <m:rPr>
                      <m:sty m:val="i"/>
                    </m:rPr>
                    <m:t>X</m:t>
                  </m:r>
                </m:e>
                <m:sup>
                  <m:r>
                    <m:rPr>
                      <m:sty m:val="p"/>
                    </m:rPr>
                    <m:t>2</m:t>
                  </m:r>
                </m:sup>
              </m:sSup>
            </m:e>
          </m:d>
          <m:r>
            <m:rPr>
              <m:sty m:val="p"/>
            </m:rPr>
            <m:t xml:space="preserve"> </m:t>
          </m:r>
          <m:r>
            <m:rPr>
              <m:nor/>
            </m:rPr>
            <m:t> où </m:t>
          </m:r>
          <m:r>
            <m:rPr>
              <m:sty m:val="p"/>
            </m:rPr>
            <m:t xml:space="preserve"> </m:t>
          </m:r>
          <m:r>
            <m:rPr>
              <m:sty m:val="p"/>
            </m:rPr>
            <m:t>Δ</m:t>
          </m:r>
          <m:r>
            <m:rPr>
              <m:sty m:val="p"/>
            </m:rPr>
            <m:t>=</m:t>
          </m:r>
          <m:r>
            <m:rPr>
              <m:sty m:val="p"/>
            </m:rPr>
            <m:t>12</m:t>
          </m:r>
          <m:f>
            <m:fPr>
              <m:ctrlPr>
                <w:rPr>
                  <w:rFonts w:ascii="Cambria Math" w:hAnsi="Cambria Math"/>
                </w:rPr>
              </m:ctrlPr>
            </m:fPr>
            <m:num>
              <m:sSub>
                <m:sSubPr/>
                <m:e>
                  <m:r>
                    <m:rPr>
                      <m:sty m:val="i"/>
                    </m:rPr>
                    <m:t>K</m:t>
                  </m:r>
                </m:e>
                <m:sub>
                  <m:r>
                    <m:rPr>
                      <m:sty m:val="p"/>
                    </m:rPr>
                    <m:t>1</m:t>
                  </m:r>
                </m:sub>
              </m:sSub>
            </m:num>
            <m:den>
              <m:sSubSup>
                <m:sSubSupPr/>
                <m:e>
                  <m:r>
                    <m:rPr>
                      <m:sty m:val="i"/>
                    </m:rPr>
                    <m:t>K</m:t>
                  </m:r>
                </m:e>
                <m:sub>
                  <m:r>
                    <m:rPr>
                      <m:sty m:val="p"/>
                    </m:rPr>
                    <m:t>0</m:t>
                  </m:r>
                </m:sub>
                <m:sup>
                  <m:r>
                    <m:rPr>
                      <m:sty m:val="p"/>
                    </m:rPr>
                    <m:t>2</m:t>
                  </m:r>
                </m:sup>
              </m:sSubSup>
            </m:den>
          </m:f>
          <m:r>
            <m:rPr>
              <m:sty m:val="p"/>
            </m:rPr>
            <m:t>−</m:t>
          </m:r>
          <m:r>
            <m:rPr>
              <m:sty m:val="p"/>
            </m:rPr>
            <m:t>5</m:t>
          </m:r>
          <m:r>
            <m:rPr>
              <m:sty m:val="p"/>
            </m:rPr>
            <m:t>=</m:t>
          </m:r>
          <m:f>
            <m:fPr>
              <m:ctrlPr>
                <w:rPr>
                  <w:rFonts w:ascii="Cambria Math" w:hAnsi="Cambria Math"/>
                </w:rPr>
              </m:ctrlPr>
            </m:fPr>
            <m:num>
              <m:r>
                <m:rPr>
                  <m:sty m:val="p"/>
                </m:rPr>
                <m:t>3</m:t>
              </m:r>
              <m:sSub>
                <m:sSubPr/>
                <m:e>
                  <m:r>
                    <m:rPr>
                      <m:sty m:val="i"/>
                    </m:rPr>
                    <m:t>R</m:t>
                  </m:r>
                </m:e>
                <m:sub>
                  <m:r>
                    <m:rPr>
                      <m:sty m:val="p"/>
                    </m:rPr>
                    <m:t>0</m:t>
                  </m:r>
                </m:sub>
              </m:sSub>
              <m:r>
                <m:rPr>
                  <m:sty m:val="p"/>
                </m:rPr>
                <m:t>−</m:t>
              </m:r>
              <m:r>
                <m:rPr>
                  <m:sty m:val="p"/>
                </m:rPr>
                <m:t>5</m:t>
              </m:r>
              <m:sSub>
                <m:sSubPr/>
                <m:e>
                  <m:r>
                    <m:rPr>
                      <m:sty m:val="i"/>
                    </m:rPr>
                    <m:t>R</m:t>
                  </m:r>
                </m:e>
                <m:sub>
                  <m:r>
                    <m:rPr>
                      <m:sty m:val="p"/>
                    </m:rPr>
                    <m:t>G</m:t>
                  </m:r>
                </m:sub>
              </m:sSub>
            </m:num>
            <m:den>
              <m:sSub>
                <m:sSubPr/>
                <m:e>
                  <m:r>
                    <m:rPr>
                      <m:sty m:val="i"/>
                    </m:rPr>
                    <m:t>R</m:t>
                  </m:r>
                </m:e>
                <m:sub>
                  <m:r>
                    <m:rPr>
                      <m:sty m:val="p"/>
                    </m:rPr>
                    <m:t>0</m:t>
                  </m:r>
                </m:sub>
              </m:sSub>
              <m:r>
                <m:rPr>
                  <m:sty m:val="p"/>
                </m:rPr>
                <m:t>+</m:t>
              </m:r>
              <m:sSub>
                <m:sSubPr/>
                <m:e>
                  <m:r>
                    <m:rPr>
                      <m:sty m:val="i"/>
                    </m:rPr>
                    <m:t>R</m:t>
                  </m:r>
                </m:e>
                <m:sub>
                  <m:r>
                    <m:rPr>
                      <m:sty m:val="p"/>
                    </m:rPr>
                    <m:t>G</m:t>
                  </m:r>
                </m:sub>
              </m:sSub>
            </m:den>
          </m:f>
        </m:oMath>
      </m:oMathPara>
    </w:p>
    <w:p>
      <w:pPr>
        <w:numPr>
          <w:ilvl w:val="0"/>
          <w:numId w:val="7"/>
        </w:numPr>
        <w:spacing w:lineRule="auto"/>
      </w:pPr>
      <w:r>
        <w:rPr/>
        <w:t xml:space="preserve">Exprimer </w:t>
      </w:r>
      <m:oMath>
        <m:r>
          <m:rPr>
            <m:sty m:val="p"/>
          </m:rPr>
          <m:t>Δ</m:t>
        </m:r>
      </m:oMath>
      <w:r>
        <w:rPr>
          <w:rFonts w:eastAsia="Georgia" w:cs="Georgia" w:ascii="Georgia" w:hAnsi="Georgia"/>
        </w:rPr>
        <w:t xml:space="preserve"> dans chacun des deux cas limites où le générateur G se comporte comme une source idéale de tension (cas </w:t>
      </w:r>
      <m:oMath>
        <m:sSub>
          <m:sSubPr/>
          <m:e>
            <m:r>
              <m:rPr>
                <m:sty m:val="p"/>
              </m:rPr>
              <m:t>G</m:t>
            </m:r>
          </m:e>
          <m:sub>
            <m:r>
              <m:rPr>
                <m:sty m:val="i"/>
              </m:rPr>
              <m:t>U</m:t>
            </m:r>
          </m:sub>
        </m:sSub>
      </m:oMath>
      <w:r>
        <w:rPr>
          <w:rFonts w:eastAsia="Georgia" w:cs="Georgia" w:ascii="Georgia" w:hAnsi="Georgia"/>
        </w:rPr>
        <w:t xml:space="preserve"> ) ou comme une source idéale de courant (cas </w:t>
      </w:r>
      <m:oMath>
        <m:sSub>
          <m:sSubPr/>
          <m:e>
            <m:r>
              <m:rPr>
                <m:sty m:val="p"/>
              </m:rPr>
              <m:t>G</m:t>
            </m:r>
          </m:e>
          <m:sub>
            <m:r>
              <m:rPr>
                <m:sty m:val="i"/>
              </m:rPr>
              <m:t>I</m:t>
            </m:r>
          </m:sub>
        </m:sSub>
      </m:oMath>
      <w:r>
        <w:rPr/>
        <w:t xml:space="preserve"> ). On notera </w:t>
      </w:r>
      <m:oMath>
        <m:r>
          <m:rPr>
            <m:sty m:val="p"/>
          </m:rPr>
          <m:t>Δ</m:t>
        </m:r>
      </m:oMath>
      <w:r>
        <w:rPr/>
        <w:t xml:space="preserve"> respectivement </w:t>
      </w:r>
      <m:oMath>
        <m:sSub>
          <m:sSubPr/>
          <m:e>
            <m:r>
              <m:rPr>
                <m:sty m:val="p"/>
              </m:rPr>
              <m:t>Δ</m:t>
            </m:r>
          </m:e>
          <m:sub>
            <m:r>
              <m:rPr>
                <m:sty m:val="i"/>
              </m:rPr>
              <m:t>U</m:t>
            </m:r>
          </m:sub>
        </m:sSub>
      </m:oMath>
      <w:r>
        <w:rPr/>
        <w:t xml:space="preserve"> et </w:t>
      </w:r>
      <m:oMath>
        <m:sSub>
          <m:sSubPr/>
          <m:e>
            <m:r>
              <m:rPr>
                <m:sty m:val="p"/>
              </m:rPr>
              <m:t>Δ</m:t>
            </m:r>
          </m:e>
          <m:sub>
            <m:r>
              <m:rPr>
                <m:sty m:val="i"/>
              </m:rPr>
              <m:t>I</m:t>
            </m:r>
          </m:sub>
        </m:sSub>
      </m:oMath>
      <w:r>
        <w:rPr/>
        <w:t xml:space="preserve">.</w:t>
      </w:r>
    </w:p>
    <w:p>
      <w:pPr>
        <w:numPr>
          <w:ilvl w:val="0"/>
          <w:numId w:val="8"/>
        </w:numPr>
        <w:spacing w:lineRule="auto"/>
      </w:pPr>
      <w:r>
        <w:rPr>
          <w:rFonts w:eastAsia="Georgia" w:cs="Georgia" w:ascii="Georgia" w:hAnsi="Georgia"/>
        </w:rPr>
        <w:t xml:space="preserve">La résistance du dipôle, issue de cette modélisation, s'écrit :</w:t>
      </w:r>
    </w:p>
    <w:p>
      <w:pPr>
        <w:spacing w:after="220" w:lineRule="auto"/>
      </w:pPr>
      <m:oMathPara>
        <m:oMath>
          <m:r>
            <m:rPr>
              <m:sty m:val="i"/>
            </m:rPr>
            <m:t>R</m:t>
          </m:r>
          <m:r>
            <m:rPr>
              <m:sty m:val="p"/>
            </m:rPr>
            <m:t>=</m:t>
          </m:r>
          <m:sSub>
            <m:sSubPr/>
            <m:e>
              <m:r>
                <m:rPr>
                  <m:sty m:val="i"/>
                </m:rPr>
                <m:t>R</m:t>
              </m:r>
            </m:e>
            <m:sub>
              <m:r>
                <m:rPr>
                  <m:sty m:val="p"/>
                </m:rPr>
                <m:t>0</m:t>
              </m:r>
            </m:sub>
          </m:sSub>
          <m:d>
            <m:dPr>
              <m:begChr m:val="("/>
              <m:endChr m:val=")"/>
              <m:ctrlPr>
                <w:rPr>
                  <w:rFonts w:ascii="Cambria Math" w:hAnsi="Cambria Math"/>
                </w:rPr>
              </m:ctrlPr>
            </m:dPr>
            <m:e>
              <m:r>
                <m:rPr>
                  <m:sty m:val="p"/>
                </m:rPr>
                <m:t>1</m:t>
              </m:r>
              <m:r>
                <m:rPr>
                  <m:sty m:val="p"/>
                </m:rPr>
                <m:t>−</m:t>
              </m:r>
              <m:r>
                <m:rPr>
                  <m:sty m:val="i"/>
                </m:rPr>
                <m:t>ε</m:t>
              </m:r>
              <m:f>
                <m:fPr>
                  <m:ctrlPr>
                    <w:rPr>
                      <w:rFonts w:ascii="Cambria Math" w:hAnsi="Cambria Math"/>
                    </w:rPr>
                  </m:ctrlPr>
                </m:fPr>
                <m:num>
                  <m:sSub>
                    <m:sSubPr/>
                    <m:e>
                      <m:r>
                        <m:rPr>
                          <m:sty m:val="i"/>
                        </m:rPr>
                        <m:t>K</m:t>
                      </m:r>
                    </m:e>
                    <m:sub>
                      <m:r>
                        <m:rPr>
                          <m:sty m:val="p"/>
                        </m:rPr>
                        <m:t>0</m:t>
                      </m:r>
                    </m:sub>
                  </m:sSub>
                </m:num>
                <m:den>
                  <m:r>
                    <m:rPr>
                      <m:sty m:val="p"/>
                    </m:rPr>
                    <m:t>3</m:t>
                  </m:r>
                </m:den>
              </m:f>
            </m:e>
          </m:d>
          <m:r>
            <m:rPr>
              <m:sty m:val="p"/>
            </m:rPr>
            <m:t xml:space="preserve"> </m:t>
          </m:r>
          <m:r>
            <m:rPr>
              <m:nor/>
            </m:rPr>
            <m:t> où </m:t>
          </m:r>
          <m:r>
            <m:rPr>
              <m:sty m:val="p"/>
            </m:rPr>
            <m:t xml:space="preserve"> </m:t>
          </m:r>
          <m:sSub>
            <m:sSubPr/>
            <m:e>
              <m:r>
                <m:rPr>
                  <m:sty m:val="i"/>
                </m:rPr>
                <m:t>K</m:t>
              </m:r>
            </m:e>
            <m:sub>
              <m:r>
                <m:rPr>
                  <m:sty m:val="p"/>
                </m:rPr>
                <m:t>0</m:t>
              </m:r>
            </m:sub>
          </m:sSub>
          <m:r>
            <m:rPr>
              <m:sty m:val="p"/>
            </m:rPr>
            <m:t>∝</m:t>
          </m:r>
          <m:sSubSup>
            <m:sSubSupPr/>
            <m:e>
              <m:r>
                <m:rPr>
                  <m:sty m:val="i"/>
                </m:rPr>
                <m:t>I</m:t>
              </m:r>
            </m:e>
            <m:sub>
              <m:r>
                <m:rPr>
                  <m:sty m:val="p"/>
                </m:rPr>
                <m:t>0</m:t>
              </m:r>
            </m:sub>
            <m:sup>
              <m:r>
                <m:rPr>
                  <m:sty m:val="p"/>
                </m:rPr>
                <m:t>2</m:t>
              </m:r>
            </m:sup>
          </m:sSubSup>
        </m:oMath>
      </m:oMathPara>
    </w:p>
    <w:p>
      <w:pPr>
        <w:numPr>
          <w:ilvl w:val="0"/>
          <w:numId w:val="9"/>
        </w:numPr>
        <w:spacing w:lineRule="auto"/>
      </w:pPr>
      <w:r>
        <w:rPr/>
        <w:t xml:space="preserve">Illustrer, dans le plan </w:t>
      </w:r>
      <m:oMath>
        <m:r>
          <m:rPr>
            <m:sty m:val="p"/>
          </m:rPr>
          <m:t>(</m:t>
        </m:r>
        <m:r>
          <m:rPr>
            <m:sty m:val="i"/>
          </m:rPr>
          <m:t>x</m:t>
        </m:r>
        <m:r>
          <m:rPr>
            <m:sty m:val="p"/>
          </m:rPr>
          <m:t>=</m:t>
        </m:r>
        <m:r>
          <m:rPr>
            <m:sty m:val="i"/>
          </m:rPr>
          <m:t>I</m:t>
        </m:r>
        <m:r>
          <m:rPr>
            <m:sty m:val="p"/>
          </m:rPr>
          <m:t>,</m:t>
        </m:r>
        <m:r>
          <m:rPr>
            <m:sty m:val="i"/>
          </m:rPr>
          <m:t>y</m:t>
        </m:r>
        <m:r>
          <m:rPr>
            <m:sty m:val="p"/>
          </m:rPr>
          <m:t>=</m:t>
        </m:r>
        <m:r>
          <m:rPr>
            <m:sty m:val="i"/>
          </m:rPr>
          <m:t>U</m:t>
        </m:r>
        <m:r>
          <m:rPr>
            <m:sty m:val="p"/>
          </m:rPr>
          <m:t>)</m:t>
        </m:r>
      </m:oMath>
      <w:r>
        <w:rPr>
          <w:rFonts w:eastAsia="Georgia" w:cs="Georgia" w:ascii="Georgia" w:hAnsi="Georgia"/>
        </w:rPr>
        <w:t xml:space="preserve">, la construction graphique du point de fonctionnement P adopté par le système générateur-résistance dans le milieu extérieur. Nous supposerons </w:t>
      </w:r>
      <m:oMath>
        <m:r>
          <m:rPr>
            <m:sty m:val="i"/>
          </m:rPr>
          <m:t>ε</m:t>
        </m:r>
        <m:r>
          <m:rPr>
            <m:sty m:val="p"/>
          </m:rPr>
          <m:t>&gt;</m:t>
        </m:r>
        <m:r>
          <m:rPr>
            <m:sty m:val="p"/>
          </m:rPr>
          <m:t>0</m:t>
        </m:r>
      </m:oMath>
      <w:r>
        <w:rPr/>
        <w:t xml:space="preserve">.</w:t>
      </w:r>
    </w:p>
    <w:p>
      <w:pPr>
        <w:numPr>
          <w:ilvl w:val="0"/>
          <w:numId w:val="9"/>
        </w:numPr>
        <w:spacing w:lineRule="auto"/>
      </w:pPr>
      <w:r>
        <w:rPr>
          <w:rFonts w:eastAsia="Georgia" w:cs="Georgia" w:ascii="Georgia" w:hAnsi="Georgia"/>
        </w:rPr>
        <w:t xml:space="preserve">Préciser la situation de la fonction </w:t>
      </w:r>
      <m:oMath>
        <m:r>
          <m:rPr>
            <m:sty m:val="i"/>
          </m:rPr>
          <m:t>Y</m:t>
        </m:r>
      </m:oMath>
      <w:r>
        <w:rPr>
          <w:rFonts w:eastAsia="Georgia" w:cs="Georgia" w:ascii="Georgia" w:hAnsi="Georgia"/>
        </w:rPr>
        <w:t xml:space="preserve"> (équation (5)) par rapport à la fonction </w:t>
      </w:r>
      <m:oMath>
        <m:sSub>
          <m:sSubPr/>
          <m:e>
            <m:r>
              <m:rPr>
                <m:sty m:val="i"/>
              </m:rPr>
              <m:t>Y</m:t>
            </m:r>
          </m:e>
          <m:sub>
            <m:r>
              <m:rPr>
                <m:sty m:val="p"/>
              </m:rPr>
              <m:t>0</m:t>
            </m:r>
          </m:sub>
        </m:sSub>
      </m:oMath>
      <w:r>
        <w:rPr/>
        <w:t xml:space="preserve">, dans chacun des deux cas </w:t>
      </w:r>
      <m:oMath>
        <m:sSub>
          <m:sSubPr/>
          <m:e>
            <m:r>
              <m:rPr>
                <m:sty m:val="p"/>
              </m:rPr>
              <m:t>G</m:t>
            </m:r>
          </m:e>
          <m:sub>
            <m:r>
              <m:rPr>
                <m:sty m:val="i"/>
              </m:rPr>
              <m:t>U</m:t>
            </m:r>
          </m:sub>
        </m:sSub>
      </m:oMath>
      <w:r>
        <w:rPr/>
        <w:t xml:space="preserve"> et </w:t>
      </w:r>
      <m:oMath>
        <m:sSub>
          <m:sSubPr/>
          <m:e>
            <m:r>
              <m:rPr>
                <m:sty m:val="p"/>
              </m:rPr>
              <m:t>G</m:t>
            </m:r>
          </m:e>
          <m:sub>
            <m:r>
              <m:rPr>
                <m:sty m:val="i"/>
              </m:rPr>
              <m:t>I</m:t>
            </m:r>
          </m:sub>
        </m:sSub>
      </m:oMath>
      <w:r>
        <w:rPr>
          <w:rFonts w:eastAsia="Georgia" w:cs="Georgia" w:ascii="Georgia" w:hAnsi="Georgia"/>
        </w:rPr>
        <w:t xml:space="preserve">. Justifier physiquement ces résultats. On pourra raisonner sur la détermination graphique du point de fonctionnement (question (15)) dans les situations </w:t>
      </w:r>
      <m:oMath>
        <m:sSub>
          <m:sSubPr/>
          <m:e>
            <m:r>
              <m:rPr>
                <m:sty m:val="p"/>
              </m:rPr>
              <m:t>G</m:t>
            </m:r>
          </m:e>
          <m:sub>
            <m:r>
              <m:rPr>
                <m:sty m:val="i"/>
              </m:rPr>
              <m:t>U</m:t>
            </m:r>
          </m:sub>
        </m:sSub>
      </m:oMath>
      <w:r>
        <w:rPr/>
        <w:t xml:space="preserve"> et </w:t>
      </w:r>
      <m:oMath>
        <m:sSub>
          <m:sSubPr/>
          <m:e>
            <m:r>
              <m:rPr>
                <m:sty m:val="p"/>
              </m:rPr>
              <m:t>G</m:t>
            </m:r>
          </m:e>
          <m:sub>
            <m:r>
              <m:rPr>
                <m:sty m:val="i"/>
              </m:rPr>
              <m:t>I</m:t>
            </m:r>
          </m:sub>
        </m:sSub>
      </m:oMath>
      <w:r>
        <w:rPr/>
        <w:t xml:space="preserve">. Nous supposerons </w:t>
      </w:r>
      <m:oMath>
        <m:r>
          <m:rPr>
            <m:sty m:val="i"/>
          </m:rPr>
          <m:t>ε</m:t>
        </m:r>
        <m:r>
          <m:rPr>
            <m:sty m:val="p"/>
          </m:rPr>
          <m:t>&gt;</m:t>
        </m:r>
        <m:r>
          <m:rPr>
            <m:sty m:val="p"/>
          </m:rPr>
          <m:t>0</m:t>
        </m:r>
      </m:oMath>
      <w:r>
        <w:rPr/>
        <w:t xml:space="preserve">.</w:t>
      </w:r>
    </w:p>
    <w:p>
      <w:pPr>
        <w:spacing w:line="271" w:before="330" w:lineRule="auto"/>
      </w:pPr>
      <w:r>
        <w:rPr>
          <w:rFonts w:eastAsia="Georgia" w:cs="Georgia" w:ascii="Georgia" w:hAnsi="Georgia"/>
          <w:b/>
          <w:sz w:val="42"/>
        </w:rPr>
        <w:t xml:space="preserve">3 Analyse de la stabilité du point de fonctionnement.</w:t>
      </w:r>
    </w:p>
    <w:p>
      <w:pPr>
        <w:spacing w:after="220" w:lineRule="auto"/>
      </w:pPr>
      <w:r>
        <w:rPr>
          <w:rFonts w:eastAsia="Georgia" w:cs="Georgia" w:ascii="Georgia" w:hAnsi="Georgia"/>
        </w:rPr>
        <w:t xml:space="preserve">L'équation (6) peut également s'écrire </w:t>
      </w:r>
      <m:oMath>
        <m:r>
          <m:rPr>
            <m:sty m:val="i"/>
          </m:rPr>
          <m:t>R</m:t>
        </m:r>
        <m:r>
          <m:rPr>
            <m:sty m:val="p"/>
          </m:rPr>
          <m:t>=</m:t>
        </m:r>
        <m:sSub>
          <m:sSubPr/>
          <m:e>
            <m:r>
              <m:rPr>
                <m:sty m:val="i"/>
              </m:rPr>
              <m:t>R</m:t>
            </m:r>
          </m:e>
          <m:sub>
            <m:r>
              <m:rPr>
                <m:sty m:val="p"/>
              </m:rPr>
              <m:t>0</m:t>
            </m:r>
          </m:sub>
        </m:sSub>
        <m:d>
          <m:dPr>
            <m:begChr m:val="("/>
            <m:endChr m:val=")"/>
            <m:ctrlPr>
              <w:rPr>
                <w:rFonts w:ascii="Cambria Math" w:hAnsi="Cambria Math"/>
              </w:rPr>
            </m:ctrlPr>
          </m:dPr>
          <m:e>
            <m:r>
              <m:rPr>
                <m:sty m:val="p"/>
              </m:rPr>
              <m:t>1</m:t>
            </m:r>
            <m:r>
              <m:rPr>
                <m:sty m:val="p"/>
              </m:rPr>
              <m:t>−</m:t>
            </m:r>
            <m:r>
              <m:rPr>
                <m:sty m:val="i"/>
              </m:rPr>
              <m:t>ε</m:t>
            </m:r>
            <m:d>
              <m:dPr>
                <m:begChr m:val="⟨"/>
                <m:endChr m:val="⟩"/>
                <m:ctrlPr>
                  <w:rPr>
                    <w:rFonts w:ascii="Cambria Math" w:hAnsi="Cambria Math"/>
                  </w:rPr>
                </m:ctrlPr>
              </m:dPr>
              <m:e>
                <m:sSub>
                  <m:sSubPr/>
                  <m:e>
                    <m:r>
                      <m:rPr>
                        <m:sty m:val="i"/>
                      </m:rPr>
                      <m:t>Y</m:t>
                    </m:r>
                  </m:e>
                  <m:sub>
                    <m:r>
                      <m:rPr>
                        <m:sty m:val="p"/>
                      </m:rPr>
                      <m:t>0</m:t>
                    </m:r>
                  </m:sub>
                </m:sSub>
              </m:e>
            </m:d>
          </m:e>
        </m:d>
      </m:oMath>
      <w:r>
        <w:rPr>
          <w:rFonts w:eastAsia="Georgia" w:cs="Georgia" w:ascii="Georgia" w:hAnsi="Georgia"/>
        </w:rPr>
        <w:t xml:space="preserve"> où </w:t>
      </w:r>
      <m:oMath>
        <m:d>
          <m:dPr>
            <m:begChr m:val="⟨"/>
            <m:endChr m:val="⟩"/>
            <m:ctrlPr>
              <w:rPr>
                <w:rFonts w:ascii="Cambria Math" w:hAnsi="Cambria Math"/>
              </w:rPr>
            </m:ctrlPr>
          </m:dPr>
          <m:e>
            <m:sSub>
              <m:sSubPr/>
              <m:e>
                <m:r>
                  <m:rPr>
                    <m:sty m:val="i"/>
                  </m:rPr>
                  <m:t>Y</m:t>
                </m:r>
              </m:e>
              <m:sub>
                <m:r>
                  <m:rPr>
                    <m:sty m:val="p"/>
                  </m:rPr>
                  <m:t>0</m:t>
                </m:r>
              </m:sub>
            </m:sSub>
          </m:e>
        </m:d>
      </m:oMath>
      <w:r>
        <w:rPr>
          <w:rFonts w:eastAsia="Georgia" w:cs="Georgia" w:ascii="Georgia" w:hAnsi="Georgia"/>
        </w:rPr>
        <w:t xml:space="preserve"> désigne la moyenne de la fonction </w:t>
      </w:r>
      <m:oMath>
        <m:sSub>
          <m:sSubPr/>
          <m:e>
            <m:r>
              <m:rPr>
                <m:sty m:val="i"/>
              </m:rPr>
              <m:t>Y</m:t>
            </m:r>
          </m:e>
          <m:sub>
            <m:r>
              <m:rPr>
                <m:sty m:val="p"/>
              </m:rPr>
              <m:t>0</m:t>
            </m:r>
          </m:sub>
        </m:sSub>
      </m:oMath>
      <w:r>
        <w:rPr/>
        <w:t xml:space="preserve"> sur l'intervalle </w:t>
      </w:r>
      <m:oMath>
        <m:r>
          <m:rPr>
            <m:sty m:val="p"/>
          </m:rPr>
          <m:t>[</m:t>
        </m:r>
        <m:r>
          <m:rPr>
            <m:sty m:val="p"/>
          </m:rPr>
          <m:t>−</m:t>
        </m:r>
        <m:r>
          <m:rPr>
            <m:sty m:val="p"/>
          </m:rPr>
          <m:t>1</m:t>
        </m:r>
        <m:r>
          <m:rPr>
            <m:sty m:val="p"/>
          </m:rPr>
          <m:t>,</m:t>
        </m:r>
        <m:r>
          <m:rPr>
            <m:sty m:val="p"/>
          </m:rPr>
          <m:t>+</m:t>
        </m:r>
        <m:r>
          <m:rPr>
            <m:sty m:val="p"/>
          </m:rPr>
          <m:t>1</m:t>
        </m:r>
        <m:r>
          <m:rPr>
            <m:sty m:val="p"/>
          </m:rPr>
          <m:t>]</m:t>
        </m:r>
      </m:oMath>
      <w:r>
        <w:rPr>
          <w:rFonts w:eastAsia="Georgia" w:cs="Georgia" w:ascii="Georgia" w:hAnsi="Georgia"/>
        </w:rPr>
        <w:t xml:space="preserve">. Dans un cadre moins restrictif que celui associé à l'équation (1), nous supposons que l'on peut encore écrire </w:t>
      </w:r>
      <m:oMath>
        <m:r>
          <m:rPr>
            <m:sty m:val="i"/>
          </m:rPr>
          <m:t>R</m:t>
        </m:r>
        <m:r>
          <m:rPr>
            <m:sty m:val="p"/>
          </m:rPr>
          <m:t>=</m:t>
        </m:r>
        <m:r>
          <m:rPr>
            <m:sty m:val="i"/>
          </m:rPr>
          <m:t>R</m:t>
        </m:r>
        <m:r>
          <m:rPr>
            <m:sty m:val="p"/>
          </m:rPr>
          <m:t>(</m:t>
        </m:r>
        <m:r>
          <m:rPr>
            <m:sty m:val="p"/>
          </m:rPr>
          <m:t>⟨</m:t>
        </m:r>
        <m:r>
          <m:rPr>
            <m:sty m:val="i"/>
          </m:rPr>
          <m:t>T</m:t>
        </m:r>
        <m:r>
          <m:rPr>
            <m:sty m:val="p"/>
          </m:rPr>
          <m:t>⟩</m:t>
        </m:r>
        <m:r>
          <m:rPr>
            <m:sty m:val="p"/>
          </m:rPr>
          <m:t>)</m:t>
        </m:r>
      </m:oMath>
      <w:r>
        <w:rPr>
          <w:rFonts w:eastAsia="Georgia" w:cs="Georgia" w:ascii="Georgia" w:hAnsi="Georgia"/>
        </w:rPr>
        <w:t xml:space="preserve">. Afin d'étudier les conditions de stabilité du point de fonctionnement nous adoptons la modélisation simplifiée suivante :</w:t>
      </w:r>
    </w:p>
    <w:p>
      <w:pPr>
        <w:numPr>
          <w:ilvl w:val="0"/>
          <w:numId w:val="10"/>
        </w:numPr>
        <w:spacing w:lineRule="auto"/>
      </w:pPr>
      <w:r>
        <w:rPr>
          <w:rFonts w:eastAsia="Georgia" w:cs="Georgia" w:ascii="Georgia" w:hAnsi="Georgia"/>
        </w:rPr>
        <w:t xml:space="preserve">La température du dipôle est uniforme, égale à sa température moyenne, notée maintenant simplement </w:t>
      </w:r>
      <m:oMath>
        <m:r>
          <m:rPr>
            <m:sty m:val="i"/>
          </m:rPr>
          <m:t>T</m:t>
        </m:r>
      </m:oMath>
      <w:r>
        <w:rPr/>
        <w:t xml:space="preserve">;</w:t>
      </w:r>
    </w:p>
    <w:p>
      <w:pPr>
        <w:numPr>
          <w:ilvl w:val="0"/>
          <w:numId w:val="10"/>
        </w:numPr>
        <w:spacing w:lineRule="auto"/>
      </w:pPr>
      <w:r>
        <w:rPr>
          <w:rFonts w:eastAsia="Georgia" w:cs="Georgia" w:ascii="Georgia" w:hAnsi="Georgia"/>
        </w:rPr>
        <w:t xml:space="preserve">La résistance </w:t>
      </w:r>
      <m:oMath>
        <m:r>
          <m:rPr>
            <m:sty m:val="i"/>
          </m:rPr>
          <m:t>R</m:t>
        </m:r>
      </m:oMath>
      <w:r>
        <w:rPr>
          <w:rFonts w:eastAsia="Georgia" w:cs="Georgia" w:ascii="Georgia" w:hAnsi="Georgia"/>
        </w:rPr>
        <w:t xml:space="preserve"> du dipôle est une fonction de </w:t>
      </w:r>
      <m:oMath>
        <m:r>
          <m:rPr>
            <m:sty m:val="i"/>
          </m:rPr>
          <m:t>T</m:t>
        </m:r>
      </m:oMath>
      <w:r>
        <w:rPr/>
        <w:t xml:space="preserve">;</w:t>
      </w:r>
    </w:p>
    <w:p>
      <w:pPr>
        <w:numPr>
          <w:ilvl w:val="0"/>
          <w:numId w:val="10"/>
        </w:numPr>
        <w:spacing w:lineRule="auto"/>
      </w:pPr>
      <w:r>
        <w:rPr>
          <w:rFonts w:eastAsia="Georgia" w:cs="Georgia" w:ascii="Georgia" w:hAnsi="Georgia"/>
        </w:rPr>
        <w:t xml:space="preserve">La dépendance </w:t>
      </w:r>
      <m:oMath>
        <m:r>
          <m:rPr>
            <m:sty m:val="i"/>
          </m:rPr>
          <m:t>R</m:t>
        </m:r>
        <m:r>
          <m:rPr>
            <m:sty m:val="p"/>
          </m:rPr>
          <m:t>=</m:t>
        </m:r>
        <m:r>
          <m:rPr>
            <m:sty m:val="i"/>
          </m:rPr>
          <m:t>R</m:t>
        </m:r>
        <m:r>
          <m:rPr>
            <m:sty m:val="p"/>
          </m:rPr>
          <m:t>(</m:t>
        </m:r>
        <m:r>
          <m:rPr>
            <m:sty m:val="i"/>
          </m:rPr>
          <m:t>T</m:t>
        </m:r>
        <m:r>
          <m:rPr>
            <m:sty m:val="p"/>
          </m:rPr>
          <m:t>)</m:t>
        </m:r>
      </m:oMath>
      <w:r>
        <w:rPr>
          <w:rFonts w:eastAsia="Georgia" w:cs="Georgia" w:ascii="Georgia" w:hAnsi="Georgia"/>
        </w:rPr>
        <w:t xml:space="preserve"> est caractérisée par le coefficient </w:t>
      </w:r>
      <m:oMath>
        <m:r>
          <m:rPr>
            <m:sty m:val="i"/>
          </m:rPr>
          <m:t>α</m:t>
        </m:r>
        <m:r>
          <m:rPr>
            <m:sty m:val="p"/>
          </m:rPr>
          <m:t>=</m:t>
        </m:r>
        <m:r>
          <m:rPr>
            <m:sty m:val="i"/>
          </m:rPr>
          <m:t>α</m:t>
        </m:r>
        <m:r>
          <m:rPr>
            <m:sty m:val="p"/>
          </m:rPr>
          <m:t>(</m:t>
        </m:r>
        <m:r>
          <m:rPr>
            <m:sty m:val="i"/>
          </m:rPr>
          <m:t>T</m:t>
        </m:r>
        <m:r>
          <m:rPr>
            <m:sty m:val="p"/>
          </m:rPr>
          <m:t>)</m:t>
        </m:r>
      </m:oMath>
      <w:r>
        <w:rPr>
          <w:rFonts w:eastAsia="Georgia" w:cs="Georgia" w:ascii="Georgia" w:hAnsi="Georgia"/>
        </w:rPr>
        <w:t xml:space="preserve"> défini par : </w:t>
      </w:r>
      <m:oMath>
        <m:r>
          <m:rPr>
            <m:sty m:val="i"/>
          </m:rPr>
          <m:t>α</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nor/>
              </m:rPr>
              <m:t xml:space="preserve"> </m:t>
            </m:r>
            <m:r>
              <m:rPr>
                <m:sty m:val="p"/>
              </m:rPr>
              <m:t>d</m:t>
            </m:r>
            <m:r>
              <m:rPr>
                <m:sty m:val="i"/>
              </m:rPr>
              <m:t>R</m:t>
            </m:r>
          </m:num>
          <m:den>
            <m:r>
              <m:rPr>
                <m:nor/>
              </m:rPr>
              <m:t xml:space="preserve"> </m:t>
            </m:r>
            <m:r>
              <m:rPr>
                <m:sty m:val="p"/>
              </m:rPr>
              <m:t>d</m:t>
            </m:r>
            <m:r>
              <m:rPr>
                <m:sty m:val="i"/>
              </m:rPr>
              <m:t>T</m:t>
            </m:r>
          </m:den>
        </m:f>
      </m:oMath>
      <w:r>
        <w:rPr/>
        <w:t xml:space="preserve">;</w:t>
      </w:r>
    </w:p>
    <w:p>
      <w:pPr>
        <w:numPr>
          <w:ilvl w:val="0"/>
          <w:numId w:val="10"/>
        </w:numPr>
        <w:spacing w:lineRule="auto"/>
      </w:pPr>
      <w:r>
        <w:rPr>
          <w:rFonts w:eastAsia="Georgia" w:cs="Georgia" w:ascii="Georgia" w:hAnsi="Georgia"/>
        </w:rPr>
        <w:t xml:space="preserve">Le flux thermique par unité de surface traversant la frontière du dipôle, vers l'extérieur, s'écrit </w:t>
      </w:r>
      <m:oMath>
        <m:r>
          <m:rPr>
            <m:sty m:val="i"/>
          </m:rPr>
          <m:t>φ</m:t>
        </m:r>
        <m:r>
          <m:rPr>
            <m:sty m:val="p"/>
          </m:rPr>
          <m:t>=</m:t>
        </m:r>
        <m:r>
          <m:rPr>
            <m:sty m:val="i"/>
          </m:rPr>
          <m:t>h</m:t>
        </m:r>
        <m:d>
          <m:dPr>
            <m:begChr m:val="("/>
            <m:endChr m:val=")"/>
            <m:ctrlPr>
              <w:rPr>
                <w:rFonts w:ascii="Cambria Math" w:hAnsi="Cambria Math"/>
              </w:rPr>
            </m:ctrlPr>
          </m:dPr>
          <m:e>
            <m:r>
              <m:rPr>
                <m:sty m:val="i"/>
              </m:rPr>
              <m:t>T</m:t>
            </m:r>
            <m:r>
              <m:rPr>
                <m:sty m:val="p"/>
              </m:rPr>
              <m:t>−</m:t>
            </m:r>
            <m:sSub>
              <m:sSubPr/>
              <m:e>
                <m:r>
                  <m:rPr>
                    <m:sty m:val="i"/>
                  </m:rPr>
                  <m:t>T</m:t>
                </m:r>
              </m:e>
              <m:sub>
                <m:r>
                  <m:rPr>
                    <m:sty m:val="p"/>
                  </m:rPr>
                  <m:t>e</m:t>
                </m:r>
              </m:sub>
            </m:sSub>
          </m:e>
        </m:d>
      </m:oMath>
      <w:r>
        <w:rPr/>
        <w:t xml:space="preserve">. Le coefficient </w:t>
      </w:r>
      <m:oMath>
        <m:r>
          <m:rPr>
            <m:sty m:val="i"/>
          </m:rPr>
          <m:t>h</m:t>
        </m:r>
      </m:oMath>
      <w:r>
        <w:rPr>
          <w:rFonts w:eastAsia="Georgia" w:cs="Georgia" w:ascii="Georgia" w:hAnsi="Georgia"/>
        </w:rPr>
        <w:t xml:space="preserve"> (supposé constant) rend compte synthétiquement du processus complexe d'échange thermique à l'interface solide-fluide.</w:t>
      </w:r>
      <w:r>
        <w:rPr/>
        <w:br w:type="textWrapping"/>
      </w:r>
      <w:r>
        <w:rPr/>
        <w:t xml:space="preserve">Nous notons </w:t>
      </w:r>
      <m:oMath>
        <m:sSup>
          <m:sSupPr/>
          <m:e>
            <m:r>
              <m:rPr>
                <m:sty m:val="i"/>
              </m:rPr>
              <m:t>Z</m:t>
            </m:r>
          </m:e>
          <m:sup>
            <m:r>
              <m:rPr>
                <m:sty m:val="p"/>
              </m:rPr>
              <m:t>⋆</m:t>
            </m:r>
          </m:sup>
        </m:sSup>
      </m:oMath>
      <w:r>
        <w:rPr/>
        <w:t xml:space="preserve"> une grandeur </w:t>
      </w:r>
      <m:oMath>
        <m:r>
          <m:rPr>
            <m:sty m:val="i"/>
          </m:rPr>
          <m:t>Z</m:t>
        </m:r>
      </m:oMath>
      <w:r>
        <w:rPr>
          <w:rFonts w:eastAsia="Georgia" w:cs="Georgia" w:ascii="Georgia" w:hAnsi="Georgia"/>
        </w:rPr>
        <w:t xml:space="preserve"> relative à l'état présumé stationnaire. En particulier, nous posons </w:t>
      </w:r>
      <m:oMath>
        <m:r>
          <m:rPr>
            <m:sty m:val="i"/>
          </m:rPr>
          <m:t>T</m:t>
        </m:r>
        <m:r>
          <m:rPr>
            <m:sty m:val="p"/>
          </m:rPr>
          <m:t>=</m:t>
        </m:r>
        <m:sSup>
          <m:sSupPr/>
          <m:e>
            <m:r>
              <m:rPr>
                <m:sty m:val="i"/>
              </m:rPr>
              <m:t>T</m:t>
            </m:r>
          </m:e>
          <m:sup>
            <m:r>
              <m:rPr>
                <m:sty m:val="p"/>
              </m:rPr>
              <m:t>⋆</m:t>
            </m:r>
          </m:sup>
        </m:sSup>
        <m:r>
          <m:rPr>
            <m:sty m:val="p"/>
          </m:rPr>
          <m:t>+</m:t>
        </m:r>
        <m:r>
          <m:rPr>
            <m:sty m:val="i"/>
          </m:rPr>
          <m:t>θ</m:t>
        </m:r>
      </m:oMath>
      <w:r>
        <w:rPr/>
        <w:t xml:space="preserve">.</w:t>
      </w:r>
    </w:p>
    <w:p>
      <w:pPr>
        <w:numPr>
          <w:ilvl w:val="0"/>
          <w:numId w:val="11"/>
        </w:numPr>
        <w:spacing w:lineRule="auto"/>
      </w:pPr>
      <w:r>
        <w:rPr>
          <w:rFonts w:eastAsia="Georgia" w:cs="Georgia" w:ascii="Georgia" w:hAnsi="Georgia"/>
        </w:rPr>
        <w:t xml:space="preserve">Établir l'équation différentielle vérifiée par la température </w:t>
      </w:r>
      <m:oMath>
        <m:r>
          <m:rPr>
            <m:sty m:val="i"/>
          </m:rPr>
          <m:t>T</m:t>
        </m:r>
      </m:oMath>
      <w:r>
        <w:rPr/>
        <w:t xml:space="preserve">. On posera </w:t>
      </w:r>
      <m:oMath>
        <m:r>
          <m:rPr>
            <m:sty m:val="i"/>
          </m:rPr>
          <m:t>C</m:t>
        </m:r>
        <m:r>
          <m:rPr>
            <m:sty m:val="p"/>
          </m:rPr>
          <m:t>=</m:t>
        </m:r>
        <m:r>
          <m:rPr>
            <m:sty m:val="p"/>
          </m:rPr>
          <m:t>2</m:t>
        </m:r>
        <m:r>
          <m:rPr>
            <m:sty m:val="i"/>
          </m:rPr>
          <m:t>c</m:t>
        </m:r>
        <m:r>
          <m:rPr>
            <m:sty m:val="i"/>
          </m:rPr>
          <m:t>a</m:t>
        </m:r>
        <m:r>
          <m:rPr>
            <m:sty m:val="i"/>
          </m:rPr>
          <m:t>S</m:t>
        </m:r>
      </m:oMath>
      <w:r>
        <w:rPr/>
        <w:t xml:space="preserve">.</w:t>
      </w:r>
    </w:p>
    <w:p>
      <w:pPr>
        <w:numPr>
          <w:ilvl w:val="0"/>
          <w:numId w:val="11"/>
        </w:numPr>
        <w:spacing w:lineRule="auto"/>
      </w:pPr>
      <w:r>
        <w:rPr>
          <w:rFonts w:eastAsia="Georgia" w:cs="Georgia" w:ascii="Georgia" w:hAnsi="Georgia"/>
        </w:rPr>
        <w:t xml:space="preserve">Établir que cette équation différentielle, développée linéairement dans le voisinage de l'état présumé stationnaire, fait apparaître une équation algébrique (notée </w:t>
      </w:r>
      <m:oMath>
        <m:sSup>
          <m:sSupPr/>
          <m:e>
            <m:r>
              <m:rPr>
                <m:sty m:val="p"/>
              </m:rPr>
              <m:t>EQ</m:t>
            </m:r>
          </m:e>
          <m:sup>
            <m:r>
              <m:rPr>
                <m:sty m:val="p"/>
              </m:rPr>
              <m:t>⋆</m:t>
            </m:r>
          </m:sup>
        </m:sSup>
      </m:oMath>
      <w:r>
        <w:rPr>
          <w:rFonts w:eastAsia="Georgia" w:cs="Georgia" w:ascii="Georgia" w:hAnsi="Georgia"/>
        </w:rPr>
        <w:t xml:space="preserve"> ) définissant l'équilibre (grandeurs étoilées), que l'on précisera, ainsi que l'équation différentielle associée :</w:t>
      </w:r>
    </w:p>
    <w:p>
      <w:pPr>
        <w:spacing w:after="220" w:lineRule="auto"/>
      </w:pPr>
      <m:oMathPara>
        <m:oMath>
          <m:f>
            <m:fPr>
              <m:ctrlPr>
                <w:rPr>
                  <w:rFonts w:ascii="Cambria Math" w:hAnsi="Cambria Math"/>
                </w:rPr>
              </m:ctrlPr>
            </m:fPr>
            <m:num>
              <m:r>
                <m:rPr>
                  <m:sty m:val="p"/>
                </m:rPr>
                <m:t>d</m:t>
              </m:r>
              <m:r>
                <m:rPr>
                  <m:sty m:val="i"/>
                </m:rPr>
                <m:t>θ</m:t>
              </m:r>
            </m:num>
            <m:den>
              <m:r>
                <m:rPr>
                  <m:nor/>
                </m:rPr>
                <m:t xml:space="preserve"> </m:t>
              </m:r>
              <m:r>
                <m:rPr>
                  <m:sty m:val="p"/>
                </m:rPr>
                <m:t>d</m:t>
              </m:r>
              <m:r>
                <m:rPr>
                  <m:sty m:val="i"/>
                </m:rPr>
                <m:t>t</m:t>
              </m:r>
            </m:den>
          </m:f>
          <m:r>
            <m:rPr>
              <m:sty m:val="p"/>
            </m:rPr>
            <m:t>=</m:t>
          </m:r>
          <m:r>
            <m:rPr>
              <m:sty m:val="p"/>
            </m:rPr>
            <m:t>−</m:t>
          </m:r>
          <m:r>
            <m:rPr>
              <m:sty m:val="i"/>
            </m:rPr>
            <m:t>k</m:t>
          </m:r>
          <m:r>
            <m:rPr>
              <m:sty m:val="i"/>
            </m:rPr>
            <m:t>θ</m:t>
          </m:r>
          <m:r>
            <m:rPr>
              <m:sty m:val="p"/>
            </m:rPr>
            <m:t xml:space="preserve"> </m:t>
          </m:r>
          <m:r>
            <m:rPr>
              <m:nor/>
            </m:rPr>
            <m:t> où </m:t>
          </m:r>
          <m:r>
            <m:rPr>
              <m:sty m:val="p"/>
            </m:rPr>
            <m:t xml:space="preserve"> </m:t>
          </m:r>
          <m:r>
            <m:rPr>
              <m:sty m:val="i"/>
            </m:rPr>
            <m:t>k</m:t>
          </m:r>
          <m:r>
            <m:rPr>
              <m:sty m:val="p"/>
            </m:rPr>
            <m:t>=</m:t>
          </m:r>
          <m:f>
            <m:fPr>
              <m:ctrlPr>
                <w:rPr>
                  <w:rFonts w:ascii="Cambria Math" w:hAnsi="Cambria Math"/>
                </w:rPr>
              </m:ctrlPr>
            </m:fPr>
            <m:num>
              <m:r>
                <m:rPr>
                  <m:sty m:val="p"/>
                </m:rPr>
                <m:t>1</m:t>
              </m:r>
            </m:num>
            <m:den>
              <m:r>
                <m:rPr>
                  <m:sty m:val="i"/>
                </m:rPr>
                <m:t>C</m:t>
              </m:r>
            </m:den>
          </m:f>
          <m:d>
            <m:dPr>
              <m:begChr m:val="{"/>
              <m:endChr m:val="}"/>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sSup>
                        <m:sSupPr/>
                        <m:e>
                          <m:r>
                            <m:rPr>
                              <m:sty m:val="i"/>
                            </m:rPr>
                            <m:t>R</m:t>
                          </m:r>
                        </m:e>
                        <m:sup>
                          <m:r>
                            <m:rPr>
                              <m:sty m:val="p"/>
                            </m:rPr>
                            <m:t>⋆</m:t>
                          </m:r>
                        </m:sup>
                      </m:sSup>
                      <m:r>
                        <m:rPr>
                          <m:sty m:val="p"/>
                        </m:rPr>
                        <m:t>−</m:t>
                      </m:r>
                      <m:sSub>
                        <m:sSubPr/>
                        <m:e>
                          <m:r>
                            <m:rPr>
                              <m:sty m:val="i"/>
                            </m:rPr>
                            <m:t>R</m:t>
                          </m:r>
                        </m:e>
                        <m:sub>
                          <m:r>
                            <m:rPr>
                              <m:sty m:val="p"/>
                            </m:rPr>
                            <m:t>G</m:t>
                          </m:r>
                        </m:sub>
                      </m:sSub>
                    </m:e>
                  </m:d>
                  <m:sSup>
                    <m:sSupPr/>
                    <m:e>
                      <m:r>
                        <m:rPr>
                          <m:sty m:val="i"/>
                        </m:rPr>
                        <m:t>α</m:t>
                      </m:r>
                    </m:e>
                    <m:sup>
                      <m:r>
                        <m:rPr>
                          <m:sty m:val="p"/>
                        </m:rPr>
                        <m:t>⋆</m:t>
                      </m:r>
                    </m:sup>
                  </m:sSup>
                  <m:sSup>
                    <m:sSupPr/>
                    <m:e>
                      <m:r>
                        <m:rPr>
                          <m:sty m:val="i"/>
                        </m:rPr>
                        <m:t>R</m:t>
                      </m:r>
                    </m:e>
                    <m:sup>
                      <m:r>
                        <m:rPr>
                          <m:sty m:val="p"/>
                        </m:rPr>
                        <m:t>⋆</m:t>
                      </m:r>
                    </m:sup>
                  </m:sSup>
                  <m:sSup>
                    <m:sSupPr/>
                    <m:e>
                      <m:r>
                        <m:rPr>
                          <m:sty m:val="i"/>
                        </m:rPr>
                        <m:t>I</m:t>
                      </m:r>
                    </m:e>
                    <m:sup>
                      <m:r>
                        <m:rPr>
                          <m:sty m:val="p"/>
                        </m:rPr>
                        <m:t>⋆</m:t>
                      </m:r>
                      <m:r>
                        <m:rPr>
                          <m:sty m:val="p"/>
                        </m:rPr>
                        <m:t>2</m:t>
                      </m:r>
                    </m:sup>
                  </m:sSup>
                </m:num>
                <m:den>
                  <m:sSub>
                    <m:sSubPr/>
                    <m:e>
                      <m:r>
                        <m:rPr>
                          <m:sty m:val="i"/>
                        </m:rPr>
                        <m:t>R</m:t>
                      </m:r>
                    </m:e>
                    <m:sub>
                      <m:r>
                        <m:rPr>
                          <m:sty m:val="p"/>
                        </m:rPr>
                        <m:t>G</m:t>
                      </m:r>
                    </m:sub>
                  </m:sSub>
                  <m:r>
                    <m:rPr>
                      <m:sty m:val="p"/>
                    </m:rPr>
                    <m:t>+</m:t>
                  </m:r>
                  <m:sSup>
                    <m:sSupPr/>
                    <m:e>
                      <m:r>
                        <m:rPr>
                          <m:sty m:val="i"/>
                        </m:rPr>
                        <m:t>R</m:t>
                      </m:r>
                    </m:e>
                    <m:sup>
                      <m:r>
                        <m:rPr>
                          <m:sty m:val="p"/>
                        </m:rPr>
                        <m:t>⋆</m:t>
                      </m:r>
                    </m:sup>
                  </m:sSup>
                </m:den>
              </m:f>
              <m:r>
                <m:rPr>
                  <m:sty m:val="p"/>
                </m:rPr>
                <m:t>+</m:t>
              </m:r>
              <m:r>
                <m:rPr>
                  <m:sty m:val="p"/>
                </m:rPr>
                <m:t>2</m:t>
              </m:r>
              <m:r>
                <m:rPr>
                  <m:sty m:val="i"/>
                </m:rPr>
                <m:t>h</m:t>
              </m:r>
              <m:r>
                <m:rPr>
                  <m:sty m:val="i"/>
                </m:rPr>
                <m:t>S</m:t>
              </m:r>
            </m:e>
          </m:d>
        </m:oMath>
      </m:oMathPara>
    </w:p>
    <w:p>
      <w:pPr>
        <w:numPr>
          <w:ilvl w:val="0"/>
          <w:numId w:val="12"/>
        </w:numPr>
        <w:spacing w:lineRule="auto"/>
      </w:pPr>
      <w:r>
        <w:rPr>
          <w:rFonts w:eastAsia="Georgia" w:cs="Georgia" w:ascii="Georgia" w:hAnsi="Georgia"/>
        </w:rPr>
        <w:t xml:space="preserve">Commenter l'influence, sur la stabilité de l'équilibre supposé, des termes intervenant dans l'expression du facteur </w:t>
      </w:r>
      <m:oMath>
        <m:r>
          <m:rPr>
            <m:sty m:val="i"/>
          </m:rPr>
          <m:t>k</m:t>
        </m:r>
      </m:oMath>
      <w:r>
        <w:rPr/>
        <w:t xml:space="preserve">.</w:t>
      </w:r>
    </w:p>
    <w:p>
      <w:pPr>
        <w:numPr>
          <w:ilvl w:val="0"/>
          <w:numId w:val="12"/>
        </w:numPr>
        <w:spacing w:lineRule="auto"/>
      </w:pPr>
      <w:r>
        <w:rPr>
          <w:rFonts w:eastAsia="Georgia" w:cs="Georgia" w:ascii="Georgia" w:hAnsi="Georgia"/>
        </w:rPr>
        <w:t xml:space="preserve">Compléter cette analyse en étudiant les cas limites où le générateur fixe la tension </w:t>
      </w:r>
      <m:oMath>
        <m:r>
          <m:rPr>
            <m:sty m:val="i"/>
          </m:rPr>
          <m:t>U</m:t>
        </m:r>
      </m:oMath>
      <w:r>
        <w:rPr/>
        <w:t xml:space="preserve"> (cas </w:t>
      </w:r>
      <m:oMath>
        <m:sSub>
          <m:sSubPr/>
          <m:e>
            <m:r>
              <m:rPr>
                <m:sty m:val="p"/>
              </m:rPr>
              <m:t>G</m:t>
            </m:r>
          </m:e>
          <m:sub>
            <m:r>
              <m:rPr>
                <m:sty m:val="i"/>
              </m:rPr>
              <m:t>U</m:t>
            </m:r>
          </m:sub>
        </m:sSub>
      </m:oMath>
      <w:r>
        <w:rPr>
          <w:rFonts w:eastAsia="Georgia" w:cs="Georgia" w:ascii="Georgia" w:hAnsi="Georgia"/>
        </w:rPr>
        <w:t xml:space="preserve"> ) et celui où il fixe le courant </w:t>
      </w:r>
      <m:oMath>
        <m:r>
          <m:rPr>
            <m:sty m:val="i"/>
          </m:rPr>
          <m:t>I</m:t>
        </m:r>
      </m:oMath>
      <w:r>
        <w:rPr/>
        <w:t xml:space="preserve"> ( cas </w:t>
      </w:r>
      <m:oMath>
        <m:sSub>
          <m:sSubPr/>
          <m:e>
            <m:r>
              <m:rPr>
                <m:sty m:val="p"/>
              </m:rPr>
              <m:t>G</m:t>
            </m:r>
          </m:e>
          <m:sub>
            <m:r>
              <m:rPr>
                <m:sty m:val="i"/>
              </m:rPr>
              <m:t>I</m:t>
            </m:r>
          </m:sub>
        </m:sSub>
      </m:oMath>
      <w:r>
        <w:rPr/>
        <w:t xml:space="preserve"> ).</w:t>
      </w:r>
    </w:p>
    <w:p>
      <w:pPr>
        <w:numPr>
          <w:ilvl w:val="0"/>
          <w:numId w:val="13"/>
        </w:numPr>
        <w:spacing w:lineRule="auto"/>
      </w:pPr>
      <w:r>
        <w:rPr>
          <w:rFonts w:eastAsia="Georgia" w:cs="Georgia" w:ascii="Georgia" w:hAnsi="Georgia"/>
        </w:rPr>
        <w:t xml:space="preserve">Nous nous proposons maintenant d'étudier le cas général pour lequel le générateur ne fixe ni la tension, ni le courant. Nous supposons </w:t>
      </w:r>
      <m:oMath>
        <m:r>
          <m:rPr>
            <m:sty m:val="i"/>
          </m:rPr>
          <m:t>α</m:t>
        </m:r>
        <m:r>
          <m:rPr>
            <m:sty m:val="p"/>
          </m:rPr>
          <m:t>=</m:t>
        </m:r>
      </m:oMath>
      <w:r>
        <w:rPr/>
        <w:t xml:space="preserve"> Cste </w:t>
      </w:r>
      <m:oMath>
        <m:r>
          <m:rPr>
            <m:sty m:val="p"/>
          </m:rPr>
          <m:t>&gt;</m:t>
        </m:r>
        <m:r>
          <m:rPr>
            <m:sty m:val="p"/>
          </m:rPr>
          <m:t>0</m:t>
        </m:r>
      </m:oMath>
      <w:r>
        <w:rPr/>
        <w:t xml:space="preserve">. Nous notons </w:t>
      </w:r>
      <m:oMath>
        <m:sSub>
          <m:sSubPr/>
          <m:e>
            <m:r>
              <m:rPr>
                <m:sty m:val="i"/>
              </m:rPr>
              <m:t>R</m:t>
            </m:r>
          </m:e>
          <m:sub>
            <m:r>
              <m:rPr>
                <m:sty m:val="p"/>
              </m:rPr>
              <m:t>e</m:t>
            </m:r>
          </m:sub>
        </m:sSub>
        <m:r>
          <m:rPr>
            <m:sty m:val="p"/>
          </m:rPr>
          <m:t>=</m:t>
        </m:r>
        <m:r>
          <m:rPr>
            <m:sty m:val="i"/>
          </m:rPr>
          <m:t>R</m:t>
        </m:r>
        <m:d>
          <m:dPr>
            <m:begChr m:val="("/>
            <m:endChr m:val=")"/>
            <m:ctrlPr>
              <w:rPr>
                <w:rFonts w:ascii="Cambria Math" w:hAnsi="Cambria Math"/>
              </w:rPr>
            </m:ctrlPr>
          </m:dPr>
          <m:e>
            <m:sSub>
              <m:sSubPr/>
              <m:e>
                <m:r>
                  <m:rPr>
                    <m:sty m:val="i"/>
                  </m:rPr>
                  <m:t>T</m:t>
                </m:r>
              </m:e>
              <m:sub>
                <m:r>
                  <m:rPr>
                    <m:sty m:val="p"/>
                  </m:rPr>
                  <m:t>e</m:t>
                </m:r>
              </m:sub>
            </m:sSub>
          </m:e>
        </m:d>
      </m:oMath>
      <w:r>
        <w:rPr/>
        <w:t xml:space="preserve"> et posons </w:t>
      </w:r>
      <m:oMath>
        <m:r>
          <m:rPr>
            <m:sty m:val="i"/>
          </m:rPr>
          <m:t>r</m:t>
        </m:r>
        <m:r>
          <m:rPr>
            <m:sty m:val="p"/>
          </m:rPr>
          <m:t>=</m:t>
        </m:r>
        <m:r>
          <m:rPr>
            <m:sty m:val="i"/>
          </m:rPr>
          <m:t>R</m:t>
        </m:r>
        <m:r>
          <m:rPr>
            <m:sty m:val="p"/>
          </m:rPr>
          <m:t>/</m:t>
        </m:r>
        <m:sSub>
          <m:sSubPr/>
          <m:e>
            <m:r>
              <m:rPr>
                <m:sty m:val="i"/>
              </m:rPr>
              <m:t>R</m:t>
            </m:r>
          </m:e>
          <m:sub>
            <m:r>
              <m:rPr>
                <m:sty m:val="p"/>
              </m:rPr>
              <m:t>G</m:t>
            </m:r>
          </m:sub>
        </m:sSub>
      </m:oMath>
      <w:r>
        <w:rPr/>
        <w:t xml:space="preserve"> en adoptant </w:t>
      </w:r>
      <m:oMath>
        <m:sSub>
          <m:sSubPr/>
          <m:e>
            <m:r>
              <m:rPr>
                <m:sty m:val="i"/>
              </m:rPr>
              <m:t>r</m:t>
            </m:r>
          </m:e>
          <m:sub>
            <m:r>
              <m:rPr>
                <m:sty m:val="p"/>
              </m:rPr>
              <m:t>e</m:t>
            </m:r>
          </m:sub>
        </m:sSub>
        <m:r>
          <m:rPr>
            <m:sty m:val="p"/>
          </m:rPr>
          <m:t>=</m:t>
        </m:r>
        <m:sSub>
          <m:sSubPr/>
          <m:e>
            <m:r>
              <m:rPr>
                <m:sty m:val="i"/>
              </m:rPr>
              <m:t>R</m:t>
            </m:r>
          </m:e>
          <m:sub>
            <m:r>
              <m:rPr>
                <m:sty m:val="p"/>
              </m:rPr>
              <m:t>e</m:t>
            </m:r>
          </m:sub>
        </m:sSub>
        <m:r>
          <m:rPr>
            <m:sty m:val="p"/>
          </m:rPr>
          <m:t>/</m:t>
        </m:r>
        <m:sSub>
          <m:sSubPr/>
          <m:e>
            <m:r>
              <m:rPr>
                <m:sty m:val="i"/>
              </m:rPr>
              <m:t>R</m:t>
            </m:r>
          </m:e>
          <m:sub>
            <m:r>
              <m:rPr>
                <m:sty m:val="p"/>
              </m:rPr>
              <m:t>G</m:t>
            </m:r>
          </m:sub>
        </m:sSub>
        <m:r>
          <m:rPr>
            <m:sty m:val="p"/>
          </m:rPr>
          <m:t>&lt;</m:t>
        </m:r>
        <m:r>
          <m:rPr>
            <m:sty m:val="p"/>
          </m:rPr>
          <m:t>1</m:t>
        </m:r>
      </m:oMath>
      <w:r>
        <w:rPr/>
        <w:t xml:space="preserve"> (par exemple </w:t>
      </w:r>
      <m:oMath>
        <m:sSub>
          <m:sSubPr/>
          <m:e>
            <m:r>
              <m:rPr>
                <m:sty m:val="i"/>
              </m:rPr>
              <m:t>r</m:t>
            </m:r>
          </m:e>
          <m:sub>
            <m:r>
              <m:rPr>
                <m:sty m:val="p"/>
              </m:rPr>
              <m:t>e</m:t>
            </m:r>
          </m:sub>
        </m:sSub>
        <m:r>
          <m:rPr>
            <m:sty m:val="p"/>
          </m:rPr>
          <m:t>=</m:t>
        </m:r>
        <m:r>
          <m:rPr>
            <m:sty m:val="p"/>
          </m:rPr>
          <m:t>1</m:t>
        </m:r>
        <m:r>
          <m:rPr>
            <m:sty m:val="p"/>
          </m:rPr>
          <m:t>/</m:t>
        </m:r>
        <m:r>
          <m:rPr>
            <m:sty m:val="p"/>
          </m:rPr>
          <m:t>4</m:t>
        </m:r>
      </m:oMath>
      <w:r>
        <w:rPr/>
        <w:t xml:space="preserve">, pour fixer un ordre de grandeur).</w:t>
      </w:r>
    </w:p>
    <w:p>
      <w:pPr>
        <w:numPr>
          <w:ilvl w:val="0"/>
          <w:numId w:val="14"/>
        </w:numPr>
        <w:spacing w:lineRule="auto"/>
      </w:pPr>
      <w:r>
        <w:rPr/>
        <w:t xml:space="preserve">En explicitant la constante </w:t>
      </w:r>
      <m:oMath>
        <m:r>
          <m:rPr>
            <m:sty m:val="i"/>
          </m:rPr>
          <m:t>A</m:t>
        </m:r>
      </m:oMath>
      <w:r>
        <w:rPr/>
        <w:t xml:space="preserve"> (en fonction de </w:t>
      </w:r>
      <m:oMath>
        <m:sSub>
          <m:sSubPr/>
          <m:e>
            <m:r>
              <m:rPr>
                <m:sty m:val="i"/>
              </m:rPr>
              <m:t>U</m:t>
            </m:r>
          </m:e>
          <m:sub>
            <m:r>
              <m:rPr>
                <m:sty m:val="p"/>
              </m:rPr>
              <m:t>G</m:t>
            </m:r>
          </m:sub>
        </m:sSub>
        <m:r>
          <m:rPr>
            <m:sty m:val="p"/>
          </m:rPr>
          <m:t>,</m:t>
        </m:r>
        <m:sSub>
          <m:sSubPr/>
          <m:e>
            <m:r>
              <m:rPr>
                <m:sty m:val="i"/>
              </m:rPr>
              <m:t>R</m:t>
            </m:r>
          </m:e>
          <m:sub>
            <m:r>
              <m:rPr>
                <m:sty m:val="p"/>
              </m:rPr>
              <m:t>G</m:t>
            </m:r>
          </m:sub>
        </m:sSub>
        <m:r>
          <m:rPr>
            <m:sty m:val="p"/>
          </m:rPr>
          <m:t>,</m:t>
        </m:r>
        <m:r>
          <m:rPr>
            <m:sty m:val="i"/>
          </m:rPr>
          <m:t>h</m:t>
        </m:r>
      </m:oMath>
      <w:r>
        <w:rPr/>
        <w:t xml:space="preserve"> et </w:t>
      </w:r>
      <m:oMath>
        <m:r>
          <m:rPr>
            <m:sty m:val="i"/>
          </m:rPr>
          <m:t>S</m:t>
        </m:r>
      </m:oMath>
      <w:r>
        <w:rPr/>
        <w:t xml:space="preserve"> ) et la fonction </w:t>
      </w:r>
      <m:oMath>
        <m:r>
          <m:rPr>
            <m:sty m:val="i"/>
          </m:rPr>
          <m:t>f</m:t>
        </m:r>
      </m:oMath>
      <w:r>
        <w:rPr>
          <w:rFonts w:eastAsia="Georgia" w:cs="Georgia" w:ascii="Georgia" w:hAnsi="Georgia"/>
        </w:rPr>
        <w:t xml:space="preserve">, écrire l'équation différentielle obtenue en réponse à la question (17) sous la forme :</w:t>
      </w:r>
    </w:p>
    <w:p>
      <w:pPr>
        <w:spacing w:after="220" w:lineRule="auto"/>
      </w:pPr>
      <m:oMathPara>
        <m:oMath>
          <m:f>
            <m:fPr>
              <m:ctrlPr>
                <w:rPr>
                  <w:rFonts w:ascii="Cambria Math" w:hAnsi="Cambria Math"/>
                </w:rPr>
              </m:ctrlPr>
            </m:fPr>
            <m:num>
              <m:r>
                <m:rPr>
                  <m:sty m:val="i"/>
                </m:rPr>
                <m:t>c</m:t>
              </m:r>
              <m:r>
                <m:rPr>
                  <m:sty m:val="i"/>
                </m:rPr>
                <m:t>a</m:t>
              </m:r>
            </m:num>
            <m:den>
              <m:r>
                <m:rPr>
                  <m:sty m:val="i"/>
                </m:rPr>
                <m:t>h</m:t>
              </m:r>
            </m:den>
          </m:f>
          <m:f>
            <m:fPr>
              <m:ctrlPr>
                <w:rPr>
                  <w:rFonts w:ascii="Cambria Math" w:hAnsi="Cambria Math"/>
                </w:rPr>
              </m:ctrlPr>
            </m:fPr>
            <m:num>
              <m:r>
                <m:rPr>
                  <m:nor/>
                </m:rPr>
                <m:t xml:space="preserve"> </m:t>
              </m:r>
              <m:r>
                <m:rPr>
                  <m:sty m:val="p"/>
                </m:rPr>
                <m:t>d</m:t>
              </m:r>
              <m:r>
                <m:rPr>
                  <m:sty m:val="i"/>
                </m:rPr>
                <m:t>T</m:t>
              </m:r>
            </m:num>
            <m:den>
              <m:r>
                <m:rPr>
                  <m:nor/>
                </m:rPr>
                <m:t xml:space="preserve"> </m:t>
              </m:r>
              <m:r>
                <m:rPr>
                  <m:sty m:val="p"/>
                </m:rPr>
                <m:t>d</m:t>
              </m:r>
              <m:r>
                <m:rPr>
                  <m:sty m:val="i"/>
                </m:rPr>
                <m:t>t</m:t>
              </m:r>
            </m:den>
          </m:f>
          <m:r>
            <m:rPr>
              <m:sty m:val="p"/>
            </m:rPr>
            <m:t>=</m:t>
          </m:r>
          <m:r>
            <m:rPr>
              <m:sty m:val="i"/>
            </m:rPr>
            <m:t>F</m:t>
          </m:r>
          <m:r>
            <m:rPr>
              <m:sty m:val="p"/>
            </m:rPr>
            <m:t>(</m:t>
          </m:r>
          <m:r>
            <m:rPr>
              <m:sty m:val="i"/>
            </m:rPr>
            <m:t>T</m:t>
          </m:r>
          <m:r>
            <m:rPr>
              <m:sty m:val="p"/>
            </m:rPr>
            <m:t>)</m:t>
          </m:r>
          <m:r>
            <m:rPr>
              <m:sty m:val="p"/>
            </m:rPr>
            <m:t xml:space="preserve"> </m:t>
          </m:r>
          <m:r>
            <m:rPr>
              <m:nor/>
            </m:rPr>
            <m:t> où </m:t>
          </m:r>
          <m:r>
            <m:rPr>
              <m:sty m:val="p"/>
            </m:rPr>
            <m:t xml:space="preserve"> </m:t>
          </m:r>
          <m:r>
            <m:rPr>
              <m:sty m:val="i"/>
            </m:rPr>
            <m:t>F</m:t>
          </m:r>
          <m:r>
            <m:rPr>
              <m:sty m:val="p"/>
            </m:rPr>
            <m:t>(</m:t>
          </m:r>
          <m:r>
            <m:rPr>
              <m:sty m:val="i"/>
            </m:rPr>
            <m:t>T</m:t>
          </m:r>
          <m:r>
            <m:rPr>
              <m:sty m:val="p"/>
            </m:rPr>
            <m:t>)</m:t>
          </m:r>
          <m:r>
            <m:rPr>
              <m:sty m:val="p"/>
            </m:rPr>
            <m:t>=</m:t>
          </m:r>
          <m:r>
            <m:rPr>
              <m:sty m:val="i"/>
            </m:rPr>
            <m:t>A</m:t>
          </m:r>
          <m:r>
            <m:rPr>
              <m:sty m:val="i"/>
            </m:rPr>
            <m:t>f</m:t>
          </m:r>
          <m:r>
            <m:rPr>
              <m:sty m:val="p"/>
            </m:rPr>
            <m:t>(</m:t>
          </m:r>
          <m:r>
            <m:rPr>
              <m:sty m:val="i"/>
            </m:rPr>
            <m:t>r</m:t>
          </m:r>
          <m:r>
            <m:rPr>
              <m:sty m:val="p"/>
            </m:rPr>
            <m:t>)</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p"/>
                    </m:rPr>
                    <m:t>e</m:t>
                  </m:r>
                </m:sub>
              </m:sSub>
            </m:e>
          </m:d>
          <m:r>
            <m:rPr>
              <m:sty m:val="p"/>
            </m:rPr>
            <m:t xml:space="preserve"> </m:t>
          </m:r>
          <m:d>
            <m:dPr>
              <m:begChr m:val="("/>
              <m:endChr m:val=")"/>
              <m:ctrlPr>
                <w:rPr>
                  <w:rFonts w:ascii="Cambria Math" w:hAnsi="Cambria Math"/>
                </w:rPr>
              </m:ctrlPr>
            </m:dPr>
            <m:e>
              <m:r>
                <m:rPr>
                  <m:nor/>
                </m:rPr>
                <m:t> on choisira </m:t>
              </m:r>
              <m:r>
                <m:rPr>
                  <m:sty m:val="i"/>
                </m:rPr>
                <m:t>f</m:t>
              </m:r>
              <m:r>
                <m:rPr>
                  <m:nor/>
                </m:rPr>
                <m:t> telle que </m:t>
              </m:r>
              <m:r>
                <m:rPr>
                  <m:sty m:val="i"/>
                </m:rPr>
                <m:t>f</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4</m:t>
                  </m:r>
                </m:den>
              </m:f>
            </m:e>
          </m:d>
        </m:oMath>
      </m:oMathPara>
    </w:p>
    <w:p>
      <w:pPr>
        <w:numPr>
          <w:ilvl w:val="0"/>
          <w:numId w:val="15"/>
        </w:numPr>
        <w:spacing w:lineRule="auto"/>
      </w:pPr>
      <w:r>
        <w:rPr>
          <w:rFonts w:eastAsia="Georgia" w:cs="Georgia" w:ascii="Georgia" w:hAnsi="Georgia"/>
        </w:rPr>
        <w:t xml:space="preserve">Justifier, au vu de la dépendance de la fonction </w:t>
      </w:r>
      <m:oMath>
        <m:r>
          <m:rPr>
            <m:sty m:val="i"/>
          </m:rPr>
          <m:t>f</m:t>
        </m:r>
      </m:oMath>
      <w:r>
        <w:rPr/>
        <w:t xml:space="preserve"> avec </w:t>
      </w:r>
      <m:oMath>
        <m:r>
          <m:rPr>
            <m:sty m:val="i"/>
          </m:rPr>
          <m:t>r</m:t>
        </m:r>
      </m:oMath>
      <w:r>
        <w:rPr>
          <w:rFonts w:eastAsia="Georgia" w:cs="Georgia" w:ascii="Georgia" w:hAnsi="Georgia"/>
        </w:rPr>
        <w:t xml:space="preserve">, que la température est nécessairement bornée.</w:t>
      </w:r>
    </w:p>
    <w:p>
      <w:pPr>
        <w:numPr>
          <w:ilvl w:val="0"/>
          <w:numId w:val="15"/>
        </w:numPr>
        <w:spacing w:lineRule="auto"/>
      </w:pPr>
      <w:r>
        <w:rPr>
          <w:rFonts w:eastAsia="Georgia" w:cs="Georgia" w:ascii="Georgia" w:hAnsi="Georgia"/>
        </w:rPr>
        <w:t xml:space="preserve">Justifier que la construction graphique relative à la question (15) corrobore ce résultat.</w:t>
      </w:r>
    </w:p>
    <w:p>
      <w:pPr>
        <w:numPr>
          <w:ilvl w:val="0"/>
          <w:numId w:val="16"/>
        </w:numPr>
        <w:spacing w:lineRule="auto"/>
      </w:pPr>
      <w:r>
        <w:rPr>
          <w:rFonts w:eastAsia="Georgia" w:cs="Georgia" w:ascii="Georgia" w:hAnsi="Georgia"/>
        </w:rPr>
        <w:t xml:space="preserve">Il s'agit maintenant d'étudier l'évolution de la température à partir de l'instant de "branchement" du générateur. Nous allons illustrer graphiquement cette évolution, depuis la situation initiale ( </w:t>
      </w:r>
      <m:oMath>
        <m:r>
          <m:rPr>
            <m:sty m:val="i"/>
          </m:rPr>
          <m:t>T</m:t>
        </m:r>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r>
          <m:rPr>
            <m:sty m:val="p"/>
          </m:rPr>
          <m:t>=</m:t>
        </m:r>
        <m:sSub>
          <m:sSubPr/>
          <m:e>
            <m:r>
              <m:rPr>
                <m:sty m:val="i"/>
              </m:rPr>
              <m:t>T</m:t>
            </m:r>
          </m:e>
          <m:sub>
            <m:r>
              <m:rPr>
                <m:sty m:val="p"/>
              </m:rPr>
              <m:t>e</m:t>
            </m:r>
          </m:sub>
        </m:sSub>
        <m:r>
          <m:rPr>
            <m:sty m:val="p"/>
          </m:rPr>
          <m:t>,</m:t>
        </m:r>
        <m:r>
          <m:rPr>
            <m:sty m:val="i"/>
          </m:rPr>
          <m:t>r</m:t>
        </m:r>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r>
          <m:rPr>
            <m:sty m:val="p"/>
          </m:rPr>
          <m:t>=</m:t>
        </m:r>
        <m:sSub>
          <m:sSubPr/>
          <m:e>
            <m:r>
              <m:rPr>
                <m:sty m:val="i"/>
              </m:rPr>
              <m:t>r</m:t>
            </m:r>
          </m:e>
          <m:sub>
            <m:r>
              <m:rPr>
                <m:sty m:val="p"/>
              </m:rPr>
              <m:t>e</m:t>
            </m:r>
          </m:sub>
        </m:sSub>
      </m:oMath>
      <w:r>
        <w:rPr>
          <w:rFonts w:eastAsia="Georgia" w:cs="Georgia" w:ascii="Georgia" w:hAnsi="Georgia"/>
        </w:rPr>
        <w:t xml:space="preserve"> ), immédiatement après branchement du générateur, vers la situation d'équilibre ( </w:t>
      </w:r>
      <m:oMath>
        <m:sSup>
          <m:sSupPr/>
          <m:e>
            <m:r>
              <m:rPr>
                <m:sty m:val="i"/>
              </m:rPr>
              <m:t>T</m:t>
            </m:r>
          </m:e>
          <m:sup>
            <m:r>
              <m:rPr>
                <m:sty m:val="p"/>
              </m:rPr>
              <m:t>⋆</m:t>
            </m:r>
          </m:sup>
        </m:sSup>
        <m:r>
          <m:rPr>
            <m:sty m:val="p"/>
          </m:rPr>
          <m:t>,</m:t>
        </m:r>
        <m:sSup>
          <m:sSupPr/>
          <m:e>
            <m:r>
              <m:rPr>
                <m:sty m:val="i"/>
              </m:rPr>
              <m:t>r</m:t>
            </m:r>
          </m:e>
          <m:sup>
            <m:r>
              <m:rPr>
                <m:sty m:val="p"/>
              </m:rPr>
              <m:t>⋆</m:t>
            </m:r>
          </m:sup>
        </m:sSup>
      </m:oMath>
      <w:r>
        <w:rPr>
          <w:rFonts w:eastAsia="Georgia" w:cs="Georgia" w:ascii="Georgia" w:hAnsi="Georgia"/>
        </w:rPr>
        <w:t xml:space="preserve"> ), dans le repère à quatre cadrans représenté figure ( </w:t>
      </w:r>
      <m:oMath>
        <m:r>
          <m:rPr>
            <m:sty m:val="b"/>
          </m:rPr>
          <m:t>3</m:t>
        </m:r>
      </m:oMath>
      <w:r>
        <w:rPr>
          <w:rFonts w:eastAsia="Georgia" w:cs="Georgia" w:ascii="Georgia" w:hAnsi="Georgia"/>
        </w:rPr>
        <w:t xml:space="preserve"> ). Notons que l'axe vertical ascendant porte une double échelle : à droite elle se rapporte à </w:t>
      </w:r>
      <m:oMath>
        <m:r>
          <m:rPr>
            <m:sty m:val="i"/>
          </m:rPr>
          <m:t>A</m:t>
        </m:r>
        <m:r>
          <m:rPr>
            <m:sty m:val="i"/>
          </m:rPr>
          <m:t>f</m:t>
        </m:r>
        <m:r>
          <m:rPr>
            <m:sty m:val="p"/>
          </m:rPr>
          <m:t>(</m:t>
        </m:r>
        <m:r>
          <m:rPr>
            <m:sty m:val="i"/>
          </m:rPr>
          <m:t>r</m:t>
        </m:r>
        <m:r>
          <m:rPr>
            <m:sty m:val="p"/>
          </m:rPr>
          <m:t>)</m:t>
        </m:r>
      </m:oMath>
      <w:r>
        <w:rPr/>
        <w:t xml:space="preserve"> (fonction de </w:t>
      </w:r>
      <m:oMath>
        <m:r>
          <m:rPr>
            <m:sty m:val="i"/>
          </m:rPr>
          <m:t>r</m:t>
        </m:r>
      </m:oMath>
      <w:r>
        <w:rPr>
          <w:rFonts w:eastAsia="Georgia" w:cs="Georgia" w:ascii="Georgia" w:hAnsi="Georgia"/>
        </w:rPr>
        <w:t xml:space="preserve"> - cadrant (2)), à gauche à </w:t>
      </w:r>
      <m:oMath>
        <m:r>
          <m:rPr>
            <m:sty m:val="i"/>
          </m:rPr>
          <m:t>T</m:t>
        </m:r>
        <m:r>
          <m:rPr>
            <m:sty m:val="p"/>
          </m:rPr>
          <m:t>−</m:t>
        </m:r>
        <m:sSub>
          <m:sSubPr/>
          <m:e>
            <m:r>
              <m:rPr>
                <m:sty m:val="i"/>
              </m:rPr>
              <m:t>T</m:t>
            </m:r>
          </m:e>
          <m:sub>
            <m:r>
              <m:rPr>
                <m:sty m:val="p"/>
              </m:rPr>
              <m:t>e</m:t>
            </m:r>
          </m:sub>
        </m:sSub>
      </m:oMath>
      <w:r>
        <w:rPr/>
        <w:t xml:space="preserve"> (fonction de </w:t>
      </w:r>
      <m:oMath>
        <m:r>
          <m:rPr>
            <m:sty m:val="i"/>
          </m:rPr>
          <m:t>T</m:t>
        </m:r>
      </m:oMath>
      <w:r>
        <w:rPr>
          <w:rFonts w:eastAsia="Georgia" w:cs="Georgia" w:ascii="Georgia" w:hAnsi="Georgia"/>
        </w:rPr>
        <w:t xml:space="preserve"> - cadrant (3)). Le cadrant (1) représente la fonction </w:t>
      </w:r>
      <m:oMath>
        <m:r>
          <m:rPr>
            <m:sty m:val="i"/>
          </m:rPr>
          <m:t>r</m:t>
        </m:r>
        <m:r>
          <m:rPr>
            <m:sty m:val="p"/>
          </m:rPr>
          <m:t>=</m:t>
        </m:r>
        <m:r>
          <m:rPr>
            <m:sty m:val="i"/>
          </m:rPr>
          <m:t>r</m:t>
        </m:r>
        <m:r>
          <m:rPr>
            <m:sty m:val="p"/>
          </m:rPr>
          <m:t>(</m:t>
        </m:r>
        <m:r>
          <m:rPr>
            <m:sty m:val="i"/>
          </m:rPr>
          <m:t>T</m:t>
        </m:r>
        <m:r>
          <m:rPr>
            <m:sty m:val="p"/>
          </m:rPr>
          <m:t>)</m:t>
        </m:r>
      </m:oMath>
      <w:r>
        <w:rPr>
          <w:rFonts w:eastAsia="Georgia" w:cs="Georgia" w:ascii="Georgia" w:hAnsi="Georgia"/>
        </w:rPr>
        <w:t xml:space="preserve">. Le cadrant (4) permet simplement le report de la température de l'axe vertical descendant sur l'axe horizontal gauche.</w:t>
      </w:r>
    </w:p>
    <w:p>
      <w:pPr>
        <w:spacing w:lineRule="auto"/>
        <w:jc w:val="center"/>
      </w:pPr>
      <w:r>
        <w:rPr/>
        <w:drawing>
          <wp:inline distB="0" distL="0" distR="0" distT="0">
            <wp:extent cx="5486400" cy="3399001"/>
            <wp:effectExtent b="0" l="0" r="0" t="0"/>
            <wp:docPr id="3" name="image-ef17b8de1f9bb2d6bc37fac75a6fa944c3f3e641.jpg"/>
            <a:graphic>
              <a:graphicData uri="http://schemas.openxmlformats.org/drawingml/2006/picture">
                <pic:pic>
                  <pic:nvPicPr>
                    <pic:cNvPr id="3" name="image-ef17b8de1f9bb2d6bc37fac75a6fa944c3f3e641.jpg" descr=""/>
                    <pic:cNvPicPr/>
                  </pic:nvPicPr>
                  <pic:blipFill>
                    <a:blip r:embed="rId7" cstate="print"/>
                    <a:srcRect b="0" l="0" r="0" t="0"/>
                    <a:stretch>
                      <a:fillRect/>
                    </a:stretch>
                  </pic:blipFill>
                  <pic:spPr>
                    <a:xfrm>
                      <a:off x="0" y="0"/>
                      <a:ext cx="5486400" cy="3399001"/>
                    </a:xfrm>
                    <a:prstGeom prst="rect"/>
                  </pic:spPr>
                </pic:pic>
              </a:graphicData>
            </a:graphic>
          </wp:inline>
        </w:drawing>
      </w:r>
    </w:p>
    <w:p>
      <w:pPr>
        <w:spacing w:lineRule="auto"/>
      </w:pPr>
      <w:r>
        <w:rPr>
          <w:rFonts w:eastAsia="Georgia" w:cs="Georgia" w:ascii="Georgia" w:hAnsi="Georgia"/>
        </w:rPr>
        <w:t xml:space="preserve">Figure 3 - Repère à quatre cadrans permettant d'illustrer l'évolution de la température </w:t>
      </w:r>
      <m:oMath>
        <m:r>
          <m:rPr>
            <m:sty m:val="i"/>
          </m:rPr>
          <m:t>T</m:t>
        </m:r>
      </m:oMath>
      <w:r>
        <w:rPr/>
        <w:t xml:space="preserve"> depuis la situation initiale ( </w:t>
      </w:r>
      <m:oMath>
        <m:sSub>
          <m:sSubPr/>
          <m:e>
            <m:r>
              <m:rPr>
                <m:sty m:val="i"/>
              </m:rPr>
              <m:t>T</m:t>
            </m:r>
          </m:e>
          <m:sub>
            <m:r>
              <m:rPr>
                <m:sty m:val="p"/>
              </m:rPr>
              <m:t>e</m:t>
            </m:r>
          </m:sub>
        </m:sSub>
        <m:r>
          <m:rPr>
            <m:sty m:val="p"/>
          </m:rPr>
          <m:t>,</m:t>
        </m:r>
        <m:sSub>
          <m:sSubPr/>
          <m:e>
            <m:r>
              <m:rPr>
                <m:sty m:val="i"/>
              </m:rPr>
              <m:t>r</m:t>
            </m:r>
          </m:e>
          <m:sub>
            <m:r>
              <m:rPr>
                <m:sty m:val="p"/>
              </m:rPr>
              <m:t>e</m:t>
            </m:r>
          </m:sub>
        </m:sSub>
      </m:oMath>
      <w:r>
        <w:rPr>
          <w:rFonts w:eastAsia="Georgia" w:cs="Georgia" w:ascii="Georgia" w:hAnsi="Georgia"/>
        </w:rPr>
        <w:t xml:space="preserve"> ) (immédiatement après branchement du générateur) à la situation d'équilibre ( </w:t>
      </w:r>
      <m:oMath>
        <m:sSup>
          <m:sSupPr/>
          <m:e>
            <m:r>
              <m:rPr>
                <m:sty m:val="i"/>
              </m:rPr>
              <m:t>T</m:t>
            </m:r>
          </m:e>
          <m:sup>
            <m:r>
              <m:rPr>
                <m:sty m:val="p"/>
              </m:rPr>
              <m:t>⋆</m:t>
            </m:r>
          </m:sup>
        </m:sSup>
        <m:r>
          <m:rPr>
            <m:sty m:val="p"/>
          </m:rPr>
          <m:t>,</m:t>
        </m:r>
        <m:sSup>
          <m:sSupPr/>
          <m:e>
            <m:r>
              <m:rPr>
                <m:sty m:val="i"/>
              </m:rPr>
              <m:t>r</m:t>
            </m:r>
          </m:e>
          <m:sup>
            <m:r>
              <m:rPr>
                <m:sty m:val="p"/>
              </m:rPr>
              <m:t>⋆</m:t>
            </m:r>
          </m:sup>
        </m:sSup>
      </m:oMath>
      <w:r>
        <w:rPr>
          <w:rFonts w:eastAsia="Georgia" w:cs="Georgia" w:ascii="Georgia" w:hAnsi="Georgia"/>
        </w:rPr>
        <w:t xml:space="preserve"> ). L'évolution représentée dans le cadrant (2) est paramétrée par la constante </w:t>
      </w:r>
      <m:oMath>
        <m:r>
          <m:rPr>
            <m:sty m:val="i"/>
          </m:rPr>
          <m:t>A</m:t>
        </m:r>
      </m:oMath>
      <w:r>
        <w:rPr/>
        <w:t xml:space="preserve">.</w:t>
      </w:r>
    </w:p>
    <w:p>
      <w:pPr>
        <w:numPr>
          <w:ilvl w:val="0"/>
          <w:numId w:val="17"/>
        </w:numPr>
        <w:spacing w:lineRule="auto"/>
      </w:pPr>
      <w:r>
        <w:rPr>
          <w:rFonts w:eastAsia="Georgia" w:cs="Georgia" w:ascii="Georgia" w:hAnsi="Georgia"/>
        </w:rPr>
        <w:t xml:space="preserve">Exprimer la dépendance de </w:t>
      </w:r>
      <m:oMath>
        <m:r>
          <m:rPr>
            <m:sty m:val="i"/>
          </m:rPr>
          <m:t>r</m:t>
        </m:r>
      </m:oMath>
      <w:r>
        <w:rPr/>
        <w:t xml:space="preserve"> avec </w:t>
      </w:r>
      <m:oMath>
        <m:r>
          <m:rPr>
            <m:sty m:val="i"/>
          </m:rPr>
          <m:t>T</m:t>
        </m:r>
      </m:oMath>
      <w:r>
        <w:rPr>
          <w:rFonts w:eastAsia="Georgia" w:cs="Georgia" w:ascii="Georgia" w:hAnsi="Georgia"/>
        </w:rPr>
        <w:t xml:space="preserve">. On fera apparaître </w:t>
      </w:r>
      <m:oMath>
        <m:sSub>
          <m:sSubPr/>
          <m:e>
            <m:r>
              <m:rPr>
                <m:sty m:val="i"/>
              </m:rPr>
              <m:t>T</m:t>
            </m:r>
          </m:e>
          <m:sub>
            <m:r>
              <m:rPr>
                <m:sty m:val="p"/>
              </m:rPr>
              <m:t>e</m:t>
            </m:r>
          </m:sub>
        </m:sSub>
      </m:oMath>
      <w:r>
        <w:rPr/>
        <w:t xml:space="preserve"> et </w:t>
      </w:r>
      <m:oMath>
        <m:sSub>
          <m:sSubPr/>
          <m:e>
            <m:r>
              <m:rPr>
                <m:sty m:val="i"/>
              </m:rPr>
              <m:t>r</m:t>
            </m:r>
          </m:e>
          <m:sub>
            <m:r>
              <m:rPr>
                <m:sty m:val="p"/>
              </m:rPr>
              <m:t>e</m:t>
            </m:r>
          </m:sub>
        </m:sSub>
      </m:oMath>
      <w:r>
        <w:rPr/>
        <w:t xml:space="preserve">.</w:t>
      </w:r>
    </w:p>
    <w:p>
      <w:pPr>
        <w:numPr>
          <w:ilvl w:val="0"/>
          <w:numId w:val="17"/>
        </w:numPr>
        <w:spacing w:lineRule="auto"/>
      </w:pPr>
      <w:r>
        <w:rPr>
          <w:rFonts w:eastAsia="Georgia" w:cs="Georgia" w:ascii="Georgia" w:hAnsi="Georgia"/>
        </w:rPr>
        <w:t xml:space="preserve">Reproduire le graphe à quatre cadrans de la figure (3). Pour les trois températures </w:t>
      </w:r>
      <m:oMath>
        <m:sSub>
          <m:sSubPr/>
          <m:e>
            <m:r>
              <m:rPr>
                <m:sty m:val="i"/>
              </m:rPr>
              <m:t>T</m:t>
            </m:r>
          </m:e>
          <m:sub>
            <m:r>
              <m:rPr>
                <m:sty m:val="p"/>
              </m:rPr>
              <m:t>e</m:t>
            </m:r>
          </m:sub>
        </m:sSub>
        <m:r>
          <m:rPr>
            <m:sty m:val="p"/>
          </m:rPr>
          <m:t>&lt;</m:t>
        </m:r>
        <m:sSub>
          <m:sSubPr/>
          <m:e>
            <m:r>
              <m:rPr>
                <m:sty m:val="i"/>
              </m:rPr>
              <m:t>T</m:t>
            </m:r>
          </m:e>
          <m:sub>
            <m:r>
              <m:rPr>
                <m:sty m:val="p"/>
              </m:rPr>
              <m:t>1</m:t>
            </m:r>
          </m:sub>
        </m:sSub>
        <m:r>
          <m:rPr>
            <m:sty m:val="p"/>
          </m:rPr>
          <m:t>&lt;</m:t>
        </m:r>
        <m:sSub>
          <m:sSubPr/>
          <m:e>
            <m:r>
              <m:rPr>
                <m:sty m:val="i"/>
              </m:rPr>
              <m:t>T</m:t>
            </m:r>
          </m:e>
          <m:sub>
            <m:r>
              <m:rPr>
                <m:sty m:val="p"/>
              </m:rPr>
              <m:t>2</m:t>
            </m:r>
          </m:sub>
        </m:sSub>
      </m:oMath>
      <w:r>
        <w:rPr>
          <w:rFonts w:eastAsia="Georgia" w:cs="Georgia" w:ascii="Georgia" w:hAnsi="Georgia"/>
        </w:rPr>
        <w:t xml:space="preserve"> qui y sont repérées, représenter les points correspondants dans les cadrans (1), (2) et (3) (légende : o pour </w:t>
      </w:r>
      <m:oMath>
        <m:sSub>
          <m:sSubPr/>
          <m:e>
            <m:r>
              <m:rPr>
                <m:sty m:val="i"/>
              </m:rPr>
              <m:t>T</m:t>
            </m:r>
          </m:e>
          <m:sub>
            <m:r>
              <m:rPr>
                <m:sty m:val="p"/>
              </m:rPr>
              <m:t>e</m:t>
            </m:r>
          </m:sub>
        </m:sSub>
        <m:r>
          <m:rPr>
            <m:sty m:val="p"/>
          </m:rPr>
          <m:t>,</m:t>
        </m:r>
        <m:r>
          <m:rPr>
            <m:sty m:val="i"/>
          </m:rPr>
          <m:t>◻</m:t>
        </m:r>
      </m:oMath>
      <w:r>
        <w:rPr/>
        <w:t xml:space="preserve"> pour </w:t>
      </w:r>
      <m:oMath>
        <m:sSub>
          <m:sSubPr/>
          <m:e>
            <m:r>
              <m:rPr>
                <m:sty m:val="i"/>
              </m:rPr>
              <m:t>T</m:t>
            </m:r>
          </m:e>
          <m:sub>
            <m:r>
              <m:rPr>
                <m:sty m:val="p"/>
              </m:rPr>
              <m:t>1</m:t>
            </m:r>
          </m:sub>
        </m:sSub>
        <m:r>
          <m:rPr>
            <m:sty m:val="p"/>
          </m:rPr>
          <m:t>,</m:t>
        </m:r>
        <m:r>
          <m:rPr>
            <m:sty m:val="p"/>
          </m:rPr>
          <m:t>∙</m:t>
        </m:r>
      </m:oMath>
      <w:r>
        <w:rPr/>
        <w:t xml:space="preserve"> pour </w:t>
      </w:r>
      <m:oMath>
        <m:sSub>
          <m:sSubPr/>
          <m:e>
            <m:r>
              <m:rPr>
                <m:sty m:val="i"/>
              </m:rPr>
              <m:t>T</m:t>
            </m:r>
          </m:e>
          <m:sub>
            <m:r>
              <m:rPr>
                <m:sty m:val="p"/>
              </m:rPr>
              <m:t>2</m:t>
            </m:r>
          </m:sub>
        </m:sSub>
      </m:oMath>
      <w:r>
        <w:rPr/>
        <w:t xml:space="preserve"> ).</w:t>
      </w:r>
    </w:p>
    <w:p>
      <w:pPr>
        <w:numPr>
          <w:ilvl w:val="0"/>
          <w:numId w:val="17"/>
        </w:numPr>
        <w:spacing w:lineRule="auto"/>
      </w:pPr>
      <w:r>
        <w:rPr>
          <w:rFonts w:eastAsia="Georgia" w:cs="Georgia" w:ascii="Georgia" w:hAnsi="Georgia"/>
        </w:rPr>
        <w:t xml:space="preserve">En déduire la situation d'équilibre dont on repérera par une étoile ( </w:t>
      </w:r>
      <m:oMath>
        <m:r>
          <m:rPr>
            <m:sty m:val="p"/>
          </m:rPr>
          <m:t>⋆</m:t>
        </m:r>
      </m:oMath>
      <w:r>
        <w:rPr>
          <w:rFonts w:eastAsia="Georgia" w:cs="Georgia" w:ascii="Georgia" w:hAnsi="Georgia"/>
        </w:rPr>
        <w:t xml:space="preserve"> ) les points correspondants dans chacun de ces trois cadrans. On précisera le raisonnement ayant conduit à sa détermination.</w:t>
      </w:r>
    </w:p>
    <w:p>
      <w:pPr>
        <w:numPr>
          <w:ilvl w:val="0"/>
          <w:numId w:val="17"/>
        </w:numPr>
        <w:spacing w:lineRule="auto"/>
      </w:pPr>
      <w:r>
        <w:rPr>
          <w:rFonts w:eastAsia="Georgia" w:cs="Georgia" w:ascii="Georgia" w:hAnsi="Georgia"/>
        </w:rPr>
        <w:t xml:space="preserve">Déterminer à quelle condition </w:t>
      </w:r>
      <m:oMath>
        <m:sSup>
          <m:sSupPr/>
          <m:e>
            <m:r>
              <m:rPr>
                <m:sty m:val="i"/>
              </m:rPr>
              <m:t>r</m:t>
            </m:r>
          </m:e>
          <m:sup>
            <m:r>
              <m:rPr>
                <m:sty m:val="p"/>
              </m:rPr>
              <m:t>⋆</m:t>
            </m:r>
          </m:sup>
        </m:sSup>
        <m:r>
          <m:rPr>
            <m:sty m:val="p"/>
          </m:rPr>
          <m:t>&gt;</m:t>
        </m:r>
        <m:r>
          <m:rPr>
            <m:sty m:val="p"/>
          </m:rPr>
          <m:t>1</m:t>
        </m:r>
      </m:oMath>
      <w:r>
        <w:rPr/>
        <w:t xml:space="preserve">.</w:t>
      </w:r>
    </w:p>
    <w:p>
      <w:pPr>
        <w:numPr>
          <w:ilvl w:val="0"/>
          <w:numId w:val="17"/>
        </w:numPr>
        <w:spacing w:lineRule="auto"/>
      </w:pPr>
      <w:r>
        <w:rPr>
          <w:rFonts w:eastAsia="Georgia" w:cs="Georgia" w:ascii="Georgia" w:hAnsi="Georgia"/>
        </w:rPr>
        <w:t xml:space="preserve">Ce couplage thermique-électrique (dans le cas </w:t>
      </w:r>
      <m:oMath>
        <m:r>
          <m:rPr>
            <m:sty m:val="i"/>
          </m:rPr>
          <m:t>α</m:t>
        </m:r>
        <m:r>
          <m:rPr>
            <m:sty m:val="p"/>
          </m:rPr>
          <m:t>&gt;</m:t>
        </m:r>
        <m:r>
          <m:rPr>
            <m:sty m:val="p"/>
          </m:rPr>
          <m:t>0</m:t>
        </m:r>
      </m:oMath>
      <w:r>
        <w:rPr>
          <w:rFonts w:eastAsia="Georgia" w:cs="Georgia" w:ascii="Georgia" w:hAnsi="Georgia"/>
        </w:rPr>
        <w:t xml:space="preserve"> ) est mis à profit pour réaliser des fusibles auto-réarmables (voir le paragraphe introductif). Le dipôle résistif est alors placé en série avec la charge à protéger des surintensités. Nous supposons maintenant que la résistance </w:t>
      </w:r>
      <m:oMath>
        <m:sSub>
          <m:sSubPr/>
          <m:e>
            <m:r>
              <m:rPr>
                <m:sty m:val="i"/>
              </m:rPr>
              <m:t>R</m:t>
            </m:r>
          </m:e>
          <m:sub>
            <m:r>
              <m:rPr>
                <m:sty m:val="p"/>
              </m:rPr>
              <m:t>G</m:t>
            </m:r>
          </m:sub>
        </m:sSub>
      </m:oMath>
      <w:r>
        <w:rPr>
          <w:rFonts w:eastAsia="Georgia" w:cs="Georgia" w:ascii="Georgia" w:hAnsi="Georgia"/>
        </w:rPr>
        <w:t xml:space="preserve"> joue le rôle de cette charge (le générateur G devenant alors idéal). Justifier le choix </w:t>
      </w:r>
      <m:oMath>
        <m:sSub>
          <m:sSubPr/>
          <m:e>
            <m:r>
              <m:rPr>
                <m:sty m:val="i"/>
              </m:rPr>
              <m:t>r</m:t>
            </m:r>
          </m:e>
          <m:sub>
            <m:r>
              <m:rPr>
                <m:sty m:val="p"/>
              </m:rPr>
              <m:t>e</m:t>
            </m:r>
          </m:sub>
        </m:sSub>
        <m:r>
          <m:rPr>
            <m:sty m:val="p"/>
          </m:rPr>
          <m:t>&lt;</m:t>
        </m:r>
        <m:r>
          <m:rPr>
            <m:sty m:val="p"/>
          </m:rPr>
          <m:t>1</m:t>
        </m:r>
      </m:oMath>
      <w:r>
        <w:rPr>
          <w:rFonts w:eastAsia="Georgia" w:cs="Georgia" w:ascii="Georgia" w:hAnsi="Georgia"/>
        </w:rPr>
        <w:t xml:space="preserve"> et, idéalement en pratique, </w:t>
      </w:r>
      <m:oMath>
        <m:sSub>
          <m:sSubPr/>
          <m:e>
            <m:r>
              <m:rPr>
                <m:sty m:val="i"/>
              </m:rPr>
              <m:t>r</m:t>
            </m:r>
          </m:e>
          <m:sub>
            <m:r>
              <m:rPr>
                <m:sty m:val="p"/>
              </m:rPr>
              <m:t>e</m:t>
            </m:r>
          </m:sub>
        </m:sSub>
        <m:r>
          <m:rPr>
            <m:sty m:val="p"/>
          </m:rPr>
          <m:t>≪</m:t>
        </m:r>
        <m:r>
          <m:rPr>
            <m:sty m:val="p"/>
          </m:rPr>
          <m:t>1</m:t>
        </m:r>
      </m:oMath>
      <w:r>
        <w:rPr/>
        <w:t xml:space="preserve">.</w:t>
      </w:r>
    </w:p>
    <w:p>
      <w:pPr>
        <w:numPr>
          <w:ilvl w:val="0"/>
          <w:numId w:val="17"/>
        </w:numPr>
        <w:spacing w:lineRule="auto"/>
      </w:pPr>
      <w:r>
        <w:rPr>
          <w:rFonts w:eastAsia="Georgia" w:cs="Georgia" w:ascii="Georgia" w:hAnsi="Georgia"/>
        </w:rPr>
        <w:t xml:space="preserve">Imaginons que la surintensité est due à une élévation accidentelle de </w:t>
      </w:r>
      <m:oMath>
        <m:sSub>
          <m:sSubPr/>
          <m:e>
            <m:r>
              <m:rPr>
                <m:sty m:val="i"/>
              </m:rPr>
              <m:t>U</m:t>
            </m:r>
          </m:e>
          <m:sub>
            <m:r>
              <m:rPr>
                <m:sty m:val="p"/>
              </m:rPr>
              <m:t>G</m:t>
            </m:r>
          </m:sub>
        </m:sSub>
      </m:oMath>
      <w:r>
        <w:rPr>
          <w:rFonts w:eastAsia="Georgia" w:cs="Georgia" w:ascii="Georgia" w:hAnsi="Georgia"/>
        </w:rPr>
        <w:t xml:space="preserve">. En s'appuyant sur les réponses apportées aux questions (25) et (26), expliquer le principe de fonctionnement d'un tel fusible.</w:t>
      </w:r>
    </w:p>
    <w:p>
      <w:pPr>
        <w:numPr>
          <w:ilvl w:val="0"/>
          <w:numId w:val="18"/>
        </w:numPr>
        <w:spacing w:lineRule="auto"/>
      </w:pPr>
      <w:r>
        <w:rPr>
          <w:rFonts w:eastAsia="Georgia" w:cs="Georgia" w:ascii="Georgia" w:hAnsi="Georgia"/>
        </w:rPr>
        <w:t xml:space="preserve">À titre d'information, le matériau constituant un fusible auto-réarmable se présente comme une matrice polymérique chargée de particules de carbone. À basse température, cette matrice adopte une structure cristalline qui offre l'ordre et la proximité nécessaires à ces particules pour assurer efficacement la conduction électrique. À plus haute température, la structure transite vers une phase amorphe qui ne présente plus ces qualités. La figure (4) représente la dépendance expérimentale de la résistance d'un tel composant avec sa température. On remarquera que cette dépendance particulière de sa résistance avec la température lui permet de très bien assurer sa fonction (identifée en réponse à la question (29)).</w:t>
      </w:r>
    </w:p>
    <w:p>
      <w:pPr>
        <w:spacing w:lineRule="auto"/>
        <w:jc w:val="center"/>
      </w:pPr>
      <w:r>
        <w:rPr/>
        <w:drawing>
          <wp:inline distB="0" distL="0" distR="0" distT="0">
            <wp:extent cx="5486400" cy="4267200"/>
            <wp:effectExtent b="0" l="0" r="0" t="0"/>
            <wp:docPr id="4" name="image-dd220c178ddaab037afd4d42eaa5d06f00809938.jpg"/>
            <a:graphic>
              <a:graphicData uri="http://schemas.openxmlformats.org/drawingml/2006/picture">
                <pic:pic>
                  <pic:nvPicPr>
                    <pic:cNvPr id="4" name="image-dd220c178ddaab037afd4d42eaa5d06f00809938.jpg" descr=""/>
                    <pic:cNvPicPr/>
                  </pic:nvPicPr>
                  <pic:blipFill>
                    <a:blip r:embed="rId8" cstate="print"/>
                    <a:srcRect b="0" l="0" r="0" t="0"/>
                    <a:stretch>
                      <a:fillRect/>
                    </a:stretch>
                  </pic:blipFill>
                  <pic:spPr>
                    <a:xfrm>
                      <a:off x="0" y="0"/>
                      <a:ext cx="5486400" cy="4267200"/>
                    </a:xfrm>
                    <a:prstGeom prst="rect"/>
                  </pic:spPr>
                </pic:pic>
              </a:graphicData>
            </a:graphic>
          </wp:inline>
        </w:drawing>
      </w:r>
    </w:p>
    <w:p>
      <w:pPr>
        <w:spacing w:lineRule="auto"/>
      </w:pPr>
      <w:r>
        <w:rPr>
          <w:rFonts w:eastAsia="Georgia" w:cs="Georgia" w:ascii="Georgia" w:hAnsi="Georgia"/>
        </w:rPr>
        <w:t xml:space="preserve">Figure 4 - Variation de la résistance d'un fusible auto-réarmable avec sa température (sur un domaine restreint de variation de sa résistance).</w:t>
      </w:r>
    </w:p>
    <w:p>
      <w:pPr>
        <w:spacing w:line="271" w:before="330" w:lineRule="auto"/>
      </w:pPr>
      <w:r>
        <w:rPr>
          <w:rFonts w:eastAsia="Georgia" w:cs="Georgia" w:ascii="Georgia" w:hAnsi="Georgia"/>
          <w:b/>
          <w:sz w:val="42"/>
        </w:rPr>
        <w:t xml:space="preserve">Seconde partie Étude du flambement, sous chargement extérieur, d'une membrane fine gonflée</w:t>
      </w:r>
    </w:p>
    <w:p>
      <w:pPr>
        <w:spacing w:after="220" w:lineRule="auto"/>
      </w:pPr>
      <w:r>
        <w:rPr>
          <w:rFonts w:eastAsia="Georgia" w:cs="Georgia" w:ascii="Georgia" w:hAnsi="Georgia"/>
        </w:rPr>
        <w:t xml:space="preserve">Nous nous proposons d'étudier une instabilité pouvant apparaître sur les structures en coque mince. Ces structures, de faible épaisseur par rapport à leurs autres dimensions, sont très utilisées pour leur intérêt architectural. Elles peuvent être en béton, acier, bois ou encore en toile tendue. Dans ce dernier cas, la forme de la toile peut être déterminée par les conditions sur ses frontières. Elle peut également être contrôlée et ainsi s'adapter aux nécessités d'usage, ou prévenir les instabilités dues aux chargements climatiques. Les dispositifs de contrôle agissent principalement sur la tension de la toile pour maîtriser, à chaque instant, sa forme.</w:t>
      </w:r>
      <w:r>
        <w:rPr/>
        <w:br w:type="textWrapping"/>
      </w:r>
      <w:r>
        <w:rPr>
          <w:rFonts w:eastAsia="Georgia" w:cs="Georgia" w:ascii="Georgia" w:hAnsi="Georgia"/>
        </w:rPr>
        <w:t xml:space="preserve">Parmi les procédés récents utilisant un contrôle, les membranes en Ethylène Tétrafluoroéthylène, encore appelée ETFE, ont apporté un renouveau dans les formes architecturales. Elles sont légères, thermiquement isolantes et adaptables à des géométries variées. Ces éléments de toiture, ou de façade, sont composés de deux membranes formant une chambre gonflée, fixées à leurs périphéries sur une structure porteuse. On appelle un tel élément gonflé un coussin ETFE. La pression intérieure du coussin est contrôlée en permanence afin de maintenir une géométrie stable, assurer l'étanchéité et compenser d'éventuelles fuites d'air. Parmi les projets emblématiques réalisés avec cette technologie citons le centre national aquatique de Pékin construit pour les jeux olympiques d'été de 2008, la couverture du bâtiment de CentraleSupelec ou encore la couverture de la station du RER E Rosa Parks (voir figure (1)).</w:t>
      </w:r>
      <w:r>
        <w:rPr/>
        <w:br w:type="textWrapping"/>
      </w:r>
      <w:r>
        <w:rPr>
          <w:rFonts w:eastAsia="Georgia" w:cs="Georgia" w:ascii="Georgia" w:hAnsi="Georgia"/>
        </w:rPr>
        <w:t xml:space="preserve">L'objet de cette partie est d'étudier le comportement d'un coussin ETFE et, en particulier, l'adaptation de sa pression de gonflement pour éviter les risques de flambement, y compris en cas de faible fuite d'air. Nous étudierons dans un premier temps un modèle simplifié de flambement de coques minces, puis nous améliorerons le modèle mécanique pour identifier les paramètres du modèle initial, enfin nous étudierons le contrôle commande de stabilisation de la forme. La figure (2) schématise la structure d'un coussin ETFE.</w:t>
      </w:r>
    </w:p>
    <w:p>
      <w:pPr>
        <w:spacing w:line="271" w:before="330" w:lineRule="auto"/>
      </w:pPr>
      <w:r>
        <w:rPr>
          <w:rFonts w:eastAsia="Georgia" w:cs="Georgia" w:ascii="Georgia" w:hAnsi="Georgia"/>
          <w:b/>
          <w:sz w:val="42"/>
        </w:rPr>
        <w:t xml:space="preserve">1 Modèle simplifié de flambement de coque.</w:t>
      </w:r>
    </w:p>
    <w:p>
      <w:pPr>
        <w:spacing w:after="220" w:lineRule="auto"/>
      </w:pPr>
      <w:r>
        <w:rPr>
          <w:rFonts w:eastAsia="Georgia" w:cs="Georgia" w:ascii="Georgia" w:hAnsi="Georgia"/>
        </w:rPr>
        <w:t xml:space="preserve">Dans cette partie, nous étudions le comportement mécanique d'un élément de toiture ETFE. Celui-ci est soumis aux chargements extérieurs tels que le vent, la neige ou d'autres sollicitations ponctuelles comme les charges de maintenance. Nous limitons notre étude à l'analyse du comportement mécanique de la membrane supérieure d'un coussin ETFE. Celleci subit les chargements extérieurs sur sa face supérieure et la différence de pression entre la pression de gonflement et la pression de l'atmosphère.</w:t>
      </w:r>
    </w:p>
    <w:p>
      <w:pPr>
        <w:spacing w:lineRule="auto"/>
        <w:jc w:val="center"/>
      </w:pPr>
      <w:r>
        <w:rPr/>
        <w:drawing>
          <wp:inline distB="0" distL="0" distR="0" distT="0">
            <wp:extent cx="5486400" cy="3692501"/>
            <wp:effectExtent b="0" l="0" r="0" t="0"/>
            <wp:docPr id="5" name="image-5a2dc3f99a1853675766c7fc1d4f885746be5c2f.jpg"/>
            <a:graphic>
              <a:graphicData uri="http://schemas.openxmlformats.org/drawingml/2006/picture">
                <pic:pic>
                  <pic:nvPicPr>
                    <pic:cNvPr id="5" name="image-5a2dc3f99a1853675766c7fc1d4f885746be5c2f.jpg" descr=""/>
                    <pic:cNvPicPr/>
                  </pic:nvPicPr>
                  <pic:blipFill>
                    <a:blip r:embed="rId9" cstate="print"/>
                    <a:srcRect b="0" l="0" r="0" t="0"/>
                    <a:stretch>
                      <a:fillRect/>
                    </a:stretch>
                  </pic:blipFill>
                  <pic:spPr>
                    <a:xfrm>
                      <a:off x="0" y="0"/>
                      <a:ext cx="5486400" cy="3692501"/>
                    </a:xfrm>
                    <a:prstGeom prst="rect"/>
                  </pic:spPr>
                </pic:pic>
              </a:graphicData>
            </a:graphic>
          </wp:inline>
        </w:drawing>
      </w:r>
    </w:p>
    <w:p>
      <w:pPr>
        <w:spacing w:lineRule="auto"/>
      </w:pPr>
      <w:r>
        <w:rPr/>
        <w:t xml:space="preserve">Figure 1 - Exemple de couverture en membrane ETFE.</w:t>
      </w:r>
    </w:p>
    <w:p>
      <w:pPr>
        <w:spacing w:lineRule="auto"/>
        <w:jc w:val="center"/>
      </w:pPr>
      <w:r>
        <w:rPr/>
        <w:drawing>
          <wp:inline distB="0" distL="0" distR="0" distT="0">
            <wp:extent cx="5486400" cy="3160031"/>
            <wp:effectExtent b="0" l="0" r="0" t="0"/>
            <wp:docPr id="6" name="image-85935c85292ab659385a2f73b0b9908b1971fa58.jpg"/>
            <a:graphic>
              <a:graphicData uri="http://schemas.openxmlformats.org/drawingml/2006/picture">
                <pic:pic>
                  <pic:nvPicPr>
                    <pic:cNvPr id="6" name="image-85935c85292ab659385a2f73b0b9908b1971fa58.jpg" descr=""/>
                    <pic:cNvPicPr/>
                  </pic:nvPicPr>
                  <pic:blipFill>
                    <a:blip r:embed="rId10" cstate="print"/>
                    <a:srcRect b="0" l="0" r="0" t="0"/>
                    <a:stretch>
                      <a:fillRect/>
                    </a:stretch>
                  </pic:blipFill>
                  <pic:spPr>
                    <a:xfrm>
                      <a:off x="0" y="0"/>
                      <a:ext cx="5486400" cy="3160031"/>
                    </a:xfrm>
                    <a:prstGeom prst="rect"/>
                  </pic:spPr>
                </pic:pic>
              </a:graphicData>
            </a:graphic>
          </wp:inline>
        </w:drawing>
      </w:r>
    </w:p>
    <w:p>
      <w:pPr>
        <w:spacing w:lineRule="auto"/>
      </w:pPr>
      <w:r>
        <w:rPr>
          <w:rFonts w:eastAsia="Georgia" w:cs="Georgia" w:ascii="Georgia" w:hAnsi="Georgia"/>
        </w:rPr>
        <w:t xml:space="preserve">Figure 2 - Schéma d'un coussin ETFE : 1- membrane supérieure, 2- membrane inférieure, 3- cadre de fixation du coussin, 4- système d'injection d'air, 5- système de purge d'air en cas de surpression.</w:t>
      </w:r>
    </w:p>
    <w:p>
      <w:pPr>
        <w:spacing w:line="271" w:before="240" w:lineRule="auto"/>
      </w:pPr>
      <w:r>
        <w:rPr>
          <w:rFonts w:eastAsia="Georgia" w:cs="Georgia" w:ascii="Georgia" w:hAnsi="Georgia"/>
          <w:b/>
          <w:sz w:val="33"/>
        </w:rPr>
        <w:t xml:space="preserve">1.1 Première approche du flambement : déplacement du sommet de la coque mince modélisée par un système à 1 degré de liberté.</w:t>
      </w:r>
    </w:p>
    <w:p>
      <w:pPr>
        <w:spacing w:after="220" w:lineRule="auto"/>
      </w:pPr>
      <w:r>
        <w:rPr>
          <w:rFonts w:eastAsia="Georgia" w:cs="Georgia" w:ascii="Georgia" w:hAnsi="Georgia"/>
        </w:rPr>
        <w:t xml:space="preserve">Nous nous intéressons au premier mode de flambement de la membrane supérieure, sous chargement uniforme, correspondant à son affaissement. Nous considérons la partie supérieure du coussin ETFE et restreignons l'étude de sa déformation au déplacement de son sommet. Sur la figure (3), la structure est modélisée par deux ressorts de raideur </w:t>
      </w:r>
      <m:oMath>
        <m:r>
          <m:rPr>
            <m:sty m:val="i"/>
          </m:rPr>
          <m:t>k</m:t>
        </m:r>
      </m:oMath>
      <w:r>
        <w:rPr>
          <w:rFonts w:eastAsia="Georgia" w:cs="Georgia" w:ascii="Georgia" w:hAnsi="Georgia"/>
        </w:rPr>
        <w:t xml:space="preserve"> et de longueur à vide </w:t>
      </w:r>
      <m:oMath>
        <m:r>
          <m:rPr>
            <m:sty m:val="i"/>
          </m:rPr>
          <m:t>a</m:t>
        </m:r>
      </m:oMath>
      <w:r>
        <w:rPr>
          <w:rFonts w:eastAsia="Georgia" w:cs="Georgia" w:ascii="Georgia" w:hAnsi="Georgia"/>
        </w:rPr>
        <w:t xml:space="preserve"> et est soumise à la charge verticale </w:t>
      </w:r>
      <m:oMath>
        <m:r>
          <m:rPr>
            <m:sty m:val="p"/>
          </m:rPr>
          <m:t>2</m:t>
        </m:r>
        <m:acc>
          <m:accPr>
            <m:chr m:val="⃗"/>
          </m:accPr>
          <m:e>
            <m:r>
              <m:rPr>
                <m:sty m:val="i"/>
              </m:rPr>
              <m:t>F</m:t>
            </m:r>
          </m:e>
        </m:acc>
        <m:r>
          <m:rPr>
            <m:sty m:val="p"/>
          </m:rPr>
          <m:t>=</m:t>
        </m:r>
        <m:r>
          <m:rPr>
            <m:sty m:val="p"/>
          </m:rPr>
          <m:t>2</m:t>
        </m:r>
        <m:r>
          <m:rPr>
            <m:sty m:val="i"/>
          </m:rPr>
          <m:t>F</m:t>
        </m:r>
        <m:sSub>
          <m:sSubPr/>
          <m:e>
            <m:acc>
              <m:accPr>
                <m:chr m:val="⃗"/>
              </m:accPr>
              <m:e>
                <m:r>
                  <m:rPr>
                    <m:sty m:val="i"/>
                  </m:rPr>
                  <m:t>u</m:t>
                </m:r>
              </m:e>
            </m:acc>
          </m:e>
          <m:sub>
            <m:r>
              <m:rPr>
                <m:sty m:val="i"/>
              </m:rPr>
              <m:t>y</m:t>
            </m:r>
          </m:sub>
        </m:sSub>
      </m:oMath>
      <w:r>
        <w:rPr/>
        <w:t xml:space="preserve">.</w:t>
      </w:r>
    </w:p>
    <w:p>
      <w:pPr>
        <w:spacing w:after="220" w:lineRule="auto"/>
      </w:pPr>
      <w:r>
        <w:rPr>
          <w:rFonts w:eastAsia="Georgia" w:cs="Georgia" w:ascii="Georgia" w:hAnsi="Georgia"/>
        </w:rPr>
        <w:t xml:space="preserve">Compte-tenu de la symétrie de cette structure, nous réduisons son modèle à un seul ressort, comme le représente la figure (4). Ce ressort est fixé à une extrémité par une rotule, au point A . Son autre extrémité, le point B , peut glisser sans frottement exclusivement suivant l'axe ( </w:t>
      </w:r>
      <m:oMath>
        <m:r>
          <m:rPr>
            <m:sty m:val="p"/>
          </m:rPr>
          <m:t>O</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de la glissière. La projection orthogonale du point A sur cet axe définit le point O . Nous notons </w:t>
      </w:r>
      <m:oMath>
        <m:acc>
          <m:accPr>
            <m:chr m:val="⃗"/>
          </m:accPr>
          <m:e>
            <m:r>
              <m:rPr>
                <m:sty m:val="p"/>
              </m:rPr>
              <m:t>AO</m:t>
            </m:r>
          </m:e>
        </m:acc>
        <m:r>
          <m:rPr>
            <m:sty m:val="p"/>
          </m:rPr>
          <m:t>=</m:t>
        </m:r>
        <m:r>
          <m:rPr>
            <m:sty m:val="i"/>
          </m:rPr>
          <m:t>ℓ</m:t>
        </m:r>
        <m:sSub>
          <m:sSubPr/>
          <m:e>
            <m:acc>
              <m:accPr>
                <m:chr m:val="⃗"/>
              </m:accPr>
              <m:e>
                <m:r>
                  <m:rPr>
                    <m:sty m:val="i"/>
                  </m:rPr>
                  <m:t>u</m:t>
                </m:r>
              </m:e>
            </m:acc>
          </m:e>
          <m:sub>
            <m:r>
              <m:rPr>
                <m:sty m:val="i"/>
              </m:rPr>
              <m:t>x</m:t>
            </m:r>
          </m:sub>
        </m:sSub>
      </m:oMath>
      <w:r>
        <w:rPr/>
        <w:t xml:space="preserve"> et </w:t>
      </w:r>
      <m:oMath>
        <m:acc>
          <m:accPr>
            <m:chr m:val="⃗"/>
          </m:accPr>
          <m:e>
            <m:r>
              <m:rPr>
                <m:sty m:val="p"/>
              </m:rPr>
              <m:t>OB</m:t>
            </m:r>
          </m:e>
        </m:acc>
        <m:r>
          <m:rPr>
            <m:sty m:val="p"/>
          </m:rPr>
          <m:t>=</m:t>
        </m:r>
        <m:r>
          <m:rPr>
            <m:sty m:val="i"/>
          </m:rPr>
          <m:t>y</m:t>
        </m:r>
        <m:sSub>
          <m:sSubPr/>
          <m:e>
            <m:acc>
              <m:accPr>
                <m:chr m:val="⃗"/>
              </m:accPr>
              <m:e>
                <m:r>
                  <m:rPr>
                    <m:sty m:val="i"/>
                  </m:rPr>
                  <m:t>u</m:t>
                </m:r>
              </m:e>
            </m:acc>
          </m:e>
          <m:sub>
            <m:r>
              <m:rPr>
                <m:sty m:val="i"/>
              </m:rPr>
              <m:t>y</m:t>
            </m:r>
          </m:sub>
        </m:sSub>
      </m:oMath>
      <w:r>
        <w:rPr/>
        <w:t xml:space="preserve">.</w:t>
      </w:r>
    </w:p>
    <w:p>
      <w:pPr>
        <w:numPr>
          <w:ilvl w:val="0"/>
          <w:numId w:val="19"/>
        </w:numPr>
        <w:spacing w:lineRule="auto"/>
      </w:pPr>
      <w:r>
        <w:rPr>
          <w:rFonts w:eastAsia="Georgia" w:cs="Georgia" w:ascii="Georgia" w:hAnsi="Georgia"/>
        </w:rPr>
        <w:t xml:space="preserve">Nous considérons d'abord le cas </w:t>
      </w:r>
      <m:oMath>
        <m:r>
          <m:rPr>
            <m:sty m:val="i"/>
          </m:rPr>
          <m:t>F</m:t>
        </m:r>
        <m:r>
          <m:rPr>
            <m:sty m:val="p"/>
          </m:rPr>
          <m:t>=</m:t>
        </m:r>
        <m:r>
          <m:rPr>
            <m:sty m:val="p"/>
          </m:rPr>
          <m:t>0</m:t>
        </m:r>
      </m:oMath>
      <w:r>
        <w:rPr>
          <w:rFonts w:eastAsia="Georgia" w:cs="Georgia" w:ascii="Georgia" w:hAnsi="Georgia"/>
        </w:rPr>
        <w:t xml:space="preserve">. Établir l'équation d'équilibre du système à partir d'un raisonnement énergétique.</w:t>
      </w:r>
    </w:p>
    <w:p>
      <w:pPr>
        <w:numPr>
          <w:ilvl w:val="0"/>
          <w:numId w:val="19"/>
        </w:numPr>
        <w:spacing w:lineRule="auto"/>
      </w:pPr>
      <w:r>
        <w:rPr>
          <w:rFonts w:eastAsia="Georgia" w:cs="Georgia" w:ascii="Georgia" w:hAnsi="Georgia"/>
        </w:rPr>
        <w:t xml:space="preserve">Discuter la situation des positions d'équilibre du système selon la valeur du rapport </w:t>
      </w:r>
      <m:oMath>
        <m:r>
          <m:rPr>
            <m:sty m:val="i"/>
          </m:rPr>
          <m:t>a</m:t>
        </m:r>
        <m:r>
          <m:rPr>
            <m:sty m:val="p"/>
          </m:rPr>
          <m:t>/</m:t>
        </m:r>
        <m:r>
          <m:rPr>
            <m:sty m:val="i"/>
          </m:rPr>
          <m:t>ℓ</m:t>
        </m:r>
      </m:oMath>
      <w:r>
        <w:rPr>
          <w:rFonts w:eastAsia="Georgia" w:cs="Georgia" w:ascii="Georgia" w:hAnsi="Georgia"/>
        </w:rPr>
        <w:t xml:space="preserve">. On commentera brièvement ces résultats.</w:t>
      </w:r>
    </w:p>
    <w:p>
      <w:pPr>
        <w:numPr>
          <w:ilvl w:val="0"/>
          <w:numId w:val="19"/>
        </w:numPr>
        <w:spacing w:lineRule="auto"/>
      </w:pPr>
      <w:r>
        <w:rPr>
          <w:rFonts w:eastAsia="Georgia" w:cs="Georgia" w:ascii="Georgia" w:hAnsi="Georgia"/>
        </w:rPr>
        <w:t xml:space="preserve">Étudier la stabilité des positions d'équilibre.</w:t>
      </w:r>
    </w:p>
    <w:p>
      <w:pPr>
        <w:numPr>
          <w:ilvl w:val="0"/>
          <w:numId w:val="20"/>
        </w:numPr>
        <w:spacing w:lineRule="auto"/>
      </w:pPr>
      <w:r>
        <w:rPr>
          <w:rFonts w:eastAsia="Georgia" w:cs="Georgia" w:ascii="Georgia" w:hAnsi="Georgia"/>
        </w:rPr>
        <w:t xml:space="preserve">Nous supposons dorénavant </w:t>
      </w:r>
      <m:oMath>
        <m:r>
          <m:rPr>
            <m:sty m:val="i"/>
          </m:rPr>
          <m:t>a</m:t>
        </m:r>
        <m:r>
          <m:rPr>
            <m:sty m:val="p"/>
          </m:rPr>
          <m:t>/</m:t>
        </m:r>
        <m:r>
          <m:rPr>
            <m:sty m:val="i"/>
          </m:rPr>
          <m:t>ℓ</m:t>
        </m:r>
        <m:r>
          <m:rPr>
            <m:sty m:val="p"/>
          </m:rPr>
          <m:t>&gt;</m:t>
        </m:r>
        <m:r>
          <m:rPr>
            <m:sty m:val="p"/>
          </m:rPr>
          <m:t>1</m:t>
        </m:r>
      </m:oMath>
      <w:r>
        <w:rPr/>
        <w:t xml:space="preserve"> et que la force </w:t>
      </w:r>
      <m:oMath>
        <m:acc>
          <m:accPr>
            <m:chr m:val="⃗"/>
          </m:accPr>
          <m:e>
            <m:r>
              <m:rPr>
                <m:sty m:val="i"/>
              </m:rPr>
              <m:t>F</m:t>
            </m:r>
          </m:e>
        </m:acc>
        <m:r>
          <m:rPr>
            <m:sty m:val="p"/>
          </m:rPr>
          <m:t>(</m:t>
        </m:r>
        <m:r>
          <m:rPr>
            <m:sty m:val="p"/>
          </m:rPr>
          <m:t>|</m:t>
        </m:r>
        <m:acc>
          <m:accPr>
            <m:chr m:val="⃗"/>
          </m:accPr>
          <m:e>
            <m:r>
              <m:rPr>
                <m:sty m:val="i"/>
              </m:rPr>
              <m:t>F</m:t>
            </m:r>
          </m:e>
        </m:acc>
        <m:r>
          <m:rPr>
            <m:sty m:val="p"/>
          </m:rPr>
          <m:t>|</m:t>
        </m:r>
        <m:r>
          <m:rPr>
            <m:sty m:val="p"/>
          </m:rPr>
          <m:t>≠</m:t>
        </m:r>
        <m:r>
          <m:rPr>
            <m:sty m:val="p"/>
          </m:rPr>
          <m:t>0</m:t>
        </m:r>
        <m:r>
          <m:rPr>
            <m:sty m:val="p"/>
          </m:rPr>
          <m:t>)</m:t>
        </m:r>
      </m:oMath>
      <w:r>
        <w:rPr>
          <w:rFonts w:eastAsia="Georgia" w:cs="Georgia" w:ascii="Georgia" w:hAnsi="Georgia"/>
        </w:rPr>
        <w:t xml:space="preserve"> appliquée à la structure est indépendante de la position du point B.</w:t>
      </w:r>
    </w:p>
    <w:p>
      <w:pPr>
        <w:numPr>
          <w:ilvl w:val="0"/>
          <w:numId w:val="21"/>
        </w:numPr>
        <w:spacing w:lineRule="auto"/>
      </w:pPr>
      <w:r>
        <w:rPr>
          <w:rFonts w:eastAsia="Georgia" w:cs="Georgia" w:ascii="Georgia" w:hAnsi="Georgia"/>
        </w:rPr>
        <w:t xml:space="preserve">Construire, à partir d'un bilan énergétique, la grandeur </w:t>
      </w:r>
      <m:oMath>
        <m:r>
          <m:rPr>
            <m:sty m:val="i"/>
          </m:rPr>
          <m:t>W</m:t>
        </m:r>
        <m:r>
          <m:rPr>
            <m:sty m:val="p"/>
          </m:rPr>
          <m:t>(</m:t>
        </m:r>
        <m:r>
          <m:rPr>
            <m:sty m:val="i"/>
          </m:rPr>
          <m:t>y</m:t>
        </m:r>
        <m:r>
          <m:rPr>
            <m:sty m:val="p"/>
          </m:rPr>
          <m:t>)</m:t>
        </m:r>
      </m:oMath>
      <w:r>
        <w:rPr>
          <w:rFonts w:eastAsia="Georgia" w:cs="Georgia" w:ascii="Georgia" w:hAnsi="Georgia"/>
        </w:rPr>
        <w:t xml:space="preserve"> dont le minimum caractérise l'état d'équilibre du système.</w:t>
      </w:r>
    </w:p>
    <w:p>
      <w:pPr>
        <w:numPr>
          <w:ilvl w:val="0"/>
          <w:numId w:val="21"/>
        </w:numPr>
        <w:spacing w:lineRule="auto"/>
      </w:pPr>
      <w:r>
        <w:rPr/>
        <w:t xml:space="preserve">Nous posons </w:t>
      </w:r>
      <m:oMath>
        <m:r>
          <m:rPr>
            <m:sty m:val="i"/>
          </m:rPr>
          <m:t>Y</m:t>
        </m:r>
        <m:r>
          <m:rPr>
            <m:sty m:val="p"/>
          </m:rPr>
          <m:t>=</m:t>
        </m:r>
        <m:r>
          <m:rPr>
            <m:sty m:val="i"/>
          </m:rPr>
          <m:t>y</m:t>
        </m:r>
        <m:r>
          <m:rPr>
            <m:sty m:val="p"/>
          </m:rPr>
          <m:t>/</m:t>
        </m:r>
        <m:r>
          <m:rPr>
            <m:sty m:val="i"/>
          </m:rPr>
          <m:t>ℓ</m:t>
        </m:r>
        <m:r>
          <m:rPr>
            <m:sty m:val="p"/>
          </m:rPr>
          <m:t>,</m:t>
        </m:r>
        <m:r>
          <m:rPr>
            <m:sty m:val="i"/>
          </m:rPr>
          <m:t>A</m:t>
        </m:r>
        <m:r>
          <m:rPr>
            <m:sty m:val="p"/>
          </m:rPr>
          <m:t>=</m:t>
        </m:r>
        <m:r>
          <m:rPr>
            <m:sty m:val="i"/>
          </m:rPr>
          <m:t>a</m:t>
        </m:r>
        <m:r>
          <m:rPr>
            <m:sty m:val="p"/>
          </m:rPr>
          <m:t>/</m:t>
        </m:r>
        <m:r>
          <m:rPr>
            <m:sty m:val="i"/>
          </m:rPr>
          <m:t>ℓ</m:t>
        </m:r>
        <m:r>
          <m:rPr>
            <m:sty m:val="p"/>
          </m:rPr>
          <m:t>(</m:t>
        </m:r>
        <m:r>
          <m:rPr>
            <m:sty m:val="i"/>
          </m:rPr>
          <m:t>A</m:t>
        </m:r>
        <m:r>
          <m:rPr>
            <m:sty m:val="p"/>
          </m:rPr>
          <m:t>&gt;</m:t>
        </m:r>
        <m:r>
          <m:rPr>
            <m:sty m:val="p"/>
          </m:rPr>
          <m:t>1</m:t>
        </m:r>
        <m:r>
          <m:rPr>
            <m:sty m:val="p"/>
          </m:rPr>
          <m:t>)</m:t>
        </m:r>
        <m:r>
          <m:rPr>
            <m:sty m:val="p"/>
          </m:rPr>
          <m:t>,</m:t>
        </m:r>
        <m:sSup>
          <m:sSupPr/>
          <m:e>
            <m:r>
              <m:rPr>
                <m:sty m:val="i"/>
              </m:rPr>
              <m:t>E</m:t>
            </m:r>
          </m:e>
          <m:sup>
            <m:r>
              <m:rPr>
                <m:sty m:val="p"/>
              </m:rPr>
              <m:t>⋆</m:t>
            </m:r>
          </m:sup>
        </m:sSup>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ℓ</m:t>
            </m:r>
          </m:e>
          <m:sup>
            <m:r>
              <m:rPr>
                <m:sty m:val="p"/>
              </m:rPr>
              <m:t>2</m:t>
            </m:r>
          </m:sup>
        </m:sSup>
        <m:r>
          <m:rPr>
            <m:sty m:val="p"/>
          </m:rPr>
          <m:t>,</m:t>
        </m:r>
        <m:r>
          <m:rPr>
            <m:sty m:val="i"/>
          </m:rPr>
          <m:t>α</m:t>
        </m:r>
        <m:r>
          <m:rPr>
            <m:sty m:val="p"/>
          </m:rPr>
          <m:t>=</m:t>
        </m:r>
        <m:f>
          <m:fPr>
            <m:ctrlPr>
              <w:rPr>
                <w:rFonts w:ascii="Cambria Math" w:hAnsi="Cambria Math"/>
              </w:rPr>
            </m:ctrlPr>
          </m:fPr>
          <m:num>
            <m:r>
              <m:rPr>
                <m:sty m:val="i"/>
              </m:rPr>
              <m:t>F</m:t>
            </m:r>
          </m:num>
          <m:den>
            <m:r>
              <m:rPr>
                <m:sty m:val="i"/>
              </m:rPr>
              <m:t>k</m:t>
            </m:r>
            <m:r>
              <m:rPr>
                <m:sty m:val="i"/>
              </m:rPr>
              <m:t>ℓ</m:t>
            </m:r>
          </m:den>
        </m:f>
      </m:oMath>
      <w:r>
        <w:rPr/>
        <w:t xml:space="preserve"> et </w:t>
      </w:r>
      <m:oMath>
        <m:r>
          <m:rPr>
            <m:sty m:val="p"/>
          </m:rPr>
          <m:t>Ψ</m:t>
        </m:r>
        <m:r>
          <m:rPr>
            <m:sty m:val="p"/>
          </m:rPr>
          <m:t>(</m:t>
        </m:r>
        <m:r>
          <m:rPr>
            <m:sty m:val="i"/>
          </m:rPr>
          <m:t>Y</m:t>
        </m:r>
        <m:r>
          <m:rPr>
            <m:sty m:val="p"/>
          </m:rPr>
          <m:t>)</m:t>
        </m:r>
        <m:r>
          <m:rPr>
            <m:sty m:val="p"/>
          </m:rPr>
          <m:t>=</m:t>
        </m:r>
        <m:f>
          <m:fPr>
            <m:ctrlPr>
              <w:rPr>
                <w:rFonts w:ascii="Cambria Math" w:hAnsi="Cambria Math"/>
              </w:rPr>
            </m:ctrlPr>
          </m:fPr>
          <m:num>
            <m:r>
              <m:rPr>
                <m:sty m:val="i"/>
              </m:rPr>
              <m:t>W</m:t>
            </m:r>
            <m:r>
              <m:rPr>
                <m:sty m:val="p"/>
              </m:rPr>
              <m:t>(</m:t>
            </m:r>
            <m:r>
              <m:rPr>
                <m:sty m:val="i"/>
              </m:rPr>
              <m:t>y</m:t>
            </m:r>
            <m:r>
              <m:rPr>
                <m:sty m:val="p"/>
              </m:rPr>
              <m:t>)</m:t>
            </m:r>
          </m:num>
          <m:den>
            <m:sSup>
              <m:sSupPr/>
              <m:e>
                <m:r>
                  <m:rPr>
                    <m:sty m:val="i"/>
                  </m:rPr>
                  <m:t>E</m:t>
                </m:r>
              </m:e>
              <m:sup>
                <m:r>
                  <m:rPr>
                    <m:sty m:val="p"/>
                  </m:rPr>
                  <m:t>⋆</m:t>
                </m:r>
              </m:sup>
            </m:sSup>
          </m:den>
        </m:f>
      </m:oMath>
      <w:r>
        <w:rPr/>
        <w:t xml:space="preserve">. Exprimer la grandeur </w:t>
      </w:r>
      <m:oMath>
        <m:r>
          <m:rPr>
            <m:sty m:val="p"/>
          </m:rPr>
          <m:t>Ψ</m:t>
        </m:r>
      </m:oMath>
      <w:r>
        <w:rPr>
          <w:rFonts w:eastAsia="Georgia" w:cs="Georgia" w:ascii="Georgia" w:hAnsi="Georgia"/>
        </w:rPr>
        <w:t xml:space="preserve"> à l'aide de </w:t>
      </w:r>
      <m:oMath>
        <m:r>
          <m:rPr>
            <m:sty m:val="i"/>
          </m:rPr>
          <m:t>Y</m:t>
        </m:r>
      </m:oMath>
      <w:r>
        <w:rPr/>
        <w:t xml:space="preserve">, </w:t>
      </w:r>
      <m:oMath>
        <m:r>
          <m:rPr>
            <m:sty m:val="i"/>
          </m:rPr>
          <m:t>A</m:t>
        </m:r>
      </m:oMath>
      <w:r>
        <w:rPr/>
        <w:t xml:space="preserve"> et </w:t>
      </w:r>
      <m:oMath>
        <m:r>
          <m:rPr>
            <m:sty m:val="i"/>
          </m:rPr>
          <m:t>α</m:t>
        </m:r>
      </m:oMath>
      <w:r>
        <w:rPr/>
        <w:t xml:space="preserve">.</w:t>
      </w:r>
    </w:p>
    <w:p>
      <w:pPr>
        <w:spacing w:lineRule="auto"/>
        <w:jc w:val="center"/>
      </w:pPr>
      <w:r>
        <w:rPr/>
        <w:drawing>
          <wp:inline distB="0" distL="0" distR="0" distT="0">
            <wp:extent cx="5486400" cy="3131056"/>
            <wp:effectExtent b="0" l="0" r="0" t="0"/>
            <wp:docPr id="7" name="image-7f530d5597b1ba3a7c5fa315aedb39a8bf055f4a.jpg"/>
            <a:graphic>
              <a:graphicData uri="http://schemas.openxmlformats.org/drawingml/2006/picture">
                <pic:pic>
                  <pic:nvPicPr>
                    <pic:cNvPr id="7" name="image-7f530d5597b1ba3a7c5fa315aedb39a8bf055f4a.jpg" descr=""/>
                    <pic:cNvPicPr/>
                  </pic:nvPicPr>
                  <pic:blipFill>
                    <a:blip r:embed="rId11" cstate="print"/>
                    <a:srcRect b="0" l="0" r="0" t="0"/>
                    <a:stretch>
                      <a:fillRect/>
                    </a:stretch>
                  </pic:blipFill>
                  <pic:spPr>
                    <a:xfrm>
                      <a:off x="0" y="0"/>
                      <a:ext cx="5486400" cy="3131056"/>
                    </a:xfrm>
                    <a:prstGeom prst="rect"/>
                  </pic:spPr>
                </pic:pic>
              </a:graphicData>
            </a:graphic>
          </wp:inline>
        </w:drawing>
      </w:r>
    </w:p>
    <w:p>
      <w:pPr>
        <w:spacing w:lineRule="auto"/>
      </w:pPr>
      <w:r>
        <w:rPr>
          <w:rFonts w:eastAsia="Georgia" w:cs="Georgia" w:ascii="Georgia" w:hAnsi="Georgia"/>
        </w:rPr>
        <w:t xml:space="preserve">Figure 3 - Modèle élastique pour l'étude du flambement de la membrane supérieure du coussin ETFE.</w:t>
      </w:r>
    </w:p>
    <w:p>
      <w:pPr>
        <w:spacing w:lineRule="auto"/>
        <w:jc w:val="center"/>
      </w:pPr>
      <w:r>
        <w:rPr/>
        <w:drawing>
          <wp:inline distB="0" distL="0" distR="0" distT="0">
            <wp:extent cx="5143500" cy="4876800"/>
            <wp:effectExtent b="0" l="0" r="0" t="0"/>
            <wp:docPr id="8" name="image-5184a219e47808706c953f69ba5ceb0a80b62c7e.jpg"/>
            <a:graphic>
              <a:graphicData uri="http://schemas.openxmlformats.org/drawingml/2006/picture">
                <pic:pic>
                  <pic:nvPicPr>
                    <pic:cNvPr id="8" name="image-5184a219e47808706c953f69ba5ceb0a80b62c7e.jpg" descr=""/>
                    <pic:cNvPicPr/>
                  </pic:nvPicPr>
                  <pic:blipFill>
                    <a:blip r:embed="rId12" cstate="print"/>
                    <a:srcRect b="0" l="0" r="0" t="0"/>
                    <a:stretch>
                      <a:fillRect/>
                    </a:stretch>
                  </pic:blipFill>
                  <pic:spPr>
                    <a:xfrm>
                      <a:off x="0" y="0"/>
                      <a:ext cx="5143500" cy="4876800"/>
                    </a:xfrm>
                    <a:prstGeom prst="rect"/>
                  </pic:spPr>
                </pic:pic>
              </a:graphicData>
            </a:graphic>
          </wp:inline>
        </w:drawing>
      </w:r>
    </w:p>
    <w:p>
      <w:pPr>
        <w:spacing w:lineRule="auto"/>
      </w:pPr>
      <w:r>
        <w:rPr>
          <w:rFonts w:eastAsia="Georgia" w:cs="Georgia" w:ascii="Georgia" w:hAnsi="Georgia"/>
        </w:rPr>
        <w:t xml:space="preserve">Figure 4 - Modèle élastique réduit à un seul ressort.</w:t>
      </w:r>
    </w:p>
    <w:p>
      <w:pPr>
        <w:numPr>
          <w:ilvl w:val="0"/>
          <w:numId w:val="22"/>
        </w:numPr>
        <w:spacing w:lineRule="auto"/>
      </w:pPr>
      <w:r>
        <w:rPr>
          <w:rFonts w:eastAsia="Georgia" w:cs="Georgia" w:ascii="Georgia" w:hAnsi="Georgia"/>
        </w:rPr>
        <w:t xml:space="preserve">Donner l'allure de la représentation graphique de </w:t>
      </w:r>
      <m:oMath>
        <m:r>
          <m:rPr>
            <m:sty m:val="i"/>
          </m:rPr>
          <m:t>ψ</m:t>
        </m:r>
      </m:oMath>
      <w:r>
        <w:rPr>
          <w:rFonts w:eastAsia="Georgia" w:cs="Georgia" w:ascii="Georgia" w:hAnsi="Georgia"/>
        </w:rPr>
        <w:t xml:space="preserve"> pour deux valeurs (positives) du paramètre </w:t>
      </w:r>
      <m:oMath>
        <m:r>
          <m:rPr>
            <m:sty m:val="i"/>
          </m:rPr>
          <m:t>α</m:t>
        </m:r>
      </m:oMath>
      <w:r>
        <w:rPr/>
        <w:t xml:space="preserve"> illustrant les deux types de situation envisageables.</w:t>
      </w:r>
    </w:p>
    <w:p>
      <w:pPr>
        <w:numPr>
          <w:ilvl w:val="0"/>
          <w:numId w:val="22"/>
        </w:numPr>
        <w:spacing w:lineRule="auto"/>
      </w:pPr>
      <w:r>
        <w:rPr>
          <w:rFonts w:eastAsia="Georgia" w:cs="Georgia" w:ascii="Georgia" w:hAnsi="Georgia"/>
        </w:rPr>
        <w:t xml:space="preserve">Écrire l'équation d'équilibre sous la forme </w:t>
      </w:r>
      <m:oMath>
        <m:r>
          <m:rPr>
            <m:sty m:val="p"/>
          </m:rPr>
          <m:t>Φ</m:t>
        </m:r>
        <m:r>
          <m:rPr>
            <m:sty m:val="p"/>
          </m:rPr>
          <m:t>(</m:t>
        </m:r>
        <m:r>
          <m:rPr>
            <m:sty m:val="i"/>
          </m:rPr>
          <m:t>Y</m:t>
        </m:r>
        <m:r>
          <m:rPr>
            <m:sty m:val="p"/>
          </m:rPr>
          <m:t>)</m:t>
        </m:r>
        <m:r>
          <m:rPr>
            <m:sty m:val="p"/>
          </m:rPr>
          <m:t>=</m:t>
        </m:r>
        <m:r>
          <m:rPr>
            <m:sty m:val="i"/>
          </m:rPr>
          <m:t>α</m:t>
        </m:r>
      </m:oMath>
      <w:r>
        <w:rPr/>
        <w:t xml:space="preserve">.</w:t>
      </w:r>
    </w:p>
    <w:p>
      <w:pPr>
        <w:numPr>
          <w:ilvl w:val="0"/>
          <w:numId w:val="22"/>
        </w:numPr>
        <w:spacing w:lineRule="auto"/>
      </w:pPr>
      <w:r>
        <w:rPr>
          <w:rFonts w:eastAsia="Georgia" w:cs="Georgia" w:ascii="Georgia" w:hAnsi="Georgia"/>
        </w:rPr>
        <w:t xml:space="preserve">Préciser l'équivalent de </w:t>
      </w:r>
      <m:oMath>
        <m:r>
          <m:rPr>
            <m:sty m:val="p"/>
          </m:rPr>
          <m:t>Φ</m:t>
        </m:r>
      </m:oMath>
      <w:r>
        <w:rPr/>
        <w:t xml:space="preserve"> pour </w:t>
      </w:r>
      <m:oMath>
        <m:r>
          <m:rPr>
            <m:sty m:val="i"/>
          </m:rPr>
          <m:t>Y</m:t>
        </m:r>
        <m:r>
          <m:rPr>
            <m:sty m:val="p"/>
          </m:rPr>
          <m:t>→</m:t>
        </m:r>
        <m:r>
          <m:rPr>
            <m:sty m:val="p"/>
          </m:rPr>
          <m:t>±</m:t>
        </m:r>
        <m:r>
          <m:rPr>
            <m:sty m:val="p"/>
          </m:rPr>
          <m:t>∞</m:t>
        </m:r>
      </m:oMath>
      <w:r>
        <w:rPr/>
        <w:t xml:space="preserve"> et celui pour </w:t>
      </w:r>
      <m:oMath>
        <m:r>
          <m:rPr>
            <m:sty m:val="i"/>
          </m:rPr>
          <m:t>Y</m:t>
        </m:r>
        <m:r>
          <m:rPr>
            <m:sty m:val="p"/>
          </m:rPr>
          <m:t>→</m:t>
        </m:r>
        <m:r>
          <m:rPr>
            <m:sty m:val="p"/>
          </m:rPr>
          <m:t>0</m:t>
        </m:r>
      </m:oMath>
      <w:r>
        <w:rPr>
          <w:rFonts w:eastAsia="Georgia" w:cs="Georgia" w:ascii="Georgia" w:hAnsi="Georgia"/>
        </w:rPr>
        <w:t xml:space="preserve">. Exprimer les zéros de cette fonction.</w:t>
      </w:r>
    </w:p>
    <w:p>
      <w:pPr>
        <w:numPr>
          <w:ilvl w:val="0"/>
          <w:numId w:val="22"/>
        </w:numPr>
        <w:spacing w:lineRule="auto"/>
      </w:pPr>
      <w:r>
        <w:rPr>
          <w:rFonts w:eastAsia="Georgia" w:cs="Georgia" w:ascii="Georgia" w:hAnsi="Georgia"/>
        </w:rPr>
        <w:t xml:space="preserve">En s'appuyant sur ces résultats, esquisser l'allure de la représentation graphique de </w:t>
      </w:r>
      <m:oMath>
        <m:r>
          <m:rPr>
            <m:sty m:val="p"/>
          </m:rPr>
          <m:t>Φ</m:t>
        </m:r>
      </m:oMath>
      <w:r>
        <w:rPr/>
        <w:t xml:space="preserve">.</w:t>
      </w:r>
    </w:p>
    <w:p>
      <w:pPr>
        <w:numPr>
          <w:ilvl w:val="0"/>
          <w:numId w:val="22"/>
        </w:numPr>
        <w:spacing w:lineRule="auto"/>
      </w:pPr>
      <w:r>
        <w:rPr>
          <w:rFonts w:eastAsia="Georgia" w:cs="Georgia" w:ascii="Georgia" w:hAnsi="Georgia"/>
        </w:rPr>
        <w:t xml:space="preserve">Indiquer comment résoudre graphiquement l'équation d'équilibre.</w:t>
      </w:r>
    </w:p>
    <w:p>
      <w:pPr>
        <w:numPr>
          <w:ilvl w:val="0"/>
          <w:numId w:val="22"/>
        </w:numPr>
        <w:spacing w:lineRule="auto"/>
      </w:pPr>
      <w:r>
        <w:rPr>
          <w:rFonts w:eastAsia="Georgia" w:cs="Georgia" w:ascii="Georgia" w:hAnsi="Georgia"/>
        </w:rPr>
        <w:t xml:space="preserve">Commenter, à partir de cette analyse graphique, les différentes situations d'équilibre du système.</w:t>
      </w:r>
    </w:p>
    <w:p>
      <w:pPr>
        <w:numPr>
          <w:ilvl w:val="0"/>
          <w:numId w:val="22"/>
        </w:numPr>
        <w:spacing w:lineRule="auto"/>
      </w:pPr>
      <w:r>
        <w:rPr/>
        <w:t xml:space="preserve">Notons </w:t>
      </w:r>
      <m:oMath>
        <m:sSub>
          <m:sSubPr/>
          <m:e>
            <m:r>
              <m:rPr>
                <m:sty m:val="i"/>
              </m:rPr>
              <m:t>α</m:t>
            </m:r>
          </m:e>
          <m:sub>
            <m:r>
              <m:rPr>
                <m:sty m:val="p"/>
              </m:rPr>
              <m:t>1</m:t>
            </m:r>
          </m:sub>
        </m:sSub>
      </m:oMath>
      <w:r>
        <w:rPr/>
        <w:t xml:space="preserve"> une valeur de </w:t>
      </w:r>
      <m:oMath>
        <m:r>
          <m:rPr>
            <m:sty m:val="i"/>
          </m:rPr>
          <m:t>α</m:t>
        </m:r>
      </m:oMath>
      <w:r>
        <w:rPr>
          <w:rFonts w:eastAsia="Georgia" w:cs="Georgia" w:ascii="Georgia" w:hAnsi="Georgia"/>
        </w:rPr>
        <w:t xml:space="preserve"> telle qu'il n'existe qu'une seule position d'équilibre </w:t>
      </w:r>
      <m:oMath>
        <m:sSub>
          <m:sSubPr/>
          <m:e>
            <m:r>
              <m:rPr>
                <m:sty m:val="i"/>
              </m:rPr>
              <m:t>Y</m:t>
            </m:r>
          </m:e>
          <m:sub>
            <m:r>
              <m:rPr>
                <m:sty m:val="p"/>
              </m:rPr>
              <m:t>eq</m:t>
            </m:r>
            <m:r>
              <m:rPr>
                <m:sty m:val="p"/>
              </m:rPr>
              <m:t>1</m:t>
            </m:r>
          </m:sub>
        </m:sSub>
      </m:oMath>
      <w:r>
        <w:rPr/>
        <w:t xml:space="preserve">, avec </w:t>
      </w:r>
      <m:oMath>
        <m:sSub>
          <m:sSubPr/>
          <m:e>
            <m:r>
              <m:rPr>
                <m:sty m:val="i"/>
              </m:rPr>
              <m:t>Y</m:t>
            </m:r>
          </m:e>
          <m:sub>
            <m:r>
              <m:rPr>
                <m:sty m:val="p"/>
              </m:rPr>
              <m:t>eq</m:t>
            </m:r>
            <m:r>
              <m:rPr>
                <m:sty m:val="p"/>
              </m:rPr>
              <m:t>1</m:t>
            </m:r>
          </m:sub>
        </m:sSub>
        <m:r>
          <m:rPr>
            <m:sty m:val="p"/>
          </m:rPr>
          <m:t>&gt;</m:t>
        </m:r>
        <m:r>
          <m:rPr>
            <m:sty m:val="p"/>
          </m:rPr>
          <m:t>0</m:t>
        </m:r>
      </m:oMath>
      <w:r>
        <w:rPr>
          <w:rFonts w:eastAsia="Georgia" w:cs="Georgia" w:ascii="Georgia" w:hAnsi="Georgia"/>
        </w:rPr>
        <w:t xml:space="preserve">. Donner l'aspect graphique de la dépendance de </w:t>
      </w:r>
      <m:oMath>
        <m:sSub>
          <m:sSubPr/>
          <m:e>
            <m:r>
              <m:rPr>
                <m:sty m:val="i"/>
              </m:rPr>
              <m:t>Y</m:t>
            </m:r>
          </m:e>
          <m:sub>
            <m:r>
              <m:rPr>
                <m:nor/>
              </m:rPr>
              <m:t>eq </m:t>
            </m:r>
          </m:sub>
        </m:sSub>
      </m:oMath>
      <w:r>
        <w:rPr>
          <w:rFonts w:eastAsia="Georgia" w:cs="Georgia" w:ascii="Georgia" w:hAnsi="Georgia"/>
        </w:rPr>
        <w:t xml:space="preserve"> (de l'équilibre stable) avec </w:t>
      </w:r>
      <m:oMath>
        <m:r>
          <m:rPr>
            <m:sty m:val="i"/>
          </m:rPr>
          <m:t>α</m:t>
        </m:r>
      </m:oMath>
      <w:r>
        <w:rPr>
          <w:rFonts w:eastAsia="Georgia" w:cs="Georgia" w:ascii="Georgia" w:hAnsi="Georgia"/>
        </w:rPr>
        <w:t xml:space="preserve"> lorsque ce paramètre évolue de </w:t>
      </w:r>
      <m:oMath>
        <m:sSub>
          <m:sSubPr/>
          <m:e>
            <m:r>
              <m:rPr>
                <m:sty m:val="i"/>
              </m:rPr>
              <m:t>α</m:t>
            </m:r>
          </m:e>
          <m:sub>
            <m:r>
              <m:rPr>
                <m:sty m:val="p"/>
              </m:rPr>
              <m:t>1</m:t>
            </m:r>
          </m:sub>
        </m:sSub>
      </m:oMath>
      <w:r>
        <w:rPr>
          <w:rFonts w:eastAsia="Georgia" w:cs="Georgia" w:ascii="Georgia" w:hAnsi="Georgia"/>
        </w:rPr>
        <w:t xml:space="preserve"> à </w:t>
      </w:r>
      <m:oMath>
        <m:r>
          <m:rPr>
            <m:sty m:val="p"/>
          </m:rPr>
          <m:t>−</m:t>
        </m:r>
        <m:sSub>
          <m:sSubPr/>
          <m:e>
            <m:r>
              <m:rPr>
                <m:sty m:val="i"/>
              </m:rPr>
              <m:t>α</m:t>
            </m:r>
          </m:e>
          <m:sub>
            <m:r>
              <m:rPr>
                <m:sty m:val="p"/>
              </m:rPr>
              <m:t>1</m:t>
            </m:r>
          </m:sub>
        </m:sSub>
      </m:oMath>
      <w:r>
        <w:rPr>
          <w:rFonts w:eastAsia="Georgia" w:cs="Georgia" w:ascii="Georgia" w:hAnsi="Georgia"/>
        </w:rPr>
        <w:t xml:space="preserve">. Le phénomène de saut qui apparaît sur ce tracé est la manifestation d'une instabilité appelée flambement.</w:t>
      </w:r>
    </w:p>
    <w:p>
      <w:pPr>
        <w:spacing w:line="271" w:before="240" w:lineRule="auto"/>
      </w:pPr>
      <w:r>
        <w:rPr>
          <w:rFonts w:eastAsia="Georgia" w:cs="Georgia" w:ascii="Georgia" w:hAnsi="Georgia"/>
          <w:b/>
          <w:sz w:val="33"/>
        </w:rPr>
        <w:t xml:space="preserve">1.2 Détermination des paramètres du modèle élastique.</w:t>
      </w:r>
    </w:p>
    <w:p>
      <w:pPr>
        <w:spacing w:after="220" w:lineRule="auto"/>
      </w:pPr>
      <w:r>
        <w:rPr>
          <w:rFonts w:eastAsia="Georgia" w:cs="Georgia" w:ascii="Georgia" w:hAnsi="Georgia"/>
        </w:rPr>
        <w:t xml:space="preserve">Nous considérons la membrane supérieure du coussin ETFE en vue d'identifier les paramètres ( </w:t>
      </w:r>
      <m:oMath>
        <m:r>
          <m:rPr>
            <m:sty m:val="i"/>
          </m:rPr>
          <m:t>k</m:t>
        </m:r>
        <m:r>
          <m:rPr>
            <m:sty m:val="p"/>
          </m:rPr>
          <m:t>,</m:t>
        </m:r>
        <m:r>
          <m:rPr>
            <m:sty m:val="i"/>
          </m:rPr>
          <m:t>a</m:t>
        </m:r>
        <m:r>
          <m:rPr>
            <m:sty m:val="p"/>
          </m:rPr>
          <m:t>,</m:t>
        </m:r>
        <m:r>
          <m:rPr>
            <m:sty m:val="i"/>
          </m:rPr>
          <m:t>F</m:t>
        </m:r>
      </m:oMath>
      <w:r>
        <w:rPr>
          <w:rFonts w:eastAsia="Georgia" w:cs="Georgia" w:ascii="Georgia" w:hAnsi="Georgia"/>
        </w:rPr>
        <w:t xml:space="preserve"> ) intervenant dans le modèle développé dans la partie précédente. Dans un premier temps, nous analyserons le lien entre la tension dans la membrane et la différence de pression entre la pression de gonflement et la pression atmosphérique, ainsi que le lien entre </w:t>
      </w:r>
      <m:oMath>
        <m:r>
          <m:rPr>
            <m:sty m:val="i"/>
          </m:rPr>
          <m:t>a</m:t>
        </m:r>
      </m:oMath>
      <w:r>
        <w:rPr/>
        <w:t xml:space="preserve"> et le rayon de courbure de cette membrane. Enfin, nous identifierons la raideur </w:t>
      </w:r>
      <m:oMath>
        <m:r>
          <m:rPr>
            <m:sty m:val="i"/>
          </m:rPr>
          <m:t>k</m:t>
        </m:r>
      </m:oMath>
      <w:r>
        <w:rPr>
          <w:rFonts w:eastAsia="Georgia" w:cs="Georgia" w:ascii="Georgia" w:hAnsi="Georgia"/>
        </w:rPr>
        <w:t xml:space="preserve"> du coussin ETFE gonflé.</w:t>
      </w:r>
    </w:p>
    <w:p>
      <w:pPr>
        <w:spacing w:after="220" w:lineRule="auto"/>
      </w:pPr>
      <w:r>
        <w:rPr>
          <w:rFonts w:eastAsia="Georgia" w:cs="Georgia" w:ascii="Georgia" w:hAnsi="Georgia"/>
        </w:rPr>
        <w:t xml:space="preserve">La géométrie (idéalisée) du coussin ETFE se présente comme un secteur de cylindre d'ouverture angulaire </w:t>
      </w:r>
      <m:oMath>
        <m:r>
          <m:rPr>
            <m:sty m:val="p"/>
          </m:rPr>
          <m:t>2</m:t>
        </m:r>
        <m:r>
          <m:rPr>
            <m:sty m:val="i"/>
          </m:rPr>
          <m:t>θ</m:t>
        </m:r>
      </m:oMath>
      <w:r>
        <w:rPr/>
        <w:t xml:space="preserve">, de longueur </w:t>
      </w:r>
      <m:oMath>
        <m:r>
          <m:rPr>
            <m:sty m:val="i"/>
          </m:rPr>
          <m:t>L</m:t>
        </m:r>
      </m:oMath>
      <w:r>
        <w:rPr/>
        <w:t xml:space="preserve"> (assez grande pour pouvoir s'affranchir des effets de bord) selon son axe </w:t>
      </w:r>
      <m:oMath>
        <m:sSub>
          <m:sSubPr/>
          <m:e>
            <m:acc>
              <m:accPr>
                <m:chr m:val="⃗"/>
              </m:accPr>
              <m:e>
                <m:r>
                  <m:rPr>
                    <m:sty m:val="i"/>
                  </m:rPr>
                  <m:t>u</m:t>
                </m:r>
              </m:e>
            </m:acc>
          </m:e>
          <m:sub>
            <m:r>
              <m:rPr>
                <m:sty m:val="i"/>
              </m:rPr>
              <m:t>z</m:t>
            </m:r>
          </m:sub>
        </m:sSub>
      </m:oMath>
      <w:r>
        <w:rPr/>
        <w:t xml:space="preserve">, de rayon </w:t>
      </w:r>
      <m:oMath>
        <m:r>
          <m:rPr>
            <m:sty m:val="i"/>
          </m:rPr>
          <m:t>R</m:t>
        </m:r>
      </m:oMath>
      <w:r>
        <w:rPr/>
        <w:t xml:space="preserve"> et de distance </w:t>
      </w:r>
      <m:oMath>
        <m:r>
          <m:rPr>
            <m:sty m:val="p"/>
          </m:rPr>
          <m:t>2</m:t>
        </m:r>
        <m:r>
          <m:rPr>
            <m:sty m:val="i"/>
          </m:rPr>
          <m:t>ℓ</m:t>
        </m:r>
      </m:oMath>
      <w:r>
        <w:rPr>
          <w:rFonts w:eastAsia="Georgia" w:cs="Georgia" w:ascii="Georgia" w:hAnsi="Georgia"/>
        </w:rPr>
        <w:t xml:space="preserve"> entre les deux lignes de fixation. Sa courbure résulte de la différence, notée </w:t>
      </w:r>
      <m:oMath>
        <m:r>
          <m:rPr>
            <m:sty m:val="i"/>
          </m:rPr>
          <m:t>P</m:t>
        </m:r>
      </m:oMath>
      <w:r>
        <w:rPr>
          <w:rFonts w:eastAsia="Georgia" w:cs="Georgia" w:ascii="Georgia" w:hAnsi="Georgia"/>
        </w:rPr>
        <w:t xml:space="preserve">, entre la pression intérieure au coussin (pression de gonflement) et la pression atmosphérique extérieure. En réaction à </w:t>
      </w:r>
      <m:oMath>
        <m:r>
          <m:rPr>
            <m:sty m:val="i"/>
          </m:rPr>
          <m:t>P</m:t>
        </m:r>
      </m:oMath>
      <w:r>
        <w:rPr>
          <w:rFonts w:eastAsia="Georgia" w:cs="Georgia" w:ascii="Georgia" w:hAnsi="Georgia"/>
        </w:rPr>
        <w:t xml:space="preserve">, une tension linéique </w:t>
      </w:r>
      <m:oMath>
        <m:r>
          <m:rPr>
            <m:sty m:val="i"/>
          </m:rPr>
          <m:t>T</m:t>
        </m:r>
        <m:d>
          <m:dPr>
            <m:begChr m:val="["/>
            <m:endChr m:val="]"/>
            <m:ctrlPr>
              <w:rPr>
                <w:rFonts w:ascii="Cambria Math" w:hAnsi="Cambria Math"/>
              </w:rPr>
            </m:ctrlPr>
          </m:dPr>
          <m:e>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e>
        </m:d>
      </m:oMath>
      <w:r>
        <w:rPr>
          <w:rFonts w:eastAsia="Georgia" w:cs="Georgia" w:ascii="Georgia" w:hAnsi="Georgia"/>
        </w:rPr>
        <w:t xml:space="preserve"> apparaît sur le pourtour de cette membrane. La figure (5) représente un tronçon de longueur </w:t>
      </w:r>
      <m:oMath>
        <m:r>
          <m:rPr>
            <m:sty m:val="p"/>
          </m:rPr>
          <m:t>d</m:t>
        </m:r>
        <m:r>
          <m:rPr>
            <m:sty m:val="i"/>
          </m:rPr>
          <m:t>z</m:t>
        </m:r>
      </m:oMath>
      <w:r>
        <w:rPr>
          <w:rFonts w:eastAsia="Georgia" w:cs="Georgia" w:ascii="Georgia" w:hAnsi="Georgia"/>
        </w:rPr>
        <w:t xml:space="preserve"> du secteur de cylindre, à l'équilibre mécanique. La figure (6) précise sa géométrie.</w:t>
      </w:r>
      <w:r>
        <w:rPr/>
        <w:br w:type="textWrapping"/>
      </w:r>
      <w:r>
        <w:rPr>
          <w:rFonts w:eastAsia="Georgia" w:cs="Georgia" w:ascii="Georgia" w:hAnsi="Georgia"/>
        </w:rPr>
        <w:t xml:space="preserve">13. Déterminer l'expression de chacune des tensions linéiques </w:t>
      </w:r>
      <m:oMath>
        <m:sSub>
          <m:sSubPr/>
          <m:e>
            <m:r>
              <m:rPr>
                <m:sty m:val="i"/>
              </m:rPr>
              <m:t>T</m:t>
            </m:r>
          </m:e>
          <m:sub>
            <m:r>
              <m:rPr>
                <m:sty m:val="p"/>
              </m:rPr>
              <m:t>0</m:t>
            </m:r>
          </m:sub>
        </m:sSub>
      </m:oMath>
      <w:r>
        <w:rPr/>
        <w:t xml:space="preserve"> et </w:t>
      </w:r>
      <m:oMath>
        <m:sSubSup>
          <m:sSubSupPr/>
          <m:e>
            <m:r>
              <m:rPr>
                <m:sty m:val="i"/>
              </m:rPr>
              <m:t>T</m:t>
            </m:r>
          </m:e>
          <m:sub>
            <m:r>
              <m:rPr>
                <m:sty m:val="p"/>
              </m:rPr>
              <m:t>0</m:t>
            </m:r>
          </m:sub>
          <m:sup>
            <m:r>
              <m:rPr>
                <m:sty m:val="i"/>
              </m:rPr>
              <m:t>′</m:t>
            </m:r>
          </m:sup>
        </m:sSubSup>
      </m:oMath>
      <w:r>
        <w:rPr>
          <w:rFonts w:eastAsia="Georgia" w:cs="Georgia" w:ascii="Georgia" w:hAnsi="Georgia"/>
        </w:rPr>
        <w:t xml:space="preserve"> apparaissant sur les frontières de la membrane (figure (6)), en fonction de la différence de pression </w:t>
      </w:r>
      <m:oMath>
        <m:r>
          <m:rPr>
            <m:sty m:val="i"/>
          </m:rPr>
          <m:t>P</m:t>
        </m:r>
      </m:oMath>
      <w:r>
        <w:rPr>
          <w:rFonts w:eastAsia="Georgia" w:cs="Georgia" w:ascii="Georgia" w:hAnsi="Georgia"/>
        </w:rPr>
        <w:t xml:space="preserve"> et des paramètres géométriques du coussin.</w:t>
      </w:r>
    </w:p>
    <w:p>
      <w:pPr>
        <w:spacing w:lineRule="auto"/>
        <w:jc w:val="center"/>
      </w:pPr>
      <w:r>
        <w:rPr/>
        <w:drawing>
          <wp:inline distB="0" distL="0" distR="0" distT="0">
            <wp:extent cx="5486400" cy="3915217"/>
            <wp:effectExtent b="0" l="0" r="0" t="0"/>
            <wp:docPr id="9" name="image-a5ee097e5eb75edc17e4ee09701705d6a1d29c92.jpg"/>
            <a:graphic>
              <a:graphicData uri="http://schemas.openxmlformats.org/drawingml/2006/picture">
                <pic:pic>
                  <pic:nvPicPr>
                    <pic:cNvPr id="9" name="image-a5ee097e5eb75edc17e4ee09701705d6a1d29c92.jpg" descr=""/>
                    <pic:cNvPicPr/>
                  </pic:nvPicPr>
                  <pic:blipFill>
                    <a:blip r:embed="rId13" cstate="print"/>
                    <a:srcRect b="0" l="0" r="0" t="0"/>
                    <a:stretch>
                      <a:fillRect/>
                    </a:stretch>
                  </pic:blipFill>
                  <pic:spPr>
                    <a:xfrm>
                      <a:off x="0" y="0"/>
                      <a:ext cx="5486400" cy="3915217"/>
                    </a:xfrm>
                    <a:prstGeom prst="rect"/>
                  </pic:spPr>
                </pic:pic>
              </a:graphicData>
            </a:graphic>
          </wp:inline>
        </w:drawing>
      </w:r>
    </w:p>
    <w:p>
      <w:pPr>
        <w:spacing w:lineRule="auto"/>
      </w:pPr>
      <w:r>
        <w:rPr>
          <w:rFonts w:eastAsia="Georgia" w:cs="Georgia" w:ascii="Georgia" w:hAnsi="Georgia"/>
        </w:rPr>
        <w:t xml:space="preserve">Figure 5 - Élément </w:t>
      </w:r>
      <m:oMath>
        <m:r>
          <m:rPr>
            <m:sty m:val="p"/>
          </m:rPr>
          <m:t>[</m:t>
        </m:r>
        <m:r>
          <m:rPr>
            <m:sty m:val="i"/>
          </m:rPr>
          <m:t>z</m:t>
        </m:r>
        <m:r>
          <m:rPr>
            <m:sty m:val="p"/>
          </m:rPr>
          <m:t>,</m:t>
        </m:r>
        <m:r>
          <m:rPr>
            <m:sty m:val="i"/>
          </m:rPr>
          <m:t>z</m:t>
        </m:r>
        <m:r>
          <m:rPr>
            <m:sty m:val="p"/>
          </m:rPr>
          <m:t>+</m:t>
        </m:r>
        <m:r>
          <m:rPr>
            <m:sty m:val="p"/>
          </m:rPr>
          <m:t>d</m:t>
        </m:r>
        <m:r>
          <m:rPr>
            <m:sty m:val="i"/>
          </m:rPr>
          <m:t>z</m:t>
        </m:r>
        <m:r>
          <m:rPr>
            <m:sty m:val="p"/>
          </m:rPr>
          <m:t>]</m:t>
        </m:r>
      </m:oMath>
      <w:r>
        <w:rPr>
          <w:rFonts w:eastAsia="Georgia" w:cs="Georgia" w:ascii="Georgia" w:hAnsi="Georgia"/>
        </w:rPr>
        <w:t xml:space="preserve"> du tube modélisant la membrane soumise à la différence de pression.</w:t>
      </w:r>
    </w:p>
    <w:p>
      <w:pPr>
        <w:spacing w:lineRule="auto"/>
        <w:jc w:val="center"/>
      </w:pPr>
      <w:r>
        <w:rPr/>
        <w:drawing>
          <wp:inline distB="0" distL="0" distR="0" distT="0">
            <wp:extent cx="5486400" cy="3675820"/>
            <wp:effectExtent b="0" l="0" r="0" t="0"/>
            <wp:docPr id="10" name="image-21a55afa6b647011ba2346d16dd1f79064ccf569.jpg"/>
            <a:graphic>
              <a:graphicData uri="http://schemas.openxmlformats.org/drawingml/2006/picture">
                <pic:pic>
                  <pic:nvPicPr>
                    <pic:cNvPr id="10" name="image-21a55afa6b647011ba2346d16dd1f79064ccf569.jpg" descr=""/>
                    <pic:cNvPicPr/>
                  </pic:nvPicPr>
                  <pic:blipFill>
                    <a:blip r:embed="rId14" cstate="print"/>
                    <a:srcRect b="0" l="0" r="0" t="0"/>
                    <a:stretch>
                      <a:fillRect/>
                    </a:stretch>
                  </pic:blipFill>
                  <pic:spPr>
                    <a:xfrm>
                      <a:off x="0" y="0"/>
                      <a:ext cx="5486400" cy="3675820"/>
                    </a:xfrm>
                    <a:prstGeom prst="rect"/>
                  </pic:spPr>
                </pic:pic>
              </a:graphicData>
            </a:graphic>
          </wp:inline>
        </w:drawing>
      </w:r>
    </w:p>
    <w:p>
      <w:pPr>
        <w:spacing w:lineRule="auto"/>
      </w:pPr>
      <w:r>
        <w:rPr>
          <w:rFonts w:eastAsia="Georgia" w:cs="Georgia" w:ascii="Georgia" w:hAnsi="Georgia"/>
        </w:rPr>
        <w:t xml:space="preserve">Figure 6 - Géométrie du tronçon élémentaire. Les tensions linéiques </w:t>
      </w:r>
      <m:oMath>
        <m:sSub>
          <m:sSubPr/>
          <m:e>
            <m:r>
              <m:rPr>
                <m:sty m:val="i"/>
              </m:rPr>
              <m:t>T</m:t>
            </m:r>
          </m:e>
          <m:sub>
            <m:r>
              <m:rPr>
                <m:sty m:val="p"/>
              </m:rPr>
              <m:t>0</m:t>
            </m:r>
          </m:sub>
        </m:sSub>
      </m:oMath>
      <w:r>
        <w:rPr/>
        <w:t xml:space="preserve"> et </w:t>
      </w:r>
      <m:oMath>
        <m:sSubSup>
          <m:sSubSupPr/>
          <m:e>
            <m:r>
              <m:rPr>
                <m:sty m:val="i"/>
              </m:rPr>
              <m:t>T</m:t>
            </m:r>
          </m:e>
          <m:sub>
            <m:r>
              <m:rPr>
                <m:sty m:val="p"/>
              </m:rPr>
              <m:t>0</m:t>
            </m:r>
          </m:sub>
          <m:sup>
            <m:r>
              <m:rPr>
                <m:sty m:val="i"/>
              </m:rPr>
              <m:t>′</m:t>
            </m:r>
          </m:sup>
        </m:sSubSup>
      </m:oMath>
      <w:r>
        <w:rPr>
          <w:rFonts w:eastAsia="Georgia" w:cs="Georgia" w:ascii="Georgia" w:hAnsi="Georgia"/>
        </w:rPr>
        <w:t xml:space="preserve"> sont supposées indépendantes de </w:t>
      </w:r>
      <m:oMath>
        <m:r>
          <m:rPr>
            <m:sty m:val="i"/>
          </m:rPr>
          <m:t>z</m:t>
        </m:r>
      </m:oMath>
      <w:r>
        <w:rPr/>
        <w:t xml:space="preserve">.</w:t>
      </w:r>
    </w:p>
    <w:p>
      <w:pPr>
        <w:numPr>
          <w:ilvl w:val="0"/>
          <w:numId w:val="23"/>
        </w:numPr>
        <w:spacing w:lineRule="auto"/>
      </w:pPr>
      <w:r>
        <w:rPr>
          <w:rFonts w:eastAsia="Georgia" w:cs="Georgia" w:ascii="Georgia" w:hAnsi="Georgia"/>
        </w:rPr>
        <w:t xml:space="preserve">Nous identifions la longueur à vide </w:t>
      </w:r>
      <m:oMath>
        <m:r>
          <m:rPr>
            <m:sty m:val="i"/>
          </m:rPr>
          <m:t>a</m:t>
        </m:r>
      </m:oMath>
      <w:r>
        <w:rPr>
          <w:rFonts w:eastAsia="Georgia" w:cs="Georgia" w:ascii="Georgia" w:hAnsi="Georgia"/>
        </w:rPr>
        <w:t xml:space="preserve"> du ressort, introduite dans la partie précédente (figure (4)), à la distance entre le point de fixation M (ou N ), et le sommet J du dôme formé par la membrane gonflée (figure (6)). Exprimer </w:t>
      </w:r>
      <m:oMath>
        <m:r>
          <m:rPr>
            <m:sty m:val="i"/>
          </m:rPr>
          <m:t>a</m:t>
        </m:r>
      </m:oMath>
      <w:r>
        <w:rPr/>
        <w:t xml:space="preserve"> en fonction de </w:t>
      </w:r>
      <m:oMath>
        <m:r>
          <m:rPr>
            <m:sty m:val="i"/>
          </m:rPr>
          <m:t>ℓ</m:t>
        </m:r>
      </m:oMath>
      <w:r>
        <w:rPr/>
        <w:t xml:space="preserve"> et </w:t>
      </w:r>
      <m:oMath>
        <m:r>
          <m:rPr>
            <m:sty m:val="i"/>
          </m:rPr>
          <m:t>R</m:t>
        </m:r>
      </m:oMath>
      <w:r>
        <w:rPr/>
        <w:t xml:space="preserve">.</w:t>
      </w:r>
    </w:p>
    <w:p>
      <w:pPr>
        <w:numPr>
          <w:ilvl w:val="0"/>
          <w:numId w:val="23"/>
        </w:numPr>
        <w:spacing w:lineRule="auto"/>
      </w:pPr>
      <w:r>
        <w:rPr/>
        <w:t xml:space="preserve">Exprimer </w:t>
      </w:r>
      <m:oMath>
        <m:r>
          <m:rPr>
            <m:sty m:val="i"/>
          </m:rPr>
          <m:t>a</m:t>
        </m:r>
        <m:r>
          <m:rPr>
            <m:sty m:val="p"/>
          </m:rPr>
          <m:t>/</m:t>
        </m:r>
        <m:r>
          <m:rPr>
            <m:sty m:val="i"/>
          </m:rPr>
          <m:t>ℓ</m:t>
        </m:r>
      </m:oMath>
      <w:r>
        <w:rPr>
          <w:rFonts w:eastAsia="Georgia" w:cs="Georgia" w:ascii="Georgia" w:hAnsi="Georgia"/>
        </w:rPr>
        <w:t xml:space="preserve"> à l'ordre deux en </w:t>
      </w:r>
      <m:oMath>
        <m:r>
          <m:rPr>
            <m:sty m:val="i"/>
          </m:rPr>
          <m:t>ℓ</m:t>
        </m:r>
        <m:r>
          <m:rPr>
            <m:sty m:val="p"/>
          </m:rPr>
          <m:t>/</m:t>
        </m:r>
        <m:r>
          <m:rPr>
            <m:sty m:val="i"/>
          </m:rPr>
          <m:t>R</m:t>
        </m:r>
      </m:oMath>
      <w:r>
        <w:rPr/>
        <w:t xml:space="preserve">.</w:t>
      </w:r>
    </w:p>
    <w:p>
      <w:pPr>
        <w:numPr>
          <w:ilvl w:val="0"/>
          <w:numId w:val="24"/>
        </w:numPr>
        <w:spacing w:lineRule="auto"/>
      </w:pPr>
      <w:r>
        <w:rPr>
          <w:rFonts w:eastAsia="Georgia" w:cs="Georgia" w:ascii="Georgia" w:hAnsi="Georgia"/>
        </w:rPr>
        <w:t xml:space="preserve">On propose maintenant de déterminer la raideur du coussin ETFE gonflé, sous chargement de type neige. Considérons alors que le coussin ETFE gonflé est soumis à une charge linéique uniforme </w:t>
      </w:r>
      <m:oMath>
        <m:r>
          <m:rPr>
            <m:sty m:val="p"/>
          </m:rPr>
          <m:t>−</m:t>
        </m:r>
        <m:r>
          <m:rPr>
            <m:sty m:val="i"/>
          </m:rPr>
          <m:t>q</m:t>
        </m:r>
        <m:r>
          <m:rPr>
            <m:nor/>
          </m:rPr>
          <m:t xml:space="preserve"> </m:t>
        </m:r>
        <m:r>
          <m:rPr>
            <m:sty m:val="p"/>
          </m:rPr>
          <m:t>d</m:t>
        </m:r>
        <m:r>
          <m:rPr>
            <m:sty m:val="i"/>
          </m:rPr>
          <m:t>z</m:t>
        </m:r>
        <m:sSub>
          <m:sSubPr/>
          <m:e>
            <m:acc>
              <m:accPr>
                <m:chr m:val="⃗"/>
              </m:accPr>
              <m:e>
                <m:r>
                  <m:rPr>
                    <m:sty m:val="i"/>
                  </m:rPr>
                  <m:t>u</m:t>
                </m:r>
              </m:e>
            </m:acc>
          </m:e>
          <m:sub>
            <m:r>
              <m:rPr>
                <m:sty m:val="i"/>
              </m:rPr>
              <m:t>y</m:t>
            </m:r>
          </m:sub>
        </m:sSub>
        <m:d>
          <m:dPr>
            <m:begChr m:val="["/>
            <m:endChr m:val="]"/>
            <m:ctrlPr>
              <w:rPr>
                <w:rFonts w:ascii="Cambria Math" w:hAnsi="Cambria Math"/>
              </w:rPr>
            </m:ctrlPr>
          </m:dPr>
          <m:e>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e>
        </m:d>
      </m:oMath>
      <w:r>
        <w:rPr>
          <w:rFonts w:eastAsia="Georgia" w:cs="Georgia" w:ascii="Georgia" w:hAnsi="Georgia"/>
        </w:rPr>
        <w:t xml:space="preserve">. Cette charge produit une déflexion de la membrane, par rapport à sa configuration sans charge. En vue de déterminer cette déflexion, nous considérons un modèle simplifié où la géométrie sans charge serait plane. La différence de pression </w:t>
      </w:r>
      <m:oMath>
        <m:r>
          <m:rPr>
            <m:sty m:val="i"/>
          </m:rPr>
          <m:t>P</m:t>
        </m:r>
      </m:oMath>
      <w:r>
        <w:rPr>
          <w:rFonts w:eastAsia="Georgia" w:cs="Georgia" w:ascii="Georgia" w:hAnsi="Georgia"/>
        </w:rPr>
        <w:t xml:space="preserve"> et la courbure sont simplement traduites par leur conséquence, c'est-à-dire la présence de tensions </w:t>
      </w:r>
      <m:oMath>
        <m:sSub>
          <m:sSubPr/>
          <m:e>
            <m:r>
              <m:rPr>
                <m:sty m:val="i"/>
              </m:rPr>
              <m:t>T</m:t>
            </m:r>
          </m:e>
          <m:sub>
            <m:r>
              <m:rPr>
                <m:sty m:val="p"/>
              </m:rPr>
              <m:t>0</m:t>
            </m:r>
          </m:sub>
        </m:sSub>
        <m:r>
          <m:rPr>
            <m:nor/>
          </m:rPr>
          <m:t xml:space="preserve"> </m:t>
        </m:r>
        <m:r>
          <m:rPr>
            <m:sty m:val="p"/>
          </m:rPr>
          <m:t>d</m:t>
        </m:r>
        <m:r>
          <m:rPr>
            <m:sty m:val="i"/>
          </m:rPr>
          <m:t>z</m:t>
        </m:r>
      </m:oMath>
      <w:r>
        <w:rPr/>
        <w:t xml:space="preserve"> et </w:t>
      </w:r>
      <m:oMath>
        <m:sSubSup>
          <m:sSubSupPr/>
          <m:e>
            <m:r>
              <m:rPr>
                <m:sty m:val="i"/>
              </m:rPr>
              <m:t>T</m:t>
            </m:r>
          </m:e>
          <m:sub>
            <m:r>
              <m:rPr>
                <m:sty m:val="p"/>
              </m:rPr>
              <m:t>0</m:t>
            </m:r>
          </m:sub>
          <m:sup>
            <m:r>
              <m:rPr>
                <m:sty m:val="i"/>
              </m:rPr>
              <m:t>′</m:t>
            </m:r>
          </m:sup>
        </m:sSubSup>
        <m:r>
          <m:rPr>
            <m:sty m:val="p"/>
          </m:rPr>
          <m:t>d</m:t>
        </m:r>
        <m:r>
          <m:rPr>
            <m:sty m:val="i"/>
          </m:rPr>
          <m:t>z</m:t>
        </m:r>
      </m:oMath>
      <w:r>
        <w:rPr>
          <w:rFonts w:eastAsia="Georgia" w:cs="Georgia" w:ascii="Georgia" w:hAnsi="Georgia"/>
        </w:rPr>
        <w:t xml:space="preserve"> appliquées aux extrémités d'un tronçon </w:t>
      </w:r>
      <m:oMath>
        <m:r>
          <m:rPr>
            <m:sty m:val="p"/>
          </m:rPr>
          <m:t>[</m:t>
        </m:r>
        <m:r>
          <m:rPr>
            <m:sty m:val="i"/>
          </m:rPr>
          <m:t>z</m:t>
        </m:r>
        <m:r>
          <m:rPr>
            <m:sty m:val="p"/>
          </m:rPr>
          <m:t>,</m:t>
        </m:r>
        <m:r>
          <m:rPr>
            <m:sty m:val="i"/>
          </m:rPr>
          <m:t>z</m:t>
        </m:r>
        <m:r>
          <m:rPr>
            <m:sty m:val="p"/>
          </m:rPr>
          <m:t>+</m:t>
        </m:r>
        <m:r>
          <m:rPr>
            <m:sty m:val="p"/>
          </m:rPr>
          <m:t>d</m:t>
        </m:r>
        <m:r>
          <m:rPr>
            <m:sty m:val="i"/>
          </m:rPr>
          <m:t>z</m:t>
        </m:r>
        <m:r>
          <m:rPr>
            <m:sty m:val="p"/>
          </m:rPr>
          <m:t>]</m:t>
        </m:r>
      </m:oMath>
      <w:r>
        <w:rPr>
          <w:rFonts w:eastAsia="Georgia" w:cs="Georgia" w:ascii="Georgia" w:hAnsi="Georgia"/>
        </w:rPr>
        <w:t xml:space="preserve"> de membrane. On supposera ainsi que la charge de neige est négligeable devant la pression de gonflement, c'est-à-dire </w:t>
      </w:r>
      <m:oMath>
        <m:r>
          <m:rPr>
            <m:sty m:val="i"/>
          </m:rPr>
          <m:t>q</m:t>
        </m:r>
        <m:r>
          <m:rPr>
            <m:sty m:val="p"/>
          </m:rPr>
          <m:t>≪</m:t>
        </m:r>
        <m:r>
          <m:rPr>
            <m:sty m:val="i"/>
          </m:rPr>
          <m:t>P</m:t>
        </m:r>
      </m:oMath>
      <w:r>
        <w:rPr/>
        <w:t xml:space="preserve">, afin que les tensions </w:t>
      </w:r>
      <m:oMath>
        <m:sSub>
          <m:sSubPr/>
          <m:e>
            <m:r>
              <m:rPr>
                <m:sty m:val="i"/>
              </m:rPr>
              <m:t>T</m:t>
            </m:r>
          </m:e>
          <m:sub>
            <m:r>
              <m:rPr>
                <m:sty m:val="p"/>
              </m:rPr>
              <m:t>0</m:t>
            </m:r>
          </m:sub>
        </m:sSub>
        <m:r>
          <m:rPr>
            <m:nor/>
          </m:rPr>
          <m:t xml:space="preserve"> </m:t>
        </m:r>
        <m:r>
          <m:rPr>
            <m:sty m:val="p"/>
          </m:rPr>
          <m:t>d</m:t>
        </m:r>
        <m:r>
          <m:rPr>
            <m:sty m:val="i"/>
          </m:rPr>
          <m:t>z</m:t>
        </m:r>
      </m:oMath>
      <w:r>
        <w:rPr/>
        <w:t xml:space="preserve"> et </w:t>
      </w:r>
      <m:oMath>
        <m:sSubSup>
          <m:sSubSupPr/>
          <m:e>
            <m:r>
              <m:rPr>
                <m:sty m:val="i"/>
              </m:rPr>
              <m:t>T</m:t>
            </m:r>
          </m:e>
          <m:sub>
            <m:r>
              <m:rPr>
                <m:sty m:val="p"/>
              </m:rPr>
              <m:t>0</m:t>
            </m:r>
          </m:sub>
          <m:sup>
            <m:r>
              <m:rPr>
                <m:sty m:val="i"/>
              </m:rPr>
              <m:t>′</m:t>
            </m:r>
          </m:sup>
        </m:sSubSup>
        <m:r>
          <m:rPr>
            <m:sty m:val="p"/>
          </m:rPr>
          <m:t>d</m:t>
        </m:r>
        <m:r>
          <m:rPr>
            <m:sty m:val="i"/>
          </m:rPr>
          <m:t>z</m:t>
        </m:r>
      </m:oMath>
      <w:r>
        <w:rPr>
          <w:rFonts w:eastAsia="Georgia" w:cs="Georgia" w:ascii="Georgia" w:hAnsi="Georgia"/>
        </w:rPr>
        <w:t xml:space="preserve"> soient identiques à celles trouvées en question 13. Sa déflexion est notée </w:t>
      </w:r>
      <m:oMath>
        <m:r>
          <m:rPr>
            <m:sty m:val="i"/>
          </m:rPr>
          <m:t>f</m:t>
        </m:r>
        <m:r>
          <m:rPr>
            <m:sty m:val="p"/>
          </m:rPr>
          <m:t>=</m:t>
        </m:r>
        <m:r>
          <m:rPr>
            <m:sty m:val="i"/>
          </m:rPr>
          <m:t>f</m:t>
        </m:r>
        <m:r>
          <m:rPr>
            <m:sty m:val="p"/>
          </m:rPr>
          <m:t>(</m:t>
        </m:r>
        <m:r>
          <m:rPr>
            <m:sty m:val="i"/>
          </m:rPr>
          <m:t>x</m:t>
        </m:r>
        <m:r>
          <m:rPr>
            <m:sty m:val="p"/>
          </m:rPr>
          <m:t>)</m:t>
        </m:r>
      </m:oMath>
      <w:r>
        <w:rPr>
          <w:rFonts w:eastAsia="Georgia" w:cs="Georgia" w:ascii="Georgia" w:hAnsi="Georgia"/>
        </w:rPr>
        <w:t xml:space="preserve">, comptée positivement suivant </w:t>
      </w:r>
      <m:oMath>
        <m:r>
          <m:rPr>
            <m:sty m:val="p"/>
          </m:rPr>
          <m:t>−</m:t>
        </m:r>
        <m:sSub>
          <m:sSubPr/>
          <m:e>
            <m:acc>
              <m:accPr>
                <m:chr m:val="⃗"/>
              </m:accPr>
              <m:e>
                <m:r>
                  <m:rPr>
                    <m:sty m:val="i"/>
                  </m:rPr>
                  <m:t>u</m:t>
                </m:r>
              </m:e>
            </m:acc>
          </m:e>
          <m:sub>
            <m:r>
              <m:rPr>
                <m:sty m:val="i"/>
              </m:rPr>
              <m:t>y</m:t>
            </m:r>
          </m:sub>
        </m:sSub>
      </m:oMath>
      <w:r>
        <w:rPr>
          <w:rFonts w:eastAsia="Georgia" w:cs="Georgia" w:ascii="Georgia" w:hAnsi="Georgia"/>
        </w:rPr>
        <w:t xml:space="preserve">. La figure (7) illustre le passage de la géométrie réelle courbe à la géométrie simplifiée plane de la membrane. La figure (8) détaille le système finalement étudié. La figure (9) isole un élément [ </w:t>
      </w:r>
      <m:oMath>
        <m:r>
          <m:rPr>
            <m:sty m:val="i"/>
          </m:rPr>
          <m:t>x</m:t>
        </m:r>
        <m:r>
          <m:rPr>
            <m:sty m:val="p"/>
          </m:rPr>
          <m:t>,</m:t>
        </m:r>
        <m:r>
          <m:rPr>
            <m:sty m:val="i"/>
          </m:rPr>
          <m:t>x</m:t>
        </m:r>
        <m:r>
          <m:rPr>
            <m:sty m:val="p"/>
          </m:rPr>
          <m:t>+</m:t>
        </m:r>
        <m:r>
          <m:rPr>
            <m:sty m:val="p"/>
          </m:rPr>
          <m:t>d</m:t>
        </m:r>
        <m:r>
          <m:rPr>
            <m:sty m:val="i"/>
          </m:rPr>
          <m:t>x</m:t>
        </m:r>
      </m:oMath>
      <w:r>
        <w:rPr>
          <w:rFonts w:eastAsia="Georgia" w:cs="Georgia" w:ascii="Georgia" w:hAnsi="Georgia"/>
        </w:rPr>
        <w:t xml:space="preserve"> ] de ce système.</w:t>
      </w:r>
    </w:p>
    <w:p>
      <w:pPr>
        <w:spacing w:lineRule="auto"/>
        <w:jc w:val="center"/>
      </w:pPr>
      <w:r>
        <w:rPr/>
        <w:drawing>
          <wp:inline distB="0" distL="0" distR="0" distT="0">
            <wp:extent cx="5486400" cy="1176111"/>
            <wp:effectExtent b="0" l="0" r="0" t="0"/>
            <wp:docPr id="11" name="image-db5f10af72f654f99ff21811faaf9e5dbd318330.jpg"/>
            <a:graphic>
              <a:graphicData uri="http://schemas.openxmlformats.org/drawingml/2006/picture">
                <pic:pic>
                  <pic:nvPicPr>
                    <pic:cNvPr id="11" name="image-db5f10af72f654f99ff21811faaf9e5dbd318330.jpg" descr=""/>
                    <pic:cNvPicPr/>
                  </pic:nvPicPr>
                  <pic:blipFill>
                    <a:blip r:embed="rId15" cstate="print"/>
                    <a:srcRect b="0" l="0" r="0" t="0"/>
                    <a:stretch>
                      <a:fillRect/>
                    </a:stretch>
                  </pic:blipFill>
                  <pic:spPr>
                    <a:xfrm>
                      <a:off x="0" y="0"/>
                      <a:ext cx="5486400" cy="1176111"/>
                    </a:xfrm>
                    <a:prstGeom prst="rect"/>
                  </pic:spPr>
                </pic:pic>
              </a:graphicData>
            </a:graphic>
          </wp:inline>
        </w:drawing>
      </w:r>
    </w:p>
    <w:p>
      <w:pPr>
        <w:spacing w:lineRule="auto"/>
      </w:pPr>
      <w:r>
        <w:rPr>
          <w:rFonts w:eastAsia="Georgia" w:cs="Georgia" w:ascii="Georgia" w:hAnsi="Georgia"/>
        </w:rPr>
        <w:t xml:space="preserve">Figure 7 - Simplification géométrique adoptée de la configuration de membrane sous chargement.</w:t>
      </w:r>
    </w:p>
    <w:p>
      <w:pPr>
        <w:spacing w:lineRule="auto"/>
        <w:jc w:val="center"/>
      </w:pPr>
      <w:r>
        <w:rPr/>
        <w:drawing>
          <wp:inline distB="0" distL="0" distR="0" distT="0">
            <wp:extent cx="5486400" cy="1131071"/>
            <wp:effectExtent b="0" l="0" r="0" t="0"/>
            <wp:docPr id="12" name="image-de4c19a769a421fca90be27de9d0a2aec1d2093e.jpg"/>
            <a:graphic>
              <a:graphicData uri="http://schemas.openxmlformats.org/drawingml/2006/picture">
                <pic:pic>
                  <pic:nvPicPr>
                    <pic:cNvPr id="12" name="image-de4c19a769a421fca90be27de9d0a2aec1d2093e.jpg" descr=""/>
                    <pic:cNvPicPr/>
                  </pic:nvPicPr>
                  <pic:blipFill>
                    <a:blip r:embed="rId16" cstate="print"/>
                    <a:srcRect b="0" l="0" r="0" t="0"/>
                    <a:stretch>
                      <a:fillRect/>
                    </a:stretch>
                  </pic:blipFill>
                  <pic:spPr>
                    <a:xfrm>
                      <a:off x="0" y="0"/>
                      <a:ext cx="5486400" cy="1131071"/>
                    </a:xfrm>
                    <a:prstGeom prst="rect"/>
                  </pic:spPr>
                </pic:pic>
              </a:graphicData>
            </a:graphic>
          </wp:inline>
        </w:drawing>
      </w:r>
    </w:p>
    <w:p>
      <w:pPr>
        <w:spacing w:lineRule="auto"/>
      </w:pPr>
      <w:r>
        <w:rPr>
          <w:rFonts w:eastAsia="Georgia" w:cs="Georgia" w:ascii="Georgia" w:hAnsi="Georgia"/>
        </w:rPr>
        <w:t xml:space="preserve">Figure 8 - Déflexion </w:t>
      </w:r>
      <m:oMath>
        <m:r>
          <m:rPr>
            <m:sty m:val="i"/>
          </m:rPr>
          <m:t>f</m:t>
        </m:r>
        <m:r>
          <m:rPr>
            <m:sty m:val="p"/>
          </m:rPr>
          <m:t>=</m:t>
        </m:r>
        <m:r>
          <m:rPr>
            <m:sty m:val="i"/>
          </m:rPr>
          <m:t>f</m:t>
        </m:r>
        <m:r>
          <m:rPr>
            <m:sty m:val="p"/>
          </m:rPr>
          <m:t>(</m:t>
        </m:r>
        <m:r>
          <m:rPr>
            <m:sty m:val="i"/>
          </m:rPr>
          <m:t>x</m:t>
        </m:r>
        <m:r>
          <m:rPr>
            <m:sty m:val="p"/>
          </m:rPr>
          <m:t>)</m:t>
        </m:r>
      </m:oMath>
      <w:r>
        <w:rPr>
          <w:rFonts w:eastAsia="Georgia" w:cs="Georgia" w:ascii="Georgia" w:hAnsi="Georgia"/>
        </w:rPr>
        <w:t xml:space="preserve"> du tronçon </w:t>
      </w:r>
      <m:oMath>
        <m:r>
          <m:rPr>
            <m:sty m:val="p"/>
          </m:rPr>
          <m:t>[</m:t>
        </m:r>
        <m:r>
          <m:rPr>
            <m:sty m:val="i"/>
          </m:rPr>
          <m:t>z</m:t>
        </m:r>
        <m:r>
          <m:rPr>
            <m:sty m:val="p"/>
          </m:rPr>
          <m:t>,</m:t>
        </m:r>
        <m:r>
          <m:rPr>
            <m:sty m:val="i"/>
          </m:rPr>
          <m:t>z</m:t>
        </m:r>
        <m:r>
          <m:rPr>
            <m:sty m:val="p"/>
          </m:rPr>
          <m:t>+</m:t>
        </m:r>
        <m:r>
          <m:rPr>
            <m:sty m:val="p"/>
          </m:rPr>
          <m:t>d</m:t>
        </m:r>
        <m:r>
          <m:rPr>
            <m:sty m:val="i"/>
          </m:rPr>
          <m:t>z</m:t>
        </m:r>
        <m:r>
          <m:rPr>
            <m:sty m:val="p"/>
          </m:rPr>
          <m:t>]</m:t>
        </m:r>
      </m:oMath>
      <w:r>
        <w:rPr>
          <w:rFonts w:eastAsia="Georgia" w:cs="Georgia" w:ascii="Georgia" w:hAnsi="Georgia"/>
        </w:rPr>
        <w:t xml:space="preserve"> de membrane soumise à la charge linéique uniforme </w:t>
      </w:r>
      <m:oMath>
        <m:r>
          <m:rPr>
            <m:sty m:val="p"/>
          </m:rPr>
          <m:t>−</m:t>
        </m:r>
        <m:r>
          <m:rPr>
            <m:sty m:val="i"/>
          </m:rPr>
          <m:t>q</m:t>
        </m:r>
        <m:r>
          <m:rPr>
            <m:nor/>
          </m:rPr>
          <m:t xml:space="preserve"> </m:t>
        </m:r>
        <m:r>
          <m:rPr>
            <m:sty m:val="p"/>
          </m:rPr>
          <m:t>d</m:t>
        </m:r>
        <m:r>
          <m:rPr>
            <m:sty m:val="i"/>
          </m:rPr>
          <m:t>z</m:t>
        </m:r>
        <m:sSub>
          <m:sSubPr/>
          <m:e>
            <m:acc>
              <m:accPr>
                <m:chr m:val="⃗"/>
              </m:accPr>
              <m:e>
                <m:r>
                  <m:rPr>
                    <m:sty m:val="i"/>
                  </m:rPr>
                  <m:t>u</m:t>
                </m:r>
              </m:e>
            </m:acc>
          </m:e>
          <m:sub>
            <m:r>
              <m:rPr>
                <m:sty m:val="i"/>
              </m:rPr>
              <m:t>y</m:t>
            </m:r>
          </m:sub>
        </m:sSub>
        <m:d>
          <m:dPr>
            <m:begChr m:val="("/>
            <m:endChr m:val=""/>
            <m:ctrlPr>
              <w:rPr>
                <w:rFonts w:ascii="Cambria Math" w:hAnsi="Cambria Math"/>
              </w:rPr>
            </m:ctrlPr>
          </m:dPr>
          <m:e/>
        </m:d>
      </m:oMath>
      <w:r>
        <w:rPr/>
        <w:t xml:space="preserve"> avec </w:t>
      </w:r>
      <m:oMath>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T</m:t>
                        </m:r>
                      </m:e>
                    </m:acc>
                  </m:e>
                  <m:sub>
                    <m:r>
                      <m:rPr>
                        <m:sty m:val="p"/>
                      </m:rPr>
                      <m:t>0</m:t>
                    </m:r>
                  </m:sub>
                </m:sSub>
              </m:e>
            </m:d>
            <m:r>
              <m:rPr>
                <m:sty m:val="p"/>
              </m:rPr>
              <m:t>=</m:t>
            </m:r>
            <m:d>
              <m:dPr>
                <m:begChr m:val="‖"/>
                <m:endChr m:val="‖"/>
                <m:ctrlPr>
                  <w:rPr>
                    <w:rFonts w:ascii="Cambria Math" w:hAnsi="Cambria Math"/>
                  </w:rPr>
                </m:ctrlPr>
              </m:dPr>
              <m:e>
                <m:sSubSup>
                  <m:sSubSupPr/>
                  <m:e>
                    <m:acc>
                      <m:accPr>
                        <m:chr m:val="⃗"/>
                      </m:accPr>
                      <m:e>
                        <m:r>
                          <m:rPr>
                            <m:sty m:val="i"/>
                          </m:rPr>
                          <m:t>T</m:t>
                        </m:r>
                      </m:e>
                    </m:acc>
                  </m:e>
                  <m:sub>
                    <m:r>
                      <m:rPr>
                        <m:sty m:val="p"/>
                      </m:rPr>
                      <m:t>0</m:t>
                    </m:r>
                  </m:sub>
                  <m:sup>
                    <m:r>
                      <m:rPr>
                        <m:sty m:val="i"/>
                      </m:rPr>
                      <m:t>′</m:t>
                    </m:r>
                  </m:sup>
                </m:sSubSup>
              </m:e>
            </m:d>
          </m:e>
        </m:d>
      </m:oMath>
      <w:r>
        <w:rPr/>
        <w:t xml:space="preserve">.</w:t>
      </w:r>
    </w:p>
    <w:p>
      <w:pPr>
        <w:spacing w:lineRule="auto"/>
        <w:jc w:val="center"/>
      </w:pPr>
      <w:r>
        <w:rPr/>
        <w:drawing>
          <wp:inline distB="0" distL="0" distR="0" distT="0">
            <wp:extent cx="5486400" cy="2901228"/>
            <wp:effectExtent b="0" l="0" r="0" t="0"/>
            <wp:docPr id="13" name="image-fe19b0c5c73d006ce4c97e79e7a7e2a79df3cc60.jpg"/>
            <a:graphic>
              <a:graphicData uri="http://schemas.openxmlformats.org/drawingml/2006/picture">
                <pic:pic>
                  <pic:nvPicPr>
                    <pic:cNvPr id="13" name="image-fe19b0c5c73d006ce4c97e79e7a7e2a79df3cc60.jpg" descr=""/>
                    <pic:cNvPicPr/>
                  </pic:nvPicPr>
                  <pic:blipFill>
                    <a:blip r:embed="rId17" cstate="print"/>
                    <a:srcRect b="0" l="0" r="0" t="0"/>
                    <a:stretch>
                      <a:fillRect/>
                    </a:stretch>
                  </pic:blipFill>
                  <pic:spPr>
                    <a:xfrm>
                      <a:off x="0" y="0"/>
                      <a:ext cx="5486400" cy="2901228"/>
                    </a:xfrm>
                    <a:prstGeom prst="rect"/>
                  </pic:spPr>
                </pic:pic>
              </a:graphicData>
            </a:graphic>
          </wp:inline>
        </w:drawing>
      </w:r>
    </w:p>
    <w:p>
      <w:pPr>
        <w:spacing w:lineRule="auto"/>
      </w:pPr>
      <w:r>
        <w:rPr>
          <w:rFonts w:eastAsia="Georgia" w:cs="Georgia" w:ascii="Georgia" w:hAnsi="Georgia"/>
        </w:rPr>
        <w:t xml:space="preserve">Figure 9 - Élément </w:t>
      </w:r>
      <m:oMath>
        <m:r>
          <m:rPr>
            <m:sty m:val="p"/>
          </m:rPr>
          <m:t>[</m:t>
        </m:r>
        <m:r>
          <m:rPr>
            <m:sty m:val="i"/>
          </m:rPr>
          <m:t>x</m:t>
        </m:r>
        <m:r>
          <m:rPr>
            <m:sty m:val="p"/>
          </m:rPr>
          <m:t>,</m:t>
        </m:r>
        <m:r>
          <m:rPr>
            <m:sty m:val="i"/>
          </m:rPr>
          <m:t>x</m:t>
        </m:r>
        <m:r>
          <m:rPr>
            <m:sty m:val="p"/>
          </m:rPr>
          <m:t>+</m:t>
        </m:r>
        <m:r>
          <m:rPr>
            <m:sty m:val="p"/>
          </m:rPr>
          <m:t>d</m:t>
        </m:r>
        <m:r>
          <m:rPr>
            <m:sty m:val="i"/>
          </m:rPr>
          <m:t>x</m:t>
        </m:r>
        <m:r>
          <m:rPr>
            <m:sty m:val="p"/>
          </m:rPr>
          <m:t>]</m:t>
        </m:r>
      </m:oMath>
      <w:r>
        <w:rPr>
          <w:rFonts w:eastAsia="Georgia" w:cs="Georgia" w:ascii="Georgia" w:hAnsi="Georgia"/>
        </w:rPr>
        <w:t xml:space="preserve"> du tronçon de membrane représenté figure (8).</w:t>
      </w:r>
    </w:p>
    <w:p>
      <w:pPr>
        <w:numPr>
          <w:ilvl w:val="0"/>
          <w:numId w:val="25"/>
        </w:numPr>
        <w:spacing w:lineRule="auto"/>
      </w:pPr>
      <w:r>
        <w:rPr>
          <w:rFonts w:eastAsia="Georgia" w:cs="Georgia" w:ascii="Georgia" w:hAnsi="Georgia"/>
        </w:rPr>
        <w:t xml:space="preserve">Établir les relations d'équilibre de l'élément </w:t>
      </w:r>
      <m:oMath>
        <m:r>
          <m:rPr>
            <m:sty m:val="p"/>
          </m:rPr>
          <m:t>[</m:t>
        </m:r>
        <m:r>
          <m:rPr>
            <m:sty m:val="i"/>
          </m:rPr>
          <m:t>x</m:t>
        </m:r>
        <m:r>
          <m:rPr>
            <m:sty m:val="p"/>
          </m:rPr>
          <m:t>,</m:t>
        </m:r>
        <m:r>
          <m:rPr>
            <m:sty m:val="i"/>
          </m:rPr>
          <m:t>x</m:t>
        </m:r>
        <m:r>
          <m:rPr>
            <m:sty m:val="p"/>
          </m:rPr>
          <m:t>+</m:t>
        </m:r>
        <m:r>
          <m:rPr>
            <m:sty m:val="p"/>
          </m:rPr>
          <m:t>d</m:t>
        </m:r>
        <m:r>
          <m:rPr>
            <m:sty m:val="i"/>
          </m:rPr>
          <m:t>x</m:t>
        </m:r>
        <m:r>
          <m:rPr>
            <m:sty m:val="p"/>
          </m:rPr>
          <m:t>]</m:t>
        </m:r>
      </m:oMath>
      <w:r>
        <w:rPr>
          <w:rFonts w:eastAsia="Georgia" w:cs="Georgia" w:ascii="Georgia" w:hAnsi="Georgia"/>
        </w:rPr>
        <w:t xml:space="preserve"> représenté figure (9).</w:t>
      </w:r>
    </w:p>
    <w:p>
      <w:pPr>
        <w:numPr>
          <w:ilvl w:val="0"/>
          <w:numId w:val="26"/>
        </w:numPr>
        <w:spacing w:lineRule="auto"/>
      </w:pPr>
      <w:r>
        <w:rPr/>
        <w:t xml:space="preserve">Dans toute la suite, nous supposons </w:t>
      </w:r>
      <m:oMath>
        <m:r>
          <m:rPr>
            <m:sty m:val="p"/>
          </m:rPr>
          <m:t>|</m:t>
        </m:r>
        <m:r>
          <m:rPr>
            <m:sty m:val="i"/>
          </m:rPr>
          <m:t>α</m:t>
        </m:r>
        <m:r>
          <m:rPr>
            <m:sty m:val="p"/>
          </m:rPr>
          <m:t>|</m:t>
        </m:r>
        <m:r>
          <m:rPr>
            <m:sty m:val="p"/>
          </m:rPr>
          <m:t>≪</m:t>
        </m:r>
        <m:r>
          <m:rPr>
            <m:sty m:val="p"/>
          </m:rPr>
          <m:t>1</m:t>
        </m:r>
      </m:oMath>
      <w:r>
        <w:rPr/>
        <w:t xml:space="preserve">.</w:t>
      </w:r>
    </w:p>
    <w:p>
      <w:pPr>
        <w:numPr>
          <w:ilvl w:val="0"/>
          <w:numId w:val="27"/>
        </w:numPr>
        <w:spacing w:lineRule="auto"/>
      </w:pPr>
      <w:r>
        <w:rPr>
          <w:rFonts w:eastAsia="Georgia" w:cs="Georgia" w:ascii="Georgia" w:hAnsi="Georgia"/>
        </w:rPr>
        <w:t xml:space="preserve">Démontrer que la tension linéique est uniforme. L'exprimer en fonction de </w:t>
      </w:r>
      <m:oMath>
        <m:r>
          <m:rPr>
            <m:sty m:val="i"/>
          </m:rPr>
          <m:t>P</m:t>
        </m:r>
      </m:oMath>
      <w:r>
        <w:rPr/>
        <w:t xml:space="preserve"> et </w:t>
      </w:r>
      <m:oMath>
        <m:r>
          <m:rPr>
            <m:sty m:val="i"/>
          </m:rPr>
          <m:t>R</m:t>
        </m:r>
      </m:oMath>
      <w:r>
        <w:rPr/>
        <w:t xml:space="preserve">.</w:t>
      </w:r>
    </w:p>
    <w:p>
      <w:pPr>
        <w:numPr>
          <w:ilvl w:val="0"/>
          <w:numId w:val="27"/>
        </w:numPr>
        <w:spacing w:lineRule="auto"/>
      </w:pPr>
      <w:r>
        <w:rPr>
          <w:rFonts w:eastAsia="Georgia" w:cs="Georgia" w:ascii="Georgia" w:hAnsi="Georgia"/>
        </w:rPr>
        <w:t xml:space="preserve">Exprimer la déflexion </w:t>
      </w:r>
      <m:oMath>
        <m:r>
          <m:rPr>
            <m:sty m:val="i"/>
          </m:rPr>
          <m:t>f</m:t>
        </m:r>
        <m:r>
          <m:rPr>
            <m:sty m:val="p"/>
          </m:rPr>
          <m:t>=</m:t>
        </m:r>
        <m:r>
          <m:rPr>
            <m:sty m:val="i"/>
          </m:rPr>
          <m:t>f</m:t>
        </m:r>
        <m:r>
          <m:rPr>
            <m:sty m:val="p"/>
          </m:rPr>
          <m:t>(</m:t>
        </m:r>
        <m:r>
          <m:rPr>
            <m:sty m:val="i"/>
          </m:rPr>
          <m:t>x</m:t>
        </m:r>
        <m:r>
          <m:rPr>
            <m:sty m:val="p"/>
          </m:rPr>
          <m:t>)</m:t>
        </m:r>
      </m:oMath>
      <w:r>
        <w:rPr/>
        <w:t xml:space="preserve"> en fonction de </w:t>
      </w:r>
      <m:oMath>
        <m:r>
          <m:rPr>
            <m:sty m:val="i"/>
          </m:rPr>
          <m:t>x</m:t>
        </m:r>
      </m:oMath>
      <w:r>
        <w:rPr>
          <w:rFonts w:eastAsia="Georgia" w:cs="Georgia" w:ascii="Georgia" w:hAnsi="Georgia"/>
        </w:rPr>
        <w:t xml:space="preserve"> et des paramètres </w:t>
      </w:r>
      <m:oMath>
        <m:r>
          <m:rPr>
            <m:sty m:val="i"/>
          </m:rPr>
          <m:t>q</m:t>
        </m:r>
        <m:r>
          <m:rPr>
            <m:sty m:val="p"/>
          </m:rPr>
          <m:t>,</m:t>
        </m:r>
        <m:sSub>
          <m:sSubPr/>
          <m:e>
            <m:r>
              <m:rPr>
                <m:sty m:val="i"/>
              </m:rPr>
              <m:t>T</m:t>
            </m:r>
          </m:e>
          <m:sub>
            <m:r>
              <m:rPr>
                <m:sty m:val="p"/>
              </m:rPr>
              <m:t>0</m:t>
            </m:r>
          </m:sub>
        </m:sSub>
      </m:oMath>
      <w:r>
        <w:rPr/>
        <w:t xml:space="preserve"> et </w:t>
      </w:r>
      <m:oMath>
        <m:r>
          <m:rPr>
            <m:sty m:val="i"/>
          </m:rPr>
          <m:t>ℓ</m:t>
        </m:r>
      </m:oMath>
      <w:r>
        <w:rPr/>
        <w:t xml:space="preserve">.</w:t>
      </w:r>
    </w:p>
    <w:p>
      <w:pPr>
        <w:numPr>
          <w:ilvl w:val="0"/>
          <w:numId w:val="27"/>
        </w:numPr>
        <w:spacing w:lineRule="auto"/>
      </w:pPr>
      <w:r>
        <w:rPr>
          <w:rFonts w:eastAsia="Georgia" w:cs="Georgia" w:ascii="Georgia" w:hAnsi="Georgia"/>
        </w:rPr>
        <w:t xml:space="preserve">Exprimer la déflexion maximale </w:t>
      </w:r>
      <m:oMath>
        <m:sSub>
          <m:sSubPr/>
          <m:e>
            <m:r>
              <m:rPr>
                <m:sty m:val="i"/>
              </m:rPr>
              <m:t>f</m:t>
            </m:r>
          </m:e>
          <m:sub>
            <m:r>
              <m:rPr>
                <m:sty m:val="i"/>
              </m:rPr>
              <m:t>M</m:t>
            </m:r>
          </m:sub>
        </m:sSub>
      </m:oMath>
      <w:r>
        <w:rPr/>
        <w:t xml:space="preserve"> en fonction de </w:t>
      </w:r>
      <m:oMath>
        <m:r>
          <m:rPr>
            <m:sty m:val="i"/>
          </m:rPr>
          <m:t>q</m:t>
        </m:r>
        <m:r>
          <m:rPr>
            <m:sty m:val="p"/>
          </m:rPr>
          <m:t>,</m:t>
        </m:r>
        <m:r>
          <m:rPr>
            <m:sty m:val="i"/>
          </m:rPr>
          <m:t>P</m:t>
        </m:r>
        <m:r>
          <m:rPr>
            <m:sty m:val="p"/>
          </m:rPr>
          <m:t>,</m:t>
        </m:r>
        <m:r>
          <m:rPr>
            <m:sty m:val="i"/>
          </m:rPr>
          <m:t>R</m:t>
        </m:r>
      </m:oMath>
      <w:r>
        <w:rPr/>
        <w:t xml:space="preserve"> et </w:t>
      </w:r>
      <m:oMath>
        <m:r>
          <m:rPr>
            <m:sty m:val="i"/>
          </m:rPr>
          <m:t>ℓ</m:t>
        </m:r>
      </m:oMath>
      <w:r>
        <w:rPr/>
        <w:t xml:space="preserve">.</w:t>
      </w:r>
    </w:p>
    <w:p>
      <w:pPr>
        <w:numPr>
          <w:ilvl w:val="0"/>
          <w:numId w:val="27"/>
        </w:numPr>
        <w:spacing w:lineRule="auto"/>
      </w:pPr>
      <w:r>
        <w:rPr>
          <w:rFonts w:eastAsia="Georgia" w:cs="Georgia" w:ascii="Georgia" w:hAnsi="Georgia"/>
        </w:rPr>
        <w:t xml:space="preserve">Nous identifions la déflexion maximale </w:t>
      </w:r>
      <m:oMath>
        <m:sSub>
          <m:sSubPr/>
          <m:e>
            <m:r>
              <m:rPr>
                <m:sty m:val="i"/>
              </m:rPr>
              <m:t>f</m:t>
            </m:r>
          </m:e>
          <m:sub>
            <m:r>
              <m:rPr>
                <m:sty m:val="i"/>
              </m:rPr>
              <m:t>M</m:t>
            </m:r>
          </m:sub>
        </m:sSub>
      </m:oMath>
      <w:r>
        <w:rPr>
          <w:rFonts w:eastAsia="Georgia" w:cs="Georgia" w:ascii="Georgia" w:hAnsi="Georgia"/>
        </w:rPr>
        <w:t xml:space="preserve"> de la membrane au déplacement du point </w:t>
      </w:r>
      <m:oMath>
        <m:r>
          <m:rPr>
            <m:sty m:val="i"/>
          </m:rPr>
          <m:t>B</m:t>
        </m:r>
      </m:oMath>
      <w:r>
        <w:rPr/>
        <w:t xml:space="preserve"> sous l'action de la force </w:t>
      </w:r>
      <m:oMath>
        <m:acc>
          <m:accPr>
            <m:chr m:val="⃗"/>
          </m:accPr>
          <m:e>
            <m:r>
              <m:rPr>
                <m:sty m:val="i"/>
              </m:rPr>
              <m:t>F</m:t>
            </m:r>
          </m:e>
        </m:acc>
        <m:r>
          <m:rPr>
            <m:sty m:val="p"/>
          </m:rPr>
          <m:t>=</m:t>
        </m:r>
      </m:oMath>
      <w:r>
        <w:rPr/>
        <w:t xml:space="preserve"> - </w:t>
      </w:r>
      <m:oMath>
        <m:r>
          <m:rPr>
            <m:sty m:val="i"/>
          </m:rPr>
          <m:t>q</m:t>
        </m:r>
        <m:r>
          <m:rPr>
            <m:sty m:val="i"/>
          </m:rPr>
          <m:t>ℓ</m:t>
        </m:r>
        <m:r>
          <m:rPr>
            <m:sty m:val="i"/>
          </m:rPr>
          <m:t>L</m:t>
        </m:r>
        <m:sSub>
          <m:sSubPr/>
          <m:e>
            <m:acc>
              <m:accPr>
                <m:chr m:val="⃗"/>
              </m:accPr>
              <m:e>
                <m:r>
                  <m:rPr>
                    <m:sty m:val="i"/>
                  </m:rPr>
                  <m:t>u</m:t>
                </m:r>
              </m:e>
            </m:acc>
          </m:e>
          <m:sub>
            <m:r>
              <m:rPr>
                <m:sty m:val="i"/>
              </m:rPr>
              <m:t>y</m:t>
            </m:r>
          </m:sub>
        </m:sSub>
      </m:oMath>
      <w:r>
        <w:rPr>
          <w:rFonts w:eastAsia="Georgia" w:cs="Georgia" w:ascii="Georgia" w:hAnsi="Georgia"/>
        </w:rPr>
        <w:t xml:space="preserve"> (voir figures (3) et (4)). Déduire de cette analogie l'expression de la raideur </w:t>
      </w:r>
      <m:oMath>
        <m:r>
          <m:rPr>
            <m:sty m:val="i"/>
          </m:rPr>
          <m:t>k</m:t>
        </m:r>
      </m:oMath>
      <w:r>
        <w:rPr/>
        <w:t xml:space="preserve">. On donnera cette expression en fonction de </w:t>
      </w:r>
      <m:oMath>
        <m:r>
          <m:rPr>
            <m:sty m:val="i"/>
          </m:rPr>
          <m:t>P</m:t>
        </m:r>
        <m:r>
          <m:rPr>
            <m:sty m:val="p"/>
          </m:rPr>
          <m:t>,</m:t>
        </m:r>
        <m:r>
          <m:rPr>
            <m:sty m:val="i"/>
          </m:rPr>
          <m:t>R</m:t>
        </m:r>
        <m:r>
          <m:rPr>
            <m:sty m:val="p"/>
          </m:rPr>
          <m:t>,</m:t>
        </m:r>
        <m:r>
          <m:rPr>
            <m:sty m:val="i"/>
          </m:rPr>
          <m:t>L</m:t>
        </m:r>
        <m:r>
          <m:rPr>
            <m:sty m:val="p"/>
          </m:rPr>
          <m:t>,</m:t>
        </m:r>
        <m:r>
          <m:rPr>
            <m:sty m:val="i"/>
          </m:rPr>
          <m:t>ℓ</m:t>
        </m:r>
        <m:r>
          <m:rPr>
            <m:sty m:val="p"/>
          </m:rPr>
          <m:t>,</m:t>
        </m:r>
        <m:r>
          <m:rPr>
            <m:sty m:val="i"/>
          </m:rPr>
          <m:t>h</m:t>
        </m:r>
      </m:oMath>
      <w:r>
        <w:rPr/>
        <w:t xml:space="preserve"> et </w:t>
      </w:r>
      <m:oMath>
        <m:r>
          <m:rPr>
            <m:sty m:val="i"/>
          </m:rPr>
          <m:t>D</m:t>
        </m:r>
        <m:r>
          <m:rPr>
            <m:sty m:val="p"/>
          </m:rPr>
          <m:t>=</m:t>
        </m:r>
        <m:r>
          <m:rPr>
            <m:sty m:val="i"/>
          </m:rPr>
          <m:t>R</m:t>
        </m:r>
        <m:r>
          <m:rPr>
            <m:sty m:val="p"/>
          </m:rPr>
          <m:t>(</m:t>
        </m:r>
        <m:r>
          <m:rPr>
            <m:sty m:val="p"/>
          </m:rPr>
          <m:t>1</m:t>
        </m:r>
        <m:r>
          <m:rPr>
            <m:sty m:val="p"/>
          </m:rPr>
          <m:t>−</m:t>
        </m:r>
        <m:r>
          <m:rPr>
            <m:sty m:val="p"/>
          </m:rPr>
          <m:t>cos</m:t>
        </m:r>
        <m:r>
          <m:rPr>
            <m:sty m:val="p"/>
          </m:rPr>
          <m:t>⁡</m:t>
        </m:r>
        <m:r>
          <m:rPr>
            <m:sty m:val="i"/>
          </m:rPr>
          <m:t>θ</m:t>
        </m:r>
        <m:r>
          <m:rPr>
            <m:sty m:val="p"/>
          </m:rPr>
          <m:t>)</m:t>
        </m:r>
      </m:oMath>
      <w:r>
        <w:rPr/>
        <w:t xml:space="preserve"> (voir figure (6)). On supposera </w:t>
      </w:r>
      <m:oMath>
        <m:sSub>
          <m:sSubPr/>
          <m:e>
            <m:r>
              <m:rPr>
                <m:sty m:val="i"/>
              </m:rPr>
              <m:t>f</m:t>
            </m:r>
          </m:e>
          <m:sub>
            <m:r>
              <m:rPr>
                <m:sty m:val="i"/>
              </m:rPr>
              <m:t>M</m:t>
            </m:r>
          </m:sub>
        </m:sSub>
        <m:r>
          <m:rPr>
            <m:sty m:val="p"/>
          </m:rPr>
          <m:t>≪</m:t>
        </m:r>
        <m:r>
          <m:rPr>
            <m:sty m:val="i"/>
          </m:rPr>
          <m:t>D</m:t>
        </m:r>
      </m:oMath>
      <w:r>
        <w:rPr/>
        <w:t xml:space="preserve">.</w:t>
      </w:r>
    </w:p>
    <w:p>
      <w:pPr>
        <w:spacing w:line="271" w:before="240" w:lineRule="auto"/>
      </w:pPr>
      <w:r>
        <w:rPr>
          <w:rFonts w:eastAsia="Georgia" w:cs="Georgia" w:ascii="Georgia" w:hAnsi="Georgia"/>
          <w:b/>
          <w:sz w:val="33"/>
        </w:rPr>
        <w:t xml:space="preserve">1.3 Analyse du système de contrôle-commande du gonflement du coussin ETFE.</w:t>
      </w:r>
    </w:p>
    <w:p>
      <w:pPr>
        <w:spacing w:after="220" w:lineRule="auto"/>
      </w:pPr>
      <w:r>
        <w:rPr>
          <w:rFonts w:eastAsia="Georgia" w:cs="Georgia" w:ascii="Georgia" w:hAnsi="Georgia"/>
        </w:rPr>
        <w:t xml:space="preserve">Afin de maintenir le coussin ETFE dans un bon état de gonflement, en situation normale comme en situation dégradée, un système de contrôle-commande surveille et ajuste la quantité et la pression de l'air. En fonctionnement normal, cette régulation doit permettre de limiter l'effet de la dilatation thermique de l'air. En fonctionnement dégradé, par exemple lors d'un percement de la membrane, elle assure la sécurité des personnes situées sous la structure.</w:t>
      </w:r>
      <w:r>
        <w:rPr/>
        <w:br w:type="textWrapping"/>
      </w:r>
      <w:r>
        <w:rPr>
          <w:rFonts w:eastAsia="Georgia" w:cs="Georgia" w:ascii="Georgia" w:hAnsi="Georgia"/>
        </w:rPr>
        <w:t xml:space="preserve">On étudie ici la régulation dans le cas d'un percement de la membrane ETFE. Celui-ci peut être dû à un endommagement du tissu ETFE ou à une mauvaise régulation de la purge en air. Cette partie propose tout d'abord l'étude temporelle d'une régulation sans intervention d'un système de pompage. Ensuite, elle étudie cette réponse avec système de pompage. On néglige la compressibilité de l'air, aussi on modélisera, dans les schémas, le "fluide" emprisonné dans le coussin ETFE comme un fluide incompressible.</w:t>
      </w:r>
      <w:r>
        <w:rPr/>
        <w:br w:type="textWrapping"/>
      </w:r>
      <w:r>
        <w:rPr/>
        <w:t xml:space="preserve">Nous notons </w:t>
      </w:r>
      <m:oMath>
        <m:r>
          <m:rPr>
            <m:sty m:val="i"/>
          </m:rPr>
          <m:t>F</m:t>
        </m:r>
        <m:r>
          <m:rPr>
            <m:sty m:val="p"/>
          </m:rPr>
          <m:t>(</m:t>
        </m:r>
        <m:r>
          <m:rPr>
            <m:sty m:val="i"/>
          </m:rPr>
          <m:t>p</m:t>
        </m:r>
        <m:r>
          <m:rPr>
            <m:sty m:val="p"/>
          </m:rPr>
          <m:t>)</m:t>
        </m:r>
      </m:oMath>
      <w:r>
        <w:rPr/>
        <w:t xml:space="preserve"> l'image, dans le domaine de Laplace, d'une fonction </w:t>
      </w:r>
      <m:oMath>
        <m:r>
          <m:rPr>
            <m:sty m:val="i"/>
          </m:rPr>
          <m:t>f</m:t>
        </m:r>
        <m:r>
          <m:rPr>
            <m:sty m:val="p"/>
          </m:rPr>
          <m:t>(</m:t>
        </m:r>
        <m:r>
          <m:rPr>
            <m:sty m:val="i"/>
          </m:rPr>
          <m:t>t</m:t>
        </m:r>
        <m:r>
          <m:rPr>
            <m:sty m:val="p"/>
          </m:rPr>
          <m:t>)</m:t>
        </m:r>
      </m:oMath>
      <w:r>
        <w:rPr/>
        <w:t xml:space="preserve">.</w:t>
      </w:r>
    </w:p>
    <w:p>
      <w:pPr>
        <w:spacing w:line="271" w:before="240" w:lineRule="auto"/>
      </w:pPr>
      <w:r>
        <w:rPr>
          <w:rFonts w:eastAsia="Georgia" w:cs="Georgia" w:ascii="Georgia" w:hAnsi="Georgia"/>
          <w:b/>
          <w:sz w:val="33"/>
        </w:rPr>
        <w:t xml:space="preserve">1.3.1 Modèle sans groupe de pompage.</w:t>
      </w:r>
    </w:p>
    <w:p>
      <w:pPr>
        <w:spacing w:after="220" w:lineRule="auto"/>
      </w:pPr>
      <w:r>
        <w:rPr>
          <w:rFonts w:eastAsia="Georgia" w:cs="Georgia" w:ascii="Georgia" w:hAnsi="Georgia"/>
        </w:rPr>
        <w:t xml:space="preserve">Le système de régulation de l'air est représenté schématiquement dans la figure (10). Le coussin est modélisé par un réservoir de section </w:t>
      </w:r>
      <m:oMath>
        <m:r>
          <m:rPr>
            <m:sty m:val="i"/>
          </m:rPr>
          <m:t>S</m:t>
        </m:r>
      </m:oMath>
      <w:r>
        <w:rPr/>
        <w:t xml:space="preserve"> et de hauteur </w:t>
      </w:r>
      <m:oMath>
        <m:r>
          <m:rPr>
            <m:sty m:val="i"/>
          </m:rPr>
          <m:t>h</m:t>
        </m:r>
        <m:r>
          <m:rPr>
            <m:sty m:val="p"/>
          </m:rPr>
          <m:t>=</m:t>
        </m:r>
        <m:r>
          <m:rPr>
            <m:sty m:val="i"/>
          </m:rPr>
          <m:t>h</m:t>
        </m:r>
        <m:r>
          <m:rPr>
            <m:sty m:val="p"/>
          </m:rPr>
          <m:t>(</m:t>
        </m:r>
        <m:r>
          <m:rPr>
            <m:sty m:val="i"/>
          </m:rPr>
          <m:t>t</m:t>
        </m:r>
        <m:r>
          <m:rPr>
            <m:sty m:val="p"/>
          </m:rPr>
          <m:t>)</m:t>
        </m:r>
      </m:oMath>
      <w:r>
        <w:rPr>
          <w:rFonts w:eastAsia="Georgia" w:cs="Georgia" w:ascii="Georgia" w:hAnsi="Georgia"/>
        </w:rPr>
        <w:t xml:space="preserve"> sur laquelle le contrôle est effectué. La hauteur consigne est notée </w:t>
      </w:r>
      <m:oMath>
        <m:sSub>
          <m:sSubPr/>
          <m:e>
            <m:r>
              <m:rPr>
                <m:sty m:val="i"/>
              </m:rPr>
              <m:t>h</m:t>
            </m:r>
          </m:e>
          <m:sub>
            <m:r>
              <m:rPr>
                <m:sty m:val="i"/>
              </m:rPr>
              <m:t>c</m:t>
            </m:r>
          </m:sub>
        </m:sSub>
      </m:oMath>
      <w:r>
        <w:rPr>
          <w:rFonts w:eastAsia="Georgia" w:cs="Georgia" w:ascii="Georgia" w:hAnsi="Georgia"/>
        </w:rPr>
        <w:t xml:space="preserve">. En bas du réservoir, une purge permet une vidange avec un débit </w:t>
      </w:r>
      <m:oMath>
        <m:sSub>
          <m:sSubPr/>
          <m:e>
            <m:r>
              <m:rPr>
                <m:sty m:val="i"/>
              </m:rPr>
              <m:t>d</m:t>
            </m:r>
          </m:e>
          <m:sub>
            <m:r>
              <m:rPr>
                <m:sty m:val="p"/>
              </m:rPr>
              <m:t>2</m:t>
            </m:r>
          </m:sub>
        </m:sSub>
        <m:r>
          <m:rPr>
            <m:sty m:val="p"/>
          </m:rPr>
          <m:t>(</m:t>
        </m:r>
        <m:r>
          <m:rPr>
            <m:sty m:val="i"/>
          </m:rPr>
          <m:t>t</m:t>
        </m:r>
        <m:r>
          <m:rPr>
            <m:sty m:val="p"/>
          </m:rPr>
          <m:t>)</m:t>
        </m:r>
      </m:oMath>
      <w:r>
        <w:rPr>
          <w:rFonts w:eastAsia="Georgia" w:cs="Georgia" w:ascii="Georgia" w:hAnsi="Georgia"/>
        </w:rPr>
        <w:t xml:space="preserve">. Le réservoir est rempli selon le débit </w:t>
      </w:r>
      <m:oMath>
        <m:sSub>
          <m:sSubPr/>
          <m:e>
            <m:r>
              <m:rPr>
                <m:sty m:val="i"/>
              </m:rPr>
              <m:t>d</m:t>
            </m:r>
          </m:e>
          <m:sub>
            <m:r>
              <m:rPr>
                <m:sty m:val="p"/>
              </m:rPr>
              <m:t>1</m:t>
            </m:r>
          </m:sub>
        </m:sSub>
        <m:r>
          <m:rPr>
            <m:sty m:val="p"/>
          </m:rPr>
          <m:t>(</m:t>
        </m:r>
        <m:r>
          <m:rPr>
            <m:sty m:val="i"/>
          </m:rPr>
          <m:t>t</m:t>
        </m:r>
        <m:r>
          <m:rPr>
            <m:sty m:val="p"/>
          </m:rPr>
          <m:t>)</m:t>
        </m:r>
      </m:oMath>
      <w:r>
        <w:rPr>
          <w:rFonts w:eastAsia="Georgia" w:cs="Georgia" w:ascii="Georgia" w:hAnsi="Georgia"/>
        </w:rPr>
        <w:t xml:space="preserve"> contrôlé par une vanne régulée de manière proportionnelle à la différence </w:t>
      </w:r>
      <m:oMath>
        <m:sSub>
          <m:sSubPr/>
          <m:e>
            <m:r>
              <m:rPr>
                <m:sty m:val="i"/>
              </m:rPr>
              <m:t>h</m:t>
            </m:r>
          </m:e>
          <m:sub>
            <m:r>
              <m:rPr>
                <m:sty m:val="i"/>
              </m:rPr>
              <m:t>c</m:t>
            </m:r>
          </m:sub>
        </m:sSub>
        <m:r>
          <m:rPr>
            <m:sty m:val="p"/>
          </m:rPr>
          <m:t>−</m:t>
        </m:r>
        <m:r>
          <m:rPr>
            <m:sty m:val="i"/>
          </m:rPr>
          <m:t>h</m:t>
        </m:r>
      </m:oMath>
      <w:r>
        <w:rPr>
          <w:rFonts w:eastAsia="Georgia" w:cs="Georgia" w:ascii="Georgia" w:hAnsi="Georgia"/>
        </w:rPr>
        <w:t xml:space="preserve">, avec des conditions de limitation supérieure et inférieure, soit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d</m:t>
                        </m:r>
                      </m:e>
                      <m:sub>
                        <m:r>
                          <m:rPr>
                            <m:sty m:val="p"/>
                          </m:rPr>
                          <m:t>1</m:t>
                        </m:r>
                      </m:sub>
                    </m:sSub>
                    <m:r>
                      <m:rPr>
                        <m:sty m:val="p"/>
                      </m:rPr>
                      <m:t>(</m:t>
                    </m:r>
                    <m:r>
                      <m:rPr>
                        <m:sty m:val="i"/>
                      </m:rPr>
                      <m:t>t</m:t>
                    </m:r>
                    <m:r>
                      <m:rPr>
                        <m:sty m:val="p"/>
                      </m:rPr>
                      <m:t>)</m:t>
                    </m:r>
                    <m:r>
                      <m:rPr>
                        <m:sty m:val="p"/>
                      </m:rPr>
                      <m:t>=</m:t>
                    </m:r>
                    <m:r>
                      <m:rPr>
                        <m:sty m:val="p"/>
                      </m:rPr>
                      <m:t>0</m:t>
                    </m:r>
                    <m:r>
                      <m:rPr>
                        <m:sty m:val="p"/>
                      </m:rPr>
                      <m:t>,</m:t>
                    </m:r>
                  </m:e>
                  <m:e>
                    <m:sSub>
                      <m:sSubPr/>
                      <m:e>
                        <m:r>
                          <m:rPr>
                            <m:sty m:val="i"/>
                          </m:rPr>
                          <m:t>h</m:t>
                        </m:r>
                      </m:e>
                      <m:sub>
                        <m:r>
                          <m:rPr>
                            <m:sty m:val="i"/>
                          </m:rPr>
                          <m:t>c</m:t>
                        </m:r>
                      </m:sub>
                    </m:sSub>
                    <m:r>
                      <m:rPr>
                        <m:sty m:val="p"/>
                      </m:rPr>
                      <m:t>&lt;</m:t>
                    </m:r>
                    <m:r>
                      <m:rPr>
                        <m:sty m:val="i"/>
                      </m:rPr>
                      <m:t>h</m:t>
                    </m:r>
                    <m:r>
                      <m:rPr>
                        <m:sty m:val="p"/>
                      </m:rPr>
                      <m:t>(</m:t>
                    </m:r>
                    <m:r>
                      <m:rPr>
                        <m:sty m:val="i"/>
                      </m:rPr>
                      <m:t>t</m:t>
                    </m:r>
                    <m:r>
                      <m:rPr>
                        <m:sty m:val="p"/>
                      </m:rPr>
                      <m:t>)</m:t>
                    </m:r>
                    <m:r>
                      <m:rPr>
                        <m:sty m:val="p"/>
                      </m:rPr>
                      <m:t>,</m:t>
                    </m:r>
                  </m:e>
                  <m:e/>
                </m:mr>
                <m:mr>
                  <m:e>
                    <m:sSub>
                      <m:sSubPr/>
                      <m:e>
                        <m:r>
                          <m:rPr>
                            <m:sty m:val="i"/>
                          </m:rPr>
                          <m:t>d</m:t>
                        </m:r>
                      </m:e>
                      <m:sub>
                        <m:r>
                          <m:rPr>
                            <m:sty m:val="p"/>
                          </m:rPr>
                          <m:t>1</m:t>
                        </m:r>
                      </m:sub>
                    </m:sSub>
                    <m:r>
                      <m:rPr>
                        <m:sty m:val="p"/>
                      </m:rPr>
                      <m:t>(</m:t>
                    </m:r>
                    <m:r>
                      <m:rPr>
                        <m:sty m:val="i"/>
                      </m:rPr>
                      <m:t>t</m:t>
                    </m:r>
                    <m:r>
                      <m:rPr>
                        <m:sty m:val="p"/>
                      </m:rPr>
                      <m:t>)</m:t>
                    </m:r>
                    <m:r>
                      <m:rPr>
                        <m:sty m:val="p"/>
                      </m:rPr>
                      <m:t>=</m:t>
                    </m:r>
                    <m:r>
                      <m:rPr>
                        <m:sty m:val="i"/>
                      </m:rPr>
                      <m:t>K</m:t>
                    </m:r>
                    <m:d>
                      <m:dPr>
                        <m:begChr m:val="("/>
                        <m:endChr m:val=")"/>
                        <m:ctrlPr>
                          <w:rPr>
                            <w:rFonts w:ascii="Cambria Math" w:hAnsi="Cambria Math"/>
                          </w:rPr>
                        </m:ctrlPr>
                      </m:dPr>
                      <m:e>
                        <m:sSub>
                          <m:sSubPr/>
                          <m:e>
                            <m:r>
                              <m:rPr>
                                <m:sty m:val="i"/>
                              </m:rPr>
                              <m:t>h</m:t>
                            </m:r>
                          </m:e>
                          <m:sub>
                            <m:r>
                              <m:rPr>
                                <m:sty m:val="i"/>
                              </m:rPr>
                              <m:t>c</m:t>
                            </m:r>
                          </m:sub>
                        </m:sSub>
                        <m:r>
                          <m:rPr>
                            <m:sty m:val="p"/>
                          </m:rPr>
                          <m:t>−</m:t>
                        </m:r>
                        <m:r>
                          <m:rPr>
                            <m:sty m:val="i"/>
                          </m:rPr>
                          <m:t>h</m:t>
                        </m:r>
                        <m:r>
                          <m:rPr>
                            <m:sty m:val="p"/>
                          </m:rPr>
                          <m:t>(</m:t>
                        </m:r>
                        <m:r>
                          <m:rPr>
                            <m:sty m:val="i"/>
                          </m:rPr>
                          <m:t>t</m:t>
                        </m:r>
                        <m:r>
                          <m:rPr>
                            <m:sty m:val="p"/>
                          </m:rPr>
                          <m:t>)</m:t>
                        </m:r>
                      </m:e>
                    </m:d>
                    <m:r>
                      <m:rPr>
                        <m:sty m:val="p"/>
                      </m:rPr>
                      <m:t>,</m:t>
                    </m:r>
                  </m:e>
                  <m:e>
                    <m:sSub>
                      <m:sSubPr/>
                      <m:e>
                        <m:r>
                          <m:rPr>
                            <m:sty m:val="i"/>
                          </m:rPr>
                          <m:t>h</m:t>
                        </m:r>
                      </m:e>
                      <m:sub>
                        <m:r>
                          <m:rPr>
                            <m:sty m:val="i"/>
                          </m:rPr>
                          <m:t>ℓ</m:t>
                        </m:r>
                      </m:sub>
                    </m:sSub>
                    <m:r>
                      <m:rPr>
                        <m:sty m:val="p"/>
                      </m:rPr>
                      <m:t>≤</m:t>
                    </m:r>
                    <m:r>
                      <m:rPr>
                        <m:sty m:val="i"/>
                      </m:rPr>
                      <m:t>h</m:t>
                    </m:r>
                    <m:r>
                      <m:rPr>
                        <m:sty m:val="p"/>
                      </m:rPr>
                      <m:t>(</m:t>
                    </m:r>
                    <m:r>
                      <m:rPr>
                        <m:sty m:val="i"/>
                      </m:rPr>
                      <m:t>t</m:t>
                    </m:r>
                    <m:r>
                      <m:rPr>
                        <m:sty m:val="p"/>
                      </m:rPr>
                      <m:t>)</m:t>
                    </m:r>
                    <m:r>
                      <m:rPr>
                        <m:sty m:val="p"/>
                      </m:rPr>
                      <m:t>≤</m:t>
                    </m:r>
                    <m:sSub>
                      <m:sSubPr/>
                      <m:e>
                        <m:r>
                          <m:rPr>
                            <m:sty m:val="i"/>
                          </m:rPr>
                          <m:t>h</m:t>
                        </m:r>
                      </m:e>
                      <m:sub>
                        <m:r>
                          <m:rPr>
                            <m:sty m:val="i"/>
                          </m:rPr>
                          <m:t>c</m:t>
                        </m:r>
                      </m:sub>
                    </m:sSub>
                  </m:e>
                  <m:e>
                    <m:r>
                      <m:rPr>
                        <m:sty m:val="p"/>
                      </m:rPr>
                      <m:t>(</m:t>
                    </m:r>
                    <m:r>
                      <m:rPr>
                        <m:sty m:val="i"/>
                      </m:rPr>
                      <m:t>K</m:t>
                    </m:r>
                    <m:r>
                      <m:rPr>
                        <m:sty m:val="p"/>
                      </m:rPr>
                      <m:t>&gt;</m:t>
                    </m:r>
                    <m:r>
                      <m:rPr>
                        <m:sty m:val="p"/>
                      </m:rPr>
                      <m:t>0</m:t>
                    </m:r>
                    <m:r>
                      <m:rPr>
                        <m:sty m:val="p"/>
                      </m:rPr>
                      <m:t>)</m:t>
                    </m:r>
                    <m:r>
                      <m:rPr>
                        <m:sty m:val="p"/>
                      </m:rPr>
                      <m:t>,</m:t>
                    </m:r>
                  </m:e>
                </m:mr>
                <m:mr>
                  <m:e>
                    <m:sSub>
                      <m:sSubPr/>
                      <m:e>
                        <m:r>
                          <m:rPr>
                            <m:sty m:val="i"/>
                          </m:rPr>
                          <m:t>d</m:t>
                        </m:r>
                      </m:e>
                      <m:sub>
                        <m:r>
                          <m:rPr>
                            <m:sty m:val="p"/>
                          </m:rPr>
                          <m:t>1</m:t>
                        </m:r>
                      </m:sub>
                    </m:sSub>
                    <m:r>
                      <m:rPr>
                        <m:sty m:val="p"/>
                      </m:rPr>
                      <m:t>(</m:t>
                    </m:r>
                    <m:r>
                      <m:rPr>
                        <m:sty m:val="i"/>
                      </m:rPr>
                      <m:t>t</m:t>
                    </m:r>
                    <m:r>
                      <m:rPr>
                        <m:sty m:val="p"/>
                      </m:rPr>
                      <m:t>)</m:t>
                    </m:r>
                    <m:r>
                      <m:rPr>
                        <m:sty m:val="p"/>
                      </m:rPr>
                      <m:t>=</m:t>
                    </m:r>
                    <m:r>
                      <m:rPr>
                        <m:sty m:val="i"/>
                      </m:rPr>
                      <m:t>D</m:t>
                    </m:r>
                    <m:r>
                      <m:rPr>
                        <m:sty m:val="p"/>
                      </m:rPr>
                      <m:t>,</m:t>
                    </m:r>
                  </m:e>
                  <m:e>
                    <m:r>
                      <m:rPr>
                        <m:sty m:val="i"/>
                      </m:rPr>
                      <m:t>h</m:t>
                    </m:r>
                    <m:r>
                      <m:rPr>
                        <m:sty m:val="p"/>
                      </m:rPr>
                      <m:t>(</m:t>
                    </m:r>
                    <m:r>
                      <m:rPr>
                        <m:sty m:val="i"/>
                      </m:rPr>
                      <m:t>t</m:t>
                    </m:r>
                    <m:r>
                      <m:rPr>
                        <m:sty m:val="p"/>
                      </m:rPr>
                      <m:t>)</m:t>
                    </m:r>
                    <m:r>
                      <m:rPr>
                        <m:sty m:val="p"/>
                      </m:rPr>
                      <m:t>&lt;</m:t>
                    </m:r>
                    <m:sSub>
                      <m:sSubPr/>
                      <m:e>
                        <m:r>
                          <m:rPr>
                            <m:sty m:val="i"/>
                          </m:rPr>
                          <m:t>h</m:t>
                        </m:r>
                      </m:e>
                      <m:sub>
                        <m:r>
                          <m:rPr>
                            <m:sty m:val="i"/>
                          </m:rPr>
                          <m:t>ℓ</m:t>
                        </m:r>
                      </m:sub>
                    </m:sSub>
                    <m:r>
                      <m:rPr>
                        <m:sty m:val="p"/>
                      </m:rPr>
                      <m:t xml:space="preserve"> </m:t>
                    </m:r>
                    <m:r>
                      <m:rPr>
                        <m:nor/>
                      </m:rPr>
                      <m:t> où </m:t>
                    </m:r>
                    <m:r>
                      <m:rPr>
                        <m:sty m:val="p"/>
                      </m:rPr>
                      <m:t xml:space="preserve"> </m:t>
                    </m:r>
                    <m:sSub>
                      <m:sSubPr/>
                      <m:e>
                        <m:r>
                          <m:rPr>
                            <m:sty m:val="i"/>
                          </m:rPr>
                          <m:t>h</m:t>
                        </m:r>
                      </m:e>
                      <m:sub>
                        <m:r>
                          <m:rPr>
                            <m:sty m:val="i"/>
                          </m:rPr>
                          <m:t>ℓ</m:t>
                        </m:r>
                      </m:sub>
                    </m:sSub>
                    <m:r>
                      <m:rPr>
                        <m:sty m:val="p"/>
                      </m:rPr>
                      <m:t>=</m:t>
                    </m:r>
                    <m:sSub>
                      <m:sSubPr/>
                      <m:e>
                        <m:r>
                          <m:rPr>
                            <m:sty m:val="i"/>
                          </m:rPr>
                          <m:t>h</m:t>
                        </m:r>
                      </m:e>
                      <m:sub>
                        <m:r>
                          <m:rPr>
                            <m:sty m:val="i"/>
                          </m:rPr>
                          <m:t>c</m:t>
                        </m:r>
                      </m:sub>
                    </m:sSub>
                    <m:r>
                      <m:rPr>
                        <m:sty m:val="p"/>
                      </m:rPr>
                      <m:t>−</m:t>
                    </m:r>
                    <m:r>
                      <m:rPr>
                        <m:sty m:val="i"/>
                      </m:rPr>
                      <m:t>D</m:t>
                    </m:r>
                    <m:r>
                      <m:rPr>
                        <m:sty m:val="p"/>
                      </m:rPr>
                      <m:t>/</m:t>
                    </m:r>
                    <m:r>
                      <m:rPr>
                        <m:sty m:val="i"/>
                      </m:rPr>
                      <m:t>K</m:t>
                    </m:r>
                  </m:e>
                  <m:e>
                    <m:r>
                      <m:rPr>
                        <m:sty m:val="p"/>
                      </m:rPr>
                      <m:t>(</m:t>
                    </m:r>
                    <m:r>
                      <m:rPr>
                        <m:sty m:val="i"/>
                      </m:rPr>
                      <m:t>D</m:t>
                    </m:r>
                    <m:r>
                      <m:rPr>
                        <m:sty m:val="p"/>
                      </m:rPr>
                      <m:t>&gt;</m:t>
                    </m:r>
                    <m:r>
                      <m:rPr>
                        <m:sty m:val="p"/>
                      </m:rPr>
                      <m:t>0</m:t>
                    </m:r>
                    <m:r>
                      <m:rPr>
                        <m:sty m:val="p"/>
                      </m:rPr>
                      <m:t>)</m:t>
                    </m:r>
                    <m:r>
                      <m:rPr>
                        <m:sty m:val="p"/>
                      </m:rPr>
                      <m:t>.</m:t>
                    </m:r>
                  </m:e>
                </m:mr>
              </m:m>
            </m:e>
          </m:d>
        </m:oMath>
      </m:oMathPara>
    </w:p>
    <w:p>
      <w:pPr>
        <w:numPr>
          <w:ilvl w:val="0"/>
          <w:numId w:val="28"/>
        </w:numPr>
        <w:spacing w:lineRule="auto"/>
      </w:pPr>
      <w:r>
        <w:rPr>
          <w:rFonts w:eastAsia="Georgia" w:cs="Georgia" w:ascii="Georgia" w:hAnsi="Georgia"/>
        </w:rPr>
        <w:t xml:space="preserve">Établir l'équation, en grandeurs de LAPLACE, décrivant ce dispositif de régulation pour </w:t>
      </w:r>
      <m:oMath>
        <m:sSub>
          <m:sSubPr/>
          <m:e>
            <m:r>
              <m:rPr>
                <m:sty m:val="i"/>
              </m:rPr>
              <m:t>h</m:t>
            </m:r>
          </m:e>
          <m:sub>
            <m:r>
              <m:rPr>
                <m:sty m:val="i"/>
              </m:rPr>
              <m:t>ℓ</m:t>
            </m:r>
          </m:sub>
        </m:sSub>
        <m:r>
          <m:rPr>
            <m:sty m:val="p"/>
          </m:rPr>
          <m:t>≤</m:t>
        </m:r>
        <m:r>
          <m:rPr>
            <m:sty m:val="i"/>
          </m:rPr>
          <m:t>h</m:t>
        </m:r>
        <m:r>
          <m:rPr>
            <m:sty m:val="p"/>
          </m:rPr>
          <m:t>(</m:t>
        </m:r>
        <m:r>
          <m:rPr>
            <m:sty m:val="i"/>
          </m:rPr>
          <m:t>t</m:t>
        </m:r>
        <m:r>
          <m:rPr>
            <m:sty m:val="p"/>
          </m:rPr>
          <m:t>)</m:t>
        </m:r>
        <m:r>
          <m:rPr>
            <m:sty m:val="p"/>
          </m:rPr>
          <m:t>≤</m:t>
        </m:r>
        <m:sSub>
          <m:sSubPr/>
          <m:e>
            <m:r>
              <m:rPr>
                <m:sty m:val="i"/>
              </m:rPr>
              <m:t>h</m:t>
            </m:r>
          </m:e>
          <m:sub>
            <m:r>
              <m:rPr>
                <m:sty m:val="i"/>
              </m:rPr>
              <m:t>c</m:t>
            </m:r>
          </m:sub>
        </m:sSub>
      </m:oMath>
      <w:r>
        <w:rPr/>
        <w:t xml:space="preserve">.</w:t>
      </w:r>
    </w:p>
    <w:p>
      <w:pPr>
        <w:spacing w:lineRule="auto"/>
        <w:jc w:val="center"/>
      </w:pPr>
      <w:r>
        <w:rPr/>
        <w:drawing>
          <wp:inline distB="0" distL="0" distR="0" distT="0">
            <wp:extent cx="5486400" cy="5771508"/>
            <wp:effectExtent b="0" l="0" r="0" t="0"/>
            <wp:docPr id="14" name="image-08f33726eeb12103a941b79b7d072355843ae926.jpg"/>
            <a:graphic>
              <a:graphicData uri="http://schemas.openxmlformats.org/drawingml/2006/picture">
                <pic:pic>
                  <pic:nvPicPr>
                    <pic:cNvPr id="14" name="image-08f33726eeb12103a941b79b7d072355843ae926.jpg" descr=""/>
                    <pic:cNvPicPr/>
                  </pic:nvPicPr>
                  <pic:blipFill>
                    <a:blip r:embed="rId18" cstate="print"/>
                    <a:srcRect b="0" l="0" r="0" t="0"/>
                    <a:stretch>
                      <a:fillRect/>
                    </a:stretch>
                  </pic:blipFill>
                  <pic:spPr>
                    <a:xfrm>
                      <a:off x="0" y="0"/>
                      <a:ext cx="5486400" cy="5771508"/>
                    </a:xfrm>
                    <a:prstGeom prst="rect"/>
                  </pic:spPr>
                </pic:pic>
              </a:graphicData>
            </a:graphic>
          </wp:inline>
        </w:drawing>
      </w:r>
    </w:p>
    <w:p>
      <w:pPr>
        <w:spacing w:lineRule="auto"/>
      </w:pPr>
      <w:r>
        <w:rPr>
          <w:rFonts w:eastAsia="Georgia" w:cs="Georgia" w:ascii="Georgia" w:hAnsi="Georgia"/>
        </w:rPr>
        <w:t xml:space="preserve">Figure 10 - Schéma du système de régulation du réservoir sans groupe de pompage.</w:t>
      </w:r>
    </w:p>
    <w:p>
      <w:pPr>
        <w:numPr>
          <w:ilvl w:val="0"/>
          <w:numId w:val="29"/>
        </w:numPr>
        <w:spacing w:lineRule="auto"/>
      </w:pPr>
      <w:r>
        <w:rPr>
          <w:rFonts w:eastAsia="Georgia" w:cs="Georgia" w:ascii="Georgia" w:hAnsi="Georgia"/>
        </w:rPr>
        <w:t xml:space="preserve">Représenter le schéma fonctionnel correspondant.</w:t>
      </w:r>
    </w:p>
    <w:p>
      <w:pPr>
        <w:numPr>
          <w:ilvl w:val="0"/>
          <w:numId w:val="29"/>
        </w:numPr>
        <w:spacing w:lineRule="auto"/>
      </w:pPr>
      <w:r>
        <w:rPr>
          <w:rFonts w:eastAsia="Georgia" w:cs="Georgia" w:ascii="Georgia" w:hAnsi="Georgia"/>
        </w:rPr>
        <w:t xml:space="preserve">Le réservoir est initialement plein </w:t>
      </w:r>
      <m:oMath>
        <m:d>
          <m:dPr>
            <m:begChr m:val="("/>
            <m:endChr m:val=")"/>
            <m:ctrlPr>
              <w:rPr>
                <w:rFonts w:ascii="Cambria Math" w:hAnsi="Cambria Math"/>
              </w:rPr>
            </m:ctrlPr>
          </m:dPr>
          <m:e>
            <m:r>
              <m:rPr>
                <m:sty m:val="i"/>
              </m:rPr>
              <m:t>h</m:t>
            </m:r>
            <m:r>
              <m:rPr>
                <m:sty m:val="p"/>
              </m:rPr>
              <m:t>(</m:t>
            </m:r>
            <m:r>
              <m:rPr>
                <m:sty m:val="p"/>
              </m:rPr>
              <m:t>0</m:t>
            </m:r>
            <m:r>
              <m:rPr>
                <m:sty m:val="p"/>
              </m:rPr>
              <m:t>)</m:t>
            </m:r>
            <m:r>
              <m:rPr>
                <m:sty m:val="p"/>
              </m:rPr>
              <m:t>=</m:t>
            </m:r>
            <m:sSub>
              <m:sSubPr/>
              <m:e>
                <m:r>
                  <m:rPr>
                    <m:sty m:val="i"/>
                  </m:rPr>
                  <m:t>h</m:t>
                </m:r>
              </m:e>
              <m:sub>
                <m:r>
                  <m:rPr>
                    <m:sty m:val="i"/>
                  </m:rPr>
                  <m:t>c</m:t>
                </m:r>
              </m:sub>
            </m:sSub>
          </m:e>
        </m:d>
      </m:oMath>
      <w:r>
        <w:rPr>
          <w:rFonts w:eastAsia="Georgia" w:cs="Georgia" w:ascii="Georgia" w:hAnsi="Georgia"/>
        </w:rPr>
        <w:t xml:space="preserve">. On étudie la réponse du système à un créneau de vidange défini par la séquence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d</m:t>
                        </m:r>
                      </m:e>
                      <m:sub>
                        <m:r>
                          <m:rPr>
                            <m:sty m:val="p"/>
                          </m:rPr>
                          <m:t>2</m:t>
                        </m:r>
                      </m:sub>
                    </m:sSub>
                    <m:r>
                      <m:rPr>
                        <m:sty m:val="p"/>
                      </m:rPr>
                      <m:t>(</m:t>
                    </m:r>
                    <m:r>
                      <m:rPr>
                        <m:sty m:val="i"/>
                      </m:rPr>
                      <m:t>t</m:t>
                    </m:r>
                    <m:r>
                      <m:rPr>
                        <m:sty m:val="p"/>
                      </m:rPr>
                      <m:t>)</m:t>
                    </m:r>
                    <m:r>
                      <m:rPr>
                        <m:sty m:val="p"/>
                      </m:rPr>
                      <m:t>=</m:t>
                    </m:r>
                    <m:r>
                      <m:rPr>
                        <m:sty m:val="p"/>
                      </m:rPr>
                      <m:t>2</m:t>
                    </m:r>
                    <m:r>
                      <m:rPr>
                        <m:sty m:val="i"/>
                      </m:rPr>
                      <m:t>D</m:t>
                    </m:r>
                    <m:r>
                      <m:rPr>
                        <m:sty m:val="p"/>
                      </m:rPr>
                      <m:t>,</m:t>
                    </m:r>
                  </m:e>
                  <m:e>
                    <m:r>
                      <m:rPr>
                        <m:sty m:val="i"/>
                      </m:rPr>
                      <m:t>t</m:t>
                    </m:r>
                    <m:r>
                      <m:rPr>
                        <m:sty m:val="p"/>
                      </m:rPr>
                      <m:t>∈</m:t>
                    </m:r>
                    <m:r>
                      <m:rPr>
                        <m:sty m:val="p"/>
                      </m:rPr>
                      <m:t>[</m:t>
                    </m:r>
                    <m:r>
                      <m:rPr>
                        <m:sty m:val="p"/>
                      </m:rPr>
                      <m:t>0</m:t>
                    </m:r>
                    <m:r>
                      <m:rPr>
                        <m:sty m:val="p"/>
                      </m:rPr>
                      <m:t>,</m:t>
                    </m:r>
                    <m:r>
                      <m:rPr>
                        <m:sty m:val="i"/>
                      </m:rPr>
                      <m:t>τ</m:t>
                    </m:r>
                    <m:r>
                      <m:rPr>
                        <m:sty m:val="p"/>
                      </m:rPr>
                      <m:t>]</m:t>
                    </m:r>
                    <m:r>
                      <m:rPr>
                        <m:sty m:val="p"/>
                      </m:rPr>
                      <m:t>,</m:t>
                    </m:r>
                  </m:e>
                </m:mr>
                <m:mr>
                  <m:e>
                    <m:sSub>
                      <m:sSubPr/>
                      <m:e>
                        <m:r>
                          <m:rPr>
                            <m:sty m:val="i"/>
                          </m:rPr>
                          <m:t>d</m:t>
                        </m:r>
                      </m:e>
                      <m:sub>
                        <m:r>
                          <m:rPr>
                            <m:sty m:val="p"/>
                          </m:rPr>
                          <m:t>2</m:t>
                        </m:r>
                      </m:sub>
                    </m:sSub>
                    <m:r>
                      <m:rPr>
                        <m:sty m:val="p"/>
                      </m:rPr>
                      <m:t>(</m:t>
                    </m:r>
                    <m:r>
                      <m:rPr>
                        <m:sty m:val="i"/>
                      </m:rPr>
                      <m:t>t</m:t>
                    </m:r>
                    <m:r>
                      <m:rPr>
                        <m:sty m:val="p"/>
                      </m:rPr>
                      <m:t>)</m:t>
                    </m:r>
                    <m:r>
                      <m:rPr>
                        <m:sty m:val="p"/>
                      </m:rPr>
                      <m:t>=</m:t>
                    </m:r>
                    <m:r>
                      <m:rPr>
                        <m:sty m:val="p"/>
                      </m:rPr>
                      <m:t>0</m:t>
                    </m:r>
                    <m:r>
                      <m:rPr>
                        <m:sty m:val="p"/>
                      </m:rPr>
                      <m:t>,</m:t>
                    </m:r>
                  </m:e>
                  <m:e>
                    <m:r>
                      <m:rPr>
                        <m:sty m:val="i"/>
                      </m:rPr>
                      <m:t>t</m:t>
                    </m:r>
                    <m:r>
                      <m:rPr>
                        <m:sty m:val="p"/>
                      </m:rPr>
                      <m:t>∉</m:t>
                    </m:r>
                    <m:r>
                      <m:rPr>
                        <m:sty m:val="p"/>
                      </m:rPr>
                      <m:t>[</m:t>
                    </m:r>
                    <m:r>
                      <m:rPr>
                        <m:sty m:val="p"/>
                      </m:rPr>
                      <m:t>0</m:t>
                    </m:r>
                    <m:r>
                      <m:rPr>
                        <m:sty m:val="p"/>
                      </m:rPr>
                      <m:t>,</m:t>
                    </m:r>
                    <m:r>
                      <m:rPr>
                        <m:sty m:val="i"/>
                      </m:rPr>
                      <m:t>τ</m:t>
                    </m:r>
                    <m:r>
                      <m:rPr>
                        <m:sty m:val="p"/>
                      </m:rPr>
                      <m:t>]</m:t>
                    </m:r>
                    <m:r>
                      <m:rPr>
                        <m:sty m:val="p"/>
                      </m:rPr>
                      <m:t>.</m:t>
                    </m:r>
                  </m:e>
                </m:mr>
              </m:m>
            </m:e>
          </m:d>
        </m:oMath>
      </m:oMathPara>
    </w:p>
    <w:p>
      <w:pPr>
        <w:spacing w:after="220" w:lineRule="auto"/>
      </w:pPr>
      <w:r>
        <w:rPr>
          <w:rFonts w:eastAsia="Georgia" w:cs="Georgia" w:ascii="Georgia" w:hAnsi="Georgia"/>
        </w:rPr>
        <w:t xml:space="preserve">où </w:t>
      </w:r>
      <m:oMath>
        <m:r>
          <m:rPr>
            <m:sty m:val="i"/>
          </m:rPr>
          <m:t>τ</m:t>
        </m:r>
        <m:r>
          <m:rPr>
            <m:sty m:val="p"/>
          </m:rPr>
          <m:t>=</m:t>
        </m:r>
        <m:r>
          <m:rPr>
            <m:sty m:val="i"/>
          </m:rPr>
          <m:t>S</m:t>
        </m:r>
        <m:r>
          <m:rPr>
            <m:sty m:val="p"/>
          </m:rPr>
          <m:t>/</m:t>
        </m:r>
        <m:r>
          <m:rPr>
            <m:sty m:val="i"/>
          </m:rPr>
          <m:t>K</m:t>
        </m:r>
      </m:oMath>
      <w:r>
        <w:rPr>
          <w:rFonts w:eastAsia="Georgia" w:cs="Georgia" w:ascii="Georgia" w:hAnsi="Georgia"/>
        </w:rPr>
        <w:t xml:space="preserve"> représente le temps caractéristique du système. Exprimer la dépendance temporelle de l'évolution </w:t>
      </w:r>
      <m:oMath>
        <m:r>
          <m:rPr>
            <m:sty m:val="i"/>
          </m:rPr>
          <m:t>h</m:t>
        </m:r>
        <m:r>
          <m:rPr>
            <m:sty m:val="p"/>
          </m:rPr>
          <m:t>=</m:t>
        </m:r>
        <m:r>
          <m:rPr>
            <m:sty m:val="i"/>
          </m:rPr>
          <m:t>h</m:t>
        </m:r>
        <m:r>
          <m:rPr>
            <m:sty m:val="p"/>
          </m:rPr>
          <m:t>(</m:t>
        </m:r>
        <m:r>
          <m:rPr>
            <m:sty m:val="i"/>
          </m:rPr>
          <m:t>t</m:t>
        </m:r>
        <m:r>
          <m:rPr>
            <m:sty m:val="p"/>
          </m:rPr>
          <m:t>)</m:t>
        </m:r>
      </m:oMath>
      <w:r>
        <w:rPr/>
        <w:t xml:space="preserve"> pour </w:t>
      </w:r>
      <m:oMath>
        <m:r>
          <m:rPr>
            <m:sty m:val="i"/>
          </m:rPr>
          <m:t>t</m:t>
        </m:r>
        <m:r>
          <m:rPr>
            <m:sty m:val="p"/>
          </m:rPr>
          <m:t>∈</m:t>
        </m:r>
        <m:r>
          <m:rPr>
            <m:sty m:val="p"/>
          </m:rPr>
          <m:t>[</m:t>
        </m:r>
        <m:r>
          <m:rPr>
            <m:sty m:val="p"/>
          </m:rPr>
          <m:t>0</m:t>
        </m:r>
        <m:r>
          <m:rPr>
            <m:sty m:val="p"/>
          </m:rPr>
          <m:t>,</m:t>
        </m:r>
        <m:r>
          <m:rPr>
            <m:sty m:val="i"/>
          </m:rPr>
          <m:t>τ</m:t>
        </m:r>
        <m:r>
          <m:rPr>
            <m:sty m:val="p"/>
          </m:rPr>
          <m:t>]</m:t>
        </m:r>
      </m:oMath>
      <w:r>
        <w:rPr>
          <w:rFonts w:eastAsia="Georgia" w:cs="Georgia" w:ascii="Georgia" w:hAnsi="Georgia"/>
        </w:rPr>
        <w:t xml:space="preserve">. On précisera le temps </w:t>
      </w:r>
      <m:oMath>
        <m:sSub>
          <m:sSubPr/>
          <m:e>
            <m:r>
              <m:rPr>
                <m:sty m:val="i"/>
              </m:rPr>
              <m:t>T</m:t>
            </m:r>
          </m:e>
          <m:sub>
            <m:r>
              <m:rPr>
                <m:sty m:val="p"/>
              </m:rPr>
              <m:t>1</m:t>
            </m:r>
          </m:sub>
        </m:sSub>
      </m:oMath>
      <w:r>
        <w:rPr>
          <w:rFonts w:eastAsia="Georgia" w:cs="Georgia" w:ascii="Georgia" w:hAnsi="Georgia"/>
        </w:rPr>
        <w:t xml:space="preserve"> pour lequel le débit maximal de remplissage est atteint ainsi que la hauteur d'eau minimale </w:t>
      </w:r>
      <m:oMath>
        <m:sSub>
          <m:sSubPr/>
          <m:e>
            <m:r>
              <m:rPr>
                <m:sty m:val="i"/>
              </m:rPr>
              <m:t>h</m:t>
            </m:r>
          </m:e>
          <m:sub>
            <m:r>
              <m:rPr>
                <m:sty m:val="p"/>
              </m:rPr>
              <m:t>min</m:t>
            </m:r>
          </m:sub>
        </m:sSub>
      </m:oMath>
      <w:r>
        <w:rPr/>
        <w:t xml:space="preserve">.</w:t>
      </w:r>
      <w:r>
        <w:rPr/>
        <w:br w:type="textWrapping"/>
      </w:r>
      <w:r>
        <w:rPr>
          <w:rFonts w:eastAsia="Georgia" w:cs="Georgia" w:ascii="Georgia" w:hAnsi="Georgia"/>
        </w:rPr>
        <w:t xml:space="preserve">24. En déduire l'évolution temporelle de </w:t>
      </w:r>
      <m:oMath>
        <m:r>
          <m:rPr>
            <m:sty m:val="i"/>
          </m:rPr>
          <m:t>h</m:t>
        </m:r>
        <m:r>
          <m:rPr>
            <m:sty m:val="p"/>
          </m:rPr>
          <m:t>(</m:t>
        </m:r>
        <m:r>
          <m:rPr>
            <m:sty m:val="i"/>
          </m:rPr>
          <m:t>t</m:t>
        </m:r>
        <m:r>
          <m:rPr>
            <m:sty m:val="p"/>
          </m:rPr>
          <m:t>)</m:t>
        </m:r>
      </m:oMath>
      <w:r>
        <w:rPr/>
        <w:t xml:space="preserve"> pour </w:t>
      </w:r>
      <m:oMath>
        <m:r>
          <m:rPr>
            <m:sty m:val="i"/>
          </m:rPr>
          <m:t>t</m:t>
        </m:r>
        <m:r>
          <m:rPr>
            <m:sty m:val="p"/>
          </m:rPr>
          <m:t>∈</m:t>
        </m:r>
        <m:r>
          <m:rPr>
            <m:sty m:val="p"/>
          </m:rPr>
          <m:t>[</m:t>
        </m:r>
        <m:r>
          <m:rPr>
            <m:sty m:val="i"/>
          </m:rPr>
          <m:t>τ</m:t>
        </m:r>
        <m:r>
          <m:rPr>
            <m:sty m:val="p"/>
          </m:rPr>
          <m:t>,</m:t>
        </m:r>
        <m:r>
          <m:rPr>
            <m:sty m:val="p"/>
          </m:rPr>
          <m:t>+</m:t>
        </m:r>
        <m:r>
          <m:rPr>
            <m:sty m:val="p"/>
          </m:rPr>
          <m:t>∞</m:t>
        </m:r>
        <m:r>
          <m:rPr>
            <m:sty m:val="p"/>
          </m:rPr>
          <m:t>]</m:t>
        </m:r>
      </m:oMath>
      <w:r>
        <w:rPr>
          <w:rFonts w:eastAsia="Georgia" w:cs="Georgia" w:ascii="Georgia" w:hAnsi="Georgia"/>
        </w:rPr>
        <w:t xml:space="preserve">. On précisera le temps </w:t>
      </w:r>
      <m:oMath>
        <m:sSub>
          <m:sSubPr/>
          <m:e>
            <m:r>
              <m:rPr>
                <m:sty m:val="i"/>
              </m:rPr>
              <m:t>T</m:t>
            </m:r>
          </m:e>
          <m:sub>
            <m:r>
              <m:rPr>
                <m:sty m:val="p"/>
              </m:rPr>
              <m:t>2</m:t>
            </m:r>
          </m:sub>
        </m:sSub>
      </m:oMath>
      <w:r>
        <w:rPr>
          <w:rFonts w:eastAsia="Georgia" w:cs="Georgia" w:ascii="Georgia" w:hAnsi="Georgia"/>
        </w:rPr>
        <w:t xml:space="preserve"> à partir duquel le débit de remplissage est inférieur au débit maximal.</w:t>
      </w:r>
      <w:r>
        <w:rPr/>
        <w:br w:type="textWrapping"/>
      </w:r>
      <w:r>
        <w:rPr>
          <w:rFonts w:eastAsia="Georgia" w:cs="Georgia" w:ascii="Georgia" w:hAnsi="Georgia"/>
        </w:rPr>
        <w:t xml:space="preserve">25. Esquisser la courbe de la réponse temporelle à ce créneau de vidange. Donner les valeurs frontières pour </w:t>
      </w:r>
      <m:oMath>
        <m:r>
          <m:rPr>
            <m:sty m:val="i"/>
          </m:rPr>
          <m:t>S</m:t>
        </m:r>
        <m:r>
          <m:rPr>
            <m:sty m:val="p"/>
          </m:rPr>
          <m:t>=</m:t>
        </m:r>
        <m:r>
          <m:rPr>
            <m:sty m:val="p"/>
          </m:rPr>
          <m:t>2</m:t>
        </m:r>
        <m:sSup>
          <m:sSupPr/>
          <m:e>
            <m:r>
              <m:rPr>
                <m:nor/>
              </m:rPr>
              <m:t xml:space="preserve"> </m:t>
            </m:r>
            <m:r>
              <m:rPr>
                <m:sty m:val="p"/>
              </m:rPr>
              <m:t>m</m:t>
            </m:r>
          </m:e>
          <m:sup>
            <m:r>
              <m:rPr>
                <m:sty m:val="p"/>
              </m:rPr>
              <m:t>2</m:t>
            </m:r>
          </m:sup>
        </m:sSup>
      </m:oMath>
      <w:r>
        <w:rPr/>
        <w:t xml:space="preserve">, </w:t>
      </w:r>
      <m:oMath>
        <m:r>
          <m:rPr>
            <m:sty m:val="i"/>
          </m:rPr>
          <m:t>K</m:t>
        </m:r>
        <m:r>
          <m:rPr>
            <m:sty m:val="p"/>
          </m:rPr>
          <m:t>=</m:t>
        </m:r>
        <m:r>
          <m:rPr>
            <m:sty m:val="p"/>
          </m:rPr>
          <m:t>2</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r>
          <m:rPr>
            <m:sty m:val="p"/>
          </m:rPr>
          <m:t>,</m:t>
        </m:r>
        <m:sSub>
          <m:sSubPr/>
          <m:e>
            <m:r>
              <m:rPr>
                <m:sty m:val="i"/>
              </m:rPr>
              <m:t>h</m:t>
            </m:r>
          </m:e>
          <m:sub>
            <m:r>
              <m:rPr>
                <m:sty m:val="i"/>
              </m:rPr>
              <m:t>c</m:t>
            </m:r>
          </m:sub>
        </m:sSub>
        <m:r>
          <m:rPr>
            <m:sty m:val="p"/>
          </m:rPr>
          <m:t>=</m:t>
        </m:r>
        <m:r>
          <m:rPr>
            <m:sty m:val="p"/>
          </m:rPr>
          <m:t>2</m:t>
        </m:r>
        <m:r>
          <m:rPr>
            <m:nor/>
          </m:rPr>
          <m:t xml:space="preserve"> </m:t>
        </m:r>
        <m:r>
          <m:rPr>
            <m:sty m:val="p"/>
          </m:rPr>
          <m:t>m</m:t>
        </m:r>
      </m:oMath>
      <w:r>
        <w:rPr/>
        <w:t xml:space="preserve"> et </w:t>
      </w:r>
      <m:oMath>
        <m:r>
          <m:rPr>
            <m:sty m:val="i"/>
          </m:rPr>
          <m:t>D</m:t>
        </m:r>
        <m:r>
          <m:rPr>
            <m:sty m:val="p"/>
          </m:rPr>
          <m:t>=</m:t>
        </m:r>
        <m:r>
          <m:rPr>
            <m:sty m:val="p"/>
          </m:rPr>
          <m:t>2</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oMath>
      <w:r>
        <w:rPr/>
        <w:t xml:space="preserve">, avec </w:t>
      </w:r>
      <m:oMath>
        <m:r>
          <m:rPr>
            <m:sty m:val="p"/>
          </m:rPr>
          <m:t>ln</m:t>
        </m:r>
        <m:r>
          <m:rPr>
            <m:sty m:val="p"/>
          </m:rPr>
          <m:t>⁡</m:t>
        </m:r>
        <m:r>
          <m:rPr>
            <m:sty m:val="p"/>
          </m:rPr>
          <m:t>(</m:t>
        </m:r>
        <m:r>
          <m:rPr>
            <m:sty m:val="p"/>
          </m:rPr>
          <m:t>2</m:t>
        </m:r>
        <m:r>
          <m:rPr>
            <m:sty m:val="p"/>
          </m:rPr>
          <m:t>)</m:t>
        </m:r>
        <m:r>
          <m:rPr>
            <m:sty m:val="p"/>
          </m:rPr>
          <m:t>≈</m:t>
        </m:r>
        <m:r>
          <m:rPr>
            <m:sty m:val="p"/>
          </m:rPr>
          <m:t>0</m:t>
        </m:r>
        <m:r>
          <m:rPr>
            <m:sty m:val="p"/>
          </m:rPr>
          <m:t>,</m:t>
        </m:r>
        <m:r>
          <m:rPr>
            <m:sty m:val="p"/>
          </m:rPr>
          <m:t>7</m:t>
        </m:r>
      </m:oMath>
      <w:r>
        <w:rPr/>
        <w:t xml:space="preserve">.</w:t>
      </w:r>
    </w:p>
    <w:p>
      <w:pPr>
        <w:spacing w:line="271" w:before="240" w:lineRule="auto"/>
      </w:pPr>
      <w:r>
        <w:rPr>
          <w:rFonts w:eastAsia="Georgia" w:cs="Georgia" w:ascii="Georgia" w:hAnsi="Georgia"/>
          <w:b/>
          <w:sz w:val="33"/>
        </w:rPr>
        <w:t xml:space="preserve">1.3.2 Modèle avec groupe de pompage.</w:t>
      </w:r>
    </w:p>
    <w:p>
      <w:pPr>
        <w:spacing w:after="220" w:lineRule="auto"/>
      </w:pPr>
      <w:r>
        <w:rPr>
          <w:rFonts w:eastAsia="Georgia" w:cs="Georgia" w:ascii="Georgia" w:hAnsi="Georgia"/>
        </w:rPr>
        <w:t xml:space="preserve">Le système inclut maintenant un groupe de pompage qui régule le débit de remplissage </w:t>
      </w:r>
      <m:oMath>
        <m:sSub>
          <m:sSubPr/>
          <m:e>
            <m:r>
              <m:rPr>
                <m:sty m:val="i"/>
              </m:rPr>
              <m:t>d</m:t>
            </m:r>
          </m:e>
          <m:sub>
            <m:r>
              <m:rPr>
                <m:sty m:val="p"/>
              </m:rPr>
              <m:t>1</m:t>
            </m:r>
          </m:sub>
        </m:sSub>
      </m:oMath>
      <w:r>
        <w:rPr/>
        <w:t xml:space="preserve"> en fonction du niveau d'eau </w:t>
      </w:r>
      <m:oMath>
        <m:r>
          <m:rPr>
            <m:sty m:val="i"/>
          </m:rPr>
          <m:t>h</m:t>
        </m:r>
      </m:oMath>
      <w:r>
        <w:rPr>
          <w:rFonts w:eastAsia="Georgia" w:cs="Georgia" w:ascii="Georgia" w:hAnsi="Georgia"/>
        </w:rPr>
        <w:t xml:space="preserve"> du réservoir. Ce groupe de pompage est composé d'un système électronique de mesure de la hauteur d'eau et d'un groupe motopompe. Le système électronique convertit la différence entre la hauteur d'eau </w:t>
      </w:r>
      <m:oMath>
        <m:r>
          <m:rPr>
            <m:sty m:val="i"/>
          </m:rPr>
          <m:t>h</m:t>
        </m:r>
        <m:r>
          <m:rPr>
            <m:sty m:val="p"/>
          </m:rPr>
          <m:t>(</m:t>
        </m:r>
        <m:r>
          <m:rPr>
            <m:sty m:val="i"/>
          </m:rPr>
          <m:t>t</m:t>
        </m:r>
        <m:r>
          <m:rPr>
            <m:sty m:val="p"/>
          </m:rPr>
          <m:t>)</m:t>
        </m:r>
      </m:oMath>
      <w:r>
        <w:rPr/>
        <w:t xml:space="preserve"> et la hauteur consigne </w:t>
      </w:r>
      <m:oMath>
        <m:sSub>
          <m:sSubPr/>
          <m:e>
            <m:r>
              <m:rPr>
                <m:sty m:val="i"/>
              </m:rPr>
              <m:t>h</m:t>
            </m:r>
          </m:e>
          <m:sub>
            <m:r>
              <m:rPr>
                <m:sty m:val="i"/>
              </m:rPr>
              <m:t>c</m:t>
            </m:r>
          </m:sub>
        </m:sSub>
      </m:oMath>
      <w:r>
        <w:rPr/>
        <w:t xml:space="preserve"> en un angle de rotation consigne </w:t>
      </w:r>
      <m:oMath>
        <m:sSub>
          <m:sSubPr/>
          <m:e>
            <m:r>
              <m:rPr>
                <m:sty m:val="i"/>
              </m:rPr>
              <m:t>θ</m:t>
            </m:r>
          </m:e>
          <m:sub>
            <m:r>
              <m:rPr>
                <m:sty m:val="i"/>
              </m:rPr>
              <m:t>c</m:t>
            </m:r>
          </m:sub>
        </m:sSub>
      </m:oMath>
      <w:r>
        <w:rPr>
          <w:rFonts w:eastAsia="Georgia" w:cs="Georgia" w:ascii="Georgia" w:hAnsi="Georgia"/>
        </w:rPr>
        <w:t xml:space="preserve"> selon une relation intégratrice de constante </w:t>
      </w:r>
      <m:oMath>
        <m:r>
          <m:rPr>
            <m:sty m:val="i"/>
          </m:rPr>
          <m:t>B</m:t>
        </m:r>
        <m:r>
          <m:rPr>
            <m:sty m:val="p"/>
          </m:rPr>
          <m:t>∈</m:t>
        </m:r>
        <m:sSup>
          <m:sSupPr/>
          <m:e>
            <m:r>
              <m:rPr>
                <m:scr m:val="double-struck"/>
              </m:rPr>
              <m:t>R</m:t>
            </m:r>
          </m:e>
          <m:sup>
            <m:r>
              <m:rPr>
                <m:sty m:val="p"/>
              </m:rPr>
              <m:t>+</m:t>
            </m:r>
          </m:sup>
        </m:sSup>
      </m:oMath>
      <w:r>
        <w:rPr/>
        <w:t xml:space="preserve">:</w:t>
      </w:r>
    </w:p>
    <w:p>
      <w:pPr>
        <w:spacing w:after="220" w:lineRule="auto"/>
      </w:pPr>
      <m:oMathPara>
        <m:oMath>
          <m:sSub>
            <m:sSubPr/>
            <m:e>
              <m:r>
                <m:rPr>
                  <m:sty m:val="p"/>
                </m:rPr>
                <m:t>Θ</m:t>
              </m:r>
            </m:e>
            <m:sub>
              <m:r>
                <m:rPr>
                  <m:sty m:val="i"/>
                </m:rPr>
                <m:t>c</m:t>
              </m:r>
            </m:sub>
          </m:sSub>
          <m:r>
            <m:rPr>
              <m:sty m:val="p"/>
            </m:rPr>
            <m:t>(</m:t>
          </m:r>
          <m:r>
            <m:rPr>
              <m:sty m:val="i"/>
            </m:rPr>
            <m:t>p</m:t>
          </m:r>
          <m:r>
            <m:rPr>
              <m:sty m:val="p"/>
            </m:rPr>
            <m:t>)</m:t>
          </m:r>
          <m:r>
            <m:rPr>
              <m:sty m:val="p"/>
            </m:rPr>
            <m:t>=</m:t>
          </m:r>
          <m:f>
            <m:fPr>
              <m:ctrlPr>
                <w:rPr>
                  <w:rFonts w:ascii="Cambria Math" w:hAnsi="Cambria Math"/>
                </w:rPr>
              </m:ctrlPr>
            </m:fPr>
            <m:num>
              <m:r>
                <m:rPr>
                  <m:sty m:val="i"/>
                </m:rPr>
                <m:t>B</m:t>
              </m:r>
            </m:num>
            <m:den>
              <m:r>
                <m:rPr>
                  <m:sty m:val="i"/>
                </m:rPr>
                <m:t>p</m:t>
              </m:r>
            </m:den>
          </m:f>
          <m:d>
            <m:dPr>
              <m:begChr m:val="("/>
              <m:endChr m:val=")"/>
              <m:ctrlPr>
                <w:rPr>
                  <w:rFonts w:ascii="Cambria Math" w:hAnsi="Cambria Math"/>
                </w:rPr>
              </m:ctrlPr>
            </m:dPr>
            <m:e>
              <m:sSub>
                <m:sSubPr/>
                <m:e>
                  <m:r>
                    <m:rPr>
                      <m:sty m:val="i"/>
                    </m:rPr>
                    <m:t>H</m:t>
                  </m:r>
                </m:e>
                <m:sub>
                  <m:r>
                    <m:rPr>
                      <m:sty m:val="i"/>
                    </m:rPr>
                    <m:t>c</m:t>
                  </m:r>
                </m:sub>
              </m:sSub>
              <m:r>
                <m:rPr>
                  <m:sty m:val="p"/>
                </m:rPr>
                <m:t>(</m:t>
              </m:r>
              <m:r>
                <m:rPr>
                  <m:sty m:val="i"/>
                </m:rPr>
                <m:t>p</m:t>
              </m:r>
              <m:r>
                <m:rPr>
                  <m:sty m:val="p"/>
                </m:rPr>
                <m:t>)</m:t>
              </m:r>
              <m:r>
                <m:rPr>
                  <m:sty m:val="p"/>
                </m:rPr>
                <m:t>−</m:t>
              </m:r>
              <m:r>
                <m:rPr>
                  <m:sty m:val="i"/>
                </m:rPr>
                <m:t>H</m:t>
              </m:r>
              <m:r>
                <m:rPr>
                  <m:sty m:val="p"/>
                </m:rPr>
                <m:t>(</m:t>
              </m:r>
              <m:r>
                <m:rPr>
                  <m:sty m:val="i"/>
                </m:rPr>
                <m:t>p</m:t>
              </m:r>
              <m:r>
                <m:rPr>
                  <m:sty m:val="p"/>
                </m:rPr>
                <m:t>)</m:t>
              </m:r>
            </m:e>
          </m:d>
        </m:oMath>
      </m:oMathPara>
    </w:p>
    <w:p>
      <w:pPr>
        <w:spacing w:after="220" w:lineRule="auto"/>
      </w:pPr>
      <w:r>
        <w:rPr>
          <w:rFonts w:eastAsia="Georgia" w:cs="Georgia" w:ascii="Georgia" w:hAnsi="Georgia"/>
        </w:rPr>
        <w:t xml:space="preserve">Le groupe motopompe est composé de deux parties : un moteur et un système de pompage hydraulique. Le comportement du moteur est complexe et dépend notamment du couple résistant qu'oppose l'eau pompée. Ainsi, nous proposons un modèle simplifiée du fonctionnement du moteur résumé dans le schéma fonctionnel représenté figure (11). Dans ce modèle intervient le moment d'inertie </w:t>
      </w:r>
      <m:oMath>
        <m:r>
          <m:rPr>
            <m:sty m:val="i"/>
          </m:rPr>
          <m:t>J</m:t>
        </m:r>
      </m:oMath>
      <w:r>
        <w:rPr/>
        <w:t xml:space="preserve"> du rotor du moteur autour de son axe ainsi qu'une constante de "frottement" positive </w:t>
      </w:r>
      <m:oMath>
        <m:r>
          <m:rPr>
            <m:sty m:val="i"/>
          </m:rPr>
          <m:t>f</m:t>
        </m:r>
      </m:oMath>
      <w:r>
        <w:rPr>
          <w:rFonts w:eastAsia="Georgia" w:cs="Georgia" w:ascii="Georgia" w:hAnsi="Georgia"/>
        </w:rPr>
        <w:t xml:space="preserve">. Le couple résistant opposé par les frottements internes et l'eau pompée s'écrit alors </w:t>
      </w:r>
      <m:oMath>
        <m:r>
          <m:rPr>
            <m:sty m:val="i"/>
          </m:rPr>
          <m:t>f</m:t>
        </m:r>
        <m:acc>
          <m:accPr>
            <m:chr m:val="˙"/>
          </m:accPr>
          <m:e>
            <m:r>
              <m:rPr>
                <m:sty m:val="i"/>
              </m:rPr>
              <m:t>θ</m:t>
            </m:r>
          </m:e>
        </m:acc>
      </m:oMath>
      <w:r>
        <w:rPr>
          <w:rFonts w:eastAsia="Georgia" w:cs="Georgia" w:ascii="Georgia" w:hAnsi="Georgia"/>
        </w:rPr>
        <w:t xml:space="preserve">. La régulation du moteur se fait en position pour un angle consigne </w:t>
      </w:r>
      <m:oMath>
        <m:sSub>
          <m:sSubPr/>
          <m:e>
            <m:r>
              <m:rPr>
                <m:sty m:val="i"/>
              </m:rPr>
              <m:t>θ</m:t>
            </m:r>
          </m:e>
          <m:sub>
            <m:r>
              <m:rPr>
                <m:sty m:val="i"/>
              </m:rPr>
              <m:t>c</m:t>
            </m:r>
          </m:sub>
        </m:sSub>
      </m:oMath>
      <w:r>
        <w:rPr>
          <w:rFonts w:eastAsia="Georgia" w:cs="Georgia" w:ascii="Georgia" w:hAnsi="Georgia"/>
        </w:rPr>
        <w:t xml:space="preserve"> avec un contrôle proportionnel de coefficient </w:t>
      </w:r>
      <m:oMath>
        <m:r>
          <m:rPr>
            <m:sty m:val="i"/>
          </m:rPr>
          <m:t>A</m:t>
        </m:r>
        <m:r>
          <m:rPr>
            <m:sty m:val="p"/>
          </m:rPr>
          <m:t>∈</m:t>
        </m:r>
        <m:sSup>
          <m:sSupPr/>
          <m:e>
            <m:r>
              <m:rPr>
                <m:scr m:val="double-struck"/>
              </m:rPr>
              <m:t>R</m:t>
            </m:r>
          </m:e>
          <m:sup>
            <m:r>
              <m:rPr>
                <m:sty m:val="p"/>
              </m:rPr>
              <m:t>+</m:t>
            </m:r>
          </m:sup>
        </m:sSup>
      </m:oMath>
      <w:r>
        <w:rPr/>
        <w:t xml:space="preserve">.</w:t>
      </w:r>
      <w:r>
        <w:rPr/>
        <w:br w:type="textWrapping"/>
      </w:r>
      <w:r>
        <w:rPr>
          <w:rFonts w:eastAsia="Georgia" w:cs="Georgia" w:ascii="Georgia" w:hAnsi="Georgia"/>
        </w:rPr>
        <w:t xml:space="preserve">Enfin, l'angle de rotation du moteur met en mouvement le système de pompage hydraulique qui assure un débit de remplissage du réservoir </w:t>
      </w:r>
      <m:oMath>
        <m:sSub>
          <m:sSubPr/>
          <m:e>
            <m:r>
              <m:rPr>
                <m:sty m:val="i"/>
              </m:rPr>
              <m:t>d</m:t>
            </m:r>
          </m:e>
          <m:sub>
            <m:r>
              <m:rPr>
                <m:sty m:val="p"/>
              </m:rPr>
              <m:t>1</m:t>
            </m:r>
          </m:sub>
        </m:sSub>
        <m:r>
          <m:rPr>
            <m:sty m:val="p"/>
          </m:rPr>
          <m:t>(</m:t>
        </m:r>
        <m:r>
          <m:rPr>
            <m:sty m:val="i"/>
          </m:rPr>
          <m:t>t</m:t>
        </m:r>
        <m:r>
          <m:rPr>
            <m:sty m:val="p"/>
          </m:rPr>
          <m:t>)</m:t>
        </m:r>
      </m:oMath>
      <w:r>
        <w:rPr>
          <w:rFonts w:eastAsia="Georgia" w:cs="Georgia" w:ascii="Georgia" w:hAnsi="Georgia"/>
        </w:rPr>
        <w:t xml:space="preserve"> proportionnel à la vitesse de rotation du groupe motopompe. Ainsi, le débit de remplissage du réservoir est donné par : </w:t>
      </w:r>
      <m:oMath>
        <m:sSub>
          <m:sSubPr/>
          <m:e>
            <m:r>
              <m:rPr>
                <m:sty m:val="i"/>
              </m:rPr>
              <m:t>d</m:t>
            </m:r>
          </m:e>
          <m:sub>
            <m:r>
              <m:rPr>
                <m:sty m:val="p"/>
              </m:rPr>
              <m:t>1</m:t>
            </m:r>
          </m:sub>
        </m:sSub>
        <m:r>
          <m:rPr>
            <m:sty m:val="p"/>
          </m:rPr>
          <m:t>(</m:t>
        </m:r>
        <m:r>
          <m:rPr>
            <m:sty m:val="i"/>
          </m:rPr>
          <m:t>t</m:t>
        </m:r>
        <m:r>
          <m:rPr>
            <m:sty m:val="p"/>
          </m:rPr>
          <m:t>)</m:t>
        </m:r>
        <m:r>
          <m:rPr>
            <m:sty m:val="p"/>
          </m:rPr>
          <m:t>=</m:t>
        </m:r>
        <m:r>
          <m:rPr>
            <m:sty m:val="i"/>
          </m:rPr>
          <m:t>C</m:t>
        </m:r>
        <m:acc>
          <m:accPr>
            <m:chr m:val="˙"/>
          </m:accPr>
          <m:e>
            <m:r>
              <m:rPr>
                <m:sty m:val="bi"/>
              </m:rPr>
              <m:t>θ</m:t>
            </m:r>
          </m:e>
        </m:acc>
        <m:r>
          <m:rPr>
            <m:sty m:val="p"/>
          </m:rPr>
          <m:t>(</m:t>
        </m:r>
        <m:r>
          <m:rPr>
            <m:sty m:val="i"/>
          </m:rPr>
          <m:t>t</m:t>
        </m:r>
        <m:r>
          <m:rPr>
            <m:sty m:val="p"/>
          </m:rPr>
          <m:t>)</m:t>
        </m:r>
      </m:oMath>
      <w:r>
        <w:rPr>
          <w:rFonts w:eastAsia="Georgia" w:cs="Georgia" w:ascii="Georgia" w:hAnsi="Georgia"/>
        </w:rPr>
        <w:t xml:space="preserve">. La figure (12) représente le système étudié. Dans un premier temps, nous étudierons la régulation propre du groupe de pompage. Puis, nous l'intégrerons dans le système global de régulation du réservoir. Enfin, nous étudierons la réponse de ce système à une fuite de faible débit constant.</w:t>
      </w:r>
      <w:r>
        <w:rPr/>
        <w:br w:type="textWrapping"/>
      </w:r>
      <w:r>
        <w:rPr/>
        <w:t xml:space="preserve">26. Exprimer la fonction de transfert </w:t>
      </w:r>
      <m:oMath>
        <m:r>
          <m:rPr>
            <m:sty m:val="i"/>
          </m:rPr>
          <m:t>T</m:t>
        </m:r>
        <m:r>
          <m:rPr>
            <m:sty m:val="p"/>
          </m:rPr>
          <m:t>(</m:t>
        </m:r>
        <m:r>
          <m:rPr>
            <m:sty m:val="i"/>
          </m:rPr>
          <m:t>p</m:t>
        </m:r>
        <m:r>
          <m:rPr>
            <m:sty m:val="p"/>
          </m:rPr>
          <m:t>)</m:t>
        </m:r>
        <m:r>
          <m:rPr>
            <m:sty m:val="p"/>
          </m:rPr>
          <m:t>=</m:t>
        </m:r>
        <m:r>
          <m:rPr>
            <m:sty m:val="p"/>
          </m:rPr>
          <m:t>Θ</m:t>
        </m:r>
        <m:r>
          <m:rPr>
            <m:sty m:val="p"/>
          </m:rPr>
          <m:t>(</m:t>
        </m:r>
        <m:r>
          <m:rPr>
            <m:sty m:val="i"/>
          </m:rPr>
          <m:t>p</m:t>
        </m:r>
        <m:r>
          <m:rPr>
            <m:sty m:val="p"/>
          </m:rPr>
          <m:t>)</m:t>
        </m:r>
        <m:r>
          <m:rPr>
            <m:sty m:val="p"/>
          </m:rPr>
          <m:t>/</m:t>
        </m:r>
        <m:sSub>
          <m:sSubPr/>
          <m:e>
            <m:r>
              <m:rPr>
                <m:sty m:val="p"/>
              </m:rPr>
              <m:t>Θ</m:t>
            </m:r>
          </m:e>
          <m:sub>
            <m:r>
              <m:rPr>
                <m:sty m:val="i"/>
              </m:rPr>
              <m:t>c</m:t>
            </m:r>
          </m:sub>
        </m:sSub>
        <m:r>
          <m:rPr>
            <m:sty m:val="p"/>
          </m:rPr>
          <m:t>(</m:t>
        </m:r>
        <m:r>
          <m:rPr>
            <m:sty m:val="i"/>
          </m:rPr>
          <m:t>p</m:t>
        </m:r>
        <m:r>
          <m:rPr>
            <m:sty m:val="p"/>
          </m:rPr>
          <m:t>)</m:t>
        </m:r>
      </m:oMath>
      <w:r>
        <w:rPr>
          <w:rFonts w:eastAsia="Georgia" w:cs="Georgia" w:ascii="Georgia" w:hAnsi="Georgia"/>
        </w:rPr>
        <w:t xml:space="preserve"> du groupe de pompage dont le schéma fonctionnel est représenté figure (11).</w:t>
      </w:r>
    </w:p>
    <w:p>
      <w:pPr>
        <w:spacing w:lineRule="auto"/>
        <w:jc w:val="center"/>
      </w:pPr>
      <w:r>
        <w:rPr/>
        <w:drawing>
          <wp:inline distB="0" distL="0" distR="0" distT="0">
            <wp:extent cx="5486400" cy="2257063"/>
            <wp:effectExtent b="0" l="0" r="0" t="0"/>
            <wp:docPr id="15" name="image-1736a6f809fa60d4c91cefd6a7e11de81b71c97e.jpg"/>
            <a:graphic>
              <a:graphicData uri="http://schemas.openxmlformats.org/drawingml/2006/picture">
                <pic:pic>
                  <pic:nvPicPr>
                    <pic:cNvPr id="15" name="image-1736a6f809fa60d4c91cefd6a7e11de81b71c97e.jpg" descr=""/>
                    <pic:cNvPicPr/>
                  </pic:nvPicPr>
                  <pic:blipFill>
                    <a:blip r:embed="rId19" cstate="print"/>
                    <a:srcRect b="0" l="0" r="0" t="0"/>
                    <a:stretch>
                      <a:fillRect/>
                    </a:stretch>
                  </pic:blipFill>
                  <pic:spPr>
                    <a:xfrm>
                      <a:off x="0" y="0"/>
                      <a:ext cx="5486400" cy="2257063"/>
                    </a:xfrm>
                    <a:prstGeom prst="rect"/>
                  </pic:spPr>
                </pic:pic>
              </a:graphicData>
            </a:graphic>
          </wp:inline>
        </w:drawing>
      </w:r>
    </w:p>
    <w:p>
      <w:pPr>
        <w:spacing w:lineRule="auto"/>
      </w:pPr>
      <w:r>
        <w:rPr>
          <w:rFonts w:eastAsia="Georgia" w:cs="Georgia" w:ascii="Georgia" w:hAnsi="Georgia"/>
        </w:rPr>
        <w:t xml:space="preserve">Figure 11 - Schéma fonctionnel du groupe motopompe.</w:t>
      </w:r>
    </w:p>
    <w:p>
      <w:pPr>
        <w:spacing w:lineRule="auto"/>
        <w:jc w:val="center"/>
      </w:pPr>
      <w:r>
        <w:rPr/>
        <w:drawing>
          <wp:inline distB="0" distL="0" distR="0" distT="0">
            <wp:extent cx="5486400" cy="2999874"/>
            <wp:effectExtent b="0" l="0" r="0" t="0"/>
            <wp:docPr id="16" name="image-5457ba4afd07abee8faa748ab75da18f601ae6b3.jpg"/>
            <a:graphic>
              <a:graphicData uri="http://schemas.openxmlformats.org/drawingml/2006/picture">
                <pic:pic>
                  <pic:nvPicPr>
                    <pic:cNvPr id="16" name="image-5457ba4afd07abee8faa748ab75da18f601ae6b3.jpg" descr=""/>
                    <pic:cNvPicPr/>
                  </pic:nvPicPr>
                  <pic:blipFill>
                    <a:blip r:embed="rId20" cstate="print"/>
                    <a:srcRect b="0" l="0" r="0" t="0"/>
                    <a:stretch>
                      <a:fillRect/>
                    </a:stretch>
                  </pic:blipFill>
                  <pic:spPr>
                    <a:xfrm>
                      <a:off x="0" y="0"/>
                      <a:ext cx="5486400" cy="2999874"/>
                    </a:xfrm>
                    <a:prstGeom prst="rect"/>
                  </pic:spPr>
                </pic:pic>
              </a:graphicData>
            </a:graphic>
          </wp:inline>
        </w:drawing>
      </w:r>
    </w:p>
    <w:p>
      <w:pPr>
        <w:spacing w:lineRule="auto"/>
      </w:pPr>
      <w:r>
        <w:rPr>
          <w:rFonts w:eastAsia="Georgia" w:cs="Georgia" w:ascii="Georgia" w:hAnsi="Georgia"/>
        </w:rPr>
        <w:t xml:space="preserve">Figure 12 - Structure générale du dispositif de régulation du niveau </w:t>
      </w:r>
      <m:oMath>
        <m:r>
          <m:rPr>
            <m:sty m:val="i"/>
          </m:rPr>
          <m:t>h</m:t>
        </m:r>
      </m:oMath>
      <w:r>
        <w:rPr/>
        <w:t xml:space="preserve"> avec groupe de pompage.</w:t>
      </w:r>
    </w:p>
    <w:p>
      <w:pPr>
        <w:numPr>
          <w:ilvl w:val="0"/>
          <w:numId w:val="30"/>
        </w:numPr>
        <w:spacing w:lineRule="auto"/>
      </w:pPr>
      <w:r>
        <w:rPr>
          <w:rFonts w:eastAsia="Georgia" w:cs="Georgia" w:ascii="Georgia" w:hAnsi="Georgia"/>
        </w:rPr>
        <w:t xml:space="preserve">Exprimer la fonction de transfert du système de régulation du réservoir définie par le rapport :</w:t>
      </w:r>
    </w:p>
    <w:p>
      <w:pPr>
        <w:spacing w:after="220" w:lineRule="auto"/>
      </w:pPr>
      <m:oMathPara>
        <m:oMath>
          <m:r>
            <m:rPr>
              <m:sty m:val="i"/>
            </m:rPr>
            <m:t>U</m:t>
          </m:r>
          <m:r>
            <m:rPr>
              <m:sty m:val="p"/>
            </m:rPr>
            <m:t>(</m:t>
          </m:r>
          <m:r>
            <m:rPr>
              <m:sty m:val="i"/>
            </m:rPr>
            <m:t>p</m:t>
          </m:r>
          <m:r>
            <m:rPr>
              <m:sty m:val="p"/>
            </m:rPr>
            <m:t>)</m:t>
          </m:r>
          <m:r>
            <m:rPr>
              <m:sty m:val="p"/>
            </m:rPr>
            <m:t>=</m:t>
          </m:r>
          <m:f>
            <m:fPr>
              <m:ctrlPr>
                <w:rPr>
                  <w:rFonts w:ascii="Cambria Math" w:hAnsi="Cambria Math"/>
                </w:rPr>
              </m:ctrlPr>
            </m:fPr>
            <m:num>
              <m:sSub>
                <m:sSubPr/>
                <m:e>
                  <m:r>
                    <m:rPr>
                      <m:sty m:val="i"/>
                    </m:rPr>
                    <m:t>H</m:t>
                  </m:r>
                </m:e>
                <m:sub>
                  <m:r>
                    <m:rPr>
                      <m:sty m:val="i"/>
                    </m:rPr>
                    <m:t>c</m:t>
                  </m:r>
                </m:sub>
              </m:sSub>
              <m:r>
                <m:rPr>
                  <m:sty m:val="p"/>
                </m:rPr>
                <m:t>(</m:t>
              </m:r>
              <m:r>
                <m:rPr>
                  <m:sty m:val="i"/>
                </m:rPr>
                <m:t>p</m:t>
              </m:r>
              <m:r>
                <m:rPr>
                  <m:sty m:val="p"/>
                </m:rPr>
                <m:t>)</m:t>
              </m:r>
              <m:r>
                <m:rPr>
                  <m:sty m:val="p"/>
                </m:rPr>
                <m:t>−</m:t>
              </m:r>
              <m:r>
                <m:rPr>
                  <m:sty m:val="i"/>
                </m:rPr>
                <m:t>H</m:t>
              </m:r>
              <m:r>
                <m:rPr>
                  <m:sty m:val="p"/>
                </m:rPr>
                <m:t>(</m:t>
              </m:r>
              <m:r>
                <m:rPr>
                  <m:sty m:val="i"/>
                </m:rPr>
                <m:t>p</m:t>
              </m:r>
              <m:r>
                <m:rPr>
                  <m:sty m:val="p"/>
                </m:rPr>
                <m:t>)</m:t>
              </m:r>
            </m:num>
            <m:den>
              <m:sSub>
                <m:sSubPr/>
                <m:e>
                  <m:r>
                    <m:rPr>
                      <m:sty m:val="i"/>
                    </m:rPr>
                    <m:t>D</m:t>
                  </m:r>
                </m:e>
                <m:sub>
                  <m:r>
                    <m:rPr>
                      <m:sty m:val="p"/>
                    </m:rPr>
                    <m:t>2</m:t>
                  </m:r>
                </m:sub>
              </m:sSub>
              <m:r>
                <m:rPr>
                  <m:sty m:val="p"/>
                </m:rPr>
                <m:t>(</m:t>
              </m:r>
              <m:r>
                <m:rPr>
                  <m:sty m:val="i"/>
                </m:rPr>
                <m:t>p</m:t>
              </m:r>
              <m:r>
                <m:rPr>
                  <m:sty m:val="p"/>
                </m:rPr>
                <m:t>)</m:t>
              </m:r>
            </m:den>
          </m:f>
        </m:oMath>
      </m:oMathPara>
    </w:p>
    <w:p>
      <w:pPr>
        <w:numPr>
          <w:ilvl w:val="0"/>
          <w:numId w:val="31"/>
        </w:numPr>
        <w:spacing w:lineRule="auto"/>
      </w:pPr>
      <w:r>
        <w:rPr>
          <w:rFonts w:eastAsia="Georgia" w:cs="Georgia" w:ascii="Georgia" w:hAnsi="Georgia"/>
        </w:rPr>
        <w:t xml:space="preserve">Représenter le schéma fonctionnel du système global de régulation du niveau du réservoir en notation de LAPLACE.</w:t>
      </w:r>
    </w:p>
    <w:p>
      <w:pPr>
        <w:numPr>
          <w:ilvl w:val="0"/>
          <w:numId w:val="31"/>
        </w:numPr>
        <w:spacing w:lineRule="auto"/>
      </w:pPr>
      <w:r>
        <w:rPr>
          <w:rFonts w:eastAsia="Georgia" w:cs="Georgia" w:ascii="Georgia" w:hAnsi="Georgia"/>
        </w:rPr>
        <w:t xml:space="preserve">Déterminer la limite pour </w:t>
      </w:r>
      <m:oMath>
        <m:r>
          <m:rPr>
            <m:sty m:val="i"/>
          </m:rPr>
          <m:t>t</m:t>
        </m:r>
        <m:r>
          <m:rPr>
            <m:sty m:val="p"/>
          </m:rPr>
          <m:t>→</m:t>
        </m:r>
        <m:r>
          <m:rPr>
            <m:sty m:val="p"/>
          </m:rPr>
          <m:t>∞</m:t>
        </m:r>
      </m:oMath>
      <w:r>
        <w:rPr/>
        <w:t xml:space="preserve"> de la hauteur </w:t>
      </w:r>
      <m:oMath>
        <m:r>
          <m:rPr>
            <m:sty m:val="i"/>
          </m:rPr>
          <m:t>h</m:t>
        </m:r>
      </m:oMath>
      <w:r>
        <w:rPr>
          <w:rFonts w:eastAsia="Georgia" w:cs="Georgia" w:ascii="Georgia" w:hAnsi="Georgia"/>
        </w:rPr>
        <w:t xml:space="preserve"> en réponse à un échelon de débit de fuite tel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d</m:t>
                        </m:r>
                      </m:e>
                      <m:sub>
                        <m:r>
                          <m:rPr>
                            <m:sty m:val="p"/>
                          </m:rPr>
                          <m:t>2</m:t>
                        </m:r>
                      </m:sub>
                    </m:sSub>
                    <m:r>
                      <m:rPr>
                        <m:sty m:val="p"/>
                      </m:rPr>
                      <m:t>(</m:t>
                    </m:r>
                    <m:r>
                      <m:rPr>
                        <m:sty m:val="i"/>
                      </m:rPr>
                      <m:t>t</m:t>
                    </m:r>
                    <m:r>
                      <m:rPr>
                        <m:sty m:val="p"/>
                      </m:rPr>
                      <m:t>)</m:t>
                    </m:r>
                    <m:r>
                      <m:rPr>
                        <m:sty m:val="p"/>
                      </m:rPr>
                      <m:t>=</m:t>
                    </m:r>
                    <m:r>
                      <m:rPr>
                        <m:sty m:val="p"/>
                      </m:rPr>
                      <m:t>0</m:t>
                    </m:r>
                  </m:e>
                  <m:e>
                    <m:r>
                      <m:rPr>
                        <m:nor/>
                      </m:rPr>
                      <m:t> pour </m:t>
                    </m:r>
                  </m:e>
                  <m:e>
                    <m:r>
                      <m:rPr>
                        <m:sty m:val="i"/>
                      </m:rPr>
                      <m:t>t</m:t>
                    </m:r>
                    <m:r>
                      <m:rPr>
                        <m:sty m:val="p"/>
                      </m:rPr>
                      <m:t>∈</m:t>
                    </m:r>
                    <m:r>
                      <m:rPr>
                        <m:sty m:val="p"/>
                      </m:rPr>
                      <m:t>]</m:t>
                    </m:r>
                    <m:r>
                      <m:rPr>
                        <m:sty m:val="p"/>
                      </m:rPr>
                      <m:t>−</m:t>
                    </m:r>
                    <m:r>
                      <m:rPr>
                        <m:sty m:val="p"/>
                      </m:rPr>
                      <m:t>∞</m:t>
                    </m:r>
                    <m:r>
                      <m:rPr>
                        <m:sty m:val="p"/>
                      </m:rPr>
                      <m:t>,</m:t>
                    </m:r>
                    <m:r>
                      <m:rPr>
                        <m:sty m:val="p"/>
                      </m:rPr>
                      <m:t>0</m:t>
                    </m:r>
                    <m:r>
                      <m:rPr>
                        <m:sty m:val="p"/>
                      </m:rPr>
                      <m:t>[</m:t>
                    </m:r>
                  </m:e>
                </m:mr>
                <m:mr>
                  <m:e>
                    <m:sSub>
                      <m:sSubPr/>
                      <m:e>
                        <m:r>
                          <m:rPr>
                            <m:sty m:val="i"/>
                          </m:rPr>
                          <m:t>d</m:t>
                        </m:r>
                      </m:e>
                      <m:sub>
                        <m:r>
                          <m:rPr>
                            <m:sty m:val="p"/>
                          </m:rPr>
                          <m:t>2</m:t>
                        </m:r>
                      </m:sub>
                    </m:sSub>
                    <m:r>
                      <m:rPr>
                        <m:sty m:val="p"/>
                      </m:rPr>
                      <m:t>(</m:t>
                    </m:r>
                    <m:r>
                      <m:rPr>
                        <m:sty m:val="i"/>
                      </m:rPr>
                      <m:t>t</m:t>
                    </m:r>
                    <m:r>
                      <m:rPr>
                        <m:sty m:val="p"/>
                      </m:rPr>
                      <m:t>)</m:t>
                    </m:r>
                    <m:r>
                      <m:rPr>
                        <m:sty m:val="p"/>
                      </m:rPr>
                      <m:t>=</m:t>
                    </m:r>
                    <m:r>
                      <m:rPr>
                        <m:sty m:val="i"/>
                      </m:rPr>
                      <m:t>D</m:t>
                    </m:r>
                    <m:r>
                      <m:rPr>
                        <m:sty m:val="p"/>
                      </m:rPr>
                      <m:t>&gt;</m:t>
                    </m:r>
                    <m:r>
                      <m:rPr>
                        <m:sty m:val="p"/>
                      </m:rPr>
                      <m:t>0</m:t>
                    </m:r>
                  </m:e>
                  <m:e>
                    <m:r>
                      <m:rPr>
                        <m:nor/>
                      </m:rPr>
                      <m:t> pour </m:t>
                    </m:r>
                  </m:e>
                  <m:e>
                    <m:r>
                      <m:rPr>
                        <m:sty m:val="i"/>
                      </m:rPr>
                      <m:t>t</m:t>
                    </m:r>
                    <m:r>
                      <m:rPr>
                        <m:sty m:val="p"/>
                      </m:rPr>
                      <m:t>∈</m:t>
                    </m:r>
                    <m:r>
                      <m:rPr>
                        <m:sty m:val="p"/>
                      </m:rPr>
                      <m:t>[</m:t>
                    </m:r>
                    <m:r>
                      <m:rPr>
                        <m:sty m:val="p"/>
                      </m:rPr>
                      <m:t>0</m:t>
                    </m:r>
                    <m:r>
                      <m:rPr>
                        <m:sty m:val="p"/>
                      </m:rPr>
                      <m:t>,</m:t>
                    </m:r>
                    <m:r>
                      <m:rPr>
                        <m:sty m:val="p"/>
                      </m:rPr>
                      <m:t>+</m:t>
                    </m:r>
                    <m:r>
                      <m:rPr>
                        <m:sty m:val="p"/>
                      </m:rPr>
                      <m:t>∞</m:t>
                    </m:r>
                    <m:r>
                      <m:rPr>
                        <m:sty m:val="p"/>
                      </m:rPr>
                      <m:t>[</m:t>
                    </m:r>
                  </m:e>
                </m:mr>
              </m:m>
            </m:e>
          </m:d>
        </m:oMath>
      </m:oMathPara>
    </w:p>
    <w:p>
      <w:pPr>
        <w:numPr>
          <w:ilvl w:val="0"/>
          <w:numId w:val="32"/>
        </w:numPr>
        <w:spacing w:lineRule="auto"/>
      </w:pPr>
      <w:r>
        <w:rPr>
          <w:rFonts w:eastAsia="Georgia" w:cs="Georgia" w:ascii="Georgia" w:hAnsi="Georgia"/>
        </w:rPr>
        <w:t xml:space="preserve">Commenter le résultat précédent. Proposer une modification simple du système de régulation afin que cette limite se fixe sur </w:t>
      </w:r>
      <m:oMath>
        <m:sSub>
          <m:sSubPr/>
          <m:e>
            <m:r>
              <m:rPr>
                <m:sty m:val="i"/>
              </m:rPr>
              <m:t>h</m:t>
            </m:r>
          </m:e>
          <m:sub>
            <m:r>
              <m:rPr>
                <m:sty m:val="i"/>
              </m:rPr>
              <m:t>c</m:t>
            </m:r>
          </m:sub>
        </m:sSub>
      </m:oMath>
      <w:r>
        <w:rPr/>
        <w:t xml:space="preserve">.</w:t>
      </w:r>
      <w:r>
        <w:rPr/>
        <w:br w:type="textWrapping"/>
      </w:r>
    </w:p>
    <w:p>
      <w:pPr>
        <w:spacing w:lineRule="auto"/>
        <w:jc w:val="center"/>
      </w:pPr>
      <w:r>
        <w:rPr/>
        <w:drawing>
          <wp:inline distB="0" distL="0" distR="0" distT="0">
            <wp:extent cx="904875" cy="657225"/>
            <wp:effectExtent b="0" l="0" r="0" t="0"/>
            <wp:docPr id="17" name="image-903ceb949ea3df780ee8414502970529f5e9bb91.jpg"/>
            <a:graphic>
              <a:graphicData uri="http://schemas.openxmlformats.org/drawingml/2006/picture">
                <pic:pic>
                  <pic:nvPicPr>
                    <pic:cNvPr id="17" name="image-903ceb949ea3df780ee8414502970529f5e9bb91.jpg" descr=""/>
                    <pic:cNvPicPr/>
                  </pic:nvPicPr>
                  <pic:blipFill>
                    <a:blip r:embed="rId21" cstate="print"/>
                    <a:srcRect b="0" l="0" r="0" t="0"/>
                    <a:stretch>
                      <a:fillRect/>
                    </a:stretch>
                  </pic:blipFill>
                  <pic:spPr>
                    <a:xfrm>
                      <a:off x="0" y="0"/>
                      <a:ext cx="904875" cy="657225"/>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p>
      <w:pPr>
        <w:numPr>
          <w:ilvl w:val="1"/>
          <w:numId w:val="33"/>
        </w:numPr>
        <w:spacing w:lineRule="auto"/>
      </w:pPr>
      <w:r>
        <w:rPr>
          <w:rFonts w:eastAsia="Georgia" w:cs="Georgia" w:ascii="Georgia" w:hAnsi="Georgia"/>
        </w:rPr>
        <w:t xml:space="preserve">Le nom de "fusible" qui a été attribué à ce composant est donc impropre.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4"/>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5"/>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7"/>
      <w:numFmt w:val="decimal"/>
      <w:lvlText w:val="%1."/>
      <w:lvlJc w:val="left"/>
      <w:pPr>
        <w:tabs>
          <w:tab w:val="num" w:pos="1080"/>
        </w:tabs>
        <w:ind w:left="720" w:hanging="360"/>
      </w:pPr>
    </w:lvl>
  </w:abstractNum>
  <w:abstractNum w:abstractNumId="12">
    <w:multiLevelType w:val="hybridMultilevel"/>
    <w:lvl w:ilvl="0">
      <w:start w:val="19"/>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21"/>
      <w:numFmt w:val="decimal"/>
      <w:lvlText w:val="%1."/>
      <w:lvlJc w:val="left"/>
      <w:pPr>
        <w:tabs>
          <w:tab w:val="num" w:pos="1080"/>
        </w:tabs>
        <w:ind w:left="720" w:hanging="360"/>
      </w:pPr>
    </w:lvl>
  </w:abstractNum>
  <w:abstractNum w:abstractNumId="15">
    <w:multiLevelType w:val="hybridMultilevel"/>
    <w:lvl w:ilvl="0">
      <w:start w:val="22"/>
      <w:numFmt w:val="decimal"/>
      <w:lvlText w:val="%1."/>
      <w:lvlJc w:val="left"/>
      <w:pPr>
        <w:tabs>
          <w:tab w:val="num" w:pos="1080"/>
        </w:tabs>
        <w:ind w:left="720" w:hanging="360"/>
      </w:p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24"/>
      <w:numFmt w:val="decimal"/>
      <w:lvlText w:val="%1."/>
      <w:lvlJc w:val="left"/>
      <w:pPr>
        <w:tabs>
          <w:tab w:val="num" w:pos="1080"/>
        </w:tabs>
        <w:ind w:left="720" w:hanging="360"/>
      </w:p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decimal"/>
      <w:lvlText w:val="%1."/>
      <w:lvlJc w:val="left"/>
      <w:pPr>
        <w:tabs>
          <w:tab w:val="num" w:pos="1080"/>
        </w:tabs>
        <w:ind w:left="720" w:hanging="360"/>
      </w:p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4"/>
      <w:numFmt w:val="decimal"/>
      <w:lvlText w:val="%1."/>
      <w:lvlJc w:val="left"/>
      <w:pPr>
        <w:tabs>
          <w:tab w:val="num" w:pos="1080"/>
        </w:tabs>
        <w:ind w:left="720" w:hanging="360"/>
      </w:pPr>
    </w:lvl>
  </w:abstractNum>
  <w:abstractNum w:abstractNumId="22">
    <w:multiLevelType w:val="hybridMultilevel"/>
    <w:lvl w:ilvl="0">
      <w:start w:val="6"/>
      <w:numFmt w:val="decimal"/>
      <w:lvlText w:val="%1."/>
      <w:lvlJc w:val="left"/>
      <w:pPr>
        <w:tabs>
          <w:tab w:val="num" w:pos="1080"/>
        </w:tabs>
        <w:ind w:left="720" w:hanging="360"/>
      </w:pPr>
    </w:lvl>
  </w:abstractNum>
  <w:abstractNum w:abstractNumId="23">
    <w:multiLevelType w:val="hybridMultilevel"/>
    <w:lvl w:ilvl="0">
      <w:start w:val="14"/>
      <w:numFmt w:val="decimal"/>
      <w:lvlText w:val="%1."/>
      <w:lvlJc w:val="left"/>
      <w:pPr>
        <w:tabs>
          <w:tab w:val="num" w:pos="1080"/>
        </w:tabs>
        <w:ind w:left="720" w:hanging="360"/>
      </w:p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5">
    <w:multiLevelType w:val="hybridMultilevel"/>
    <w:lvl w:ilvl="0">
      <w:start w:val="16"/>
      <w:numFmt w:val="decimal"/>
      <w:lvlText w:val="%1."/>
      <w:lvlJc w:val="left"/>
      <w:pPr>
        <w:tabs>
          <w:tab w:val="num" w:pos="1080"/>
        </w:tabs>
        <w:ind w:left="720" w:hanging="360"/>
      </w:pPr>
    </w:lvl>
  </w:abstractNum>
  <w:abstractNum w:abstractNumId="2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7">
    <w:multiLevelType w:val="hybridMultilevel"/>
    <w:lvl w:ilvl="0">
      <w:start w:val="17"/>
      <w:numFmt w:val="decimal"/>
      <w:lvlText w:val="%1."/>
      <w:lvlJc w:val="left"/>
      <w:pPr>
        <w:tabs>
          <w:tab w:val="num" w:pos="1080"/>
        </w:tabs>
        <w:ind w:left="720" w:hanging="360"/>
      </w:pPr>
    </w:lvl>
  </w:abstractNum>
  <w:abstractNum w:abstractNumId="28">
    <w:multiLevelType w:val="hybridMultilevel"/>
    <w:lvl w:ilvl="0">
      <w:start w:val="21"/>
      <w:numFmt w:val="decimal"/>
      <w:lvlText w:val="%1."/>
      <w:lvlJc w:val="left"/>
      <w:pPr>
        <w:tabs>
          <w:tab w:val="num" w:pos="1080"/>
        </w:tabs>
        <w:ind w:left="720" w:hanging="360"/>
      </w:pPr>
    </w:lvl>
  </w:abstractNum>
  <w:abstractNum w:abstractNumId="29">
    <w:multiLevelType w:val="hybridMultilevel"/>
    <w:lvl w:ilvl="0">
      <w:start w:val="22"/>
      <w:numFmt w:val="decimal"/>
      <w:lvlText w:val="%1."/>
      <w:lvlJc w:val="left"/>
      <w:pPr>
        <w:tabs>
          <w:tab w:val="num" w:pos="1080"/>
        </w:tabs>
        <w:ind w:left="720" w:hanging="360"/>
      </w:pPr>
    </w:lvl>
  </w:abstractNum>
  <w:abstractNum w:abstractNumId="30">
    <w:multiLevelType w:val="hybridMultilevel"/>
    <w:lvl w:ilvl="0">
      <w:start w:val="27"/>
      <w:numFmt w:val="decimal"/>
      <w:lvlText w:val="%1."/>
      <w:lvlJc w:val="left"/>
      <w:pPr>
        <w:tabs>
          <w:tab w:val="num" w:pos="1080"/>
        </w:tabs>
        <w:ind w:left="720" w:hanging="360"/>
      </w:pPr>
    </w:lvl>
  </w:abstractNum>
  <w:abstractNum w:abstractNumId="31">
    <w:multiLevelType w:val="hybridMultilevel"/>
    <w:lvl w:ilvl="0">
      <w:start w:val="28"/>
      <w:numFmt w:val="decimal"/>
      <w:lvlText w:val="%1."/>
      <w:lvlJc w:val="left"/>
      <w:pPr>
        <w:tabs>
          <w:tab w:val="num" w:pos="1080"/>
        </w:tabs>
        <w:ind w:left="720" w:hanging="360"/>
      </w:pPr>
    </w:lvl>
  </w:abstractNum>
  <w:abstractNum w:abstractNumId="32">
    <w:multiLevelType w:val="hybridMultilevel"/>
    <w:lvl w:ilvl="0">
      <w:start w:val="30"/>
      <w:numFmt w:val="decimal"/>
      <w:lvlText w:val="%1."/>
      <w:lvlJc w:val="left"/>
      <w:pPr>
        <w:tabs>
          <w:tab w:val="num" w:pos="1080"/>
        </w:tabs>
        <w:ind w:left="720" w:hanging="360"/>
      </w:pPr>
    </w:lvl>
  </w:abstractNum>
  <w:abstractNum w:abstractNumId="33">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0336edf1a1e6e0ff2d30403647900d35c80443b.jpg" TargetMode="Internal"/><Relationship Id="rId6" Type="http://schemas.openxmlformats.org/officeDocument/2006/relationships/image" Target="media/image-77327033cb4839ebc72733c867c9253241ad0b38.jpg" TargetMode="Internal"/><Relationship Id="rId7" Type="http://schemas.openxmlformats.org/officeDocument/2006/relationships/image" Target="media/image-ef17b8de1f9bb2d6bc37fac75a6fa944c3f3e641.jpg" TargetMode="Internal"/><Relationship Id="rId8" Type="http://schemas.openxmlformats.org/officeDocument/2006/relationships/image" Target="media/image-dd220c178ddaab037afd4d42eaa5d06f00809938.jpg" TargetMode="Internal"/><Relationship Id="rId9" Type="http://schemas.openxmlformats.org/officeDocument/2006/relationships/image" Target="media/image-5a2dc3f99a1853675766c7fc1d4f885746be5c2f.jpg" TargetMode="Internal"/><Relationship Id="rId10" Type="http://schemas.openxmlformats.org/officeDocument/2006/relationships/image" Target="media/image-85935c85292ab659385a2f73b0b9908b1971fa58.jpg" TargetMode="Internal"/><Relationship Id="rId11" Type="http://schemas.openxmlformats.org/officeDocument/2006/relationships/image" Target="media/image-7f530d5597b1ba3a7c5fa315aedb39a8bf055f4a.jpg" TargetMode="Internal"/><Relationship Id="rId12" Type="http://schemas.openxmlformats.org/officeDocument/2006/relationships/image" Target="media/image-5184a219e47808706c953f69ba5ceb0a80b62c7e.jpg" TargetMode="Internal"/><Relationship Id="rId13" Type="http://schemas.openxmlformats.org/officeDocument/2006/relationships/image" Target="media/image-a5ee097e5eb75edc17e4ee09701705d6a1d29c92.jpg" TargetMode="Internal"/><Relationship Id="rId14" Type="http://schemas.openxmlformats.org/officeDocument/2006/relationships/image" Target="media/image-21a55afa6b647011ba2346d16dd1f79064ccf569.jpg" TargetMode="Internal"/><Relationship Id="rId15" Type="http://schemas.openxmlformats.org/officeDocument/2006/relationships/image" Target="media/image-db5f10af72f654f99ff21811faaf9e5dbd318330.jpg" TargetMode="Internal"/><Relationship Id="rId16" Type="http://schemas.openxmlformats.org/officeDocument/2006/relationships/image" Target="media/image-de4c19a769a421fca90be27de9d0a2aec1d2093e.jpg" TargetMode="Internal"/><Relationship Id="rId17" Type="http://schemas.openxmlformats.org/officeDocument/2006/relationships/image" Target="media/image-fe19b0c5c73d006ce4c97e79e7a7e2a79df3cc60.jpg" TargetMode="Internal"/><Relationship Id="rId18" Type="http://schemas.openxmlformats.org/officeDocument/2006/relationships/image" Target="media/image-08f33726eeb12103a941b79b7d072355843ae926.jpg" TargetMode="Internal"/><Relationship Id="rId19" Type="http://schemas.openxmlformats.org/officeDocument/2006/relationships/image" Target="media/image-1736a6f809fa60d4c91cefd6a7e11de81b71c97e.jpg" TargetMode="Internal"/><Relationship Id="rId20" Type="http://schemas.openxmlformats.org/officeDocument/2006/relationships/image" Target="media/image-5457ba4afd07abee8faa748ab75da18f601ae6b3.jpg" TargetMode="Internal"/><Relationship Id="rId21" Type="http://schemas.openxmlformats.org/officeDocument/2006/relationships/image" Target="media/image-903ceb949ea3df780ee8414502970529f5e9bb9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2025-09-04T21:25:54.169Z</dcterms:created>
  <dcterms:modified xsi:type="dcterms:W3CDTF">2025-09-04T21:25:54.169Z</dcterms:modified>
</cp:coreProperties>
</file>