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SCIENCES PHYSIQUES</w:t>
      </w:r>
    </w:p>
    <w:p>
      <w:pPr>
        <w:spacing w:after="220" w:lineRule="auto"/>
      </w:pPr>
      <w:r>
        <w:rPr>
          <w:rFonts w:eastAsia="Georgia" w:cs="Georgia" w:ascii="Georgia" w:hAnsi="Georgia"/>
        </w:rPr>
        <w:t xml:space="preserve">DURÉE: 4 HEURES</w:t>
      </w:r>
    </w:p>
    <w:p>
      <w:pPr>
        <w:spacing w:after="220" w:lineRule="auto"/>
      </w:pPr>
      <w:r>
        <w:rPr>
          <w:rFonts w:eastAsia="Georgia" w:cs="Georgia" w:ascii="Georgia" w:hAnsi="Georgia"/>
        </w:rPr>
        <w:t xml:space="preserve">Pour les épreuves d'admissibilité, l'usage de calculatrices électroniques de poche à alimentation autonome, non imprimantes et sans document d'accompagnement, est autorisé, une seule à la fois étant admise sur la table ou le poste de travail, et aucun n'échange n'est autorisé entre les candidars.</w:t>
      </w:r>
    </w:p>
    <w:p>
      <w:pPr>
        <w:spacing w:line="271" w:before="330" w:lineRule="auto"/>
      </w:pPr>
      <w:r>
        <w:rPr>
          <w:b/>
          <w:sz w:val="42"/>
        </w:rPr>
        <w:t xml:space="preserve">SISMOLOGIE ET STRUCTURE INTERNE DE LA TERRE</w:t>
      </w:r>
    </w:p>
    <w:p>
      <w:pPr>
        <w:spacing w:after="220" w:lineRule="auto"/>
      </w:pPr>
      <w:r>
        <w:rPr>
          <w:rFonts w:eastAsia="Georgia" w:cs="Georgia" w:ascii="Georgia" w:hAnsi="Georgia"/>
        </w:rPr>
        <w:t xml:space="preserve">Les secousses sismiques, naturelles ou artificielles, sont à l'origine d'ondes mécaniques se propageant au sein ou en surface de la Terre. Le comportement de ces ondes, entre l'hypocentre et le lieu de réception, est déterminé par la structure interne de la Terre. Ce problème aborde les principales méthodes mises en œuvre en sismologie pour sonder la Terre à différentes échelles de profondeur.</w:t>
      </w:r>
    </w:p>
    <w:p>
      <w:pPr>
        <w:spacing w:after="220" w:lineRule="auto"/>
      </w:pPr>
      <w:r>
        <w:rPr>
          <w:rFonts w:eastAsia="Georgia" w:cs="Georgia" w:ascii="Georgia" w:hAnsi="Georgia"/>
        </w:rPr>
        <w:t xml:space="preserve">Les différentes parties du problème sont, dans une large mesure, indépendantes.</w:t>
      </w:r>
    </w:p>
    <w:p>
      <w:pPr>
        <w:spacing w:line="271" w:before="330" w:lineRule="auto"/>
      </w:pPr>
      <w:r>
        <w:rPr>
          <w:b/>
          <w:sz w:val="42"/>
        </w:rPr>
        <w:t xml:space="preserve">Partie I : Les ondes sismiques de volume</w:t>
      </w:r>
    </w:p>
    <w:p>
      <w:pPr>
        <w:spacing w:after="220" w:lineRule="auto"/>
      </w:pPr>
      <w:r>
        <w:rPr>
          <w:rFonts w:eastAsia="Georgia" w:cs="Georgia" w:ascii="Georgia" w:hAnsi="Georgia"/>
        </w:rPr>
        <w:t xml:space="preserve">On établit dans cette partie les équations de propagation des ondes de déformation au sein d'un solide. Le solide est immobile au repos, de masse volumique </w:t>
      </w:r>
      <m:oMath>
        <m:sSub>
          <m:sSubPr/>
          <m:e>
            <m:r>
              <m:rPr>
                <m:sty m:val="i"/>
              </m:rPr>
              <m:t>ρ</m:t>
            </m:r>
          </m:e>
          <m:sub>
            <m:r>
              <m:rPr>
                <m:sty m:val="p"/>
              </m:rPr>
              <m:t>0</m:t>
            </m:r>
          </m:sub>
        </m:sSub>
      </m:oMath>
      <w:r>
        <w:rPr/>
        <w:t xml:space="preserve">. On note </w:t>
      </w:r>
      <m:oMath>
        <m:acc>
          <m:accPr>
            <m:chr m:val="⃗"/>
          </m:accPr>
          <m:e>
            <m:r>
              <m:rPr>
                <m:sty m:val="i"/>
              </m:rPr>
              <m:t>u</m:t>
            </m:r>
          </m:e>
        </m:acc>
        <m:r>
          <m:rPr>
            <m:sty m:val="p"/>
          </m:rPr>
          <m:t>(</m:t>
        </m:r>
        <m:r>
          <m:rPr>
            <m:sty m:val="i"/>
          </m:rPr>
          <m:t>M</m:t>
        </m:r>
        <m:r>
          <m:rPr>
            <m:sty m:val="p"/>
          </m:rPr>
          <m:t>,</m:t>
        </m:r>
        <m:r>
          <m:rPr>
            <m:sty m:val="i"/>
          </m:rPr>
          <m:t>t</m:t>
        </m:r>
        <m:r>
          <m:rPr>
            <m:sty m:val="p"/>
          </m:rPr>
          <m:t>)</m:t>
        </m:r>
      </m:oMath>
      <w:r>
        <w:rPr>
          <w:rFonts w:eastAsia="Georgia" w:cs="Georgia" w:ascii="Georgia" w:hAnsi="Georgia"/>
        </w:rPr>
        <w:t xml:space="preserve"> le déplacement, à un instant quelconque, d'un élément de solide, en </w:t>
      </w:r>
      <m:oMath>
        <m:r>
          <m:rPr>
            <m:sty m:val="i"/>
          </m:rPr>
          <m:t>M</m:t>
        </m:r>
      </m:oMath>
      <w:r>
        <w:rPr>
          <w:rFonts w:eastAsia="Georgia" w:cs="Georgia" w:ascii="Georgia" w:hAnsi="Georgia"/>
        </w:rPr>
        <w:t xml:space="preserve"> au repos. On restreint l'étude aux ondes planes se propageant selon </w:t>
      </w:r>
      <m:oMath>
        <m:acc>
          <m:accPr>
            <m:chr m:val="⃗"/>
          </m:accPr>
          <m:e>
            <m:sSub>
              <m:sSubPr/>
              <m:e>
                <m:r>
                  <m:rPr>
                    <m:sty m:val="i"/>
                  </m:rPr>
                  <m:t>e</m:t>
                </m:r>
              </m:e>
              <m:sub>
                <m:r>
                  <m:rPr>
                    <m:sty m:val="i"/>
                  </m:rPr>
                  <m:t>x</m:t>
                </m:r>
              </m:sub>
            </m:sSub>
          </m:e>
        </m:acc>
      </m:oMath>
      <w:r>
        <w:rPr>
          <w:rFonts w:eastAsia="Georgia" w:cs="Georgia" w:ascii="Georgia" w:hAnsi="Georgia"/>
        </w:rPr>
        <w:t xml:space="preserve">, et aux déformations bidimensionnelles : </w:t>
      </w:r>
      <m:oMath>
        <m:acc>
          <m:accPr>
            <m:chr m:val="⃗"/>
          </m:accPr>
          <m:e>
            <m:r>
              <m:rPr>
                <m:sty m:val="i"/>
              </m:rPr>
              <m:t>u</m:t>
            </m:r>
          </m:e>
        </m:acc>
        <m:r>
          <m:rPr>
            <m:sty m:val="p"/>
          </m:rPr>
          <m:t>(</m:t>
        </m:r>
        <m:r>
          <m:rPr>
            <m:sty m:val="i"/>
          </m:rPr>
          <m:t>x</m:t>
        </m:r>
        <m:r>
          <m:rPr>
            <m:sty m:val="p"/>
          </m:rPr>
          <m:t>,</m:t>
        </m:r>
        <m:r>
          <m:rPr>
            <m:sty m:val="i"/>
          </m:rPr>
          <m:t>t</m:t>
        </m:r>
        <m:r>
          <m:rPr>
            <m:sty m:val="p"/>
          </m:rPr>
          <m:t>)</m:t>
        </m:r>
        <m:r>
          <m:rPr>
            <m:sty m:val="p"/>
          </m:rPr>
          <m:t>=</m:t>
        </m:r>
        <m:sSub>
          <m:sSubPr/>
          <m:e>
            <m:r>
              <m:rPr>
                <m:sty m:val="i"/>
              </m:rPr>
              <m:t>u</m:t>
            </m:r>
          </m:e>
          <m:sub>
            <m:r>
              <m:rPr>
                <m:sty m:val="i"/>
              </m:rPr>
              <m:t>x</m:t>
            </m:r>
          </m:sub>
        </m:sSub>
        <m:r>
          <m:rPr>
            <m:sty m:val="p"/>
          </m:rPr>
          <m:t>(</m:t>
        </m:r>
        <m:r>
          <m:rPr>
            <m:sty m:val="i"/>
          </m:rPr>
          <m:t>x</m:t>
        </m:r>
        <m:r>
          <m:rPr>
            <m:sty m:val="p"/>
          </m:rPr>
          <m:t>,</m:t>
        </m:r>
        <m:r>
          <m:rPr>
            <m:sty m:val="i"/>
          </m:rPr>
          <m:t>t</m:t>
        </m:r>
        <m:r>
          <m:rPr>
            <m:sty m:val="p"/>
          </m:rPr>
          <m:t>)</m:t>
        </m:r>
        <m:acc>
          <m:accPr>
            <m:chr m:val="⃗"/>
          </m:accPr>
          <m:e>
            <m:sSub>
              <m:sSubPr/>
              <m:e>
                <m:r>
                  <m:rPr>
                    <m:sty m:val="i"/>
                  </m:rPr>
                  <m:t>e</m:t>
                </m:r>
              </m:e>
              <m:sub>
                <m:r>
                  <m:rPr>
                    <m:sty m:val="i"/>
                  </m:rPr>
                  <m:t>x</m:t>
                </m:r>
              </m:sub>
            </m:sSub>
          </m:e>
        </m:acc>
        <m:r>
          <m:rPr>
            <m:sty m:val="p"/>
          </m:rPr>
          <m:t>+</m:t>
        </m:r>
        <m:sSub>
          <m:sSubPr/>
          <m:e>
            <m:r>
              <m:rPr>
                <m:sty m:val="i"/>
              </m:rPr>
              <m:t>u</m:t>
            </m:r>
          </m:e>
          <m:sub>
            <m:r>
              <m:rPr>
                <m:sty m:val="i"/>
              </m:rPr>
              <m:t>y</m:t>
            </m:r>
          </m:sub>
        </m:sSub>
        <m:r>
          <m:rPr>
            <m:sty m:val="p"/>
          </m:rPr>
          <m:t>(</m:t>
        </m:r>
        <m:r>
          <m:rPr>
            <m:sty m:val="i"/>
          </m:rPr>
          <m:t>x</m:t>
        </m:r>
        <m:r>
          <m:rPr>
            <m:sty m:val="p"/>
          </m:rPr>
          <m:t>,</m:t>
        </m:r>
        <m:r>
          <m:rPr>
            <m:sty m:val="i"/>
          </m:rPr>
          <m:t>t</m:t>
        </m:r>
        <m:r>
          <m:rPr>
            <m:sty m:val="p"/>
          </m:rPr>
          <m:t>)</m:t>
        </m:r>
        <m:acc>
          <m:accPr>
            <m:chr m:val="⃗"/>
          </m:accPr>
          <m:e>
            <m:sSub>
              <m:sSubPr/>
              <m:e>
                <m:r>
                  <m:rPr>
                    <m:sty m:val="i"/>
                  </m:rPr>
                  <m:t>e</m:t>
                </m:r>
              </m:e>
              <m:sub>
                <m:r>
                  <m:rPr>
                    <m:sty m:val="i"/>
                  </m:rPr>
                  <m:t>y</m:t>
                </m:r>
              </m:sub>
            </m:sSub>
          </m:e>
        </m:acc>
      </m:oMath>
      <w:r>
        <w:rPr>
          <w:rFonts w:eastAsia="Georgia" w:cs="Georgia" w:ascii="Georgia" w:hAnsi="Georgia"/>
        </w:rPr>
        <w:t xml:space="preserve">. Les déformations locales du milieu sont à l'origine de contraintes, forces surfaciques, qu'exercent les particules de solide les unes sur les autres. Avec une onde plane, </w:t>
      </w:r>
      <m:oMath>
        <m:acc>
          <m:accPr>
            <m:chr m:val="⃗"/>
          </m:accPr>
          <m:e>
            <m:r>
              <m:rPr>
                <m:sty m:val="i"/>
              </m:rPr>
              <m:t>u</m:t>
            </m:r>
          </m:e>
        </m:acc>
        <m:r>
          <m:rPr>
            <m:sty m:val="p"/>
          </m:rPr>
          <m:t>(</m:t>
        </m:r>
        <m:r>
          <m:rPr>
            <m:sty m:val="i"/>
          </m:rPr>
          <m:t>x</m:t>
        </m:r>
        <m:r>
          <m:rPr>
            <m:sty m:val="p"/>
          </m:rPr>
          <m:t>,</m:t>
        </m:r>
        <m:r>
          <m:rPr>
            <m:sty m:val="i"/>
          </m:rPr>
          <m:t>t</m:t>
        </m:r>
        <m:r>
          <m:rPr>
            <m:sty m:val="p"/>
          </m:rPr>
          <m:t>)</m:t>
        </m:r>
      </m:oMath>
      <w:r>
        <w:rPr>
          <w:rFonts w:eastAsia="Georgia" w:cs="Georgia" w:ascii="Georgia" w:hAnsi="Georgia"/>
        </w:rPr>
        <w:t xml:space="preserve">, il n'apparaît des contraintes que sur les surfaces normales à </w:t>
      </w:r>
      <m:oMath>
        <m:acc>
          <m:accPr>
            <m:chr m:val="⃗"/>
          </m:accPr>
          <m:e>
            <m:sSub>
              <m:sSubPr/>
              <m:e>
                <m:r>
                  <m:rPr>
                    <m:sty m:val="i"/>
                  </m:rPr>
                  <m:t>e</m:t>
                </m:r>
              </m:e>
              <m:sub>
                <m:r>
                  <m:rPr>
                    <m:sty m:val="i"/>
                  </m:rPr>
                  <m:t>x</m:t>
                </m:r>
              </m:sub>
            </m:sSub>
          </m:e>
        </m:acc>
      </m:oMath>
      <w:r>
        <w:rPr/>
        <w:t xml:space="preserve">. Soit </w:t>
      </w:r>
      <m:oMath>
        <m:r>
          <m:rPr>
            <m:sty m:val="i"/>
          </m:rPr>
          <m:t>d</m:t>
        </m:r>
        <m:r>
          <m:rPr>
            <m:sty m:val="i"/>
          </m:rPr>
          <m:t>S</m:t>
        </m:r>
      </m:oMath>
      <w:r>
        <w:rPr>
          <w:rFonts w:eastAsia="Georgia" w:cs="Georgia" w:ascii="Georgia" w:hAnsi="Georgia"/>
        </w:rPr>
        <w:t xml:space="preserve"> une telle surface élémentaire (Figure 1), située en </w:t>
      </w:r>
      <m:oMath>
        <m:sSub>
          <m:sSubPr/>
          <m:e>
            <m:r>
              <m:rPr>
                <m:sty m:val="i"/>
              </m:rPr>
              <m:t>x</m:t>
            </m:r>
          </m:e>
          <m:sub>
            <m:r>
              <m:rPr>
                <m:sty m:val="p"/>
              </m:rPr>
              <m:t>0</m:t>
            </m:r>
          </m:sub>
        </m:sSub>
      </m:oMath>
      <w:r>
        <w:rPr>
          <w:rFonts w:eastAsia="Georgia" w:cs="Georgia" w:ascii="Georgia" w:hAnsi="Georgia"/>
        </w:rPr>
        <w:t xml:space="preserve"> au repos, la force élastique exercée par l'élément </w:t>
      </w:r>
      <m:oMath>
        <m:r>
          <m:rPr>
            <m:sty m:val="p"/>
          </m:rPr>
          <m:t>1</m:t>
        </m:r>
        <m:r>
          <m:rPr>
            <m:sty m:val="p"/>
          </m:rPr>
          <m:t>,</m:t>
        </m:r>
        <m:r>
          <m:rPr>
            <m:sty m:val="i"/>
          </m:rPr>
          <m:t>x</m:t>
        </m:r>
        <m:r>
          <m:rPr>
            <m:sty m:val="p"/>
          </m:rPr>
          <m:t>&lt;</m:t>
        </m:r>
        <m:sSub>
          <m:sSubPr/>
          <m:e>
            <m:r>
              <m:rPr>
                <m:sty m:val="i"/>
              </m:rPr>
              <m:t>x</m:t>
            </m:r>
          </m:e>
          <m:sub>
            <m:r>
              <m:rPr>
                <m:sty m:val="p"/>
              </m:rPr>
              <m:t>0</m:t>
            </m:r>
          </m:sub>
        </m:sSub>
      </m:oMath>
      <w:r>
        <w:rPr>
          <w:rFonts w:eastAsia="Georgia" w:cs="Georgia" w:ascii="Georgia" w:hAnsi="Georgia"/>
        </w:rPr>
        <w:t xml:space="preserve">, sur l'élément </w:t>
      </w:r>
      <m:oMath>
        <m:r>
          <m:rPr>
            <m:sty m:val="p"/>
          </m:rPr>
          <m:t>2</m:t>
        </m:r>
        <m:r>
          <m:rPr>
            <m:sty m:val="p"/>
          </m:rPr>
          <m:t>,</m:t>
        </m:r>
        <m:r>
          <m:rPr>
            <m:sty m:val="i"/>
          </m:rPr>
          <m:t>x</m:t>
        </m:r>
        <m:r>
          <m:rPr>
            <m:sty m:val="p"/>
          </m:rPr>
          <m:t>&gt;</m:t>
        </m:r>
        <m:sSub>
          <m:sSubPr/>
          <m:e>
            <m:r>
              <m:rPr>
                <m:sty m:val="i"/>
              </m:rPr>
              <m:t>x</m:t>
            </m:r>
          </m:e>
          <m:sub>
            <m:r>
              <m:rPr>
                <m:sty m:val="p"/>
              </m:rPr>
              <m:t>0</m:t>
            </m:r>
          </m:sub>
        </m:sSub>
      </m:oMath>
      <w:r>
        <w:rPr>
          <w:rFonts w:eastAsia="Georgia" w:cs="Georgia" w:ascii="Georgia" w:hAnsi="Georgia"/>
        </w:rPr>
        <w:t xml:space="preserve">, s'écrit :</w:t>
      </w:r>
    </w:p>
    <w:p>
      <w:pPr>
        <w:spacing w:after="220" w:lineRule="auto"/>
      </w:pPr>
      <m:oMathPara>
        <m:oMath>
          <m:sSub>
            <m:sSubPr/>
            <m:e>
              <m:acc>
                <m:accPr>
                  <m:chr m:val="⃗"/>
                </m:accPr>
                <m:e>
                  <m:r>
                    <m:rPr>
                      <m:sty m:val="i"/>
                    </m:rPr>
                    <m:t>d</m:t>
                  </m:r>
                  <m:r>
                    <m:rPr>
                      <m:sty m:val="i"/>
                    </m:rPr>
                    <m:t>F</m:t>
                  </m:r>
                </m:e>
              </m:acc>
            </m:e>
            <m:sub>
              <m:r>
                <m:rPr>
                  <m:sty m:val="p"/>
                </m:rPr>
                <m:t>1</m:t>
              </m:r>
              <m:r>
                <m:rPr>
                  <m:sty m:val="p"/>
                </m:rPr>
                <m:t>→</m:t>
              </m:r>
              <m:r>
                <m:rPr>
                  <m:sty m:val="p"/>
                </m:rPr>
                <m:t>2</m:t>
              </m:r>
            </m:sub>
          </m:sSub>
          <m:r>
            <m:rPr>
              <m:sty m:val="p"/>
            </m:rPr>
            <m:t>=</m:t>
          </m:r>
          <m:sSub>
            <m:sSubPr/>
            <m:e>
              <m:acc>
                <m:accPr>
                  <m:chr m:val="⃗"/>
                </m:accPr>
                <m:e>
                  <m:r>
                    <m:rPr>
                      <m:sty m:val="i"/>
                    </m:rPr>
                    <m:t>f</m:t>
                  </m:r>
                </m:e>
              </m:acc>
            </m:e>
            <m:sub>
              <m:r>
                <m:rPr>
                  <m:sty m:val="p"/>
                </m:rPr>
                <m:t>1</m:t>
              </m:r>
              <m:r>
                <m:rPr>
                  <m:sty m:val="p"/>
                </m:rPr>
                <m:t>→</m:t>
              </m:r>
              <m:r>
                <m:rPr>
                  <m:sty m:val="p"/>
                </m:rPr>
                <m:t>2</m:t>
              </m:r>
            </m:sub>
          </m:sSub>
          <m:r>
            <m:rPr>
              <m:sty m:val="i"/>
            </m:rPr>
            <m:t>d</m:t>
          </m:r>
          <m:r>
            <m:rPr>
              <m:sty m:val="i"/>
            </m:rPr>
            <m:t>S</m:t>
          </m:r>
          <m:r>
            <m:rPr>
              <m:nor/>
            </m:rPr>
            <m:t> avec </m:t>
          </m:r>
          <m:sSub>
            <m:sSubPr/>
            <m:e>
              <m:acc>
                <m:accPr>
                  <m:chr m:val="⃗"/>
                </m:accPr>
                <m:e>
                  <m:r>
                    <m:rPr>
                      <m:sty m:val="i"/>
                    </m:rPr>
                    <m:t>f</m:t>
                  </m:r>
                </m:e>
              </m:acc>
            </m:e>
            <m:sub>
              <m:r>
                <m:rPr>
                  <m:sty m:val="p"/>
                </m:rPr>
                <m:t>1</m:t>
              </m:r>
              <m:r>
                <m:rPr>
                  <m:sty m:val="p"/>
                </m:rPr>
                <m:t>→</m:t>
              </m:r>
              <m:r>
                <m:rPr>
                  <m:sty m:val="p"/>
                </m:rPr>
                <m:t>2</m:t>
              </m:r>
            </m:sub>
          </m:sSub>
          <m:r>
            <m:rPr>
              <m:sty m:val="p"/>
            </m:rPr>
            <m:t>=</m:t>
          </m:r>
          <m:r>
            <m:rPr>
              <m:sty m:val="p"/>
            </m:rPr>
            <m:t>−</m:t>
          </m:r>
          <m:r>
            <m:rPr>
              <m:sty m:val="p"/>
            </m:rPr>
            <m:t>(</m:t>
          </m:r>
          <m:r>
            <m:rPr>
              <m:sty m:val="i"/>
            </m:rPr>
            <m:t>λ</m:t>
          </m:r>
          <m:r>
            <m:rPr>
              <m:sty m:val="p"/>
            </m:rPr>
            <m:t>+</m:t>
          </m:r>
          <m:r>
            <m:rPr>
              <m:sty m:val="p"/>
            </m:rPr>
            <m:t>2</m:t>
          </m:r>
          <m:r>
            <m:rPr>
              <m:sty m:val="i"/>
            </m:rPr>
            <m:t>μ</m:t>
          </m:r>
          <m:r>
            <m:rPr>
              <m:sty m:val="p"/>
            </m:rPr>
            <m:t>)</m:t>
          </m:r>
          <m:f>
            <m:fPr>
              <m:ctrlPr>
                <w:rPr>
                  <w:rFonts w:ascii="Cambria Math" w:hAnsi="Cambria Math"/>
                </w:rPr>
              </m:ctrlPr>
            </m:fPr>
            <m:num>
              <m:r>
                <m:rPr>
                  <m:sty m:val="i"/>
                </m:rPr>
                <m:t>∂</m:t>
              </m:r>
              <m:sSub>
                <m:sSubPr/>
                <m:e>
                  <m:r>
                    <m:rPr>
                      <m:sty m:val="i"/>
                    </m:rPr>
                    <m:t>u</m:t>
                  </m:r>
                </m:e>
                <m:sub>
                  <m:r>
                    <m:rPr>
                      <m:sty m:val="i"/>
                    </m:rPr>
                    <m:t>x</m:t>
                  </m:r>
                </m:sub>
              </m:sSub>
            </m:num>
            <m:den>
              <m:r>
                <m:rPr>
                  <m:sty m:val="i"/>
                </m:rPr>
                <m:t>∂</m:t>
              </m:r>
              <m:r>
                <m:rPr>
                  <m:sty m:val="i"/>
                </m:rPr>
                <m:t>x</m:t>
              </m:r>
            </m:den>
          </m:f>
          <m:d>
            <m:dPr>
              <m:begChr m:val="("/>
              <m:endChr m:val=")"/>
              <m:ctrlPr>
                <w:rPr>
                  <w:rFonts w:ascii="Cambria Math" w:hAnsi="Cambria Math"/>
                </w:rPr>
              </m:ctrlPr>
            </m:dPr>
            <m:e>
              <m:sSub>
                <m:sSubPr/>
                <m:e>
                  <m:r>
                    <m:rPr>
                      <m:sty m:val="i"/>
                    </m:rPr>
                    <m:t>x</m:t>
                  </m:r>
                </m:e>
                <m:sub>
                  <m:r>
                    <m:rPr>
                      <m:sty m:val="p"/>
                    </m:rPr>
                    <m:t>0</m:t>
                  </m:r>
                </m:sub>
              </m:sSub>
            </m:e>
          </m:d>
          <m:acc>
            <m:accPr>
              <m:chr m:val="⃗"/>
            </m:accPr>
            <m:e>
              <m:sSub>
                <m:sSubPr/>
                <m:e>
                  <m:r>
                    <m:rPr>
                      <m:sty m:val="i"/>
                    </m:rPr>
                    <m:t>e</m:t>
                  </m:r>
                </m:e>
                <m:sub>
                  <m:r>
                    <m:rPr>
                      <m:sty m:val="i"/>
                    </m:rPr>
                    <m:t>x</m:t>
                  </m:r>
                </m:sub>
              </m:sSub>
            </m:e>
          </m:acc>
          <m:r>
            <m:rPr>
              <m:sty m:val="p"/>
            </m:rPr>
            <m:t>−</m:t>
          </m:r>
          <m:r>
            <m:rPr>
              <m:sty m:val="i"/>
            </m:rPr>
            <m:t>μ</m:t>
          </m:r>
          <m:f>
            <m:fPr>
              <m:ctrlPr>
                <w:rPr>
                  <w:rFonts w:ascii="Cambria Math" w:hAnsi="Cambria Math"/>
                </w:rPr>
              </m:ctrlPr>
            </m:fPr>
            <m:num>
              <m:r>
                <m:rPr>
                  <m:sty m:val="i"/>
                </m:rPr>
                <m:t>∂</m:t>
              </m:r>
              <m:sSub>
                <m:sSubPr/>
                <m:e>
                  <m:r>
                    <m:rPr>
                      <m:sty m:val="i"/>
                    </m:rPr>
                    <m:t>u</m:t>
                  </m:r>
                </m:e>
                <m:sub>
                  <m:r>
                    <m:rPr>
                      <m:sty m:val="i"/>
                    </m:rPr>
                    <m:t>y</m:t>
                  </m:r>
                </m:sub>
              </m:sSub>
            </m:num>
            <m:den>
              <m:r>
                <m:rPr>
                  <m:sty m:val="i"/>
                </m:rPr>
                <m:t>∂</m:t>
              </m:r>
              <m:r>
                <m:rPr>
                  <m:sty m:val="i"/>
                </m:rPr>
                <m:t>x</m:t>
              </m:r>
            </m:den>
          </m:f>
          <m:d>
            <m:dPr>
              <m:begChr m:val="("/>
              <m:endChr m:val=")"/>
              <m:ctrlPr>
                <w:rPr>
                  <w:rFonts w:ascii="Cambria Math" w:hAnsi="Cambria Math"/>
                </w:rPr>
              </m:ctrlPr>
            </m:dPr>
            <m:e>
              <m:sSub>
                <m:sSubPr/>
                <m:e>
                  <m:r>
                    <m:rPr>
                      <m:sty m:val="i"/>
                    </m:rPr>
                    <m:t>x</m:t>
                  </m:r>
                </m:e>
                <m:sub>
                  <m:r>
                    <m:rPr>
                      <m:sty m:val="p"/>
                    </m:rPr>
                    <m:t>0</m:t>
                  </m:r>
                </m:sub>
              </m:sSub>
            </m:e>
          </m:d>
          <m:acc>
            <m:accPr>
              <m:chr m:val="⃗"/>
            </m:accPr>
            <m:e>
              <m:sSub>
                <m:sSubPr/>
                <m:e>
                  <m:r>
                    <m:rPr>
                      <m:sty m:val="i"/>
                    </m:rPr>
                    <m:t>e</m:t>
                  </m:r>
                </m:e>
                <m:sub>
                  <m:r>
                    <m:rPr>
                      <m:sty m:val="i"/>
                    </m:rPr>
                    <m:t>y</m:t>
                  </m:r>
                </m:sub>
              </m:sSub>
            </m:e>
          </m:acc>
        </m:oMath>
      </m:oMathPara>
    </w:p>
    <w:p>
      <w:pPr>
        <w:spacing w:after="220" w:lineRule="auto"/>
      </w:pPr>
      <m:oMath>
        <m:r>
          <m:rPr>
            <m:sty m:val="i"/>
          </m:rPr>
          <m:t>λ</m:t>
        </m:r>
      </m:oMath>
      <w:r>
        <w:rPr/>
        <w:t xml:space="preserve"> et </w:t>
      </w:r>
      <m:oMath>
        <m:r>
          <m:rPr>
            <m:sty m:val="i"/>
          </m:rPr>
          <m:t>μ</m:t>
        </m:r>
      </m:oMath>
      <w:r>
        <w:rPr>
          <w:rFonts w:eastAsia="Georgia" w:cs="Georgia" w:ascii="Georgia" w:hAnsi="Georgia"/>
        </w:rPr>
        <w:t xml:space="preserve"> sont les coefficients de Lamé, constantes positives, caractéristiques du milieu.</w:t>
      </w:r>
    </w:p>
    <w:p>
      <w:pPr>
        <w:spacing w:lineRule="auto"/>
        <w:jc w:val="center"/>
      </w:pPr>
      <w:r>
        <w:rPr/>
        <w:drawing>
          <wp:inline distB="0" distL="0" distR="0" distT="0">
            <wp:extent cx="2857500" cy="1895475"/>
            <wp:effectExtent b="0" l="0" r="0" t="0"/>
            <wp:docPr id="1" name="image-ccf5262c74012f9a01b69904fa758d115844def6.jpg"/>
            <a:graphic>
              <a:graphicData uri="http://schemas.openxmlformats.org/drawingml/2006/picture">
                <pic:pic>
                  <pic:nvPicPr>
                    <pic:cNvPr id="1" name="image-ccf5262c74012f9a01b69904fa758d115844def6.jpg" descr=""/>
                    <pic:cNvPicPr/>
                  </pic:nvPicPr>
                  <pic:blipFill>
                    <a:blip r:embed="rId5" cstate="print"/>
                    <a:srcRect b="0" l="0" r="0" t="0"/>
                    <a:stretch>
                      <a:fillRect/>
                    </a:stretch>
                  </pic:blipFill>
                  <pic:spPr>
                    <a:xfrm>
                      <a:off x="0" y="0"/>
                      <a:ext cx="2857500" cy="1895475"/>
                    </a:xfrm>
                    <a:prstGeom prst="rect"/>
                  </pic:spPr>
                </pic:pic>
              </a:graphicData>
            </a:graphic>
          </wp:inline>
        </w:drawing>
      </w:r>
    </w:p>
    <w:p>
      <w:pPr>
        <w:spacing w:lineRule="auto"/>
      </w:pPr>
      <w:r>
        <w:rPr/>
        <w:t xml:space="preserve">Figure 1</w:t>
      </w:r>
    </w:p>
    <w:p>
      <w:pPr>
        <w:numPr>
          <w:ilvl w:val="0"/>
          <w:numId w:val="1"/>
        </w:numPr>
        <w:spacing w:lineRule="auto"/>
      </w:pPr>
      <w:r>
        <w:rPr>
          <w:rFonts w:eastAsia="Georgia" w:cs="Georgia" w:ascii="Georgia" w:hAnsi="Georgia"/>
        </w:rPr>
        <w:t xml:space="preserve">Justifier brièvement le signe négatif dans l'expression de la force. Pourquoi cette forme n'est-elle valable que dans le cadre des faibles déformations? Donner les unités des coefficients de Lamé.</w:t>
      </w:r>
    </w:p>
    <w:p>
      <w:pPr>
        <w:numPr>
          <w:ilvl w:val="0"/>
          <w:numId w:val="1"/>
        </w:numPr>
        <w:spacing w:lineRule="auto"/>
      </w:pPr>
      <w:r>
        <w:rPr>
          <w:rFonts w:eastAsia="Georgia" w:cs="Georgia" w:ascii="Georgia" w:hAnsi="Georgia"/>
        </w:rPr>
        <w:t xml:space="preserve">Soit un parallélépipède élémentaire de volume </w:t>
      </w:r>
      <m:oMath>
        <m:r>
          <m:rPr>
            <m:sty m:val="i"/>
          </m:rPr>
          <m:t>d</m:t>
        </m:r>
        <m:r>
          <m:rPr>
            <m:sty m:val="i"/>
          </m:rPr>
          <m:t>τ</m:t>
        </m:r>
      </m:oMath>
      <w:r>
        <w:rPr/>
        <w:t xml:space="preserve">, de dimensions </w:t>
      </w:r>
      <m:oMath>
        <m:r>
          <m:rPr>
            <m:sty m:val="i"/>
          </m:rPr>
          <m:t>d</m:t>
        </m:r>
        <m:r>
          <m:rPr>
            <m:sty m:val="i"/>
          </m:rPr>
          <m:t>x</m:t>
        </m:r>
        <m:r>
          <m:rPr>
            <m:sty m:val="p"/>
          </m:rPr>
          <m:t>,</m:t>
        </m:r>
        <m:r>
          <m:rPr>
            <m:sty m:val="i"/>
          </m:rPr>
          <m:t>d</m:t>
        </m:r>
        <m:r>
          <m:rPr>
            <m:sty m:val="i"/>
          </m:rPr>
          <m:t>y</m:t>
        </m:r>
      </m:oMath>
      <w:r>
        <w:rPr/>
        <w:t xml:space="preserve"> et </w:t>
      </w:r>
      <m:oMath>
        <m:r>
          <m:rPr>
            <m:sty m:val="i"/>
          </m:rPr>
          <m:t>d</m:t>
        </m:r>
        <m:r>
          <m:rPr>
            <m:sty m:val="i"/>
          </m:rPr>
          <m:t>z</m:t>
        </m:r>
      </m:oMath>
      <w:r>
        <w:rPr>
          <w:rFonts w:eastAsia="Georgia" w:cs="Georgia" w:ascii="Georgia" w:hAnsi="Georgia"/>
        </w:rPr>
        <w:t xml:space="preserve"> selon les trois axes cartésiens. La résultante des forces élastiques qu'il subit s'écrit : </w:t>
      </w:r>
      <m:oMath>
        <m:acc>
          <m:accPr>
            <m:chr m:val="⃗"/>
          </m:accPr>
          <m:e>
            <m:r>
              <m:rPr>
                <m:sty m:val="i"/>
              </m:rPr>
              <m:t>d</m:t>
            </m:r>
            <m:r>
              <m:rPr>
                <m:sty m:val="i"/>
              </m:rPr>
              <m:t>F</m:t>
            </m:r>
          </m:e>
        </m:acc>
        <m:r>
          <m:rPr>
            <m:sty m:val="p"/>
          </m:rPr>
          <m:t>=</m:t>
        </m:r>
        <m:acc>
          <m:accPr>
            <m:chr m:val="⃗"/>
          </m:accPr>
          <m:e>
            <m:sSub>
              <m:sSubPr/>
              <m:e>
                <m:r>
                  <m:rPr>
                    <m:sty m:val="i"/>
                  </m:rPr>
                  <m:t>f</m:t>
                </m:r>
              </m:e>
              <m:sub>
                <m:r>
                  <m:rPr>
                    <m:sty m:val="i"/>
                  </m:rPr>
                  <m:t>v</m:t>
                </m:r>
              </m:sub>
            </m:sSub>
          </m:e>
        </m:acc>
        <m:r>
          <m:rPr>
            <m:sty m:val="i"/>
          </m:rPr>
          <m:t>d</m:t>
        </m:r>
        <m:r>
          <m:rPr>
            <m:sty m:val="i"/>
          </m:rPr>
          <m:t>τ</m:t>
        </m:r>
      </m:oMath>
      <w:r>
        <w:rPr>
          <w:rFonts w:eastAsia="Georgia" w:cs="Georgia" w:ascii="Georgia" w:hAnsi="Georgia"/>
        </w:rPr>
        <w:t xml:space="preserve">; déterminer l'expression de la densité volumique </w:t>
      </w:r>
      <m:oMath>
        <m:acc>
          <m:accPr>
            <m:chr m:val="⃗"/>
          </m:accPr>
          <m:e>
            <m:sSub>
              <m:sSubPr/>
              <m:e>
                <m:r>
                  <m:rPr>
                    <m:sty m:val="i"/>
                  </m:rPr>
                  <m:t>f</m:t>
                </m:r>
              </m:e>
              <m:sub>
                <m:r>
                  <m:rPr>
                    <m:sty m:val="i"/>
                  </m:rPr>
                  <m:t>v</m:t>
                </m:r>
              </m:sub>
            </m:sSub>
          </m:e>
        </m:acc>
      </m:oMath>
      <w:r>
        <w:rPr>
          <w:rFonts w:eastAsia="Georgia" w:cs="Georgia" w:ascii="Georgia" w:hAnsi="Georgia"/>
        </w:rPr>
        <w:t xml:space="preserve"> des forces élastiques.</w:t>
      </w:r>
    </w:p>
    <w:p>
      <w:pPr>
        <w:numPr>
          <w:ilvl w:val="0"/>
          <w:numId w:val="1"/>
        </w:numPr>
        <w:spacing w:lineRule="auto"/>
      </w:pPr>
      <w:r>
        <w:rPr>
          <w:rFonts w:eastAsia="Georgia" w:cs="Georgia" w:ascii="Georgia" w:hAnsi="Georgia"/>
        </w:rPr>
        <w:t xml:space="preserve">Dans le cadre des faibles déformations, les équations seront linéarisées en se limitant aux termes du premier ordre en </w:t>
      </w:r>
      <m:oMath>
        <m:acc>
          <m:accPr>
            <m:chr m:val="⃗"/>
          </m:accPr>
          <m:e>
            <m:r>
              <m:rPr>
                <m:sty m:val="i"/>
              </m:rPr>
              <m:t>u</m:t>
            </m:r>
          </m:e>
        </m:acc>
      </m:oMath>
      <w:r>
        <w:rPr>
          <w:rFonts w:eastAsia="Georgia" w:cs="Georgia" w:ascii="Georgia" w:hAnsi="Georgia"/>
        </w:rPr>
        <w:t xml:space="preserve"> et ses dérivées. Effectuer un bilan de matière à l'aide d'une tranche d'épaisseur </w:t>
      </w:r>
      <m:oMath>
        <m:r>
          <m:rPr>
            <m:sty m:val="i"/>
          </m:rPr>
          <m:t>d</m:t>
        </m:r>
        <m:r>
          <m:rPr>
            <m:sty m:val="i"/>
          </m:rPr>
          <m:t>x</m:t>
        </m:r>
      </m:oMath>
      <w:r>
        <w:rPr/>
        <w:t xml:space="preserve"> au repos, et montrer que la masse volumique </w:t>
      </w:r>
      <m:oMath>
        <m:r>
          <m:rPr>
            <m:sty m:val="i"/>
          </m:rPr>
          <m:t>ρ</m:t>
        </m:r>
        <m:r>
          <m:rPr>
            <m:sty m:val="p"/>
          </m:rPr>
          <m:t>(</m:t>
        </m:r>
        <m:r>
          <m:rPr>
            <m:sty m:val="i"/>
          </m:rPr>
          <m:t>x</m:t>
        </m:r>
        <m:r>
          <m:rPr>
            <m:sty m:val="p"/>
          </m:rPr>
          <m:t>,</m:t>
        </m:r>
        <m:r>
          <m:rPr>
            <m:sty m:val="i"/>
          </m:rPr>
          <m:t>t</m:t>
        </m:r>
        <m:r>
          <m:rPr>
            <m:sty m:val="p"/>
          </m:rPr>
          <m:t>)</m:t>
        </m:r>
      </m:oMath>
      <w:r>
        <w:rPr>
          <w:rFonts w:eastAsia="Georgia" w:cs="Georgia" w:ascii="Georgia" w:hAnsi="Georgia"/>
        </w:rPr>
        <w:t xml:space="preserve"> vérifie :</w:t>
      </w:r>
    </w:p>
    <w:p>
      <w:pPr>
        <w:spacing w:after="220" w:lineRule="auto"/>
      </w:pPr>
      <m:oMathPara>
        <m:oMath>
          <m:r>
            <m:rPr>
              <m:sty m:val="i"/>
            </m:rPr>
            <m:t>ρ</m:t>
          </m:r>
          <m:r>
            <m:rPr>
              <m:sty m:val="p"/>
            </m:rPr>
            <m:t>=</m:t>
          </m:r>
          <m:sSub>
            <m:sSubPr/>
            <m:e>
              <m:r>
                <m:rPr>
                  <m:sty m:val="i"/>
                </m:rPr>
                <m:t>ρ</m:t>
              </m:r>
            </m:e>
            <m:sub>
              <m:r>
                <m:rPr>
                  <m:sty m:val="p"/>
                </m:rPr>
                <m:t>0</m:t>
              </m:r>
            </m:sub>
          </m:sSub>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m:t>
                  </m:r>
                  <m:sSub>
                    <m:sSubPr/>
                    <m:e>
                      <m:r>
                        <m:rPr>
                          <m:sty m:val="i"/>
                        </m:rPr>
                        <m:t>u</m:t>
                      </m:r>
                    </m:e>
                    <m:sub>
                      <m:r>
                        <m:rPr>
                          <m:sty m:val="i"/>
                        </m:rPr>
                        <m:t>x</m:t>
                      </m:r>
                    </m:sub>
                  </m:sSub>
                </m:num>
                <m:den>
                  <m:r>
                    <m:rPr>
                      <m:sty m:val="i"/>
                    </m:rPr>
                    <m:t>∂</m:t>
                  </m:r>
                  <m:r>
                    <m:rPr>
                      <m:sty m:val="i"/>
                    </m:rPr>
                    <m:t>x</m:t>
                  </m:r>
                </m:den>
              </m:f>
            </m:e>
          </m:d>
        </m:oMath>
      </m:oMathPara>
    </w:p>
    <w:p>
      <w:pPr>
        <w:spacing w:after="220" w:lineRule="auto"/>
      </w:pPr>
      <w:r>
        <w:rPr>
          <w:rFonts w:eastAsia="Georgia" w:cs="Georgia" w:ascii="Georgia" w:hAnsi="Georgia"/>
        </w:rPr>
        <w:t xml:space="preserve">Traduire l'approximation effectuée à l'aide d'une condition sur les longueurs d'onde </w:t>
      </w:r>
      <m:oMath>
        <m:r>
          <m:rPr>
            <m:sty m:val="p"/>
          </m:rPr>
          <m:t>Λ</m:t>
        </m:r>
      </m:oMath>
      <w:r>
        <w:rPr>
          <w:rFonts w:eastAsia="Georgia" w:cs="Georgia" w:ascii="Georgia" w:hAnsi="Georgia"/>
        </w:rPr>
        <w:t xml:space="preserve"> présentes.</w:t>
      </w:r>
      <w:r>
        <w:rPr/>
        <w:br w:type="textWrapping"/>
      </w:r>
      <w:r>
        <w:rPr>
          <w:rFonts w:eastAsia="Georgia" w:cs="Georgia" w:ascii="Georgia" w:hAnsi="Georgia"/>
        </w:rPr>
        <w:t xml:space="preserve">4) En supposant que les particules de solide ne sont soumises qu'aux contraintes élastiques, montrer que les déformations </w:t>
      </w:r>
      <m:oMath>
        <m:sSub>
          <m:sSubPr/>
          <m:e>
            <m:r>
              <m:rPr>
                <m:sty m:val="i"/>
              </m:rPr>
              <m:t>u</m:t>
            </m:r>
          </m:e>
          <m:sub>
            <m:r>
              <m:rPr>
                <m:sty m:val="i"/>
              </m:rPr>
              <m:t>x</m:t>
            </m:r>
          </m:sub>
        </m:sSub>
        <m:r>
          <m:rPr>
            <m:sty m:val="p"/>
          </m:rPr>
          <m:t>(</m:t>
        </m:r>
        <m:r>
          <m:rPr>
            <m:sty m:val="i"/>
          </m:rPr>
          <m:t>x</m:t>
        </m:r>
        <m:r>
          <m:rPr>
            <m:sty m:val="p"/>
          </m:rPr>
          <m:t>,</m:t>
        </m:r>
        <m:r>
          <m:rPr>
            <m:sty m:val="i"/>
          </m:rPr>
          <m:t>t</m:t>
        </m:r>
        <m:r>
          <m:rPr>
            <m:sty m:val="p"/>
          </m:rPr>
          <m:t>)</m:t>
        </m:r>
      </m:oMath>
      <w:r>
        <w:rPr/>
        <w:t xml:space="preserve"> et </w:t>
      </w:r>
      <m:oMath>
        <m:sSub>
          <m:sSubPr/>
          <m:e>
            <m:r>
              <m:rPr>
                <m:sty m:val="i"/>
              </m:rPr>
              <m:t>u</m:t>
            </m:r>
          </m:e>
          <m:sub>
            <m:r>
              <m:rPr>
                <m:sty m:val="i"/>
              </m:rPr>
              <m:t>y</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vérifient chacune une équation de d'Alembert. Exprimer les célérités respectives </w:t>
      </w:r>
      <m:oMath>
        <m:sSub>
          <m:sSubPr/>
          <m:e>
            <m:r>
              <m:rPr>
                <m:sty m:val="i"/>
              </m:rPr>
              <m:t>c</m:t>
            </m:r>
          </m:e>
          <m:sub>
            <m:r>
              <m:rPr>
                <m:sty m:val="i"/>
              </m:rPr>
              <m:t>P</m:t>
            </m:r>
          </m:sub>
        </m:sSub>
      </m:oMath>
      <w:r>
        <w:rPr/>
        <w:t xml:space="preserve"> (onde P ) et </w:t>
      </w:r>
      <m:oMath>
        <m:sSub>
          <m:sSubPr/>
          <m:e>
            <m:r>
              <m:rPr>
                <m:sty m:val="i"/>
              </m:rPr>
              <m:t>c</m:t>
            </m:r>
          </m:e>
          <m:sub>
            <m:r>
              <m:rPr>
                <m:sty m:val="i"/>
              </m:rPr>
              <m:t>S</m:t>
            </m:r>
          </m:sub>
        </m:sSub>
      </m:oMath>
      <w:r>
        <w:rPr/>
        <w:t xml:space="preserve"> (onde S ) de ces ondes.</w:t>
      </w:r>
      <w:r>
        <w:rPr/>
        <w:br w:type="textWrapping"/>
      </w:r>
      <w:r>
        <w:rPr>
          <w:rFonts w:eastAsia="Georgia" w:cs="Georgia" w:ascii="Georgia" w:hAnsi="Georgia"/>
        </w:rPr>
        <w:t xml:space="preserve">5) Justifier à l'aide d'un schéma que l'une de ces deux ondes est dite de compression, alors que l'autre est dite de cisaillement. Que dire sur l'existence de telles ondes dans un liquide?</w:t>
      </w:r>
      <w:r>
        <w:rPr/>
        <w:br w:type="textWrapping"/>
      </w:r>
      <w:r>
        <w:rPr>
          <w:rFonts w:eastAsia="Georgia" w:cs="Georgia" w:ascii="Georgia" w:hAnsi="Georgia"/>
        </w:rPr>
        <w:t xml:space="preserve">6) Lors d'un tremblement de Terre, des ondes sont émises dans toutes les directions. La connaissance des distances entre la source sismique (hypocentre) et différentes stations réceptrices permet la localisation de l'hypocentre. Dans un milieu homogène, exprimer la distance </w:t>
      </w:r>
      <m:oMath>
        <m:r>
          <m:rPr>
            <m:sty m:val="i"/>
          </m:rPr>
          <m:t>D</m:t>
        </m:r>
      </m:oMath>
      <w:r>
        <w:rPr>
          <w:rFonts w:eastAsia="Georgia" w:cs="Georgia" w:ascii="Georgia" w:hAnsi="Georgia"/>
        </w:rPr>
        <w:t xml:space="preserve"> d'une station à la source, en fonction des célérités </w:t>
      </w:r>
      <m:oMath>
        <m:sSub>
          <m:sSubPr/>
          <m:e>
            <m:r>
              <m:rPr>
                <m:sty m:val="i"/>
              </m:rPr>
              <m:t>c</m:t>
            </m:r>
          </m:e>
          <m:sub>
            <m:r>
              <m:rPr>
                <m:sty m:val="i"/>
              </m:rPr>
              <m:t>P</m:t>
            </m:r>
          </m:sub>
        </m:sSub>
      </m:oMath>
      <w:r>
        <w:rPr/>
        <w:t xml:space="preserve"> et </w:t>
      </w:r>
      <m:oMath>
        <m:sSub>
          <m:sSubPr/>
          <m:e>
            <m:r>
              <m:rPr>
                <m:sty m:val="i"/>
              </m:rPr>
              <m:t>c</m:t>
            </m:r>
          </m:e>
          <m:sub>
            <m:r>
              <m:rPr>
                <m:sty m:val="i"/>
              </m:rPr>
              <m:t>S</m:t>
            </m:r>
          </m:sub>
        </m:sSub>
      </m:oMath>
      <w:r>
        <w:rPr>
          <w:rFonts w:eastAsia="Georgia" w:cs="Georgia" w:ascii="Georgia" w:hAnsi="Georgia"/>
        </w:rPr>
        <w:t xml:space="preserve">, et de la durée </w:t>
      </w:r>
      <m:oMath>
        <m:r>
          <m:rPr>
            <m:sty m:val="p"/>
          </m:rPr>
          <m:t>Δ</m:t>
        </m:r>
        <m:r>
          <m:rPr>
            <m:sty m:val="i"/>
          </m:rPr>
          <m:t>t</m:t>
        </m:r>
      </m:oMath>
      <w:r>
        <w:rPr>
          <w:rFonts w:eastAsia="Georgia" w:cs="Georgia" w:ascii="Georgia" w:hAnsi="Georgia"/>
        </w:rPr>
        <w:t xml:space="preserve"> séparant les arrivées des ondes P et S à la station.</w:t>
      </w:r>
      <w:r>
        <w:rPr/>
        <w:br w:type="textWrapping"/>
      </w:r>
      <w:r>
        <w:rPr>
          <w:rFonts w:eastAsia="Georgia" w:cs="Georgia" w:ascii="Georgia" w:hAnsi="Georgia"/>
        </w:rPr>
        <w:t xml:space="preserve">7) Applications numériques. Dans la croûte continentale : </w:t>
      </w:r>
      <m:oMath>
        <m:sSub>
          <m:sSubPr/>
          <m:e>
            <m:r>
              <m:rPr>
                <m:sty m:val="i"/>
              </m:rPr>
              <m:t>c</m:t>
            </m:r>
          </m:e>
          <m:sub>
            <m:r>
              <m:rPr>
                <m:sty m:val="i"/>
              </m:rPr>
              <m:t>P</m:t>
            </m:r>
          </m:sub>
        </m:sSub>
        <m:r>
          <m:rPr>
            <m:sty m:val="p"/>
          </m:rPr>
          <m:t>=</m:t>
        </m:r>
        <m:r>
          <m:rPr>
            <m:sty m:val="p"/>
          </m:rPr>
          <m:t>7</m:t>
        </m:r>
        <m:r>
          <m:rPr>
            <m:sty m:val="p"/>
          </m:rPr>
          <m:t>,</m:t>
        </m:r>
        <m:r>
          <m:rPr>
            <m:sty m:val="p"/>
          </m:rPr>
          <m:t>0</m:t>
        </m:r>
        <m:r>
          <m:rPr>
            <m:nor/>
          </m:rPr>
          <m:t xml:space="preserve"> </m:t>
        </m:r>
        <m:r>
          <m:rPr>
            <m:sty m:val="p"/>
          </m:rPr>
          <m:t>km</m:t>
        </m:r>
        <m:r>
          <m:rPr>
            <m:sty m:val="p"/>
          </m:rPr>
          <m:t>.</m:t>
        </m:r>
        <m:sSup>
          <m:sSupPr/>
          <m:e>
            <m:r>
              <m:rPr>
                <m:sty m:val="p"/>
              </m:rPr>
              <m:t>s</m:t>
            </m:r>
          </m:e>
          <m:sup>
            <m:r>
              <m:rPr>
                <m:sty m:val="p"/>
              </m:rPr>
              <m:t>−</m:t>
            </m:r>
            <m:r>
              <m:rPr>
                <m:sty m:val="p"/>
              </m:rPr>
              <m:t>1</m:t>
            </m:r>
          </m:sup>
        </m:sSup>
      </m:oMath>
      <w:r>
        <w:rPr/>
        <w:t xml:space="preserve"> et </w:t>
      </w:r>
      <m:oMath>
        <m:sSub>
          <m:sSubPr/>
          <m:e>
            <m:r>
              <m:rPr>
                <m:sty m:val="i"/>
              </m:rPr>
              <m:t>c</m:t>
            </m:r>
          </m:e>
          <m:sub>
            <m:r>
              <m:rPr>
                <m:sty m:val="i"/>
              </m:rPr>
              <m:t>S</m:t>
            </m:r>
          </m:sub>
        </m:sSub>
        <m:r>
          <m:rPr>
            <m:sty m:val="p"/>
          </m:rPr>
          <m:t>=</m:t>
        </m:r>
        <m:r>
          <m:rPr>
            <m:sty m:val="p"/>
          </m:rPr>
          <m:t>4</m:t>
        </m:r>
        <m:r>
          <m:rPr>
            <m:sty m:val="p"/>
          </m:rPr>
          <m:t>,</m:t>
        </m:r>
        <m:r>
          <m:rPr>
            <m:sty m:val="p"/>
          </m:rPr>
          <m:t>5</m:t>
        </m:r>
        <m:r>
          <m:rPr>
            <m:nor/>
          </m:rPr>
          <m:t xml:space="preserve"> </m:t>
        </m:r>
        <m:r>
          <m:rPr>
            <m:sty m:val="p"/>
          </m:rPr>
          <m:t>km</m:t>
        </m:r>
        <m:r>
          <m:rPr>
            <m:sty m:val="p"/>
          </m:rPr>
          <m:t>.</m:t>
        </m:r>
        <m:sSup>
          <m:sSupPr/>
          <m:e>
            <m:r>
              <m:rPr>
                <m:sty m:val="p"/>
              </m:rPr>
              <m:t>s</m:t>
            </m:r>
          </m:e>
          <m:sup>
            <m:r>
              <m:rPr>
                <m:sty m:val="p"/>
              </m:rPr>
              <m:t>−</m:t>
            </m:r>
            <m:r>
              <m:rPr>
                <m:sty m:val="p"/>
              </m:rPr>
              <m:t>1</m:t>
            </m:r>
          </m:sup>
        </m:sSup>
      </m:oMath>
      <w:r>
        <w:rPr>
          <w:rFonts w:eastAsia="Georgia" w:cs="Georgia" w:ascii="Georgia" w:hAnsi="Georgia"/>
        </w:rPr>
        <w:t xml:space="preserve">. Calculer la distance à la source sismique si </w:t>
      </w:r>
      <m:oMath>
        <m:r>
          <m:rPr>
            <m:sty m:val="p"/>
          </m:rPr>
          <m:t>Δ</m:t>
        </m:r>
        <m:r>
          <m:rPr>
            <m:sty m:val="i"/>
          </m:rPr>
          <m:t>t</m:t>
        </m:r>
        <m:r>
          <m:rPr>
            <m:sty m:val="p"/>
          </m:rPr>
          <m:t>=</m:t>
        </m:r>
        <m:r>
          <m:rPr>
            <m:sty m:val="p"/>
          </m:rPr>
          <m:t>70</m:t>
        </m:r>
        <m:r>
          <m:rPr>
            <m:nor/>
          </m:rPr>
          <m:t xml:space="preserve"> </m:t>
        </m:r>
        <m:r>
          <m:rPr>
            <m:sty m:val="p"/>
          </m:rPr>
          <m:t>s</m:t>
        </m:r>
      </m:oMath>
      <w:r>
        <w:rPr>
          <w:rFonts w:eastAsia="Georgia" w:cs="Georgia" w:ascii="Georgia" w:hAnsi="Georgia"/>
        </w:rPr>
        <w:t xml:space="preserve">. Avec quelle précision faut-il connaître </w:t>
      </w:r>
      <m:oMath>
        <m:r>
          <m:rPr>
            <m:sty m:val="p"/>
          </m:rPr>
          <m:t>Δ</m:t>
        </m:r>
        <m:r>
          <m:rPr>
            <m:sty m:val="i"/>
          </m:rPr>
          <m:t>t</m:t>
        </m:r>
      </m:oMath>
      <w:r>
        <w:rPr>
          <w:rFonts w:eastAsia="Georgia" w:cs="Georgia" w:ascii="Georgia" w:hAnsi="Georgia"/>
        </w:rPr>
        <w:t xml:space="preserve"> pour localiser l'hypocentre à 1 km près? A votre avis, par quoi est limitée la précision de cette mesure de distance?</w:t>
      </w:r>
      <w:r>
        <w:rPr/>
        <w:br w:type="textWrapping"/>
      </w:r>
      <w:r>
        <w:rPr>
          <w:rFonts w:eastAsia="Georgia" w:cs="Georgia" w:ascii="Georgia" w:hAnsi="Georgia"/>
        </w:rPr>
        <w:t xml:space="preserve">8) Les périodes des ondes sismiques sont comprises entre 1 et 1000 secondes. Commenter l'approximation effectuée à la question 3 ?</w:t>
      </w:r>
    </w:p>
    <w:p>
      <w:pPr>
        <w:spacing w:line="271" w:before="330" w:lineRule="auto"/>
      </w:pPr>
      <w:r>
        <w:rPr>
          <w:rFonts w:eastAsia="Georgia" w:cs="Georgia" w:ascii="Georgia" w:hAnsi="Georgia"/>
          <w:b/>
          <w:sz w:val="42"/>
        </w:rPr>
        <w:t xml:space="preserve">Partie II : La théorie des rais</w:t>
      </w:r>
    </w:p>
    <w:p>
      <w:pPr>
        <w:spacing w:after="220" w:lineRule="auto"/>
      </w:pPr>
      <w:r>
        <w:rPr>
          <w:rFonts w:eastAsia="Georgia" w:cs="Georgia" w:ascii="Georgia" w:hAnsi="Georgia"/>
        </w:rPr>
        <w:t xml:space="preserve">Dans un milieu hétérogène, où la célérité n'est pas uniforme, le comportement ondulatoire des ondes sismiques est complexe. On utilise la théorie des rais, analogue de l'optique géométrique pour les ondes lumineuses, qui étudie les trajectoires des pinceaux d'ondes sismiques perpendiculaires aux surfaces d'onde. Les résultats concernant le cas des ondes planes sont utilisables ici. Le modèle sismologique le plus utilisé pour la structure de la Terre (PREM) présente la symétrie sphérique. Il a été obtenu à partir d'informations fournies par les ondes de volume, les ondes de surface et les modes propres de la Terre. Ces différents aspects sont abordés dans les parties qui suivent. On donne les célérités des ondes P et S en fonction de la profondeur (Figure 2).</w:t>
      </w:r>
    </w:p>
    <w:p>
      <w:pPr>
        <w:numPr>
          <w:ilvl w:val="0"/>
          <w:numId w:val="2"/>
        </w:numPr>
        <w:spacing w:lineRule="auto"/>
      </w:pPr>
      <w:r>
        <w:rPr/>
        <w:t xml:space="preserve">Donner la condition sur la longueur d'onde </w:t>
      </w:r>
      <m:oMath>
        <m:r>
          <m:rPr>
            <m:sty m:val="p"/>
          </m:rPr>
          <m:t>Λ</m:t>
        </m:r>
      </m:oMath>
      <w:r>
        <w:rPr>
          <w:rFonts w:eastAsia="Georgia" w:cs="Georgia" w:ascii="Georgia" w:hAnsi="Georgia"/>
        </w:rPr>
        <w:t xml:space="preserve"> permettant d'utiliser une théorie géométrique plutôt qu'ondulatoire. En déduire, en utilisant le modèle PREM, la gamme de fréquences des ondes sismiques vérifiant cette condition. Quels types de phénomènes ne peuvent être décrits par la théorie des rais?</w:t>
      </w:r>
    </w:p>
    <w:p>
      <w:pPr>
        <w:numPr>
          <w:ilvl w:val="0"/>
          <w:numId w:val="2"/>
        </w:numPr>
        <w:spacing w:lineRule="auto"/>
      </w:pPr>
      <w:r>
        <w:rPr>
          <w:rFonts w:eastAsia="Georgia" w:cs="Georgia" w:ascii="Georgia" w:hAnsi="Georgia"/>
        </w:rPr>
        <w:t xml:space="preserve">Soient deux milieux homogènes, séparés par un dioptre plan, dans lesquels la célérité des ondes P vaut respectivement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rFonts w:eastAsia="Georgia" w:cs="Georgia" w:ascii="Georgia" w:hAnsi="Georgia"/>
        </w:rPr>
        <w:t xml:space="preserve">. Un rai sismique incident dans le milieu 1 rencontre l'interface. Donner les analogues des lois de Descartes pour la réflexion et la réfraction des rais sismiques. Effectuer un schéma indiquant les orientations des angles considérés.</w:t>
      </w:r>
    </w:p>
    <w:p>
      <w:pPr>
        <w:spacing w:lineRule="auto"/>
      </w:pPr>
      <w:r>
        <w:rPr/>
        <w:t xml:space="preserve">PREM, Dziewonski et Anderson (1981)</w:t>
      </w:r>
    </w:p>
    <w:p>
      <w:pPr>
        <w:spacing w:lineRule="auto"/>
        <w:jc w:val="center"/>
      </w:pPr>
      <w:r>
        <w:rPr/>
        <w:drawing>
          <wp:inline distB="0" distL="0" distR="0" distT="0">
            <wp:extent cx="5486400" cy="2646275"/>
            <wp:effectExtent b="0" l="0" r="0" t="0"/>
            <wp:docPr id="2" name="image-376c15e41a69cb3502c7a16f7e7957788c550cbc.jpg"/>
            <a:graphic>
              <a:graphicData uri="http://schemas.openxmlformats.org/drawingml/2006/picture">
                <pic:pic>
                  <pic:nvPicPr>
                    <pic:cNvPr id="2" name="image-376c15e41a69cb3502c7a16f7e7957788c550cbc.jpg" descr=""/>
                    <pic:cNvPicPr/>
                  </pic:nvPicPr>
                  <pic:blipFill>
                    <a:blip r:embed="rId6" cstate="print"/>
                    <a:srcRect b="0" l="0" r="0" t="0"/>
                    <a:stretch>
                      <a:fillRect/>
                    </a:stretch>
                  </pic:blipFill>
                  <pic:spPr>
                    <a:xfrm>
                      <a:off x="0" y="0"/>
                      <a:ext cx="5486400" cy="2646275"/>
                    </a:xfrm>
                    <a:prstGeom prst="rect"/>
                  </pic:spPr>
                </pic:pic>
              </a:graphicData>
            </a:graphic>
          </wp:inline>
        </w:drawing>
      </w:r>
    </w:p>
    <w:p>
      <w:pPr>
        <w:spacing w:after="220" w:lineRule="auto"/>
      </w:pPr>
      <w:r>
        <w:rPr/>
        <w:t xml:space="preserve">Figure 2</w:t>
      </w:r>
    </w:p>
    <w:p>
      <w:pPr>
        <w:spacing w:line="271" w:before="330" w:lineRule="auto"/>
      </w:pPr>
      <w:r>
        <w:rPr>
          <w:rFonts w:eastAsia="Georgia" w:cs="Georgia" w:ascii="Georgia" w:hAnsi="Georgia"/>
          <w:b/>
          <w:sz w:val="42"/>
        </w:rPr>
        <w:t xml:space="preserve">Détermination de l'épaisseur de la croûte terrestre par réfraction sismique</w:t>
      </w:r>
    </w:p>
    <w:p>
      <w:pPr>
        <w:spacing w:after="220" w:lineRule="auto"/>
      </w:pPr>
      <w:r>
        <w:rPr>
          <w:rFonts w:eastAsia="Georgia" w:cs="Georgia" w:ascii="Georgia" w:hAnsi="Georgia"/>
        </w:rPr>
        <w:t xml:space="preserve">Modélisons la Terre, au voisinage de sa surface, par un milieu à deux couches planes homogènes : la croûte d'épaisseur </w:t>
      </w:r>
      <m:oMath>
        <m:r>
          <m:rPr>
            <m:sty m:val="i"/>
          </m:rPr>
          <m:t>H</m:t>
        </m:r>
      </m:oMath>
      <w:r>
        <w:rPr>
          <w:rFonts w:eastAsia="Georgia" w:cs="Georgia" w:ascii="Georgia" w:hAnsi="Georgia"/>
        </w:rPr>
        <w:t xml:space="preserve"> située au-dessus du manteau (Figure 3). On ne considère que les ondes P de célérité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t xml:space="preserve">, avec </w:t>
      </w:r>
      <m:oMath>
        <m:sSub>
          <m:sSubPr/>
          <m:e>
            <m:r>
              <m:rPr>
                <m:sty m:val="i"/>
              </m:rPr>
              <m:t>c</m:t>
            </m:r>
          </m:e>
          <m:sub>
            <m:r>
              <m:rPr>
                <m:sty m:val="p"/>
              </m:rPr>
              <m:t>1</m:t>
            </m:r>
          </m:sub>
        </m:sSub>
        <m:r>
          <m:rPr>
            <m:sty m:val="p"/>
          </m:rPr>
          <m:t>&lt;</m:t>
        </m:r>
        <m:sSub>
          <m:sSubPr/>
          <m:e>
            <m:r>
              <m:rPr>
                <m:sty m:val="i"/>
              </m:rPr>
              <m:t>c</m:t>
            </m:r>
          </m:e>
          <m:sub>
            <m:r>
              <m:rPr>
                <m:sty m:val="p"/>
              </m:rPr>
              <m:t>2</m:t>
            </m:r>
          </m:sub>
        </m:sSub>
      </m:oMath>
      <w:r>
        <w:rPr>
          <w:rFonts w:eastAsia="Georgia" w:cs="Georgia" w:ascii="Georgia" w:hAnsi="Georgia"/>
        </w:rPr>
        <w:t xml:space="preserve">. Un tremblement de terre se produit en A , et émet des ondes sismiques dans toutes les directions. Trois ondes de type P peuvent être reçus au point B à la distance </w:t>
      </w:r>
      <m:oMath>
        <m:r>
          <m:rPr>
            <m:sty m:val="i"/>
          </m:rPr>
          <m:t>D</m:t>
        </m:r>
      </m:oMath>
      <w:r>
        <w:rPr/>
        <w:t xml:space="preserve"> de A . L'onde </w:t>
      </w:r>
      <m:oMath>
        <m:sSub>
          <m:sSubPr/>
          <m:e>
            <m:r>
              <m:rPr>
                <m:sty m:val="p"/>
              </m:rPr>
              <m:t>P</m:t>
            </m:r>
          </m:e>
          <m:sub>
            <m:r>
              <m:rPr>
                <m:sty m:val="p"/>
              </m:rPr>
              <m:t>g</m:t>
            </m:r>
          </m:sub>
        </m:sSub>
      </m:oMath>
      <w:r>
        <w:rPr>
          <w:rFonts w:eastAsia="Georgia" w:cs="Georgia" w:ascii="Georgia" w:hAnsi="Georgia"/>
        </w:rPr>
        <w:t xml:space="preserve"> désigne celle se propageant en ligne droite dans le milieu 1. L'onde </w:t>
      </w:r>
      <m:oMath>
        <m:sSub>
          <m:sSubPr/>
          <m:e>
            <m:r>
              <m:rPr>
                <m:sty m:val="p"/>
              </m:rPr>
              <m:t>P</m:t>
            </m:r>
          </m:e>
          <m:sub>
            <m:r>
              <m:rPr>
                <m:sty m:val="p"/>
              </m:rPr>
              <m:t>M</m:t>
            </m:r>
          </m:sub>
        </m:sSub>
        <m:r>
          <m:rPr>
            <m:sty m:val="p"/>
          </m:rPr>
          <m:t>P</m:t>
        </m:r>
      </m:oMath>
      <w:r>
        <w:rPr>
          <w:rFonts w:eastAsia="Georgia" w:cs="Georgia" w:ascii="Georgia" w:hAnsi="Georgia"/>
        </w:rPr>
        <w:t xml:space="preserve"> désigne celle se réfléchissant sur l'interface, en </w:t>
      </w:r>
      <m:oMath>
        <m:r>
          <m:rPr>
            <m:sty m:val="i"/>
          </m:rPr>
          <m:t>I</m:t>
        </m:r>
      </m:oMath>
      <w:r>
        <w:rPr/>
        <w:t xml:space="preserve">. L'onde </w:t>
      </w:r>
      <m:oMath>
        <m:sSub>
          <m:sSubPr/>
          <m:e>
            <m:r>
              <m:rPr>
                <m:sty m:val="i"/>
              </m:rPr>
              <m:t>P</m:t>
            </m:r>
          </m:e>
          <m:sub>
            <m:r>
              <m:rPr>
                <m:sty m:val="i"/>
              </m:rPr>
              <m:t>n</m:t>
            </m:r>
          </m:sub>
        </m:sSub>
      </m:oMath>
      <w:r>
        <w:rPr>
          <w:rFonts w:eastAsia="Georgia" w:cs="Georgia" w:ascii="Georgia" w:hAnsi="Georgia"/>
        </w:rPr>
        <w:t xml:space="preserve"> est due à un retour dans le milieu 1 , de la partie de l'onde réfractée dans le milieu 2, qui se propage tangentiellement à l'interface.</w:t>
      </w:r>
    </w:p>
    <w:p>
      <w:pPr>
        <w:spacing w:lineRule="auto"/>
        <w:jc w:val="center"/>
      </w:pPr>
      <w:r>
        <w:rPr/>
        <w:drawing>
          <wp:inline distB="0" distL="0" distR="0" distT="0">
            <wp:extent cx="5486400" cy="2427544"/>
            <wp:effectExtent b="0" l="0" r="0" t="0"/>
            <wp:docPr id="3" name="image-dd94d4afe6df9afff541e15c597d6ec4e3721c8a.jpg"/>
            <a:graphic>
              <a:graphicData uri="http://schemas.openxmlformats.org/drawingml/2006/picture">
                <pic:pic>
                  <pic:nvPicPr>
                    <pic:cNvPr id="3" name="image-dd94d4afe6df9afff541e15c597d6ec4e3721c8a.jpg" descr=""/>
                    <pic:cNvPicPr/>
                  </pic:nvPicPr>
                  <pic:blipFill>
                    <a:blip r:embed="rId7" cstate="print"/>
                    <a:srcRect b="0" l="0" r="0" t="0"/>
                    <a:stretch>
                      <a:fillRect/>
                    </a:stretch>
                  </pic:blipFill>
                  <pic:spPr>
                    <a:xfrm>
                      <a:off x="0" y="0"/>
                      <a:ext cx="5486400" cy="2427544"/>
                    </a:xfrm>
                    <a:prstGeom prst="rect"/>
                  </pic:spPr>
                </pic:pic>
              </a:graphicData>
            </a:graphic>
          </wp:inline>
        </w:drawing>
      </w:r>
    </w:p>
    <w:p>
      <w:pPr>
        <w:spacing w:lineRule="auto"/>
      </w:pPr>
      <w:r>
        <w:rPr/>
        <w:t xml:space="preserve">Figure 3</w:t>
      </w:r>
    </w:p>
    <w:p>
      <w:pPr>
        <w:spacing w:lineRule="auto"/>
        <w:jc w:val="center"/>
      </w:pPr>
      <w:r>
        <w:rPr/>
        <w:drawing>
          <wp:inline distB="0" distL="0" distR="0" distT="0">
            <wp:extent cx="4667250" cy="2819400"/>
            <wp:effectExtent b="0" l="0" r="0" t="0"/>
            <wp:docPr id="4" name="image-fce74a2131d7fd3abbd41eb36670af0ab7395286.jpg"/>
            <a:graphic>
              <a:graphicData uri="http://schemas.openxmlformats.org/drawingml/2006/picture">
                <pic:pic>
                  <pic:nvPicPr>
                    <pic:cNvPr id="4" name="image-fce74a2131d7fd3abbd41eb36670af0ab7395286.jpg" descr=""/>
                    <pic:cNvPicPr/>
                  </pic:nvPicPr>
                  <pic:blipFill>
                    <a:blip r:embed="rId8" cstate="print"/>
                    <a:srcRect b="0" l="0" r="0" t="0"/>
                    <a:stretch>
                      <a:fillRect/>
                    </a:stretch>
                  </pic:blipFill>
                  <pic:spPr>
                    <a:xfrm>
                      <a:off x="0" y="0"/>
                      <a:ext cx="4667250" cy="2819400"/>
                    </a:xfrm>
                    <a:prstGeom prst="rect"/>
                  </pic:spPr>
                </pic:pic>
              </a:graphicData>
            </a:graphic>
          </wp:inline>
        </w:drawing>
      </w:r>
    </w:p>
    <w:p>
      <w:pPr>
        <w:spacing w:lineRule="auto"/>
      </w:pPr>
      <w:r>
        <w:rPr/>
        <w:t xml:space="preserve">Figure 4</w:t>
      </w:r>
    </w:p>
    <w:p>
      <w:pPr>
        <w:numPr>
          <w:ilvl w:val="0"/>
          <w:numId w:val="3"/>
        </w:numPr>
        <w:spacing w:lineRule="auto"/>
      </w:pPr>
      <w:r>
        <w:rPr>
          <w:rFonts w:eastAsia="Georgia" w:cs="Georgia" w:ascii="Georgia" w:hAnsi="Georgia"/>
        </w:rPr>
        <w:t xml:space="preserve">Déterminer l'angle </w:t>
      </w:r>
      <m:oMath>
        <m:r>
          <m:rPr>
            <m:sty m:val="i"/>
          </m:rPr>
          <m:t>θ</m:t>
        </m:r>
      </m:oMath>
      <w:r>
        <w:rPr>
          <w:rFonts w:eastAsia="Georgia" w:cs="Georgia" w:ascii="Georgia" w:hAnsi="Georgia"/>
        </w:rPr>
        <w:t xml:space="preserve"> en fonction des célérités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t xml:space="preserve">. Montrer que l'onde </w:t>
      </w:r>
      <m:oMath>
        <m:sSub>
          <m:sSubPr/>
          <m:e>
            <m:r>
              <m:rPr>
                <m:sty m:val="p"/>
              </m:rPr>
              <m:t>P</m:t>
            </m:r>
          </m:e>
          <m:sub>
            <m:r>
              <m:rPr>
                <m:sty m:val="p"/>
              </m:rPr>
              <m:t>n</m:t>
            </m:r>
          </m:sub>
        </m:sSub>
      </m:oMath>
      <w:r>
        <w:rPr>
          <w:rFonts w:eastAsia="Georgia" w:cs="Georgia" w:ascii="Georgia" w:hAnsi="Georgia"/>
        </w:rPr>
        <w:t xml:space="preserve"> ne peut exister qu'à partir d'une distance critique </w:t>
      </w:r>
      <m:oMath>
        <m:sSub>
          <m:sSubPr/>
          <m:e>
            <m:r>
              <m:rPr>
                <m:sty m:val="i"/>
              </m:rPr>
              <m:t>D</m:t>
            </m:r>
          </m:e>
          <m:sub>
            <m:r>
              <m:rPr>
                <m:sty m:val="i"/>
              </m:rPr>
              <m:t>c</m:t>
            </m:r>
          </m:sub>
        </m:sSub>
      </m:oMath>
      <w:r>
        <w:rPr/>
        <w:t xml:space="preserve"> que l'on exprimera.</w:t>
      </w:r>
    </w:p>
    <w:p>
      <w:pPr>
        <w:numPr>
          <w:ilvl w:val="0"/>
          <w:numId w:val="3"/>
        </w:numPr>
        <w:spacing w:lineRule="auto"/>
      </w:pPr>
      <w:r>
        <w:rPr/>
        <w:t xml:space="preserve">Exprimer, pour chaque onde, le temps de parcours en fonction de la distance </w:t>
      </w:r>
      <m:oMath>
        <m:r>
          <m:rPr>
            <m:sty m:val="i"/>
          </m:rPr>
          <m:t>D</m:t>
        </m:r>
        <m:r>
          <m:rPr>
            <m:sty m:val="p"/>
          </m:rPr>
          <m:t>:</m:t>
        </m:r>
        <m:r>
          <m:rPr>
            <m:sty m:val="p"/>
          </m:rPr>
          <m:t>Δ</m:t>
        </m:r>
        <m:r>
          <m:rPr>
            <m:sty m:val="i"/>
          </m:rPr>
          <m:t>t</m:t>
        </m:r>
        <m:d>
          <m:dPr>
            <m:begChr m:val="("/>
            <m:endChr m:val=")"/>
            <m:ctrlPr>
              <w:rPr>
                <w:rFonts w:ascii="Cambria Math" w:hAnsi="Cambria Math"/>
              </w:rPr>
            </m:ctrlPr>
          </m:dPr>
          <m:e>
            <m:sSub>
              <m:sSubPr/>
              <m:e>
                <m:r>
                  <m:rPr>
                    <m:sty m:val="p"/>
                  </m:rPr>
                  <m:t>P</m:t>
                </m:r>
              </m:e>
              <m:sub>
                <m:r>
                  <m:rPr>
                    <m:sty m:val="p"/>
                  </m:rPr>
                  <m:t>g</m:t>
                </m:r>
              </m:sub>
            </m:sSub>
          </m:e>
        </m:d>
        <m:r>
          <m:rPr>
            <m:sty m:val="p"/>
          </m:rPr>
          <m:t>,</m:t>
        </m:r>
        <m:r>
          <m:rPr>
            <m:sty m:val="p"/>
          </m:rPr>
          <m:t>Δ</m:t>
        </m:r>
        <m:r>
          <m:rPr>
            <m:sty m:val="i"/>
          </m:rPr>
          <m:t>t</m:t>
        </m:r>
        <m:d>
          <m:dPr>
            <m:begChr m:val="("/>
            <m:endChr m:val=")"/>
            <m:ctrlPr>
              <w:rPr>
                <w:rFonts w:ascii="Cambria Math" w:hAnsi="Cambria Math"/>
              </w:rPr>
            </m:ctrlPr>
          </m:dPr>
          <m:e>
            <m:sSub>
              <m:sSubPr/>
              <m:e>
                <m:r>
                  <m:rPr>
                    <m:sty m:val="p"/>
                  </m:rPr>
                  <m:t>P</m:t>
                </m:r>
              </m:e>
              <m:sub>
                <m:r>
                  <m:rPr>
                    <m:sty m:val="p"/>
                  </m:rPr>
                  <m:t>M</m:t>
                </m:r>
              </m:sub>
            </m:sSub>
            <m:r>
              <m:rPr>
                <m:sty m:val="p"/>
              </m:rPr>
              <m:t>P</m:t>
            </m:r>
          </m:e>
        </m:d>
      </m:oMath>
      <w:r>
        <w:rPr/>
        <w:t xml:space="preserve"> et </w:t>
      </w:r>
      <m:oMath>
        <m:r>
          <m:rPr>
            <m:sty m:val="p"/>
          </m:rPr>
          <m:t>Δ</m:t>
        </m:r>
        <m:r>
          <m:rPr>
            <m:sty m:val="i"/>
          </m:rPr>
          <m:t>t</m:t>
        </m:r>
        <m:d>
          <m:dPr>
            <m:begChr m:val="("/>
            <m:endChr m:val=")"/>
            <m:ctrlPr>
              <w:rPr>
                <w:rFonts w:ascii="Cambria Math" w:hAnsi="Cambria Math"/>
              </w:rPr>
            </m:ctrlPr>
          </m:dPr>
          <m:e>
            <m:sSub>
              <m:sSubPr/>
              <m:e>
                <m:r>
                  <m:rPr>
                    <m:sty m:val="p"/>
                  </m:rPr>
                  <m:t>P</m:t>
                </m:r>
              </m:e>
              <m:sub>
                <m:r>
                  <m:rPr>
                    <m:sty m:val="p"/>
                  </m:rPr>
                  <m:t>n</m:t>
                </m:r>
              </m:sub>
            </m:sSub>
          </m:e>
        </m:d>
      </m:oMath>
      <w:r>
        <w:rPr/>
        <w:t xml:space="preserve">. Justifier en particulier que </w:t>
      </w:r>
      <m:oMath>
        <m:r>
          <m:rPr>
            <m:sty m:val="p"/>
          </m:rPr>
          <m:t>Δ</m:t>
        </m:r>
        <m:r>
          <m:rPr>
            <m:sty m:val="i"/>
          </m:rPr>
          <m:t>t</m:t>
        </m:r>
        <m:d>
          <m:dPr>
            <m:begChr m:val="("/>
            <m:endChr m:val=")"/>
            <m:ctrlPr>
              <w:rPr>
                <w:rFonts w:ascii="Cambria Math" w:hAnsi="Cambria Math"/>
              </w:rPr>
            </m:ctrlPr>
          </m:dPr>
          <m:e>
            <m:sSub>
              <m:sSubPr/>
              <m:e>
                <m:r>
                  <m:rPr>
                    <m:sty m:val="p"/>
                  </m:rPr>
                  <m:t>P</m:t>
                </m:r>
              </m:e>
              <m:sub>
                <m:r>
                  <m:rPr>
                    <m:sty m:val="p"/>
                  </m:rPr>
                  <m:t>M</m:t>
                </m:r>
              </m:sub>
            </m:sSub>
            <m:r>
              <m:rPr>
                <m:sty m:val="p"/>
              </m:rPr>
              <m:t>P</m:t>
            </m:r>
          </m:e>
        </m:d>
        <m:r>
          <m:rPr>
            <m:sty m:val="p"/>
          </m:rPr>
          <m:t>=</m:t>
        </m:r>
        <m:r>
          <m:rPr>
            <m:sty m:val="p"/>
          </m:rPr>
          <m:t>Δ</m:t>
        </m:r>
        <m:r>
          <m:rPr>
            <m:sty m:val="i"/>
          </m:rPr>
          <m:t>t</m:t>
        </m:r>
        <m:d>
          <m:dPr>
            <m:begChr m:val="("/>
            <m:endChr m:val=")"/>
            <m:ctrlPr>
              <w:rPr>
                <w:rFonts w:ascii="Cambria Math" w:hAnsi="Cambria Math"/>
              </w:rPr>
            </m:ctrlPr>
          </m:dPr>
          <m:e>
            <m:sSub>
              <m:sSubPr/>
              <m:e>
                <m:r>
                  <m:rPr>
                    <m:sty m:val="p"/>
                  </m:rPr>
                  <m:t>P</m:t>
                </m:r>
              </m:e>
              <m:sub>
                <m:r>
                  <m:rPr>
                    <m:sty m:val="p"/>
                  </m:rPr>
                  <m:t>n</m:t>
                </m:r>
              </m:sub>
            </m:sSub>
          </m:e>
        </m:d>
      </m:oMath>
      <w:r>
        <w:rPr/>
        <w:t xml:space="preserve"> pour </w:t>
      </w:r>
      <m:oMath>
        <m:r>
          <m:rPr>
            <m:sty m:val="i"/>
          </m:rPr>
          <m:t>D</m:t>
        </m:r>
        <m:r>
          <m:rPr>
            <m:sty m:val="p"/>
          </m:rPr>
          <m:t>=</m:t>
        </m:r>
        <m:sSub>
          <m:sSubPr/>
          <m:e>
            <m:r>
              <m:rPr>
                <m:sty m:val="i"/>
              </m:rPr>
              <m:t>D</m:t>
            </m:r>
          </m:e>
          <m:sub>
            <m:r>
              <m:rPr>
                <m:sty m:val="i"/>
              </m:rPr>
              <m:t>c</m:t>
            </m:r>
          </m:sub>
        </m:sSub>
      </m:oMath>
      <w:r>
        <w:rPr/>
        <w:t xml:space="preserve">.</w:t>
      </w:r>
    </w:p>
    <w:p>
      <w:pPr>
        <w:numPr>
          <w:ilvl w:val="0"/>
          <w:numId w:val="3"/>
        </w:numPr>
        <w:spacing w:lineRule="auto"/>
      </w:pPr>
      <w:r>
        <w:rPr>
          <w:rFonts w:eastAsia="Georgia" w:cs="Georgia" w:ascii="Georgia" w:hAnsi="Georgia"/>
        </w:rPr>
        <w:t xml:space="preserve">Représenter, sur un même graphe, les allures des trois courbes représentant </w:t>
      </w:r>
      <m:oMath>
        <m:r>
          <m:rPr>
            <m:sty m:val="p"/>
          </m:rPr>
          <m:t>Δ</m:t>
        </m:r>
        <m:r>
          <m:rPr>
            <m:sty m:val="i"/>
          </m:rPr>
          <m:t>t</m:t>
        </m:r>
      </m:oMath>
      <w:r>
        <w:rPr/>
        <w:t xml:space="preserve"> en fonction de </w:t>
      </w:r>
      <m:oMath>
        <m:r>
          <m:rPr>
            <m:sty m:val="i"/>
          </m:rPr>
          <m:t>D</m:t>
        </m:r>
      </m:oMath>
      <w:r>
        <w:rPr>
          <w:rFonts w:eastAsia="Georgia" w:cs="Georgia" w:ascii="Georgia" w:hAnsi="Georgia"/>
        </w:rPr>
        <w:t xml:space="preserve">. De telles courbes sont appelées hodochrones. On précisera leur comportement asymptotique à grande distance, ainsi que les valeurs prises en </w:t>
      </w:r>
      <m:oMath>
        <m:r>
          <m:rPr>
            <m:sty m:val="i"/>
          </m:rPr>
          <m:t>D</m:t>
        </m:r>
        <m:r>
          <m:rPr>
            <m:sty m:val="p"/>
          </m:rPr>
          <m:t>=</m:t>
        </m:r>
        <m:r>
          <m:rPr>
            <m:sty m:val="p"/>
          </m:rPr>
          <m:t>0</m:t>
        </m:r>
      </m:oMath>
      <w:r>
        <w:rPr/>
        <w:t xml:space="preserve"> et </w:t>
      </w:r>
      <m:oMath>
        <m:r>
          <m:rPr>
            <m:sty m:val="i"/>
          </m:rPr>
          <m:t>D</m:t>
        </m:r>
        <m:r>
          <m:rPr>
            <m:sty m:val="p"/>
          </m:rPr>
          <m:t>=</m:t>
        </m:r>
        <m:sSub>
          <m:sSubPr/>
          <m:e>
            <m:r>
              <m:rPr>
                <m:sty m:val="i"/>
              </m:rPr>
              <m:t>D</m:t>
            </m:r>
          </m:e>
          <m:sub>
            <m:r>
              <m:rPr>
                <m:sty m:val="i"/>
              </m:rPr>
              <m:t>c</m:t>
            </m:r>
          </m:sub>
        </m:sSub>
      </m:oMath>
      <w:r>
        <w:rPr/>
        <w:t xml:space="preserve">.</w:t>
      </w:r>
    </w:p>
    <w:p>
      <w:pPr>
        <w:numPr>
          <w:ilvl w:val="0"/>
          <w:numId w:val="3"/>
        </w:numPr>
        <w:spacing w:lineRule="auto"/>
      </w:pPr>
      <w:r>
        <w:rPr>
          <w:rFonts w:eastAsia="Georgia" w:cs="Georgia" w:ascii="Georgia" w:hAnsi="Georgia"/>
        </w:rPr>
        <w:t xml:space="preserve">Pour l'étude de la croûte, les sismologues utilisent des sources explosives de forte puissance, et alignent des sismomètres régulièrement sur de grandes distances. Souvent, dans les hodochrones obtenus, ne sont utilisés que les temps de parcours des ondes les plus rapides. La figure 4 donne le temps d'arrivée de l'onde la plus rapide en fonction de la distance </w:t>
      </w:r>
      <m:oMath>
        <m:r>
          <m:rPr>
            <m:sty m:val="i"/>
          </m:rPr>
          <m:t>D</m:t>
        </m:r>
      </m:oMath>
      <w:r>
        <w:rPr>
          <w:rFonts w:eastAsia="Georgia" w:cs="Georgia" w:ascii="Georgia" w:hAnsi="Georgia"/>
        </w:rPr>
        <w:t xml:space="preserve"> à parcourir. Il s'agit sensiblement de deux portions de droite, une rupture de pente est observée pour </w:t>
      </w:r>
      <m:oMath>
        <m:sSub>
          <m:sSubPr/>
          <m:e>
            <m:r>
              <m:rPr>
                <m:sty m:val="i"/>
              </m:rPr>
              <m:t>D</m:t>
            </m:r>
          </m:e>
          <m:sub>
            <m:r>
              <m:rPr>
                <m:sty m:val="i"/>
              </m:rPr>
              <m:t>i</m:t>
            </m:r>
          </m:sub>
        </m:sSub>
        <m:r>
          <m:rPr>
            <m:sty m:val="p"/>
          </m:rPr>
          <m:t>=</m:t>
        </m:r>
        <m:r>
          <m:rPr>
            <m:sty m:val="p"/>
          </m:rPr>
          <m:t>150</m:t>
        </m:r>
        <m:r>
          <m:rPr>
            <m:nor/>
          </m:rPr>
          <m:t xml:space="preserve"> </m:t>
        </m:r>
        <m:r>
          <m:rPr>
            <m:sty m:val="p"/>
          </m:rPr>
          <m:t>km</m:t>
        </m:r>
      </m:oMath>
      <w:r>
        <w:rPr>
          <w:rFonts w:eastAsia="Georgia" w:cs="Georgia" w:ascii="Georgia" w:hAnsi="Georgia"/>
        </w:rPr>
        <w:t xml:space="preserve">; on relève également : </w:t>
      </w:r>
      <m:oMath>
        <m:r>
          <m:rPr>
            <m:sty m:val="p"/>
          </m:rPr>
          <m:t>Δ</m:t>
        </m:r>
        <m:sSub>
          <m:sSubPr/>
          <m:e>
            <m:r>
              <m:rPr>
                <m:sty m:val="i"/>
              </m:rPr>
              <m:t>t</m:t>
            </m:r>
          </m:e>
          <m:sub>
            <m:r>
              <m:rPr>
                <m:sty m:val="i"/>
              </m:rPr>
              <m:t>i</m:t>
            </m:r>
          </m:sub>
        </m:sSub>
        <m:r>
          <m:rPr>
            <m:sty m:val="p"/>
          </m:rPr>
          <m:t>=</m:t>
        </m:r>
        <m:r>
          <m:rPr>
            <m:sty m:val="p"/>
          </m:rPr>
          <m:t>23</m:t>
        </m:r>
        <m:r>
          <m:rPr>
            <m:nor/>
          </m:rPr>
          <m:t xml:space="preserve"> </m:t>
        </m:r>
        <m:r>
          <m:rPr>
            <m:sty m:val="p"/>
          </m:rPr>
          <m:t>s</m:t>
        </m:r>
      </m:oMath>
      <w:r>
        <w:rPr/>
        <w:t xml:space="preserve"> et </w:t>
      </w:r>
      <m:oMath>
        <m:r>
          <m:rPr>
            <m:sty m:val="p"/>
          </m:rPr>
          <m:t>Δ</m:t>
        </m:r>
        <m:sSub>
          <m:sSubPr/>
          <m:e>
            <m:r>
              <m:rPr>
                <m:sty m:val="i"/>
              </m:rPr>
              <m:t>t</m:t>
            </m:r>
          </m:e>
          <m:sub>
            <m:r>
              <m:rPr>
                <m:sty m:val="p"/>
              </m:rPr>
              <m:t>0</m:t>
            </m:r>
          </m:sub>
        </m:sSub>
        <m:r>
          <m:rPr>
            <m:sty m:val="p"/>
          </m:rPr>
          <m:t>=</m:t>
        </m:r>
        <m:r>
          <m:rPr>
            <m:sty m:val="p"/>
          </m:rPr>
          <m:t>5</m:t>
        </m:r>
        <m:r>
          <m:rPr>
            <m:nor/>
          </m:rPr>
          <m:t xml:space="preserve"> </m:t>
        </m:r>
        <m:r>
          <m:rPr>
            <m:sty m:val="p"/>
          </m:rPr>
          <m:t>s</m:t>
        </m:r>
      </m:oMath>
      <w:r>
        <w:rPr>
          <w:rFonts w:eastAsia="Georgia" w:cs="Georgia" w:ascii="Georgia" w:hAnsi="Georgia"/>
        </w:rPr>
        <w:t xml:space="preserve">. Calculer les célérités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rFonts w:eastAsia="Georgia" w:cs="Georgia" w:ascii="Georgia" w:hAnsi="Georgia"/>
        </w:rPr>
        <w:t xml:space="preserve"> des ondes dans la croûte et le manteau. Exprimer l'épaisseur </w:t>
      </w:r>
      <m:oMath>
        <m:r>
          <m:rPr>
            <m:sty m:val="i"/>
          </m:rPr>
          <m:t>H</m:t>
        </m:r>
      </m:oMath>
      <w:r>
        <w:rPr/>
        <w:t xml:space="preserve"> en fonction de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rFonts w:eastAsia="Georgia" w:cs="Georgia" w:ascii="Georgia" w:hAnsi="Georgia"/>
        </w:rPr>
        <w:t xml:space="preserve">, et l'évaluer numériquement.</w:t>
      </w:r>
    </w:p>
    <w:p>
      <w:pPr>
        <w:spacing w:line="271" w:before="330" w:lineRule="auto"/>
      </w:pPr>
      <w:r>
        <w:rPr>
          <w:rFonts w:eastAsia="Georgia" w:cs="Georgia" w:ascii="Georgia" w:hAnsi="Georgia"/>
          <w:b/>
          <w:sz w:val="42"/>
        </w:rPr>
        <w:t xml:space="preserve">Modèle plus réaliste d'un gradient de célérité</w:t>
      </w:r>
    </w:p>
    <w:p>
      <w:pPr>
        <w:spacing w:after="220" w:lineRule="auto"/>
      </w:pPr>
      <w:r>
        <w:rPr>
          <w:rFonts w:eastAsia="Georgia" w:cs="Georgia" w:ascii="Georgia" w:hAnsi="Georgia"/>
        </w:rPr>
        <w:t xml:space="preserve">On envisage maintenant une variation linéaire de la célérité dans la croûte : </w:t>
      </w:r>
      <m:oMath>
        <m:sSub>
          <m:sSubPr/>
          <m:e>
            <m:r>
              <m:rPr>
                <m:sty m:val="i"/>
              </m:rPr>
              <m:t>c</m:t>
            </m:r>
          </m:e>
          <m:sub>
            <m:r>
              <m:rPr>
                <m:sty m:val="p"/>
              </m:rPr>
              <m:t>1</m:t>
            </m:r>
          </m:sub>
        </m:sSub>
        <m:r>
          <m:rPr>
            <m:sty m:val="p"/>
          </m:rPr>
          <m:t>=</m:t>
        </m:r>
        <m:sSub>
          <m:sSubPr/>
          <m:e>
            <m:r>
              <m:rPr>
                <m:sty m:val="i"/>
              </m:rPr>
              <m:t>c</m:t>
            </m:r>
          </m:e>
          <m:sub>
            <m:r>
              <m:rPr>
                <m:sty m:val="p"/>
              </m:rPr>
              <m:t>10</m:t>
            </m:r>
          </m:sub>
        </m:sSub>
        <m:r>
          <m:rPr>
            <m:sty m:val="p"/>
          </m:rPr>
          <m:t>(</m:t>
        </m:r>
        <m:r>
          <m:rPr>
            <m:sty m:val="p"/>
          </m:rPr>
          <m:t>1</m:t>
        </m:r>
        <m:r>
          <m:rPr>
            <m:sty m:val="p"/>
          </m:rPr>
          <m:t>−</m:t>
        </m:r>
        <m:r>
          <m:rPr>
            <m:sty m:val="i"/>
          </m:rPr>
          <m:t>k</m:t>
        </m:r>
        <m:r>
          <m:rPr>
            <m:sty m:val="i"/>
          </m:rPr>
          <m:t>z</m:t>
        </m:r>
        <m:r>
          <m:rPr>
            <m:sty m:val="p"/>
          </m:rPr>
          <m:t>)</m:t>
        </m:r>
      </m:oMath>
      <w:r>
        <w:rPr>
          <w:rFonts w:eastAsia="Georgia" w:cs="Georgia" w:ascii="Georgia" w:hAnsi="Georgia"/>
        </w:rPr>
        <w:t xml:space="preserve"> où </w:t>
      </w:r>
      <m:oMath>
        <m:r>
          <m:rPr>
            <m:sty m:val="i"/>
          </m:rPr>
          <m:t>k</m:t>
        </m:r>
      </m:oMath>
      <w:r>
        <w:rPr>
          <w:rFonts w:eastAsia="Georgia" w:cs="Georgia" w:ascii="Georgia" w:hAnsi="Georgia"/>
        </w:rPr>
        <w:t xml:space="preserve"> est une constante positive. Un rai sismique est émis en </w:t>
      </w:r>
      <m:oMath>
        <m:r>
          <m:rPr>
            <m:sty m:val="p"/>
          </m:rPr>
          <m:t>A</m:t>
        </m:r>
        <m:r>
          <m:rPr>
            <m:sty m:val="p"/>
          </m:rPr>
          <m:t>(</m:t>
        </m:r>
        <m:r>
          <m:rPr>
            <m:sty m:val="i"/>
          </m:rPr>
          <m:t>z</m:t>
        </m:r>
        <m:r>
          <m:rPr>
            <m:sty m:val="p"/>
          </m:rPr>
          <m:t>=</m:t>
        </m:r>
        <m:r>
          <m:rPr>
            <m:sty m:val="p"/>
          </m:rPr>
          <m:t>0</m:t>
        </m:r>
        <m:r>
          <m:rPr>
            <m:sty m:val="p"/>
          </m:rPr>
          <m:t>,</m:t>
        </m:r>
        <m:r>
          <m:rPr>
            <m:sty m:val="i"/>
          </m:rPr>
          <m:t>x</m:t>
        </m:r>
        <m:r>
          <m:rPr>
            <m:sty m:val="p"/>
          </m:rPr>
          <m:t>=</m:t>
        </m:r>
        <m:r>
          <m:rPr>
            <m:sty m:val="p"/>
          </m:rPr>
          <m:t>0</m:t>
        </m:r>
        <m:r>
          <m:rPr>
            <m:sty m:val="p"/>
          </m:rPr>
          <m:t>)</m:t>
        </m:r>
      </m:oMath>
      <w:r>
        <w:rPr/>
        <w:t xml:space="preserve"> dans une direction faisant l'angle </w:t>
      </w:r>
      <m:oMath>
        <m:sSub>
          <m:sSubPr/>
          <m:e>
            <m:r>
              <m:rPr>
                <m:sty m:val="i"/>
              </m:rPr>
              <m:t>i</m:t>
            </m:r>
          </m:e>
          <m:sub>
            <m:r>
              <m:rPr>
                <m:sty m:val="p"/>
              </m:rPr>
              <m:t>0</m:t>
            </m:r>
          </m:sub>
        </m:sSub>
      </m:oMath>
      <w:r>
        <w:rPr/>
        <w:t xml:space="preserve"> avec l'axe </w:t>
      </w:r>
      <m:oMath>
        <m:r>
          <m:rPr>
            <m:sty m:val="p"/>
          </m:rPr>
          <m:t>A</m:t>
        </m:r>
        <m:r>
          <m:rPr>
            <m:sty m:val="i"/>
          </m:rPr>
          <m:t>x</m:t>
        </m:r>
      </m:oMath>
      <w:r>
        <w:rPr/>
        <w:t xml:space="preserve">.</w:t>
      </w:r>
      <w:r>
        <w:rPr/>
        <w:br w:type="textWrapping"/>
      </w:r>
    </w:p>
    <w:p>
      <w:pPr>
        <w:spacing w:lineRule="auto"/>
        <w:jc w:val="center"/>
      </w:pPr>
      <w:r>
        <w:rPr/>
        <w:drawing>
          <wp:inline distB="0" distL="0" distR="0" distT="0">
            <wp:extent cx="2762250" cy="1924050"/>
            <wp:effectExtent b="0" l="0" r="0" t="0"/>
            <wp:docPr id="5" name="image-ff913f78cf31536cc0f113b741c4087ea7476ba0.jpg"/>
            <a:graphic>
              <a:graphicData uri="http://schemas.openxmlformats.org/drawingml/2006/picture">
                <pic:pic>
                  <pic:nvPicPr>
                    <pic:cNvPr id="5" name="image-ff913f78cf31536cc0f113b741c4087ea7476ba0.jpg" descr=""/>
                    <pic:cNvPicPr/>
                  </pic:nvPicPr>
                  <pic:blipFill>
                    <a:blip r:embed="rId9" cstate="print"/>
                    <a:srcRect b="0" l="0" r="0" t="0"/>
                    <a:stretch>
                      <a:fillRect/>
                    </a:stretch>
                  </pic:blipFill>
                  <pic:spPr>
                    <a:xfrm>
                      <a:off x="0" y="0"/>
                      <a:ext cx="2762250" cy="1924050"/>
                    </a:xfrm>
                    <a:prstGeom prst="rect"/>
                  </pic:spPr>
                </pic:pic>
              </a:graphicData>
            </a:graphic>
          </wp:inline>
        </w:drawing>
      </w:r>
    </w:p>
    <w:p>
      <w:pPr>
        <w:spacing w:after="220" w:lineRule="auto"/>
      </w:pPr>
      <w:r>
        <w:rPr/>
        <w:br w:type="textWrapping"/>
      </w:r>
      <w:r>
        <w:rPr>
          <w:rFonts w:eastAsia="Georgia" w:cs="Georgia" w:ascii="Georgia" w:hAnsi="Georgia"/>
        </w:rPr>
        <w:t xml:space="preserve">7) Établir, en utilisant les lois de Descartes entre </w:t>
      </w:r>
      <m:oMath>
        <m:r>
          <m:rPr>
            <m:sty m:val="i"/>
          </m:rPr>
          <m:t>z</m:t>
        </m:r>
      </m:oMath>
      <w:r>
        <w:rPr/>
        <w:t xml:space="preserve"> et </w:t>
      </w:r>
      <m:oMath>
        <m:r>
          <m:rPr>
            <m:sty m:val="i"/>
          </m:rPr>
          <m:t>z</m:t>
        </m:r>
        <m:r>
          <m:rPr>
            <m:sty m:val="p"/>
          </m:rPr>
          <m:t>+</m:t>
        </m:r>
        <m:r>
          <m:rPr>
            <m:sty m:val="i"/>
          </m:rPr>
          <m:t>d</m:t>
        </m:r>
        <m:r>
          <m:rPr>
            <m:sty m:val="i"/>
          </m:rPr>
          <m:t>z</m:t>
        </m:r>
      </m:oMath>
      <w:r>
        <w:rPr/>
        <w:t xml:space="preserve">, la relation liant </w:t>
      </w:r>
      <m:oMath>
        <m:r>
          <m:rPr>
            <m:sty m:val="i"/>
          </m:rPr>
          <m:t>d</m:t>
        </m:r>
        <m:r>
          <m:rPr>
            <m:sty m:val="i"/>
          </m:rPr>
          <m:t>x</m:t>
        </m:r>
      </m:oMath>
      <w:r>
        <w:rPr/>
        <w:t xml:space="preserve"> et </w:t>
      </w:r>
      <m:oMath>
        <m:r>
          <m:rPr>
            <m:sty m:val="i"/>
          </m:rPr>
          <m:t>d</m:t>
        </m:r>
        <m:r>
          <m:rPr>
            <m:sty m:val="i"/>
          </m:rPr>
          <m:t>z</m:t>
        </m:r>
      </m:oMath>
      <w:r>
        <w:rPr/>
        <w:t xml:space="preserve"> le long du rai :</w:t>
      </w:r>
    </w:p>
    <w:p>
      <w:pPr>
        <w:spacing w:after="220" w:lineRule="auto"/>
      </w:pPr>
      <m:oMathPara>
        <m:oMath>
          <m:r>
            <m:rPr>
              <m:sty m:val="i"/>
            </m:rPr>
            <m:t>d</m:t>
          </m:r>
          <m:r>
            <m:rPr>
              <m:sty m:val="i"/>
            </m:rPr>
            <m:t>x</m:t>
          </m:r>
          <m:r>
            <m:rPr>
              <m:sty m:val="p"/>
            </m:rPr>
            <m:t>=</m:t>
          </m:r>
          <m:r>
            <m:rPr>
              <m:sty m:val="p"/>
            </m:rPr>
            <m:t>−</m:t>
          </m:r>
          <m:r>
            <m:rPr>
              <m:sty m:val="i"/>
            </m:rPr>
            <m:t>d</m:t>
          </m:r>
          <m:r>
            <m:rPr>
              <m:sty m:val="i"/>
            </m:rPr>
            <m:t>z</m:t>
          </m:r>
          <m:f>
            <m:fPr>
              <m:ctrlPr>
                <w:rPr>
                  <w:rFonts w:ascii="Cambria Math" w:hAnsi="Cambria Math"/>
                </w:rPr>
              </m:ctrlPr>
            </m:fPr>
            <m:num>
              <m:r>
                <m:rPr>
                  <m:sty m:val="p"/>
                </m:rPr>
                <m:t>(</m:t>
              </m:r>
              <m:r>
                <m:rPr>
                  <m:sty m:val="p"/>
                </m:rPr>
                <m:t>1</m:t>
              </m:r>
              <m:r>
                <m:rPr>
                  <m:sty m:val="p"/>
                </m:rPr>
                <m:t>−</m:t>
              </m:r>
              <m:r>
                <m:rPr>
                  <m:sty m:val="i"/>
                </m:rPr>
                <m:t>k</m:t>
              </m:r>
              <m:r>
                <m:rPr>
                  <m:sty m:val="i"/>
                </m:rPr>
                <m:t>z</m:t>
              </m:r>
              <m:r>
                <m:rPr>
                  <m:sty m:val="p"/>
                </m:rPr>
                <m:t>)</m:t>
              </m:r>
              <m:r>
                <m:rPr>
                  <m:sty m:val="p"/>
                </m:rPr>
                <m:t>cos</m:t>
              </m:r>
              <m:r>
                <m:rPr>
                  <m:sty m:val="p"/>
                </m:rPr>
                <m:t>⁡</m:t>
              </m:r>
              <m:sSub>
                <m:sSubPr/>
                <m:e>
                  <m:r>
                    <m:rPr>
                      <m:sty m:val="i"/>
                    </m:rPr>
                    <m:t>i</m:t>
                  </m:r>
                </m:e>
                <m:sub>
                  <m:r>
                    <m:rPr>
                      <m:sty m:val="p"/>
                    </m:rPr>
                    <m:t>0</m:t>
                  </m:r>
                </m:sub>
              </m:sSub>
            </m:num>
            <m:den>
              <m:rad>
                <m:radPr>
                  <m:degHide m:val="1"/>
                  <m:ctrlPr>
                    <w:rPr>
                      <w:rFonts w:ascii="Cambria Math" w:hAnsi="Cambria Math"/>
                    </w:rPr>
                  </m:ctrlPr>
                </m:radPr>
                <m:deg/>
                <m:e>
                  <m:r>
                    <m:rPr>
                      <m:sty m:val="p"/>
                    </m:rPr>
                    <m:t>1</m:t>
                  </m:r>
                  <m:r>
                    <m:rPr>
                      <m:sty m:val="p"/>
                    </m:rPr>
                    <m:t>−</m:t>
                  </m:r>
                  <m:r>
                    <m:rPr>
                      <m:sty m:val="p"/>
                    </m:rPr>
                    <m:t>(</m:t>
                  </m:r>
                  <m:r>
                    <m:rPr>
                      <m:sty m:val="p"/>
                    </m:rPr>
                    <m:t>1</m:t>
                  </m:r>
                  <m:r>
                    <m:rPr>
                      <m:sty m:val="p"/>
                    </m:rPr>
                    <m:t>−</m:t>
                  </m:r>
                  <m:r>
                    <m:rPr>
                      <m:sty m:val="i"/>
                    </m:rPr>
                    <m:t>k</m:t>
                  </m:r>
                  <m:r>
                    <m:rPr>
                      <m:sty m:val="i"/>
                    </m:rPr>
                    <m:t>z</m:t>
                  </m:r>
                  <m:sSup>
                    <m:sSupPr/>
                    <m:e>
                      <m:r>
                        <m:rPr>
                          <m:sty m:val="p"/>
                        </m:rPr>
                        <m:t>)</m:t>
                      </m:r>
                    </m:e>
                    <m:sup>
                      <m:r>
                        <m:rPr>
                          <m:sty m:val="p"/>
                        </m:rPr>
                        <m:t>2</m:t>
                      </m:r>
                    </m:sup>
                  </m:sSup>
                  <m:sSup>
                    <m:sSupPr/>
                    <m:e>
                      <m:r>
                        <m:rPr>
                          <m:sty m:val="p"/>
                        </m:rPr>
                        <m:t>cos</m:t>
                      </m:r>
                    </m:e>
                    <m:sup>
                      <m:r>
                        <m:rPr>
                          <m:sty m:val="p"/>
                        </m:rPr>
                        <m:t>2</m:t>
                      </m:r>
                    </m:sup>
                  </m:sSup>
                  <m:r>
                    <m:rPr>
                      <m:sty m:val="p"/>
                    </m:rPr>
                    <m:t>⁡</m:t>
                  </m:r>
                  <m:sSub>
                    <m:sSubPr/>
                    <m:e>
                      <m:r>
                        <m:rPr>
                          <m:sty m:val="i"/>
                        </m:rPr>
                        <m:t>i</m:t>
                      </m:r>
                    </m:e>
                    <m:sub>
                      <m:r>
                        <m:rPr>
                          <m:sty m:val="p"/>
                        </m:rPr>
                        <m:t>0</m:t>
                      </m:r>
                    </m:sub>
                  </m:sSub>
                </m:e>
              </m:rad>
            </m:den>
          </m:f>
          <m:r>
            <m:rPr>
              <m:sty m:val="p"/>
            </m:rPr>
            <m:t>.</m:t>
          </m:r>
        </m:oMath>
      </m:oMathPara>
    </w:p>
    <w:p>
      <w:pPr>
        <w:numPr>
          <w:ilvl w:val="0"/>
          <w:numId w:val="4"/>
        </w:numPr>
        <w:spacing w:lineRule="auto"/>
      </w:pPr>
      <w:r>
        <w:rPr>
          <w:rFonts w:eastAsia="Georgia" w:cs="Georgia" w:ascii="Georgia" w:hAnsi="Georgia"/>
        </w:rPr>
        <w:t xml:space="preserve">Intégrer cette relation et montrer que la trajectoire du rai est un arc de cercle; préciser les coordonnées de son centre </w:t>
      </w:r>
      <m:oMath>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z</m:t>
                </m:r>
              </m:e>
              <m:sub>
                <m:r>
                  <m:rPr>
                    <m:sty m:val="p"/>
                  </m:rPr>
                  <m:t>0</m:t>
                </m:r>
              </m:sub>
            </m:sSub>
          </m:e>
        </m:d>
      </m:oMath>
      <w:r>
        <w:rPr/>
        <w:t xml:space="preserve"> et son rayon </w:t>
      </w:r>
      <m:oMath>
        <m:r>
          <m:rPr>
            <m:sty m:val="i"/>
          </m:rPr>
          <m:t>R</m:t>
        </m:r>
      </m:oMath>
      <w:r>
        <w:rPr/>
        <w:t xml:space="preserve">, en fonction de </w:t>
      </w:r>
      <m:oMath>
        <m:sSub>
          <m:sSubPr/>
          <m:e>
            <m:r>
              <m:rPr>
                <m:sty m:val="i"/>
              </m:rPr>
              <m:t>i</m:t>
            </m:r>
          </m:e>
          <m:sub>
            <m:r>
              <m:rPr>
                <m:sty m:val="p"/>
              </m:rPr>
              <m:t>0</m:t>
            </m:r>
          </m:sub>
        </m:sSub>
      </m:oMath>
      <w:r>
        <w:rPr/>
        <w:t xml:space="preserve"> et de </w:t>
      </w:r>
      <m:oMath>
        <m:r>
          <m:rPr>
            <m:sty m:val="i"/>
          </m:rPr>
          <m:t>k</m:t>
        </m:r>
      </m:oMath>
      <w:r>
        <w:rPr>
          <w:rFonts w:eastAsia="Georgia" w:cs="Georgia" w:ascii="Georgia" w:hAnsi="Georgia"/>
        </w:rPr>
        <w:t xml:space="preserve">. Retrouver le cas du milieu homogène.</w:t>
      </w:r>
    </w:p>
    <w:p>
      <w:pPr>
        <w:numPr>
          <w:ilvl w:val="0"/>
          <w:numId w:val="4"/>
        </w:numPr>
        <w:spacing w:lineRule="auto"/>
      </w:pPr>
      <w:r>
        <w:rPr>
          <w:rFonts w:eastAsia="Georgia" w:cs="Georgia" w:ascii="Georgia" w:hAnsi="Georgia"/>
        </w:rPr>
        <w:t xml:space="preserve">Tracer sur un même graphe deux rais émis du même point sous les angles </w:t>
      </w:r>
      <m:oMath>
        <m:sSub>
          <m:sSubPr/>
          <m:e>
            <m:r>
              <m:rPr>
                <m:sty m:val="i"/>
              </m:rPr>
              <m:t>i</m:t>
            </m:r>
          </m:e>
          <m:sub>
            <m:r>
              <m:rPr>
                <m:sty m:val="p"/>
              </m:rPr>
              <m:t>01</m:t>
            </m:r>
          </m:sub>
        </m:sSub>
      </m:oMath>
      <w:r>
        <w:rPr/>
        <w:t xml:space="preserve"> et </w:t>
      </w:r>
      <m:oMath>
        <m:sSub>
          <m:sSubPr/>
          <m:e>
            <m:r>
              <m:rPr>
                <m:sty m:val="i"/>
              </m:rPr>
              <m:t>i</m:t>
            </m:r>
          </m:e>
          <m:sub>
            <m:r>
              <m:rPr>
                <m:sty m:val="p"/>
              </m:rPr>
              <m:t>02</m:t>
            </m:r>
          </m:sub>
        </m:sSub>
      </m:oMath>
      <w:r>
        <w:rPr/>
        <w:t xml:space="preserve"> avec </w:t>
      </w:r>
      <m:oMath>
        <m:sSub>
          <m:sSubPr/>
          <m:e>
            <m:r>
              <m:rPr>
                <m:sty m:val="i"/>
              </m:rPr>
              <m:t>i</m:t>
            </m:r>
          </m:e>
          <m:sub>
            <m:r>
              <m:rPr>
                <m:sty m:val="p"/>
              </m:rPr>
              <m:t>01</m:t>
            </m:r>
          </m:sub>
        </m:sSub>
        <m:r>
          <m:rPr>
            <m:sty m:val="p"/>
          </m:rPr>
          <m:t>&lt;</m:t>
        </m:r>
        <m:sSub>
          <m:sSubPr/>
          <m:e>
            <m:r>
              <m:rPr>
                <m:sty m:val="i"/>
              </m:rPr>
              <m:t>i</m:t>
            </m:r>
          </m:e>
          <m:sub>
            <m:r>
              <m:rPr>
                <m:sty m:val="p"/>
              </m:rPr>
              <m:t>02</m:t>
            </m:r>
          </m:sub>
        </m:sSub>
      </m:oMath>
      <w:r>
        <w:rPr/>
        <w:t xml:space="preserve">.</w:t>
      </w:r>
    </w:p>
    <w:p>
      <w:pPr>
        <w:numPr>
          <w:ilvl w:val="0"/>
          <w:numId w:val="4"/>
        </w:numPr>
        <w:spacing w:lineRule="auto"/>
      </w:pPr>
      <w:r>
        <w:rPr>
          <w:rFonts w:eastAsia="Georgia" w:cs="Georgia" w:ascii="Georgia" w:hAnsi="Georgia"/>
        </w:rPr>
        <w:t xml:space="preserve">À la profondeur </w:t>
      </w:r>
      <m:oMath>
        <m:r>
          <m:rPr>
            <m:sty m:val="i"/>
          </m:rPr>
          <m:t>H</m:t>
        </m:r>
      </m:oMath>
      <w:r>
        <w:rPr>
          <w:rFonts w:eastAsia="Georgia" w:cs="Georgia" w:ascii="Georgia" w:hAnsi="Georgia"/>
        </w:rPr>
        <w:t xml:space="preserve"> commence le manteau. Montrer qu'il existe, contrairement au milieu homogène, une distance maximale </w:t>
      </w:r>
      <m:oMath>
        <m:sSub>
          <m:sSubPr/>
          <m:e>
            <m:r>
              <m:rPr>
                <m:sty m:val="i"/>
              </m:rPr>
              <m:t>D</m:t>
            </m:r>
          </m:e>
          <m:sub>
            <m:r>
              <m:rPr>
                <m:nor/>
              </m:rPr>
              <m:t>max </m:t>
            </m:r>
          </m:sub>
        </m:sSub>
      </m:oMath>
      <w:r>
        <w:rPr>
          <w:rFonts w:eastAsia="Georgia" w:cs="Georgia" w:ascii="Georgia" w:hAnsi="Georgia"/>
        </w:rPr>
        <w:t xml:space="preserve"> en surface pour recevoir un rai sismique ne se propageant que dans la première couche (de type </w:t>
      </w:r>
      <m:oMath>
        <m:sSub>
          <m:sSubPr/>
          <m:e>
            <m:r>
              <m:rPr>
                <m:sty m:val="p"/>
              </m:rPr>
              <m:t>P</m:t>
            </m:r>
          </m:e>
          <m:sub>
            <m:r>
              <m:rPr>
                <m:sty m:val="p"/>
              </m:rPr>
              <m:t>g</m:t>
            </m:r>
          </m:sub>
        </m:sSub>
      </m:oMath>
      <w:r>
        <w:rPr/>
        <w:t xml:space="preserve"> ). Exprimer cette distance en fonction de </w:t>
      </w:r>
      <m:oMath>
        <m:r>
          <m:rPr>
            <m:sty m:val="i"/>
          </m:rPr>
          <m:t>H</m:t>
        </m:r>
      </m:oMath>
      <w:r>
        <w:rPr/>
        <w:t xml:space="preserve"> et </w:t>
      </w:r>
      <m:oMath>
        <m:r>
          <m:rPr>
            <m:sty m:val="i"/>
          </m:rPr>
          <m:t>k</m:t>
        </m:r>
      </m:oMath>
      <w:r>
        <w:rPr/>
        <w:t xml:space="preserve">.</w:t>
      </w:r>
    </w:p>
    <w:p>
      <w:pPr>
        <w:numPr>
          <w:ilvl w:val="0"/>
          <w:numId w:val="4"/>
        </w:numPr>
        <w:spacing w:lineRule="auto"/>
      </w:pPr>
      <w:r>
        <w:rPr>
          <w:rFonts w:eastAsia="Georgia" w:cs="Georgia" w:ascii="Georgia" w:hAnsi="Georgia"/>
        </w:rPr>
        <w:t xml:space="preserve">Soit maintenant un modèle à deux couches, présentant les gradients de célérité : </w:t>
      </w:r>
      <m:oMath>
        <m:sSub>
          <m:sSubPr/>
          <m:e>
            <m:r>
              <m:rPr>
                <m:sty m:val="i"/>
              </m:rPr>
              <m:t>c</m:t>
            </m:r>
          </m:e>
          <m:sub>
            <m:r>
              <m:rPr>
                <m:sty m:val="p"/>
              </m:rPr>
              <m:t>1</m:t>
            </m:r>
          </m:sub>
        </m:sSub>
        <m:r>
          <m:rPr>
            <m:sty m:val="p"/>
          </m:rPr>
          <m:t>=</m:t>
        </m:r>
        <m:sSub>
          <m:sSubPr/>
          <m:e>
            <m:r>
              <m:rPr>
                <m:sty m:val="i"/>
              </m:rPr>
              <m:t>c</m:t>
            </m:r>
          </m:e>
          <m:sub>
            <m:r>
              <m:rPr>
                <m:sty m:val="p"/>
              </m:rPr>
              <m:t>10</m:t>
            </m:r>
          </m:sub>
        </m:sSub>
        <m:d>
          <m:dPr>
            <m:begChr m:val="("/>
            <m:endChr m:val=")"/>
            <m:ctrlPr>
              <w:rPr>
                <w:rFonts w:ascii="Cambria Math" w:hAnsi="Cambria Math"/>
              </w:rPr>
            </m:ctrlPr>
          </m:dPr>
          <m:e>
            <m:r>
              <m:rPr>
                <m:sty m:val="p"/>
              </m:rPr>
              <m:t>1</m:t>
            </m:r>
            <m:r>
              <m:rPr>
                <m:sty m:val="p"/>
              </m:rPr>
              <m:t>−</m:t>
            </m:r>
            <m:sSub>
              <m:sSubPr/>
              <m:e>
                <m:r>
                  <m:rPr>
                    <m:sty m:val="i"/>
                  </m:rPr>
                  <m:t>k</m:t>
                </m:r>
              </m:e>
              <m:sub>
                <m:r>
                  <m:rPr>
                    <m:sty m:val="p"/>
                  </m:rPr>
                  <m:t>1</m:t>
                </m:r>
              </m:sub>
            </m:sSub>
            <m:r>
              <m:rPr>
                <m:sty m:val="i"/>
              </m:rPr>
              <m:t>z</m:t>
            </m:r>
          </m:e>
        </m:d>
      </m:oMath>
      <w:r>
        <w:rPr/>
        <w:t xml:space="preserve"> et </w:t>
      </w:r>
      <m:oMath>
        <m:sSub>
          <m:sSubPr/>
          <m:e>
            <m:r>
              <m:rPr>
                <m:sty m:val="i"/>
              </m:rPr>
              <m:t>c</m:t>
            </m:r>
          </m:e>
          <m:sub>
            <m:r>
              <m:rPr>
                <m:sty m:val="p"/>
              </m:rPr>
              <m:t>2</m:t>
            </m:r>
          </m:sub>
        </m:sSub>
        <m:r>
          <m:rPr>
            <m:sty m:val="p"/>
          </m:rPr>
          <m:t>=</m:t>
        </m:r>
        <m:sSub>
          <m:sSubPr/>
          <m:e>
            <m:r>
              <m:rPr>
                <m:sty m:val="i"/>
              </m:rPr>
              <m:t>c</m:t>
            </m:r>
          </m:e>
          <m:sub>
            <m:r>
              <m:rPr>
                <m:sty m:val="p"/>
              </m:rPr>
              <m:t>20</m:t>
            </m:r>
          </m:sub>
        </m:sSub>
        <m:d>
          <m:dPr>
            <m:begChr m:val="("/>
            <m:endChr m:val=")"/>
            <m:ctrlPr>
              <w:rPr>
                <w:rFonts w:ascii="Cambria Math" w:hAnsi="Cambria Math"/>
              </w:rPr>
            </m:ctrlPr>
          </m:dPr>
          <m:e>
            <m:r>
              <m:rPr>
                <m:sty m:val="p"/>
              </m:rPr>
              <m:t>1</m:t>
            </m:r>
            <m:r>
              <m:rPr>
                <m:sty m:val="p"/>
              </m:rPr>
              <m:t>−</m:t>
            </m:r>
            <m:sSub>
              <m:sSubPr/>
              <m:e>
                <m:r>
                  <m:rPr>
                    <m:sty m:val="i"/>
                  </m:rPr>
                  <m:t>k</m:t>
                </m:r>
              </m:e>
              <m:sub>
                <m:r>
                  <m:rPr>
                    <m:sty m:val="p"/>
                  </m:rPr>
                  <m:t>2</m:t>
                </m:r>
              </m:sub>
            </m:sSub>
            <m:r>
              <m:rPr>
                <m:sty m:val="i"/>
              </m:rPr>
              <m:t>z</m:t>
            </m:r>
          </m:e>
        </m:d>
      </m:oMath>
      <w:r>
        <w:rPr>
          <w:rFonts w:eastAsia="Georgia" w:cs="Georgia" w:ascii="Georgia" w:hAnsi="Georgia"/>
        </w:rPr>
        <w:t xml:space="preserve">. On modélise ainsi le manteau, compris entre </w:t>
      </w:r>
      <m:oMath>
        <m:r>
          <m:rPr>
            <m:sty m:val="i"/>
          </m:rPr>
          <m:t>z</m:t>
        </m:r>
        <m:r>
          <m:rPr>
            <m:sty m:val="p"/>
          </m:rPr>
          <m:t>=</m:t>
        </m:r>
        <m:r>
          <m:rPr>
            <m:sty m:val="p"/>
          </m:rPr>
          <m:t>0</m:t>
        </m:r>
      </m:oMath>
      <w:r>
        <w:rPr/>
        <w:t xml:space="preserve"> et </w:t>
      </w:r>
      <m:oMath>
        <m:r>
          <m:rPr>
            <m:sty m:val="i"/>
          </m:rPr>
          <m:t>z</m:t>
        </m:r>
        <m:r>
          <m:rPr>
            <m:sty m:val="p"/>
          </m:rPr>
          <m:t>=</m:t>
        </m:r>
        <m:r>
          <m:rPr>
            <m:sty m:val="p"/>
          </m:rPr>
          <m:t>−</m:t>
        </m:r>
        <m:sSub>
          <m:sSubPr/>
          <m:e>
            <m:r>
              <m:rPr>
                <m:sty m:val="i"/>
              </m:rPr>
              <m:t>H</m:t>
            </m:r>
          </m:e>
          <m:sub>
            <m:r>
              <m:rPr>
                <m:sty m:val="p"/>
              </m:rPr>
              <m:t>1</m:t>
            </m:r>
          </m:sub>
        </m:sSub>
      </m:oMath>
      <w:r>
        <w:rPr>
          <w:rFonts w:eastAsia="Georgia" w:cs="Georgia" w:ascii="Georgia" w:hAnsi="Georgia"/>
        </w:rPr>
        <w:t xml:space="preserve">, et le noyau externe. L'épaisseur de la croûte est ainsi négligée. Le modèle PREM donne </w:t>
      </w:r>
      <m:oMath>
        <m:sSub>
          <m:sSubPr/>
          <m:e>
            <m:r>
              <m:rPr>
                <m:sty m:val="i"/>
              </m:rPr>
              <m:t>c</m:t>
            </m:r>
          </m:e>
          <m:sub>
            <m:r>
              <m:rPr>
                <m:sty m:val="p"/>
              </m:rPr>
              <m:t>1</m:t>
            </m:r>
          </m:sub>
        </m:sSub>
        <m:d>
          <m:dPr>
            <m:begChr m:val="("/>
            <m:endChr m:val=")"/>
            <m:ctrlPr>
              <w:rPr>
                <w:rFonts w:ascii="Cambria Math" w:hAnsi="Cambria Math"/>
              </w:rPr>
            </m:ctrlPr>
          </m:dPr>
          <m:e>
            <m:r>
              <m:rPr>
                <m:sty m:val="p"/>
              </m:rPr>
              <m:t>−</m:t>
            </m:r>
            <m:sSub>
              <m:sSubPr/>
              <m:e>
                <m:r>
                  <m:rPr>
                    <m:sty m:val="i"/>
                  </m:rPr>
                  <m:t>H</m:t>
                </m:r>
              </m:e>
              <m:sub>
                <m:r>
                  <m:rPr>
                    <m:sty m:val="p"/>
                  </m:rPr>
                  <m:t>1</m:t>
                </m:r>
              </m:sub>
            </m:sSub>
          </m:e>
        </m:d>
        <m:r>
          <m:rPr>
            <m:sty m:val="p"/>
          </m:rPr>
          <m:t>&gt;</m:t>
        </m:r>
        <m:sSub>
          <m:sSubPr/>
          <m:e>
            <m:r>
              <m:rPr>
                <m:sty m:val="i"/>
              </m:rPr>
              <m:t>c</m:t>
            </m:r>
          </m:e>
          <m:sub>
            <m:r>
              <m:rPr>
                <m:sty m:val="p"/>
              </m:rPr>
              <m:t>2</m:t>
            </m:r>
          </m:sub>
        </m:sSub>
        <m:d>
          <m:dPr>
            <m:begChr m:val="("/>
            <m:endChr m:val=")"/>
            <m:ctrlPr>
              <w:rPr>
                <w:rFonts w:ascii="Cambria Math" w:hAnsi="Cambria Math"/>
              </w:rPr>
            </m:ctrlPr>
          </m:dPr>
          <m:e>
            <m:r>
              <m:rPr>
                <m:sty m:val="p"/>
              </m:rPr>
              <m:t>−</m:t>
            </m:r>
            <m:sSub>
              <m:sSubPr/>
              <m:e>
                <m:r>
                  <m:rPr>
                    <m:sty m:val="i"/>
                  </m:rPr>
                  <m:t>H</m:t>
                </m:r>
              </m:e>
              <m:sub>
                <m:r>
                  <m:rPr>
                    <m:sty m:val="p"/>
                  </m:rPr>
                  <m:t>1</m:t>
                </m:r>
              </m:sub>
            </m:sSub>
          </m:e>
        </m:d>
      </m:oMath>
      <w:r>
        <w:rPr>
          <w:rFonts w:eastAsia="Georgia" w:cs="Georgia" w:ascii="Georgia" w:hAnsi="Georgia"/>
        </w:rPr>
        <w:t xml:space="preserve">. À l'incidence limite </w:t>
      </w:r>
      <m:oMath>
        <m:sSub>
          <m:sSubPr/>
          <m:e>
            <m:r>
              <m:rPr>
                <m:sty m:val="i"/>
              </m:rPr>
              <m:t>i</m:t>
            </m:r>
          </m:e>
          <m:sub>
            <m:r>
              <m:rPr>
                <m:sty m:val="p"/>
              </m:rPr>
              <m:t>0</m:t>
            </m:r>
          </m:sub>
        </m:sSub>
      </m:oMath>
      <w:r>
        <w:rPr/>
        <w:t xml:space="preserve"> donnant la distance </w:t>
      </w:r>
      <m:oMath>
        <m:sSubSup>
          <m:sSubSupPr/>
          <m:e>
            <m:r>
              <m:rPr>
                <m:sty m:val="i"/>
              </m:rPr>
              <m:t>D</m:t>
            </m:r>
          </m:e>
          <m:sub>
            <m:r>
              <m:rPr>
                <m:nor/>
              </m:rPr>
              <m:t>max </m:t>
            </m:r>
          </m:sub>
          <m:sup>
            <m:r>
              <m:rPr>
                <m:sty m:val="i"/>
              </m:rPr>
              <m:t>′</m:t>
            </m:r>
          </m:sup>
        </m:sSubSup>
      </m:oMath>
      <w:r>
        <w:rPr/>
        <w:t xml:space="preserve"> pour l'onde </w:t>
      </w:r>
      <m:oMath>
        <m:sSub>
          <m:sSubPr/>
          <m:e>
            <m:r>
              <m:rPr>
                <m:sty m:val="p"/>
              </m:rPr>
              <m:t>P</m:t>
            </m:r>
          </m:e>
          <m:sub>
            <m:r>
              <m:rPr>
                <m:sty m:val="p"/>
              </m:rPr>
              <m:t>g</m:t>
            </m:r>
          </m:sub>
        </m:sSub>
      </m:oMath>
      <w:r>
        <w:rPr/>
        <w:t xml:space="preserve"> dans le manteau, dessiner l'allure du rai </w:t>
      </w:r>
      <m:oMath>
        <m:sSub>
          <m:sSubPr/>
          <m:e>
            <m:r>
              <m:rPr>
                <m:sty m:val="i"/>
              </m:rPr>
              <m:t>P</m:t>
            </m:r>
          </m:e>
          <m:sub>
            <m:r>
              <m:rPr>
                <m:sty m:val="i"/>
              </m:rPr>
              <m:t>n</m:t>
            </m:r>
          </m:sub>
        </m:sSub>
      </m:oMath>
      <w:r>
        <w:rPr>
          <w:rFonts w:eastAsia="Georgia" w:cs="Georgia" w:ascii="Georgia" w:hAnsi="Georgia"/>
        </w:rPr>
        <w:t xml:space="preserve"> réfracté dans le noyau, et justifier qu'il revient en surface à une distance supérieure à </w:t>
      </w:r>
      <m:oMath>
        <m:sSubSup>
          <m:sSubSupPr/>
          <m:e>
            <m:r>
              <m:rPr>
                <m:sty m:val="i"/>
              </m:rPr>
              <m:t>D</m:t>
            </m:r>
          </m:e>
          <m:sub>
            <m:r>
              <m:rPr>
                <m:nor/>
              </m:rPr>
              <m:t>max </m:t>
            </m:r>
          </m:sub>
          <m:sup>
            <m:r>
              <m:rPr>
                <m:sty m:val="i"/>
              </m:rPr>
              <m:t>′</m:t>
            </m:r>
          </m:sup>
        </m:sSubSup>
      </m:oMath>
      <w:r>
        <w:rPr/>
        <w:t xml:space="preserve">.</w:t>
      </w:r>
    </w:p>
    <w:p>
      <w:pPr>
        <w:spacing w:after="220" w:lineRule="auto"/>
      </w:pPr>
      <w:r>
        <w:rPr>
          <w:rFonts w:eastAsia="Georgia" w:cs="Georgia" w:ascii="Georgia" w:hAnsi="Georgia"/>
        </w:rPr>
        <w:t xml:space="preserve">On montre alors, en envisageant les incidences supérieures qu'il existe une zone d'ombre à la surface de la Terre dans laquelle aucune onde </w:t>
      </w:r>
      <m:oMath>
        <m:r>
          <m:rPr>
            <m:sty m:val="b"/>
          </m:rPr>
          <m:t>P</m:t>
        </m:r>
      </m:oMath>
      <w:r>
        <w:rPr>
          <w:rFonts w:eastAsia="Georgia" w:cs="Georgia" w:ascii="Georgia" w:hAnsi="Georgia"/>
        </w:rPr>
        <w:t xml:space="preserve"> n'est recueillie. Cette observation a prouvé l'existence d'un noyau dans lequel les ondes sismiques se propagent moins vite que dans le manteau.</w:t>
      </w:r>
      <w:r>
        <w:rPr/>
        <w:br w:type="textWrapping"/>
      </w:r>
      <w:r>
        <w:rPr>
          <w:rFonts w:eastAsia="Georgia" w:cs="Georgia" w:ascii="Georgia" w:hAnsi="Georgia"/>
        </w:rPr>
        <w:t xml:space="preserve">12) Par ailleurs, l'étude des ondes </w:t>
      </w:r>
      <m:oMath>
        <m:r>
          <m:rPr>
            <m:sty m:val="i"/>
          </m:rPr>
          <m:t>S</m:t>
        </m:r>
      </m:oMath>
      <w:r>
        <w:rPr>
          <w:rFonts w:eastAsia="Georgia" w:cs="Georgia" w:ascii="Georgia" w:hAnsi="Georgia"/>
        </w:rPr>
        <w:t xml:space="preserve"> a mis en évidence l'absence de celles-ci dans le noyau externe. Que peut-on en déduire sur la nature du noyau?</w:t>
      </w:r>
    </w:p>
    <w:p>
      <w:pPr>
        <w:spacing w:line="271" w:before="330" w:lineRule="auto"/>
      </w:pPr>
      <w:r>
        <w:rPr>
          <w:b/>
          <w:sz w:val="42"/>
        </w:rPr>
        <w:t xml:space="preserve">Partie III: Les ondes sismiques de surface</w:t>
      </w:r>
    </w:p>
    <w:p>
      <w:pPr>
        <w:spacing w:after="220" w:lineRule="auto"/>
      </w:pPr>
      <w:r>
        <w:rPr>
          <w:rFonts w:eastAsia="Georgia" w:cs="Georgia" w:ascii="Georgia" w:hAnsi="Georgia"/>
        </w:rPr>
        <w:t xml:space="preserve">La réflexion des ondes de volume à la surface libre de la Terre donne naissance à d'autres ondes, dites de surface, dont l'amplitude décroit avec la profondeur et qui se propagent parallèlement à la surface. La réflexion d'ondes </w:t>
      </w:r>
      <m:oMath>
        <m:r>
          <m:rPr>
            <m:sty m:val="i"/>
          </m:rPr>
          <m:t>S</m:t>
        </m:r>
      </m:oMath>
      <w:r>
        <w:rPr>
          <w:rFonts w:eastAsia="Georgia" w:cs="Georgia" w:ascii="Georgia" w:hAnsi="Georgia"/>
        </w:rPr>
        <w:t xml:space="preserve"> donne ainsi naissance aux ondes de Love étudiées dans cette partie. La croûte, d'épaisseur </w:t>
      </w:r>
      <m:oMath>
        <m:r>
          <m:rPr>
            <m:sty m:val="i"/>
          </m:rPr>
          <m:t>H</m:t>
        </m:r>
      </m:oMath>
      <w:r>
        <w:rPr/>
        <w:t xml:space="preserve">, a pour masse volumique </w:t>
      </w:r>
      <m:oMath>
        <m:sSub>
          <m:sSubPr/>
          <m:e>
            <m:r>
              <m:rPr>
                <m:sty m:val="i"/>
              </m:rPr>
              <m:t>ρ</m:t>
            </m:r>
          </m:e>
          <m:sub>
            <m:r>
              <m:rPr>
                <m:sty m:val="p"/>
              </m:rPr>
              <m:t>1</m:t>
            </m:r>
          </m:sub>
        </m:sSub>
      </m:oMath>
      <w:r>
        <w:rPr>
          <w:rFonts w:eastAsia="Georgia" w:cs="Georgia" w:ascii="Georgia" w:hAnsi="Georgia"/>
        </w:rPr>
        <w:t xml:space="preserve">, coefficient de Lamé </w:t>
      </w:r>
      <m:oMath>
        <m:sSub>
          <m:sSubPr/>
          <m:e>
            <m:r>
              <m:rPr>
                <m:sty m:val="i"/>
              </m:rPr>
              <m:t>μ</m:t>
            </m:r>
          </m:e>
          <m:sub>
            <m:r>
              <m:rPr>
                <m:sty m:val="p"/>
              </m:rPr>
              <m:t>1</m:t>
            </m:r>
          </m:sub>
        </m:sSub>
      </m:oMath>
      <w:r>
        <w:rPr/>
        <w:t xml:space="preserve">; on y notera </w:t>
      </w:r>
      <m:oMath>
        <m:sSub>
          <m:sSubPr/>
          <m:e>
            <m:r>
              <m:rPr>
                <m:sty m:val="i"/>
              </m:rPr>
              <m:t>c</m:t>
            </m:r>
          </m:e>
          <m:sub>
            <m:r>
              <m:rPr>
                <m:sty m:val="p"/>
              </m:rPr>
              <m:t>1</m:t>
            </m:r>
          </m:sub>
        </m:sSub>
      </m:oMath>
      <w:r>
        <w:rPr>
          <w:rFonts w:eastAsia="Georgia" w:cs="Georgia" w:ascii="Georgia" w:hAnsi="Georgia"/>
        </w:rPr>
        <w:t xml:space="preserve"> la célérité des ondes S , supposée uniforme. En dessous, le manteau a pour masse volumique </w:t>
      </w:r>
      <m:oMath>
        <m:sSub>
          <m:sSubPr/>
          <m:e>
            <m:r>
              <m:rPr>
                <m:sty m:val="i"/>
              </m:rPr>
              <m:t>ρ</m:t>
            </m:r>
          </m:e>
          <m:sub>
            <m:r>
              <m:rPr>
                <m:sty m:val="p"/>
              </m:rPr>
              <m:t>2</m:t>
            </m:r>
          </m:sub>
        </m:sSub>
      </m:oMath>
      <w:r>
        <w:rPr>
          <w:rFonts w:eastAsia="Georgia" w:cs="Georgia" w:ascii="Georgia" w:hAnsi="Georgia"/>
        </w:rPr>
        <w:t xml:space="preserve">, coefficient de Lamé </w:t>
      </w:r>
      <m:oMath>
        <m:sSub>
          <m:sSubPr/>
          <m:e>
            <m:r>
              <m:rPr>
                <m:sty m:val="i"/>
              </m:rPr>
              <m:t>μ</m:t>
            </m:r>
          </m:e>
          <m:sub>
            <m:r>
              <m:rPr>
                <m:sty m:val="p"/>
              </m:rPr>
              <m:t>2</m:t>
            </m:r>
          </m:sub>
        </m:sSub>
      </m:oMath>
      <w:r>
        <w:rPr/>
        <w:t xml:space="preserve">; on y notera </w:t>
      </w:r>
      <m:oMath>
        <m:sSub>
          <m:sSubPr/>
          <m:e>
            <m:r>
              <m:rPr>
                <m:sty m:val="i"/>
              </m:rPr>
              <m:t>c</m:t>
            </m:r>
          </m:e>
          <m:sub>
            <m:r>
              <m:rPr>
                <m:sty m:val="p"/>
              </m:rPr>
              <m:t>2</m:t>
            </m:r>
          </m:sub>
        </m:sSub>
        <m:r>
          <m:rPr>
            <m:sty m:val="p"/>
          </m:rPr>
          <m:t>&gt;</m:t>
        </m:r>
        <m:sSub>
          <m:sSubPr/>
          <m:e>
            <m:r>
              <m:rPr>
                <m:sty m:val="i"/>
              </m:rPr>
              <m:t>c</m:t>
            </m:r>
          </m:e>
          <m:sub>
            <m:r>
              <m:rPr>
                <m:sty m:val="p"/>
              </m:rPr>
              <m:t>1</m:t>
            </m:r>
          </m:sub>
        </m:sSub>
      </m:oMath>
      <w:r>
        <w:rPr>
          <w:rFonts w:eastAsia="Georgia" w:cs="Georgia" w:ascii="Georgia" w:hAnsi="Georgia"/>
        </w:rPr>
        <w:t xml:space="preserve"> la célérité des ondes S , aussi supposée uniforme (Figure 5). Ces milieux sont isotropes, l'expression de la contrainte donnée dans la première partie a la même forme quelle que soit la direction envisagée. Dans chaque milieu, l'onde S caractérisée par la déformation </w:t>
      </w:r>
      <m:oMath>
        <m:acc>
          <m:accPr>
            <m:chr m:val="⃗"/>
          </m:accPr>
          <m:e>
            <m:sSub>
              <m:sSubPr/>
              <m:e>
                <m:r>
                  <m:rPr>
                    <m:sty m:val="i"/>
                  </m:rPr>
                  <m:t>u</m:t>
                </m:r>
              </m:e>
              <m:sub>
                <m:r>
                  <m:rPr>
                    <m:sty m:val="i"/>
                  </m:rPr>
                  <m:t>s</m:t>
                </m:r>
              </m:sub>
            </m:sSub>
          </m:e>
        </m:acc>
        <m:r>
          <m:rPr>
            <m:sty m:val="p"/>
          </m:rPr>
          <m:t>(</m:t>
        </m:r>
        <m:r>
          <m:rPr>
            <m:sty m:val="i"/>
          </m:rPr>
          <m:t>M</m:t>
        </m:r>
        <m:r>
          <m:rPr>
            <m:sty m:val="p"/>
          </m:rPr>
          <m:t>,</m:t>
        </m:r>
        <m:r>
          <m:rPr>
            <m:sty m:val="i"/>
          </m:rPr>
          <m:t>t</m:t>
        </m:r>
        <m:r>
          <m:rPr>
            <m:sty m:val="p"/>
          </m:rPr>
          <m:t>)</m:t>
        </m:r>
      </m:oMath>
      <w:r>
        <w:rPr>
          <w:rFonts w:eastAsia="Georgia" w:cs="Georgia" w:ascii="Georgia" w:hAnsi="Georgia"/>
        </w:rPr>
        <w:t xml:space="preserve"> vérifie une équation de d'Alembert :</w:t>
      </w:r>
    </w:p>
    <w:p>
      <w:pPr>
        <w:spacing w:after="220" w:lineRule="auto"/>
      </w:pPr>
      <m:oMathPara>
        <m:oMath>
          <m:f>
            <m:fPr>
              <m:ctrlPr>
                <w:rPr>
                  <w:rFonts w:ascii="Cambria Math" w:hAnsi="Cambria Math"/>
                </w:rPr>
              </m:ctrlPr>
            </m:fPr>
            <m:num>
              <m:sSup>
                <m:sSupPr/>
                <m:e>
                  <m:r>
                    <m:rPr>
                      <m:sty m:val="i"/>
                    </m:rPr>
                    <m:t>∂</m:t>
                  </m:r>
                </m:e>
                <m:sup>
                  <m:r>
                    <m:rPr>
                      <m:sty m:val="p"/>
                    </m:rPr>
                    <m:t>2</m:t>
                  </m:r>
                </m:sup>
              </m:sSup>
              <m:acc>
                <m:accPr>
                  <m:chr m:val="⃗"/>
                </m:accPr>
                <m:e>
                  <m:sSub>
                    <m:sSubPr/>
                    <m:e>
                      <m:r>
                        <m:rPr>
                          <m:sty m:val="i"/>
                        </m:rPr>
                        <m:t>u</m:t>
                      </m:r>
                    </m:e>
                    <m:sub>
                      <m:r>
                        <m:rPr>
                          <m:sty m:val="i"/>
                        </m:rPr>
                        <m:t>s</m:t>
                      </m:r>
                    </m:sub>
                  </m:sSub>
                </m:e>
              </m:acc>
            </m:num>
            <m:den>
              <m:r>
                <m:rPr>
                  <m:sty m:val="i"/>
                </m:rPr>
                <m:t>∂</m:t>
              </m:r>
              <m:sSup>
                <m:sSupPr/>
                <m:e>
                  <m:r>
                    <m:rPr>
                      <m:sty m:val="i"/>
                    </m:rPr>
                    <m:t>t</m:t>
                  </m:r>
                </m:e>
                <m:sup>
                  <m:r>
                    <m:rPr>
                      <m:sty m:val="p"/>
                    </m:rPr>
                    <m:t>2</m:t>
                  </m:r>
                </m:sup>
              </m:sSup>
            </m:den>
          </m:f>
          <m:r>
            <m:rPr>
              <m:sty m:val="p"/>
            </m:rPr>
            <m:t>−</m:t>
          </m:r>
          <m:sSubSup>
            <m:sSubSupPr/>
            <m:e>
              <m:r>
                <m:rPr>
                  <m:sty m:val="i"/>
                </m:rPr>
                <m:t>c</m:t>
              </m:r>
            </m:e>
            <m:sub>
              <m:r>
                <m:rPr>
                  <m:sty m:val="i"/>
                </m:rPr>
                <m:t>i</m:t>
              </m:r>
            </m:sub>
            <m:sup>
              <m:r>
                <m:rPr>
                  <m:sty m:val="p"/>
                </m:rPr>
                <m:t>2</m:t>
              </m:r>
            </m:sup>
          </m:sSubSup>
          <m:r>
            <m:rPr>
              <m:sty m:val="p"/>
            </m:rPr>
            <m:t>Δ</m:t>
          </m:r>
          <m:acc>
            <m:accPr>
              <m:chr m:val="⃗"/>
            </m:accPr>
            <m:e>
              <m:sSub>
                <m:sSubPr/>
                <m:e>
                  <m:r>
                    <m:rPr>
                      <m:sty m:val="i"/>
                    </m:rPr>
                    <m:t>u</m:t>
                  </m:r>
                </m:e>
                <m:sub>
                  <m:r>
                    <m:rPr>
                      <m:sty m:val="i"/>
                    </m:rPr>
                    <m:t>s</m:t>
                  </m:r>
                </m:sub>
              </m:sSub>
            </m:e>
          </m:acc>
          <m:r>
            <m:rPr>
              <m:sty m:val="p"/>
            </m:rPr>
            <m:t>=</m:t>
          </m:r>
          <m:r>
            <m:rPr>
              <m:sty m:val="p"/>
            </m:rPr>
            <m:t>0</m:t>
          </m:r>
          <m:r>
            <m:rPr>
              <m:sty m:val="p"/>
            </m:rPr>
            <m:t xml:space="preserve"> </m:t>
          </m:r>
          <m:r>
            <m:rPr>
              <m:nor/>
            </m:rPr>
            <m:t> où </m:t>
          </m:r>
          <m:r>
            <m:rPr>
              <m:sty m:val="i"/>
            </m:rPr>
            <m:t>i</m:t>
          </m:r>
          <m:r>
            <m:rPr>
              <m:sty m:val="p"/>
            </m:rPr>
            <m:t>=</m:t>
          </m:r>
          <m:r>
            <m:rPr>
              <m:sty m:val="p"/>
            </m:rPr>
            <m:t>1</m:t>
          </m:r>
          <m:r>
            <m:rPr>
              <m:nor/>
            </m:rPr>
            <m:t> ou </m:t>
          </m:r>
          <m:r>
            <m:rPr>
              <m:sty m:val="p"/>
            </m:rPr>
            <m:t>2</m:t>
          </m:r>
        </m:oMath>
      </m:oMathPara>
    </w:p>
    <w:p>
      <w:pPr>
        <w:spacing w:after="220" w:lineRule="auto"/>
      </w:pPr>
      <w:r>
        <w:rPr>
          <w:rFonts w:eastAsia="Georgia" w:cs="Georgia" w:ascii="Georgia" w:hAnsi="Georgia"/>
        </w:rPr>
        <w:t xml:space="preserve">On envisage une onde de Love se propageant à la vitesse </w:t>
      </w:r>
      <m:oMath>
        <m:r>
          <m:rPr>
            <m:sty m:val="i"/>
          </m:rPr>
          <m:t>c</m:t>
        </m:r>
      </m:oMath>
      <w:r>
        <w:rPr/>
        <w:t xml:space="preserve"> selon </w:t>
      </w:r>
      <m:oMath>
        <m:r>
          <m:rPr>
            <m:sty m:val="i"/>
          </m:rPr>
          <m:t>x</m:t>
        </m:r>
      </m:oMath>
      <w:r>
        <w:rPr>
          <w:rFonts w:eastAsia="Georgia" w:cs="Georgia" w:ascii="Georgia" w:hAnsi="Georgia"/>
        </w:rPr>
        <w:t xml:space="preserve">, de déformation selon </w:t>
      </w:r>
      <m:oMath>
        <m:r>
          <m:rPr>
            <m:sty m:val="i"/>
          </m:rPr>
          <m:t>y</m:t>
        </m:r>
        <m:r>
          <m:rPr>
            <m:sty m:val="p"/>
          </m:rPr>
          <m:t>:</m:t>
        </m:r>
        <m:acc>
          <m:accPr>
            <m:chr m:val="⃗"/>
          </m:accPr>
          <m:e>
            <m:sSub>
              <m:sSubPr/>
              <m:e>
                <m:r>
                  <m:rPr>
                    <m:sty m:val="i"/>
                  </m:rPr>
                  <m:t>u</m:t>
                </m:r>
              </m:e>
              <m:sub>
                <m:r>
                  <m:rPr>
                    <m:sty m:val="i"/>
                  </m:rPr>
                  <m:t>s</m:t>
                </m:r>
              </m:sub>
            </m:sSub>
          </m:e>
        </m:acc>
        <m:r>
          <m:rPr>
            <m:sty m:val="p"/>
          </m:rPr>
          <m:t>(</m:t>
        </m:r>
        <m:r>
          <m:rPr>
            <m:sty m:val="i"/>
          </m:rPr>
          <m:t>M</m:t>
        </m:r>
        <m:r>
          <m:rPr>
            <m:sty m:val="p"/>
          </m:rPr>
          <m:t>,</m:t>
        </m:r>
        <m:r>
          <m:rPr>
            <m:sty m:val="i"/>
          </m:rPr>
          <m:t>t</m:t>
        </m:r>
        <m:r>
          <m:rPr>
            <m:sty m:val="p"/>
          </m:rPr>
          <m:t>)</m:t>
        </m:r>
        <m:r>
          <m:rPr>
            <m:sty m:val="p"/>
          </m:rPr>
          <m:t>=</m:t>
        </m:r>
        <m:r>
          <m:rPr>
            <m:sty m:val="i"/>
          </m:rPr>
          <m:t>u</m:t>
        </m:r>
        <m:acc>
          <m:accPr>
            <m:chr m:val="⃗"/>
          </m:accPr>
          <m:e>
            <m:sSub>
              <m:sSubPr/>
              <m:e>
                <m:r>
                  <m:rPr>
                    <m:sty m:val="i"/>
                  </m:rPr>
                  <m:t>e</m:t>
                </m:r>
              </m:e>
              <m:sub>
                <m:r>
                  <m:rPr>
                    <m:sty m:val="i"/>
                  </m:rPr>
                  <m:t>y</m:t>
                </m:r>
              </m:sub>
            </m:sSub>
          </m:e>
        </m:acc>
      </m:oMath>
      <w:r>
        <w:rPr/>
        <w:t xml:space="preserve">. Dans chaque milieu, en complexe :</w:t>
      </w:r>
    </w:p>
    <w:p>
      <w:pPr>
        <w:spacing w:lineRule="auto"/>
        <w:jc w:val="center"/>
      </w:pPr>
      <w:r>
        <w:rPr/>
        <w:drawing>
          <wp:inline distB="0" distL="0" distR="0" distT="0">
            <wp:extent cx="5324475" cy="3181350"/>
            <wp:effectExtent b="0" l="0" r="0" t="0"/>
            <wp:docPr id="6" name="image-838cb7fd04b09e21b0ccde9f631a8e772396f8cf.jpg"/>
            <a:graphic>
              <a:graphicData uri="http://schemas.openxmlformats.org/drawingml/2006/picture">
                <pic:pic>
                  <pic:nvPicPr>
                    <pic:cNvPr id="6" name="image-838cb7fd04b09e21b0ccde9f631a8e772396f8cf.jpg" descr=""/>
                    <pic:cNvPicPr/>
                  </pic:nvPicPr>
                  <pic:blipFill>
                    <a:blip r:embed="rId10" cstate="print"/>
                    <a:srcRect b="0" l="0" r="0" t="0"/>
                    <a:stretch>
                      <a:fillRect/>
                    </a:stretch>
                  </pic:blipFill>
                  <pic:spPr>
                    <a:xfrm>
                      <a:off x="0" y="0"/>
                      <a:ext cx="5324475" cy="3181350"/>
                    </a:xfrm>
                    <a:prstGeom prst="rect"/>
                  </pic:spPr>
                </pic:pic>
              </a:graphicData>
            </a:graphic>
          </wp:inline>
        </w:drawing>
      </w:r>
    </w:p>
    <w:p>
      <w:pPr>
        <w:spacing w:lineRule="auto"/>
      </w:pPr>
      <w:r>
        <w:rPr/>
        <w:t xml:space="preserve">Figure 5</w:t>
      </w:r>
    </w:p>
    <w:p>
      <w:pPr>
        <w:spacing w:after="220" w:lineRule="auto"/>
      </w:pPr>
      <m:oMathPara>
        <m:oMath>
          <m:bar>
            <m:barPr/>
            <m:e>
              <m:r>
                <m:rPr>
                  <m:sty m:val="i"/>
                </m:rPr>
                <m:t>u</m:t>
              </m:r>
            </m:e>
          </m:bar>
          <m:r>
            <m:rPr>
              <m:sty m:val="p"/>
            </m:rPr>
            <m:t>(</m:t>
          </m:r>
          <m:r>
            <m:rPr>
              <m:sty m:val="i"/>
            </m:rPr>
            <m:t>x</m:t>
          </m:r>
          <m:r>
            <m:rPr>
              <m:sty m:val="p"/>
            </m:rPr>
            <m:t>,</m:t>
          </m:r>
          <m:r>
            <m:rPr>
              <m:sty m:val="i"/>
            </m:rPr>
            <m:t>z</m:t>
          </m:r>
          <m:r>
            <m:rPr>
              <m:sty m:val="p"/>
            </m:rPr>
            <m:t>,</m:t>
          </m:r>
          <m:r>
            <m:rPr>
              <m:sty m:val="i"/>
            </m:rPr>
            <m:t>t</m:t>
          </m:r>
          <m:r>
            <m:rPr>
              <m:sty m:val="p"/>
            </m:rPr>
            <m:t>)</m:t>
          </m:r>
          <m:r>
            <m:rPr>
              <m:sty m:val="p"/>
            </m:rPr>
            <m:t>=</m:t>
          </m:r>
          <m:sSub>
            <m:sSubPr/>
            <m:e>
              <m:bar>
                <m:barPr/>
                <m:e>
                  <m:r>
                    <m:rPr>
                      <m:sty m:val="i"/>
                    </m:rPr>
                    <m:t>f</m:t>
                  </m:r>
                </m:e>
              </m:bar>
            </m:e>
            <m:sub>
              <m:r>
                <m:rPr>
                  <m:sty m:val="i"/>
                </m:rPr>
                <m:t>i</m:t>
              </m:r>
            </m:sub>
          </m:sSub>
          <m:r>
            <m:rPr>
              <m:sty m:val="p"/>
            </m:rPr>
            <m:t>(</m:t>
          </m:r>
          <m:r>
            <m:rPr>
              <m:sty m:val="i"/>
            </m:rPr>
            <m:t>z</m:t>
          </m:r>
          <m:r>
            <m:rPr>
              <m:sty m:val="p"/>
            </m:rPr>
            <m:t>)</m:t>
          </m:r>
          <m:sSup>
            <m:sSupPr/>
            <m:e>
              <m:r>
                <m:rPr>
                  <m:sty m:val="i"/>
                </m:rPr>
                <m:t>e</m:t>
              </m:r>
            </m:e>
            <m:sup>
              <m:r>
                <m:rPr>
                  <m:sty m:val="i"/>
                </m:rPr>
                <m:t>j</m:t>
              </m:r>
              <m:r>
                <m:rPr>
                  <m:sty m:val="i"/>
                </m:rPr>
                <m:t>ω</m:t>
              </m:r>
              <m:r>
                <m:rPr>
                  <m:sty m:val="p"/>
                </m:rPr>
                <m:t>(</m:t>
              </m:r>
              <m:r>
                <m:rPr>
                  <m:sty m:val="i"/>
                </m:rPr>
                <m:t>t</m:t>
              </m:r>
              <m:r>
                <m:rPr>
                  <m:sty m:val="p"/>
                </m:rPr>
                <m:t>−</m:t>
              </m:r>
              <m:r>
                <m:rPr>
                  <m:sty m:val="i"/>
                </m:rPr>
                <m:t>x</m:t>
              </m:r>
              <m:r>
                <m:rPr>
                  <m:sty m:val="p"/>
                </m:rPr>
                <m:t>/</m:t>
              </m:r>
              <m:r>
                <m:rPr>
                  <m:sty m:val="i"/>
                </m:rPr>
                <m:t>c</m:t>
              </m:r>
              <m:r>
                <m:rPr>
                  <m:sty m:val="p"/>
                </m:rPr>
                <m:t>)</m:t>
              </m:r>
            </m:sup>
          </m:sSup>
          <m:r>
            <m:rPr>
              <m:sty m:val="p"/>
            </m:rPr>
            <m:t xml:space="preserve"> </m:t>
          </m:r>
          <m:r>
            <m:rPr>
              <m:nor/>
            </m:rPr>
            <m:t> où </m:t>
          </m:r>
          <m:r>
            <m:rPr>
              <m:sty m:val="i"/>
            </m:rPr>
            <m:t>i</m:t>
          </m:r>
          <m:r>
            <m:rPr>
              <m:sty m:val="p"/>
            </m:rPr>
            <m:t>=</m:t>
          </m:r>
          <m:r>
            <m:rPr>
              <m:sty m:val="p"/>
            </m:rPr>
            <m:t>1</m:t>
          </m:r>
          <m:r>
            <m:rPr>
              <m:nor/>
            </m:rPr>
            <m:t> ou </m:t>
          </m:r>
          <m:r>
            <m:rPr>
              <m:sty m:val="p"/>
            </m:rPr>
            <m:t>2</m:t>
          </m:r>
          <m:r>
            <m:rPr>
              <m:sty m:val="p"/>
            </m:rPr>
            <m:t>.</m:t>
          </m:r>
        </m:oMath>
      </m:oMathPara>
    </w:p>
    <w:p>
      <w:pPr>
        <w:numPr>
          <w:ilvl w:val="0"/>
          <w:numId w:val="5"/>
        </w:numPr>
        <w:spacing w:lineRule="auto"/>
      </w:pPr>
      <w:r>
        <w:rPr>
          <w:rFonts w:eastAsia="Georgia" w:cs="Georgia" w:ascii="Georgia" w:hAnsi="Georgia"/>
        </w:rPr>
        <w:t xml:space="preserve">Donner les conditions aux limites vérifiées par l'onde de cisaillement </w:t>
      </w:r>
      <m:oMath>
        <m:bar>
          <m:barPr/>
          <m:e>
            <m:r>
              <m:rPr>
                <m:sty m:val="i"/>
              </m:rPr>
              <m:t>u</m:t>
            </m:r>
          </m:e>
        </m:bar>
      </m:oMath>
      <w:r>
        <w:rPr>
          <w:rFonts w:eastAsia="Georgia" w:cs="Georgia" w:ascii="Georgia" w:hAnsi="Georgia"/>
        </w:rPr>
        <w:t xml:space="preserve"> et/ou sa dérivée première par rapport à </w:t>
      </w:r>
      <m:oMath>
        <m:r>
          <m:rPr>
            <m:sty m:val="i"/>
          </m:rPr>
          <m:t>z</m:t>
        </m:r>
      </m:oMath>
      <w:r>
        <w:rPr>
          <w:rFonts w:eastAsia="Georgia" w:cs="Georgia" w:ascii="Georgia" w:hAnsi="Georgia"/>
        </w:rPr>
        <w:t xml:space="preserve">, à la surface libre </w:t>
      </w:r>
      <m:oMath>
        <m:r>
          <m:rPr>
            <m:sty m:val="i"/>
          </m:rPr>
          <m:t>z</m:t>
        </m:r>
        <m:r>
          <m:rPr>
            <m:sty m:val="p"/>
          </m:rPr>
          <m:t>=</m:t>
        </m:r>
        <m:r>
          <m:rPr>
            <m:sty m:val="p"/>
          </m:rPr>
          <m:t>0</m:t>
        </m:r>
      </m:oMath>
      <w:r>
        <w:rPr>
          <w:rFonts w:eastAsia="Georgia" w:cs="Georgia" w:ascii="Georgia" w:hAnsi="Georgia"/>
        </w:rPr>
        <w:t xml:space="preserve">, à l'interface </w:t>
      </w:r>
      <m:oMath>
        <m:r>
          <m:rPr>
            <m:sty m:val="i"/>
          </m:rPr>
          <m:t>z</m:t>
        </m:r>
        <m:r>
          <m:rPr>
            <m:sty m:val="p"/>
          </m:rPr>
          <m:t>=</m:t>
        </m:r>
        <m:r>
          <m:rPr>
            <m:sty m:val="p"/>
          </m:rPr>
          <m:t>−</m:t>
        </m:r>
        <m:r>
          <m:rPr>
            <m:sty m:val="i"/>
          </m:rPr>
          <m:t>H</m:t>
        </m:r>
      </m:oMath>
      <w:r>
        <w:rPr>
          <w:rFonts w:eastAsia="Georgia" w:cs="Georgia" w:ascii="Georgia" w:hAnsi="Georgia"/>
        </w:rPr>
        <w:t xml:space="preserve"> et à grande profondeur.</w:t>
      </w:r>
    </w:p>
    <w:p>
      <w:pPr>
        <w:numPr>
          <w:ilvl w:val="0"/>
          <w:numId w:val="5"/>
        </w:numPr>
        <w:spacing w:lineRule="auto"/>
      </w:pPr>
      <w:r>
        <w:rPr>
          <w:rFonts w:eastAsia="Georgia" w:cs="Georgia" w:ascii="Georgia" w:hAnsi="Georgia"/>
        </w:rPr>
        <w:t xml:space="preserve">Quelles équations différentielles vérifient </w:t>
      </w:r>
      <m:oMath>
        <m:sSub>
          <m:sSubPr/>
          <m:e>
            <m:r>
              <m:rPr>
                <m:sty m:val="i"/>
              </m:rPr>
              <m:t>f</m:t>
            </m:r>
          </m:e>
          <m:sub>
            <m:r>
              <m:rPr>
                <m:sty m:val="p"/>
              </m:rPr>
              <m:t>1</m:t>
            </m:r>
          </m:sub>
        </m:sSub>
        <m:r>
          <m:rPr>
            <m:sty m:val="p"/>
          </m:rPr>
          <m:t>(</m:t>
        </m:r>
        <m:r>
          <m:rPr>
            <m:sty m:val="i"/>
          </m:rPr>
          <m:t>z</m:t>
        </m:r>
        <m:r>
          <m:rPr>
            <m:sty m:val="p"/>
          </m:rPr>
          <m:t>)</m:t>
        </m:r>
      </m:oMath>
      <w:r>
        <w:rPr/>
        <w:t xml:space="preserve"> et </w:t>
      </w:r>
      <m:oMath>
        <m:sSub>
          <m:sSubPr/>
          <m:e>
            <m:r>
              <m:rPr>
                <m:sty m:val="i"/>
              </m:rPr>
              <m:t>f</m:t>
            </m:r>
          </m:e>
          <m:sub>
            <m:r>
              <m:rPr>
                <m:sty m:val="p"/>
              </m:rPr>
              <m:t>2</m:t>
            </m:r>
          </m:sub>
        </m:sSub>
        <m:r>
          <m:rPr>
            <m:sty m:val="p"/>
          </m:rPr>
          <m:t>(</m:t>
        </m:r>
        <m:r>
          <m:rPr>
            <m:sty m:val="i"/>
          </m:rPr>
          <m:t>z</m:t>
        </m:r>
        <m:r>
          <m:rPr>
            <m:sty m:val="p"/>
          </m:rPr>
          <m:t>)</m:t>
        </m:r>
      </m:oMath>
      <w:r>
        <w:rPr>
          <w:rFonts w:eastAsia="Georgia" w:cs="Georgia" w:ascii="Georgia" w:hAnsi="Georgia"/>
        </w:rPr>
        <w:t xml:space="preserve"> ? Montrer que la déformation a la forme:</w:t>
      </w:r>
    </w:p>
    <w:p>
      <w:pPr>
        <w:spacing w:after="220" w:lineRule="auto"/>
      </w:pPr>
      <m:oMathPara>
        <m:oMath>
          <m:bar>
            <m:barPr/>
            <m:e>
              <m:r>
                <m:rPr>
                  <m:sty m:val="i"/>
                </m:rPr>
                <m:t>u</m:t>
              </m:r>
            </m:e>
          </m:bar>
          <m:r>
            <m:rPr>
              <m:sty m:val="p"/>
            </m:rPr>
            <m:t>(</m:t>
          </m:r>
          <m:r>
            <m:rPr>
              <m:sty m:val="p"/>
            </m:rPr>
            <m:t>−</m:t>
          </m:r>
          <m:r>
            <m:rPr>
              <m:sty m:val="i"/>
            </m:rPr>
            <m:t>H</m:t>
          </m:r>
          <m:r>
            <m:rPr>
              <m:sty m:val="p"/>
            </m:rPr>
            <m:t>&lt;</m:t>
          </m:r>
          <m:r>
            <m:rPr>
              <m:sty m:val="i"/>
            </m:rPr>
            <m:t>z</m:t>
          </m:r>
          <m:r>
            <m:rPr>
              <m:sty m:val="p"/>
            </m:rPr>
            <m:t>&lt;</m:t>
          </m:r>
          <m:r>
            <m:rPr>
              <m:sty m:val="p"/>
            </m:rPr>
            <m:t>0</m:t>
          </m:r>
          <m:r>
            <m:rPr>
              <m:sty m:val="p"/>
            </m:rPr>
            <m:t>)</m:t>
          </m:r>
          <m:r>
            <m:rPr>
              <m:sty m:val="p"/>
            </m:rPr>
            <m:t>=</m:t>
          </m:r>
          <m:d>
            <m:dPr>
              <m:begChr m:val="["/>
              <m:endChr m:val="]"/>
              <m:ctrlPr>
                <w:rPr>
                  <w:rFonts w:ascii="Cambria Math" w:hAnsi="Cambria Math"/>
                </w:rPr>
              </m:ctrlPr>
            </m:dPr>
            <m:e>
              <m:sSub>
                <m:sSubPr/>
                <m:e>
                  <m:r>
                    <m:rPr>
                      <m:sty m:val="i"/>
                    </m:rPr>
                    <m:t>A</m:t>
                  </m:r>
                </m:e>
                <m:sub>
                  <m:r>
                    <m:rPr>
                      <m:sty m:val="p"/>
                    </m:rPr>
                    <m:t>1</m:t>
                  </m:r>
                </m:sub>
              </m:sSub>
              <m:sSup>
                <m:sSupPr/>
                <m:e>
                  <m:r>
                    <m:rPr>
                      <m:sty m:val="i"/>
                    </m:rPr>
                    <m:t>e</m:t>
                  </m:r>
                </m:e>
                <m:sup>
                  <m:r>
                    <m:rPr>
                      <m:sty m:val="p"/>
                    </m:rPr>
                    <m:t>−</m:t>
                  </m:r>
                  <m:r>
                    <m:rPr>
                      <m:sty m:val="i"/>
                    </m:rPr>
                    <m:t>j</m:t>
                  </m:r>
                  <m:sSub>
                    <m:sSubPr/>
                    <m:e>
                      <m:r>
                        <m:rPr>
                          <m:sty m:val="i"/>
                        </m:rPr>
                        <m:t>k</m:t>
                      </m:r>
                    </m:e>
                    <m:sub>
                      <m:r>
                        <m:rPr>
                          <m:sty m:val="p"/>
                        </m:rPr>
                        <m:t>1</m:t>
                      </m:r>
                    </m:sub>
                  </m:sSub>
                  <m:r>
                    <m:rPr>
                      <m:sty m:val="i"/>
                    </m:rPr>
                    <m:t>z</m:t>
                  </m:r>
                </m:sup>
              </m:sSup>
              <m:r>
                <m:rPr>
                  <m:sty m:val="p"/>
                </m:rPr>
                <m:t>+</m:t>
              </m:r>
              <m:sSub>
                <m:sSubPr/>
                <m:e>
                  <m:bar>
                    <m:barPr/>
                    <m:e>
                      <m:r>
                        <m:rPr>
                          <m:sty m:val="i"/>
                        </m:rPr>
                        <m:t>B</m:t>
                      </m:r>
                    </m:e>
                  </m:bar>
                </m:e>
                <m:sub>
                  <m:r>
                    <m:rPr>
                      <m:sty m:val="p"/>
                    </m:rPr>
                    <m:t>1</m:t>
                  </m:r>
                </m:sub>
              </m:sSub>
              <m:sSup>
                <m:sSupPr/>
                <m:e>
                  <m:r>
                    <m:rPr>
                      <m:sty m:val="i"/>
                    </m:rPr>
                    <m:t>e</m:t>
                  </m:r>
                </m:e>
                <m:sup>
                  <m:r>
                    <m:rPr>
                      <m:sty m:val="i"/>
                    </m:rPr>
                    <m:t>j</m:t>
                  </m:r>
                  <m:sSub>
                    <m:sSubPr/>
                    <m:e>
                      <m:r>
                        <m:rPr>
                          <m:sty m:val="i"/>
                        </m:rPr>
                        <m:t>k</m:t>
                      </m:r>
                    </m:e>
                    <m:sub>
                      <m:r>
                        <m:rPr>
                          <m:sty m:val="p"/>
                        </m:rPr>
                        <m:t>1</m:t>
                      </m:r>
                    </m:sub>
                  </m:sSub>
                  <m:r>
                    <m:rPr>
                      <m:sty m:val="i"/>
                    </m:rPr>
                    <m:t>z</m:t>
                  </m:r>
                </m:sup>
              </m:sSup>
            </m:e>
          </m:d>
          <m:sSup>
            <m:sSupPr/>
            <m:e>
              <m:r>
                <m:rPr>
                  <m:sty m:val="i"/>
                </m:rPr>
                <m:t>e</m:t>
              </m:r>
            </m:e>
            <m:sup>
              <m:r>
                <m:rPr>
                  <m:sty m:val="i"/>
                </m:rPr>
                <m:t>j</m:t>
              </m:r>
              <m:r>
                <m:rPr>
                  <m:sty m:val="i"/>
                </m:rPr>
                <m:t>ω</m:t>
              </m:r>
              <m:r>
                <m:rPr>
                  <m:sty m:val="p"/>
                </m:rPr>
                <m:t>(</m:t>
              </m:r>
              <m:r>
                <m:rPr>
                  <m:sty m:val="i"/>
                </m:rPr>
                <m:t>t</m:t>
              </m:r>
              <m:r>
                <m:rPr>
                  <m:sty m:val="p"/>
                </m:rPr>
                <m:t>−</m:t>
              </m:r>
              <m:r>
                <m:rPr>
                  <m:sty m:val="i"/>
                </m:rPr>
                <m:t>x</m:t>
              </m:r>
              <m:r>
                <m:rPr>
                  <m:sty m:val="p"/>
                </m:rPr>
                <m:t>/</m:t>
              </m:r>
              <m:r>
                <m:rPr>
                  <m:sty m:val="i"/>
                </m:rPr>
                <m:t>c</m:t>
              </m:r>
              <m:r>
                <m:rPr>
                  <m:sty m:val="p"/>
                </m:rPr>
                <m:t>)</m:t>
              </m:r>
            </m:sup>
          </m:sSup>
          <m:r>
            <m:rPr>
              <m:sty m:val="p"/>
            </m:rPr>
            <m:t xml:space="preserve"> </m:t>
          </m:r>
          <m:r>
            <m:rPr>
              <m:nor/>
            </m:rPr>
            <m:t> et </m:t>
          </m:r>
          <m:r>
            <m:rPr>
              <m:sty m:val="p"/>
            </m:rPr>
            <m:t xml:space="preserve"> </m:t>
          </m:r>
          <m:bar>
            <m:barPr/>
            <m:e>
              <m:r>
                <m:rPr>
                  <m:sty m:val="i"/>
                </m:rPr>
                <m:t>u</m:t>
              </m:r>
            </m:e>
          </m:bar>
          <m:r>
            <m:rPr>
              <m:sty m:val="p"/>
            </m:rPr>
            <m:t>(</m:t>
          </m:r>
          <m:r>
            <m:rPr>
              <m:sty m:val="i"/>
            </m:rPr>
            <m:t>z</m:t>
          </m:r>
          <m:r>
            <m:rPr>
              <m:sty m:val="p"/>
            </m:rPr>
            <m:t>&lt;</m:t>
          </m:r>
          <m:r>
            <m:rPr>
              <m:sty m:val="p"/>
            </m:rPr>
            <m:t>−</m:t>
          </m:r>
          <m:r>
            <m:rPr>
              <m:sty m:val="i"/>
            </m:rPr>
            <m:t>H</m:t>
          </m:r>
          <m:r>
            <m:rPr>
              <m:sty m:val="p"/>
            </m:rPr>
            <m:t>)</m:t>
          </m:r>
          <m:r>
            <m:rPr>
              <m:sty m:val="p"/>
            </m:rPr>
            <m:t>=</m:t>
          </m:r>
          <m:sSub>
            <m:sSubPr/>
            <m:e>
              <m:r>
                <m:rPr>
                  <m:sty m:val="i"/>
                </m:rPr>
                <m:t>A</m:t>
              </m:r>
            </m:e>
            <m:sub>
              <m:r>
                <m:rPr>
                  <m:sty m:val="p"/>
                </m:rPr>
                <m:t>2</m:t>
              </m:r>
            </m:sub>
          </m:sSub>
          <m:sSup>
            <m:sSupPr/>
            <m:e>
              <m:r>
                <m:rPr>
                  <m:sty m:val="i"/>
                </m:rPr>
                <m:t>e</m:t>
              </m:r>
            </m:e>
            <m:sup>
              <m:sSub>
                <m:sSubPr/>
                <m:e>
                  <m:r>
                    <m:rPr>
                      <m:sty m:val="i"/>
                    </m:rPr>
                    <m:t>k</m:t>
                  </m:r>
                </m:e>
                <m:sub>
                  <m:r>
                    <m:rPr>
                      <m:sty m:val="p"/>
                    </m:rPr>
                    <m:t>2</m:t>
                  </m:r>
                </m:sub>
              </m:sSub>
              <m:r>
                <m:rPr>
                  <m:sty m:val="i"/>
                </m:rPr>
                <m:t>z</m:t>
              </m:r>
            </m:sup>
          </m:sSup>
          <m:sSup>
            <m:sSupPr/>
            <m:e>
              <m:r>
                <m:rPr>
                  <m:sty m:val="i"/>
                </m:rPr>
                <m:t>e</m:t>
              </m:r>
            </m:e>
            <m:sup>
              <m:r>
                <m:rPr>
                  <m:sty m:val="i"/>
                </m:rPr>
                <m:t>j</m:t>
              </m:r>
              <m:r>
                <m:rPr>
                  <m:sty m:val="i"/>
                </m:rPr>
                <m:t>ω</m:t>
              </m:r>
              <m:r>
                <m:rPr>
                  <m:sty m:val="p"/>
                </m:rPr>
                <m:t>(</m:t>
              </m:r>
              <m:r>
                <m:rPr>
                  <m:sty m:val="i"/>
                </m:rPr>
                <m:t>t</m:t>
              </m:r>
              <m:r>
                <m:rPr>
                  <m:sty m:val="p"/>
                </m:rPr>
                <m:t>−</m:t>
              </m:r>
              <m:r>
                <m:rPr>
                  <m:sty m:val="i"/>
                </m:rPr>
                <m:t>x</m:t>
              </m:r>
              <m:r>
                <m:rPr>
                  <m:sty m:val="p"/>
                </m:rPr>
                <m:t>/</m:t>
              </m:r>
              <m:r>
                <m:rPr>
                  <m:sty m:val="i"/>
                </m:rPr>
                <m:t>c</m:t>
              </m:r>
              <m:r>
                <m:rPr>
                  <m:sty m:val="p"/>
                </m:rPr>
                <m:t>)</m:t>
              </m:r>
            </m:sup>
          </m:sSup>
          <m:r>
            <m:rPr>
              <m:sty m:val="p"/>
            </m:rPr>
            <m:t>,</m:t>
          </m:r>
        </m:oMath>
      </m:oMathPara>
    </w:p>
    <w:p>
      <w:pPr>
        <w:spacing w:after="220" w:lineRule="auto"/>
      </w:pPr>
      <w:r>
        <w:rPr>
          <w:rFonts w:eastAsia="Georgia" w:cs="Georgia" w:ascii="Georgia" w:hAnsi="Georgia"/>
        </w:rPr>
        <w:t xml:space="preserve">où </w:t>
      </w:r>
      <m:oMath>
        <m:sSub>
          <m:sSubPr/>
          <m:e>
            <m:r>
              <m:rPr>
                <m:sty m:val="i"/>
              </m:rPr>
              <m:t>k</m:t>
            </m:r>
          </m:e>
          <m:sub>
            <m:r>
              <m:rPr>
                <m:sty m:val="p"/>
              </m:rPr>
              <m:t>2</m:t>
            </m:r>
          </m:sub>
        </m:sSub>
      </m:oMath>
      <w:r>
        <w:rPr>
          <w:rFonts w:eastAsia="Georgia" w:cs="Georgia" w:ascii="Georgia" w:hAnsi="Georgia"/>
        </w:rPr>
        <w:t xml:space="preserve"> est un réel positif. Donner les expressions de </w:t>
      </w:r>
      <m:oMath>
        <m:sSub>
          <m:sSubPr/>
          <m:e>
            <m:r>
              <m:rPr>
                <m:sty m:val="i"/>
              </m:rPr>
              <m:t>k</m:t>
            </m:r>
          </m:e>
          <m:sub>
            <m:r>
              <m:rPr>
                <m:sty m:val="p"/>
              </m:rPr>
              <m:t>1</m:t>
            </m:r>
          </m:sub>
        </m:sSub>
      </m:oMath>
      <w:r>
        <w:rPr/>
        <w:t xml:space="preserve"> et </w:t>
      </w:r>
      <m:oMath>
        <m:sSub>
          <m:sSubPr/>
          <m:e>
            <m:r>
              <m:rPr>
                <m:sty m:val="i"/>
              </m:rPr>
              <m:t>k</m:t>
            </m:r>
          </m:e>
          <m:sub>
            <m:r>
              <m:rPr>
                <m:sty m:val="p"/>
              </m:rPr>
              <m:t>2</m:t>
            </m:r>
          </m:sub>
        </m:sSub>
      </m:oMath>
      <w:r>
        <w:rPr/>
        <w:t xml:space="preserve"> en fonction de : </w:t>
      </w:r>
      <m:oMath>
        <m:r>
          <m:rPr>
            <m:sty m:val="i"/>
          </m:rPr>
          <m:t>ω</m:t>
        </m:r>
        <m:r>
          <m:rPr>
            <m:sty m:val="p"/>
          </m:rPr>
          <m:t>,</m:t>
        </m:r>
        <m:r>
          <m:rPr>
            <m:sty m:val="i"/>
          </m:rPr>
          <m:t>c</m:t>
        </m:r>
        <m:r>
          <m:rPr>
            <m:sty m:val="p"/>
          </m:rPr>
          <m:t>,</m:t>
        </m:r>
        <m:sSub>
          <m:sSubPr/>
          <m:e>
            <m:r>
              <m:rPr>
                <m:sty m:val="i"/>
              </m:rPr>
              <m:t>c</m:t>
            </m:r>
          </m:e>
          <m:sub>
            <m:r>
              <m:rPr>
                <m:sty m:val="p"/>
              </m:rPr>
              <m:t>1</m:t>
            </m:r>
          </m:sub>
        </m:sSub>
      </m:oMath>
      <w:r>
        <w:rPr/>
        <w:t xml:space="preserve"> et </w:t>
      </w:r>
      <m:oMath>
        <m:sSub>
          <m:sSubPr/>
          <m:e>
            <m:r>
              <m:rPr>
                <m:sty m:val="i"/>
              </m:rPr>
              <m:t>c</m:t>
            </m:r>
          </m:e>
          <m:sub>
            <m:r>
              <m:rPr>
                <m:sty m:val="p"/>
              </m:rPr>
              <m:t>2</m:t>
            </m:r>
          </m:sub>
        </m:sSub>
      </m:oMath>
      <w:r>
        <w:rPr/>
        <w:t xml:space="preserve">. On admet que </w:t>
      </w:r>
      <m:oMath>
        <m:sSub>
          <m:sSubPr/>
          <m:e>
            <m:r>
              <m:rPr>
                <m:sty m:val="i"/>
              </m:rPr>
              <m:t>k</m:t>
            </m:r>
          </m:e>
          <m:sub>
            <m:r>
              <m:rPr>
                <m:sty m:val="p"/>
              </m:rPr>
              <m:t>1</m:t>
            </m:r>
          </m:sub>
        </m:sSub>
      </m:oMath>
      <w:r>
        <w:rPr>
          <w:rFonts w:eastAsia="Georgia" w:cs="Georgia" w:ascii="Georgia" w:hAnsi="Georgia"/>
        </w:rPr>
        <w:t xml:space="preserve"> est également un réel positif, en déduire la position de </w:t>
      </w:r>
      <m:oMath>
        <m:r>
          <m:rPr>
            <m:sty m:val="i"/>
          </m:rPr>
          <m:t>c</m:t>
        </m:r>
      </m:oMath>
      <w:r>
        <w:rPr>
          <w:rFonts w:eastAsia="Georgia" w:cs="Georgia" w:ascii="Georgia" w:hAnsi="Georgia"/>
        </w:rPr>
        <w:t xml:space="preserve"> par rapport à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t xml:space="preserve">.</w:t>
      </w:r>
      <w:r>
        <w:rPr/>
        <w:br w:type="textWrapping"/>
      </w:r>
      <w:r>
        <w:rPr/>
        <w:t xml:space="preserve">3) Exprimer les conditions aux limites et montrer que </w:t>
      </w:r>
      <m:oMath>
        <m:sSub>
          <m:sSubPr/>
          <m:e>
            <m:r>
              <m:rPr>
                <m:sty m:val="i"/>
              </m:rPr>
              <m:t>k</m:t>
            </m:r>
          </m:e>
          <m:sub>
            <m:r>
              <m:rPr>
                <m:sty m:val="p"/>
              </m:rPr>
              <m:t>1</m:t>
            </m:r>
          </m:sub>
        </m:sSub>
      </m:oMath>
      <w:r>
        <w:rPr/>
        <w:t xml:space="preserve"> et </w:t>
      </w:r>
      <m:oMath>
        <m:sSub>
          <m:sSubPr/>
          <m:e>
            <m:r>
              <m:rPr>
                <m:sty m:val="i"/>
              </m:rPr>
              <m:t>k</m:t>
            </m:r>
          </m:e>
          <m:sub>
            <m:r>
              <m:rPr>
                <m:sty m:val="p"/>
              </m:rPr>
              <m:t>2</m:t>
            </m:r>
          </m:sub>
        </m:sSub>
      </m:oMath>
      <w:r>
        <w:rPr>
          <w:rFonts w:eastAsia="Georgia" w:cs="Georgia" w:ascii="Georgia" w:hAnsi="Georgia"/>
        </w:rPr>
        <w:t xml:space="preserve"> vérifient: </w:t>
      </w:r>
      <m:oMath>
        <m:r>
          <m:rPr>
            <m:sty m:val="p"/>
          </m:rPr>
          <m:t>tan</m:t>
        </m:r>
        <m:r>
          <m:rPr>
            <m:sty m:val="p"/>
          </m:rPr>
          <m:t>⁡</m:t>
        </m:r>
        <m:d>
          <m:dPr>
            <m:begChr m:val="("/>
            <m:endChr m:val=")"/>
            <m:ctrlPr>
              <w:rPr>
                <w:rFonts w:ascii="Cambria Math" w:hAnsi="Cambria Math"/>
              </w:rPr>
            </m:ctrlPr>
          </m:dPr>
          <m:e>
            <m:sSub>
              <m:sSubPr/>
              <m:e>
                <m:r>
                  <m:rPr>
                    <m:sty m:val="i"/>
                  </m:rPr>
                  <m:t>k</m:t>
                </m:r>
              </m:e>
              <m:sub>
                <m:r>
                  <m:rPr>
                    <m:sty m:val="p"/>
                  </m:rPr>
                  <m:t>1</m:t>
                </m:r>
              </m:sub>
            </m:sSub>
            <m:r>
              <m:rPr>
                <m:sty m:val="i"/>
              </m:rPr>
              <m:t>H</m:t>
            </m:r>
          </m:e>
        </m:d>
        <m:r>
          <m:rPr>
            <m:sty m:val="p"/>
          </m:rPr>
          <m:t>=</m:t>
        </m:r>
        <m:f>
          <m:fPr>
            <m:ctrlPr>
              <w:rPr>
                <w:rFonts w:ascii="Cambria Math" w:hAnsi="Cambria Math"/>
              </w:rPr>
            </m:ctrlPr>
          </m:fPr>
          <m:num>
            <m:sSub>
              <m:sSubPr/>
              <m:e>
                <m:r>
                  <m:rPr>
                    <m:sty m:val="i"/>
                  </m:rPr>
                  <m:t>μ</m:t>
                </m:r>
              </m:e>
              <m:sub>
                <m:r>
                  <m:rPr>
                    <m:sty m:val="p"/>
                  </m:rPr>
                  <m:t>2</m:t>
                </m:r>
              </m:sub>
            </m:sSub>
            <m:sSub>
              <m:sSubPr/>
              <m:e>
                <m:r>
                  <m:rPr>
                    <m:sty m:val="i"/>
                  </m:rPr>
                  <m:t>k</m:t>
                </m:r>
              </m:e>
              <m:sub>
                <m:r>
                  <m:rPr>
                    <m:sty m:val="p"/>
                  </m:rPr>
                  <m:t>2</m:t>
                </m:r>
              </m:sub>
            </m:sSub>
          </m:num>
          <m:den>
            <m:sSub>
              <m:sSubPr/>
              <m:e>
                <m:r>
                  <m:rPr>
                    <m:sty m:val="i"/>
                  </m:rPr>
                  <m:t>μ</m:t>
                </m:r>
              </m:e>
              <m:sub>
                <m:r>
                  <m:rPr>
                    <m:sty m:val="p"/>
                  </m:rPr>
                  <m:t>1</m:t>
                </m:r>
              </m:sub>
            </m:sSub>
            <m:sSub>
              <m:sSubPr/>
              <m:e>
                <m:r>
                  <m:rPr>
                    <m:sty m:val="i"/>
                  </m:rPr>
                  <m:t>k</m:t>
                </m:r>
              </m:e>
              <m:sub>
                <m:r>
                  <m:rPr>
                    <m:sty m:val="p"/>
                  </m:rPr>
                  <m:t>1</m:t>
                </m:r>
              </m:sub>
            </m:sSub>
          </m:den>
        </m:f>
      </m:oMath>
      <w:r>
        <w:rPr/>
        <w:t xml:space="preserve">.</w:t>
      </w:r>
      <w:r>
        <w:rPr/>
        <w:br w:type="textWrapping"/>
      </w:r>
      <w:r>
        <w:rPr>
          <w:rFonts w:eastAsia="Georgia" w:cs="Georgia" w:ascii="Georgia" w:hAnsi="Georgia"/>
        </w:rPr>
        <w:t xml:space="preserve">4) En déduire la relation de dispersion d'une onde de Love, liant </w:t>
      </w:r>
      <m:oMath>
        <m:r>
          <m:rPr>
            <m:sty m:val="i"/>
          </m:rPr>
          <m:t>k</m:t>
        </m:r>
        <m:r>
          <m:rPr>
            <m:sty m:val="p"/>
          </m:rPr>
          <m:t>=</m:t>
        </m:r>
        <m:r>
          <m:rPr>
            <m:sty m:val="i"/>
          </m:rPr>
          <m:t>ω</m:t>
        </m:r>
        <m:r>
          <m:rPr>
            <m:sty m:val="p"/>
          </m:rPr>
          <m:t>/</m:t>
        </m:r>
        <m:r>
          <m:rPr>
            <m:sty m:val="i"/>
          </m:rPr>
          <m:t>c</m:t>
        </m:r>
      </m:oMath>
      <w:r>
        <w:rPr/>
        <w:t xml:space="preserve"> et </w:t>
      </w:r>
      <m:oMath>
        <m:r>
          <m:rPr>
            <m:sty m:val="i"/>
          </m:rPr>
          <m:t>c</m:t>
        </m:r>
      </m:oMath>
      <w:r>
        <w:rPr/>
        <w:t xml:space="preserve"> (ne faisant pas intervenir </w:t>
      </w:r>
      <m:oMath>
        <m:r>
          <m:rPr>
            <m:sty m:val="i"/>
          </m:rPr>
          <m:t>ω</m:t>
        </m:r>
      </m:oMath>
      <w:r>
        <w:rPr/>
        <w:t xml:space="preserve"> ).</w:t>
      </w:r>
      <w:r>
        <w:rPr/>
        <w:br w:type="textWrapping"/>
      </w:r>
      <w:r>
        <w:rPr/>
        <w:t xml:space="preserve">5) Les solutions </w:t>
      </w:r>
      <m:oMath>
        <m:r>
          <m:rPr>
            <m:sty m:val="i"/>
          </m:rPr>
          <m:t>c</m:t>
        </m:r>
        <m:r>
          <m:rPr>
            <m:sty m:val="p"/>
          </m:rPr>
          <m:t>(</m:t>
        </m:r>
        <m:r>
          <m:rPr>
            <m:sty m:val="i"/>
          </m:rPr>
          <m:t>k</m:t>
        </m:r>
        <m:r>
          <m:rPr>
            <m:sty m:val="p"/>
          </m:rPr>
          <m:t>)</m:t>
        </m:r>
      </m:oMath>
      <w:r>
        <w:rPr>
          <w:rFonts w:eastAsia="Georgia" w:cs="Georgia" w:ascii="Georgia" w:hAnsi="Georgia"/>
        </w:rPr>
        <w:t xml:space="preserve"> sont données sur la figure 6. Justifier l'existence de plusieurs modes de propagation, caractérisés par la donnée de l'entier </w:t>
      </w:r>
      <m:oMath>
        <m:r>
          <m:rPr>
            <m:sty m:val="i"/>
          </m:rPr>
          <m:t>n</m:t>
        </m:r>
      </m:oMath>
      <w:r>
        <w:rPr>
          <w:rFonts w:eastAsia="Georgia" w:cs="Georgia" w:ascii="Georgia" w:hAnsi="Georgia"/>
        </w:rPr>
        <w:t xml:space="preserve">. Déterminer le vecteur d'onde limite </w:t>
      </w:r>
      <m:oMath>
        <m:sSub>
          <m:sSubPr/>
          <m:e>
            <m:r>
              <m:rPr>
                <m:sty m:val="i"/>
              </m:rPr>
              <m:t>k</m:t>
            </m:r>
          </m:e>
          <m:sub>
            <m:r>
              <m:rPr>
                <m:nor/>
              </m:rPr>
              <m:t>min </m:t>
            </m:r>
            <m:r>
              <m:rPr>
                <m:sty m:val="i"/>
              </m:rPr>
              <m:t>n</m:t>
            </m:r>
          </m:sub>
        </m:sSub>
      </m:oMath>
      <w:r>
        <w:rPr/>
        <w:t xml:space="preserve"> pour chaque mode en fonction de </w:t>
      </w:r>
      <m:oMath>
        <m:r>
          <m:rPr>
            <m:sty m:val="i"/>
          </m:rPr>
          <m:t>H</m:t>
        </m:r>
        <m:r>
          <m:rPr>
            <m:sty m:val="p"/>
          </m:rPr>
          <m:t>,</m:t>
        </m:r>
        <m:sSub>
          <m:sSubPr/>
          <m:e>
            <m:r>
              <m:rPr>
                <m:sty m:val="i"/>
              </m:rPr>
              <m:t>c</m:t>
            </m:r>
          </m:e>
          <m:sub>
            <m:r>
              <m:rPr>
                <m:sty m:val="p"/>
              </m:rPr>
              <m:t>1</m:t>
            </m:r>
          </m:sub>
        </m:sSub>
      </m:oMath>
      <w:r>
        <w:rPr/>
        <w:t xml:space="preserve"> et </w:t>
      </w:r>
      <m:oMath>
        <m:sSub>
          <m:sSubPr/>
          <m:e>
            <m:r>
              <m:rPr>
                <m:sty m:val="i"/>
              </m:rPr>
              <m:t>c</m:t>
            </m:r>
          </m:e>
          <m:sub>
            <m:r>
              <m:rPr>
                <m:sty m:val="p"/>
              </m:rPr>
              <m:t>2</m:t>
            </m:r>
          </m:sub>
        </m:sSub>
      </m:oMath>
      <w:r>
        <w:rPr/>
        <w:t xml:space="preserve">.</w:t>
      </w:r>
      <w:r>
        <w:rPr/>
        <w:br w:type="textWrapping"/>
      </w:r>
      <w:r>
        <w:rPr/>
        <w:t xml:space="preserve">6) Pour le mode fondamental </w:t>
      </w:r>
      <m:oMath>
        <m:r>
          <m:rPr>
            <m:sty m:val="i"/>
          </m:rPr>
          <m:t>n</m:t>
        </m:r>
        <m:r>
          <m:rPr>
            <m:sty m:val="p"/>
          </m:rPr>
          <m:t>=</m:t>
        </m:r>
        <m:r>
          <m:rPr>
            <m:sty m:val="p"/>
          </m:rPr>
          <m:t>0</m:t>
        </m:r>
      </m:oMath>
      <w:r>
        <w:rPr>
          <w:rFonts w:eastAsia="Georgia" w:cs="Georgia" w:ascii="Georgia" w:hAnsi="Georgia"/>
        </w:rPr>
        <w:t xml:space="preserve">, interpréter physiquement les deux cas limites correspondant aux grandes et aux petites longueurs d'onde </w:t>
      </w:r>
      <m:oMath>
        <m:r>
          <m:rPr>
            <m:sty m:val="p"/>
          </m:rPr>
          <m:t>Λ</m:t>
        </m:r>
      </m:oMath>
      <w:r>
        <w:rPr/>
        <w:t xml:space="preserve">.</w:t>
      </w:r>
      <w:r>
        <w:rPr/>
        <w:br w:type="textWrapping"/>
      </w:r>
      <w:r>
        <w:rPr>
          <w:rFonts w:eastAsia="Georgia" w:cs="Georgia" w:ascii="Georgia" w:hAnsi="Georgia"/>
        </w:rPr>
        <w:t xml:space="preserve">7) Application numérique. </w:t>
      </w:r>
      <m:oMath>
        <m:r>
          <m:rPr>
            <m:sty m:val="i"/>
          </m:rPr>
          <m:t>H</m:t>
        </m:r>
        <m:r>
          <m:rPr>
            <m:sty m:val="p"/>
          </m:rPr>
          <m:t>=</m:t>
        </m:r>
        <m:r>
          <m:rPr>
            <m:sty m:val="p"/>
          </m:rPr>
          <m:t>20</m:t>
        </m:r>
        <m:r>
          <m:rPr>
            <m:nor/>
          </m:rPr>
          <m:t xml:space="preserve"> </m:t>
        </m:r>
        <m:r>
          <m:rPr>
            <m:sty m:val="p"/>
          </m:rPr>
          <m:t>km</m:t>
        </m:r>
        <m:r>
          <m:rPr>
            <m:sty m:val="p"/>
          </m:rPr>
          <m:t>;</m:t>
        </m:r>
        <m:sSub>
          <m:sSubPr/>
          <m:e>
            <m:r>
              <m:rPr>
                <m:sty m:val="i"/>
              </m:rPr>
              <m:t>c</m:t>
            </m:r>
          </m:e>
          <m:sub>
            <m:r>
              <m:rPr>
                <m:sty m:val="p"/>
              </m:rPr>
              <m:t>1</m:t>
            </m:r>
          </m:sub>
        </m:sSub>
        <m:r>
          <m:rPr>
            <m:sty m:val="p"/>
          </m:rPr>
          <m:t>=</m:t>
        </m:r>
        <m:r>
          <m:rPr>
            <m:sty m:val="p"/>
          </m:rPr>
          <m:t>3</m:t>
        </m:r>
        <m:r>
          <m:rPr>
            <m:sty m:val="p"/>
          </m:rPr>
          <m:t>,</m:t>
        </m:r>
        <m:r>
          <m:rPr>
            <m:sty m:val="p"/>
          </m:rPr>
          <m:t>5</m:t>
        </m:r>
        <m:r>
          <m:rPr>
            <m:nor/>
          </m:rPr>
          <m:t xml:space="preserve"> </m:t>
        </m:r>
        <m:r>
          <m:rPr>
            <m:sty m:val="p"/>
          </m:rPr>
          <m:t>km</m:t>
        </m:r>
        <m:r>
          <m:rPr>
            <m:sty m:val="p"/>
          </m:rPr>
          <m:t>⋅</m:t>
        </m:r>
        <m:sSup>
          <m:sSupPr/>
          <m:e>
            <m:r>
              <m:rPr>
                <m:nor/>
              </m:rPr>
              <m:t xml:space="preserve"> </m:t>
            </m:r>
            <m:r>
              <m:rPr>
                <m:sty m:val="p"/>
              </m:rPr>
              <m:t>s</m:t>
            </m:r>
          </m:e>
          <m:sup>
            <m:r>
              <m:rPr>
                <m:sty m:val="p"/>
              </m:rPr>
              <m:t>−</m:t>
            </m:r>
            <m:r>
              <m:rPr>
                <m:sty m:val="p"/>
              </m:rPr>
              <m:t>1</m:t>
            </m:r>
          </m:sup>
        </m:sSup>
        <m:r>
          <m:rPr>
            <m:sty m:val="p"/>
          </m:rPr>
          <m:t>;</m:t>
        </m:r>
        <m:sSub>
          <m:sSubPr/>
          <m:e>
            <m:r>
              <m:rPr>
                <m:sty m:val="i"/>
              </m:rPr>
              <m:t>c</m:t>
            </m:r>
          </m:e>
          <m:sub>
            <m:r>
              <m:rPr>
                <m:sty m:val="p"/>
              </m:rPr>
              <m:t>2</m:t>
            </m:r>
          </m:sub>
        </m:sSub>
        <m:r>
          <m:rPr>
            <m:sty m:val="p"/>
          </m:rPr>
          <m:t>=</m:t>
        </m:r>
        <m:r>
          <m:rPr>
            <m:sty m:val="p"/>
          </m:rPr>
          <m:t>4</m:t>
        </m:r>
        <m:r>
          <m:rPr>
            <m:sty m:val="p"/>
          </m:rPr>
          <m:t>,</m:t>
        </m:r>
        <m:r>
          <m:rPr>
            <m:sty m:val="p"/>
          </m:rPr>
          <m:t>5</m:t>
        </m:r>
        <m:r>
          <m:rPr>
            <m:nor/>
          </m:rPr>
          <m:t xml:space="preserve"> </m:t>
        </m:r>
        <m:r>
          <m:rPr>
            <m:sty m:val="p"/>
          </m:rPr>
          <m:t>km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Montrer que pour des ondes sismiques de période </w:t>
      </w:r>
      <m:oMath>
        <m:r>
          <m:rPr>
            <m:sty m:val="i"/>
          </m:rPr>
          <m:t>T</m:t>
        </m:r>
        <m:r>
          <m:rPr>
            <m:sty m:val="p"/>
          </m:rPr>
          <m:t>&gt;</m:t>
        </m:r>
        <m:r>
          <m:rPr>
            <m:sty m:val="p"/>
          </m:rPr>
          <m:t>10</m:t>
        </m:r>
        <m:r>
          <m:rPr>
            <m:nor/>
          </m:rPr>
          <m:t xml:space="preserve"> </m:t>
        </m:r>
        <m:r>
          <m:rPr>
            <m:sty m:val="p"/>
          </m:rPr>
          <m:t>s</m:t>
        </m:r>
      </m:oMath>
      <w:r>
        <w:rPr>
          <w:rFonts w:eastAsia="Georgia" w:cs="Georgia" w:ascii="Georgia" w:hAnsi="Georgia"/>
        </w:rPr>
        <w:t xml:space="preserve">, on n'accède qu'au mode fondamental.</w:t>
      </w:r>
    </w:p>
    <w:p>
      <w:pPr>
        <w:spacing w:lineRule="auto"/>
        <w:jc w:val="center"/>
      </w:pPr>
      <w:r>
        <w:rPr/>
        <w:drawing>
          <wp:inline distB="0" distL="0" distR="0" distT="0">
            <wp:extent cx="5486400" cy="3108442"/>
            <wp:effectExtent b="0" l="0" r="0" t="0"/>
            <wp:docPr id="7" name="image-47132c7abaaf4bec22021f18e881a1c623c47fba.jpg"/>
            <a:graphic>
              <a:graphicData uri="http://schemas.openxmlformats.org/drawingml/2006/picture">
                <pic:pic>
                  <pic:nvPicPr>
                    <pic:cNvPr id="7" name="image-47132c7abaaf4bec22021f18e881a1c623c47fba.jpg" descr=""/>
                    <pic:cNvPicPr/>
                  </pic:nvPicPr>
                  <pic:blipFill>
                    <a:blip r:embed="rId11" cstate="print"/>
                    <a:srcRect b="0" l="0" r="0" t="0"/>
                    <a:stretch>
                      <a:fillRect/>
                    </a:stretch>
                  </pic:blipFill>
                  <pic:spPr>
                    <a:xfrm>
                      <a:off x="0" y="0"/>
                      <a:ext cx="5486400" cy="3108442"/>
                    </a:xfrm>
                    <a:prstGeom prst="rect"/>
                  </pic:spPr>
                </pic:pic>
              </a:graphicData>
            </a:graphic>
          </wp:inline>
        </w:drawing>
      </w:r>
    </w:p>
    <w:p>
      <w:pPr>
        <w:spacing w:lineRule="auto"/>
      </w:pPr>
      <w:r>
        <w:rPr/>
        <w:t xml:space="preserve">Figure 6</w:t>
      </w:r>
    </w:p>
    <w:p>
      <w:pPr>
        <w:spacing w:lineRule="auto"/>
        <w:jc w:val="center"/>
      </w:pPr>
      <w:r>
        <w:rPr/>
        <w:drawing>
          <wp:inline distB="0" distL="0" distR="0" distT="0">
            <wp:extent cx="5486400" cy="3174217"/>
            <wp:effectExtent b="0" l="0" r="0" t="0"/>
            <wp:docPr id="8" name="image-6648ca27970feff8d3dc0cbcdacb8a8a5ff612ad.jpg"/>
            <a:graphic>
              <a:graphicData uri="http://schemas.openxmlformats.org/drawingml/2006/picture">
                <pic:pic>
                  <pic:nvPicPr>
                    <pic:cNvPr id="8" name="image-6648ca27970feff8d3dc0cbcdacb8a8a5ff612ad.jpg" descr=""/>
                    <pic:cNvPicPr/>
                  </pic:nvPicPr>
                  <pic:blipFill>
                    <a:blip r:embed="rId12" cstate="print"/>
                    <a:srcRect b="0" l="0" r="0" t="0"/>
                    <a:stretch>
                      <a:fillRect/>
                    </a:stretch>
                  </pic:blipFill>
                  <pic:spPr>
                    <a:xfrm>
                      <a:off x="0" y="0"/>
                      <a:ext cx="5486400" cy="3174217"/>
                    </a:xfrm>
                    <a:prstGeom prst="rect"/>
                  </pic:spPr>
                </pic:pic>
              </a:graphicData>
            </a:graphic>
          </wp:inline>
        </w:drawing>
      </w:r>
    </w:p>
    <w:p>
      <w:pPr>
        <w:spacing w:lineRule="auto"/>
      </w:pPr>
      <w:r>
        <w:rPr/>
        <w:t xml:space="preserve">Figure 8</w:t>
      </w:r>
    </w:p>
    <w:p>
      <w:pPr>
        <w:numPr>
          <w:ilvl w:val="0"/>
          <w:numId w:val="6"/>
        </w:numPr>
        <w:spacing w:lineRule="auto"/>
      </w:pPr>
      <w:r>
        <w:rPr/>
        <w:t xml:space="preserve">Exprimer la vitesse de groupe </w:t>
      </w:r>
      <m:oMath>
        <m:sSub>
          <m:sSubPr/>
          <m:e>
            <m:r>
              <m:rPr>
                <m:sty m:val="i"/>
              </m:rPr>
              <m:t>V</m:t>
            </m:r>
          </m:e>
          <m:sub>
            <m:r>
              <m:rPr>
                <m:sty m:val="i"/>
              </m:rPr>
              <m:t>g</m:t>
            </m:r>
          </m:sub>
        </m:sSub>
      </m:oMath>
      <w:r>
        <w:rPr/>
        <w:t xml:space="preserve"> en fonction de la vitesse de phase </w:t>
      </w:r>
      <m:oMath>
        <m:r>
          <m:rPr>
            <m:sty m:val="i"/>
          </m:rPr>
          <m:t>c</m:t>
        </m:r>
        <m:r>
          <m:rPr>
            <m:sty m:val="p"/>
          </m:rPr>
          <m:t>(</m:t>
        </m:r>
        <m:r>
          <m:rPr>
            <m:sty m:val="i"/>
          </m:rPr>
          <m:t>k</m:t>
        </m:r>
        <m:r>
          <m:rPr>
            <m:sty m:val="p"/>
          </m:rPr>
          <m:t>)</m:t>
        </m:r>
      </m:oMath>
      <w:r>
        <w:rPr>
          <w:rFonts w:eastAsia="Georgia" w:cs="Georgia" w:ascii="Georgia" w:hAnsi="Georgia"/>
        </w:rPr>
        <w:t xml:space="preserve"> et de sa dérivée par rapport à </w:t>
      </w:r>
      <m:oMath>
        <m:r>
          <m:rPr>
            <m:sty m:val="i"/>
          </m:rPr>
          <m:t>k</m:t>
        </m:r>
      </m:oMath>
      <w:r>
        <w:rPr/>
        <w:t xml:space="preserve">.</w:t>
      </w:r>
    </w:p>
    <w:p>
      <w:pPr>
        <w:numPr>
          <w:ilvl w:val="0"/>
          <w:numId w:val="6"/>
        </w:numPr>
        <w:spacing w:lineRule="auto"/>
      </w:pPr>
      <w:r>
        <w:rPr>
          <w:rFonts w:eastAsia="Georgia" w:cs="Georgia" w:ascii="Georgia" w:hAnsi="Georgia"/>
        </w:rPr>
        <w:t xml:space="preserve">Sur la figure 7 est représentée une partie d'un sismogramme représentant l'arrivée d'une onde de Rayleigh. Les ondes de Rayleigh sont les ondes de surface se formant lors de la réflexion d'une onde P. L'allure de </w:t>
      </w:r>
      <m:oMath>
        <m:r>
          <m:rPr>
            <m:sty m:val="i"/>
          </m:rPr>
          <m:t>c</m:t>
        </m:r>
        <m:r>
          <m:rPr>
            <m:sty m:val="p"/>
          </m:rPr>
          <m:t>(</m:t>
        </m:r>
        <m:r>
          <m:rPr>
            <m:sty m:val="i"/>
          </m:rPr>
          <m:t>k</m:t>
        </m:r>
        <m:r>
          <m:rPr>
            <m:sty m:val="p"/>
          </m:rPr>
          <m:t>)</m:t>
        </m:r>
      </m:oMath>
      <w:r>
        <w:rPr>
          <w:rFonts w:eastAsia="Georgia" w:cs="Georgia" w:ascii="Georgia" w:hAnsi="Georgia"/>
        </w:rPr>
        <w:t xml:space="preserve"> pour ces ondes est similaire à celle des ondes de Love. Commenter cet enregistrement.</w:t>
      </w:r>
    </w:p>
    <w:p>
      <w:pPr>
        <w:spacing w:lineRule="auto"/>
        <w:jc w:val="center"/>
      </w:pPr>
      <w:r>
        <w:rPr/>
        <w:drawing>
          <wp:inline distB="0" distL="0" distR="0" distT="0">
            <wp:extent cx="5486400" cy="2371568"/>
            <wp:effectExtent b="0" l="0" r="0" t="0"/>
            <wp:docPr id="9" name="image-9fb0ac069f46b9684a86988bcc4b8f0e77d6edd5.jpg"/>
            <a:graphic>
              <a:graphicData uri="http://schemas.openxmlformats.org/drawingml/2006/picture">
                <pic:pic>
                  <pic:nvPicPr>
                    <pic:cNvPr id="9" name="image-9fb0ac069f46b9684a86988bcc4b8f0e77d6edd5.jpg" descr=""/>
                    <pic:cNvPicPr/>
                  </pic:nvPicPr>
                  <pic:blipFill>
                    <a:blip r:embed="rId13" cstate="print"/>
                    <a:srcRect b="0" l="0" r="0" t="0"/>
                    <a:stretch>
                      <a:fillRect/>
                    </a:stretch>
                  </pic:blipFill>
                  <pic:spPr>
                    <a:xfrm>
                      <a:off x="0" y="0"/>
                      <a:ext cx="5486400" cy="2371568"/>
                    </a:xfrm>
                    <a:prstGeom prst="rect"/>
                  </pic:spPr>
                </pic:pic>
              </a:graphicData>
            </a:graphic>
          </wp:inline>
        </w:drawing>
      </w:r>
    </w:p>
    <w:p>
      <w:pPr>
        <w:spacing w:lineRule="auto"/>
      </w:pPr>
      <w:r>
        <w:rPr/>
        <w:t xml:space="preserve">Figure 7</w:t>
      </w:r>
    </w:p>
    <w:p>
      <w:pPr>
        <w:numPr>
          <w:ilvl w:val="0"/>
          <w:numId w:val="7"/>
        </w:numPr>
        <w:spacing w:lineRule="auto"/>
      </w:pPr>
      <w:r>
        <w:rPr>
          <w:rFonts w:eastAsia="Georgia" w:cs="Georgia" w:ascii="Georgia" w:hAnsi="Georgia"/>
        </w:rPr>
        <w:t xml:space="preserve">On considère le mode fondamental d'une onde de Love, aux faibles vecteurs d'onde : </w:t>
      </w:r>
      <m:oMath>
        <m:r>
          <m:rPr>
            <m:sty m:val="i"/>
          </m:rPr>
          <m:t>k</m:t>
        </m:r>
        <m:r>
          <m:rPr>
            <m:sty m:val="p"/>
          </m:rPr>
          <m:t>→</m:t>
        </m:r>
        <m:r>
          <m:rPr>
            <m:sty m:val="p"/>
          </m:rPr>
          <m:t>0</m:t>
        </m:r>
      </m:oMath>
      <w:r>
        <w:rPr/>
        <w:t xml:space="preserve">. Simplifier la relation de dispersion et obtenir une expression de </w:t>
      </w:r>
      <m:oMath>
        <m:r>
          <m:rPr>
            <m:sty m:val="i"/>
          </m:rPr>
          <m:t>c</m:t>
        </m:r>
        <m:r>
          <m:rPr>
            <m:sty m:val="p"/>
          </m:rPr>
          <m:t>(</m:t>
        </m:r>
        <m:r>
          <m:rPr>
            <m:sty m:val="i"/>
          </m:rPr>
          <m:t>k</m:t>
        </m:r>
        <m:r>
          <m:rPr>
            <m:sty m:val="p"/>
          </m:rPr>
          <m:t>)</m:t>
        </m:r>
      </m:oMath>
      <w:r>
        <w:rPr/>
        <w:t xml:space="preserve">.</w:t>
      </w:r>
    </w:p>
    <w:p>
      <w:pPr>
        <w:numPr>
          <w:ilvl w:val="0"/>
          <w:numId w:val="7"/>
        </w:numPr>
        <w:spacing w:lineRule="auto"/>
      </w:pPr>
      <w:r>
        <w:rPr>
          <w:rFonts w:eastAsia="Georgia" w:cs="Georgia" w:ascii="Georgia" w:hAnsi="Georgia"/>
        </w:rPr>
        <w:t xml:space="preserve">En déduire, dans cette approximation, que la vitesse de groupe se met sous la forme :</w:t>
      </w:r>
    </w:p>
    <w:p>
      <w:pPr>
        <w:spacing w:after="220" w:lineRule="auto"/>
      </w:pPr>
      <m:oMathPara>
        <m:oMath>
          <m:sSub>
            <m:sSubPr/>
            <m:e>
              <m:r>
                <m:rPr>
                  <m:sty m:val="i"/>
                </m:rPr>
                <m:t>V</m:t>
              </m:r>
            </m:e>
            <m:sub>
              <m:r>
                <m:rPr>
                  <m:sty m:val="i"/>
                </m:rPr>
                <m:t>g</m:t>
              </m:r>
            </m:sub>
          </m:sSub>
          <m:r>
            <m:rPr>
              <m:sty m:val="p"/>
            </m:rPr>
            <m:t>(</m:t>
          </m:r>
          <m:r>
            <m:rPr>
              <m:sty m:val="i"/>
            </m:rPr>
            <m:t>k</m:t>
          </m:r>
          <m:r>
            <m:rPr>
              <m:sty m:val="p"/>
            </m:rPr>
            <m:t>)</m:t>
          </m:r>
          <m:r>
            <m:rPr>
              <m:sty m:val="p"/>
            </m:rPr>
            <m:t>=</m:t>
          </m:r>
          <m:sSub>
            <m:sSubPr/>
            <m:e>
              <m:r>
                <m:rPr>
                  <m:sty m:val="i"/>
                </m:rPr>
                <m:t>c</m:t>
              </m:r>
            </m:e>
            <m:sub>
              <m:r>
                <m:rPr>
                  <m:sty m:val="p"/>
                </m:rPr>
                <m:t>2</m:t>
              </m:r>
            </m:sub>
          </m:sSub>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3</m:t>
                  </m:r>
                </m:num>
                <m:den>
                  <m:r>
                    <m:rPr>
                      <m:sty m:val="p"/>
                    </m:rPr>
                    <m:t>2</m:t>
                  </m:r>
                </m:den>
              </m:f>
              <m:sSup>
                <m:sSupPr/>
                <m:e>
                  <m:r>
                    <m:rPr>
                      <m:sty m:val="i"/>
                    </m:rPr>
                    <m:t>k</m:t>
                  </m:r>
                </m:e>
                <m:sup>
                  <m:r>
                    <m:rPr>
                      <m:sty m:val="p"/>
                    </m:rPr>
                    <m:t>2</m:t>
                  </m:r>
                </m:sup>
              </m:sSup>
              <m:sSup>
                <m:sSupPr/>
                <m:e>
                  <m:d>
                    <m:dPr>
                      <m:begChr m:val="("/>
                      <m:endChr m:val=")"/>
                      <m:ctrlPr>
                        <w:rPr>
                          <w:rFonts w:ascii="Cambria Math" w:hAnsi="Cambria Math"/>
                        </w:rPr>
                      </m:ctrlPr>
                    </m:dPr>
                    <m:e>
                      <m:r>
                        <m:rPr>
                          <m:sty m:val="i"/>
                        </m:rPr>
                        <m:t>H</m:t>
                      </m:r>
                      <m:f>
                        <m:fPr>
                          <m:ctrlPr>
                            <w:rPr>
                              <w:rFonts w:ascii="Cambria Math" w:hAnsi="Cambria Math"/>
                            </w:rPr>
                          </m:ctrlPr>
                        </m:fPr>
                        <m:num>
                          <m:sSub>
                            <m:sSubPr/>
                            <m:e>
                              <m:r>
                                <m:rPr>
                                  <m:sty m:val="i"/>
                                </m:rPr>
                                <m:t>μ</m:t>
                              </m:r>
                            </m:e>
                            <m:sub>
                              <m:r>
                                <m:rPr>
                                  <m:sty m:val="p"/>
                                </m:rPr>
                                <m:t>1</m:t>
                              </m:r>
                            </m:sub>
                          </m:sSub>
                        </m:num>
                        <m:den>
                          <m:sSub>
                            <m:sSubPr/>
                            <m:e>
                              <m:r>
                                <m:rPr>
                                  <m:sty m:val="i"/>
                                </m:rPr>
                                <m:t>μ</m:t>
                              </m:r>
                            </m:e>
                            <m:sub>
                              <m:r>
                                <m:rPr>
                                  <m:sty m:val="p"/>
                                </m:rPr>
                                <m:t>2</m:t>
                              </m:r>
                            </m:sub>
                          </m:sSub>
                        </m:den>
                      </m:f>
                      <m:d>
                        <m:dPr>
                          <m:begChr m:val="("/>
                          <m:endChr m:val=")"/>
                          <m:ctrlPr>
                            <w:rPr>
                              <w:rFonts w:ascii="Cambria Math" w:hAnsi="Cambria Math"/>
                            </w:rPr>
                          </m:ctrlPr>
                        </m:dPr>
                        <m:e>
                          <m:f>
                            <m:fPr>
                              <m:ctrlPr>
                                <w:rPr>
                                  <w:rFonts w:ascii="Cambria Math" w:hAnsi="Cambria Math"/>
                                </w:rPr>
                              </m:ctrlPr>
                            </m:fPr>
                            <m:num>
                              <m:sSubSup>
                                <m:sSubSupPr/>
                                <m:e>
                                  <m:r>
                                    <m:rPr>
                                      <m:sty m:val="i"/>
                                    </m:rPr>
                                    <m:t>c</m:t>
                                  </m:r>
                                </m:e>
                                <m:sub>
                                  <m:r>
                                    <m:rPr>
                                      <m:sty m:val="p"/>
                                    </m:rPr>
                                    <m:t>2</m:t>
                                  </m:r>
                                </m:sub>
                                <m:sup>
                                  <m:r>
                                    <m:rPr>
                                      <m:sty m:val="p"/>
                                    </m:rPr>
                                    <m:t>2</m:t>
                                  </m:r>
                                </m:sup>
                              </m:sSubSup>
                            </m:num>
                            <m:den>
                              <m:sSubSup>
                                <m:sSubSupPr/>
                                <m:e>
                                  <m:r>
                                    <m:rPr>
                                      <m:sty m:val="i"/>
                                    </m:rPr>
                                    <m:t>c</m:t>
                                  </m:r>
                                </m:e>
                                <m:sub>
                                  <m:r>
                                    <m:rPr>
                                      <m:sty m:val="p"/>
                                    </m:rPr>
                                    <m:t>1</m:t>
                                  </m:r>
                                </m:sub>
                                <m:sup>
                                  <m:r>
                                    <m:rPr>
                                      <m:sty m:val="p"/>
                                    </m:rPr>
                                    <m:t>2</m:t>
                                  </m:r>
                                </m:sup>
                              </m:sSubSup>
                            </m:den>
                          </m:f>
                          <m:r>
                            <m:rPr>
                              <m:sty m:val="p"/>
                            </m:rPr>
                            <m:t>−</m:t>
                          </m:r>
                          <m:r>
                            <m:rPr>
                              <m:sty m:val="p"/>
                            </m:rPr>
                            <m:t>1</m:t>
                          </m:r>
                        </m:e>
                      </m:d>
                    </m:e>
                  </m:d>
                </m:e>
                <m:sup>
                  <m:r>
                    <m:rPr>
                      <m:sty m:val="p"/>
                    </m:rPr>
                    <m:t>2</m:t>
                  </m:r>
                </m:sup>
              </m:sSup>
            </m:e>
          </m:d>
        </m:oMath>
      </m:oMathPara>
    </w:p>
    <w:p>
      <w:pPr>
        <w:numPr>
          <w:ilvl w:val="0"/>
          <w:numId w:val="8"/>
        </w:numPr>
        <w:spacing w:lineRule="auto"/>
      </w:pPr>
      <w:r>
        <w:rPr/>
        <w:t xml:space="preserve">Le traitement des sismogrammes permet l'obtention de la vitesse de groupe </w:t>
      </w:r>
      <m:oMath>
        <m:sSub>
          <m:sSubPr/>
          <m:e>
            <m:r>
              <m:rPr>
                <m:sty m:val="i"/>
              </m:rPr>
              <m:t>V</m:t>
            </m:r>
          </m:e>
          <m:sub>
            <m:r>
              <m:rPr>
                <m:sty m:val="i"/>
              </m:rPr>
              <m:t>g</m:t>
            </m:r>
          </m:sub>
        </m:sSub>
      </m:oMath>
      <w:r>
        <w:rPr>
          <w:rFonts w:eastAsia="Georgia" w:cs="Georgia" w:ascii="Georgia" w:hAnsi="Georgia"/>
        </w:rPr>
        <w:t xml:space="preserve"> des ondes de Love en fonction de la période </w:t>
      </w:r>
      <m:oMath>
        <m:r>
          <m:rPr>
            <m:sty m:val="i"/>
          </m:rPr>
          <m:t>T</m:t>
        </m:r>
      </m:oMath>
      <w:r>
        <w:rPr>
          <w:rFonts w:eastAsia="Georgia" w:cs="Georgia" w:ascii="Georgia" w:hAnsi="Georgia"/>
        </w:rPr>
        <w:t xml:space="preserve">. Sur la figure 8 sont représentées les deux courbes </w:t>
      </w:r>
      <m:oMath>
        <m:sSub>
          <m:sSubPr/>
          <m:e>
            <m:r>
              <m:rPr>
                <m:sty m:val="i"/>
              </m:rPr>
              <m:t>V</m:t>
            </m:r>
          </m:e>
          <m:sub>
            <m:r>
              <m:rPr>
                <m:sty m:val="i"/>
              </m:rPr>
              <m:t>g</m:t>
            </m:r>
          </m:sub>
        </m:sSub>
        <m:r>
          <m:rPr>
            <m:sty m:val="p"/>
          </m:rPr>
          <m:t>(</m:t>
        </m:r>
        <m:r>
          <m:rPr>
            <m:sty m:val="i"/>
          </m:rPr>
          <m:t>T</m:t>
        </m:r>
        <m:r>
          <m:rPr>
            <m:sty m:val="p"/>
          </m:rPr>
          <m:t>)</m:t>
        </m:r>
      </m:oMath>
      <w:r>
        <w:rPr>
          <w:rFonts w:eastAsia="Georgia" w:cs="Georgia" w:ascii="Georgia" w:hAnsi="Georgia"/>
        </w:rPr>
        <w:t xml:space="preserve"> obtenues à la surface d'un continent (plein) et sous un océan (pointillés). En supposant que dans les deux cas la composition de la croûte et du manteau est identique, que peut-on déduire de ces données ?</w:t>
      </w:r>
    </w:p>
    <w:p>
      <w:pPr>
        <w:spacing w:line="271" w:before="330" w:lineRule="auto"/>
      </w:pPr>
      <w:r>
        <w:rPr>
          <w:b/>
          <w:sz w:val="42"/>
        </w:rPr>
        <w:t xml:space="preserve">Partie IV: Les oscillations libres de la Terre</w:t>
      </w:r>
    </w:p>
    <w:p>
      <w:pPr>
        <w:spacing w:after="220" w:lineRule="auto"/>
      </w:pPr>
      <w:r>
        <w:rPr>
          <w:rFonts w:eastAsia="Georgia" w:cs="Georgia" w:ascii="Georgia" w:hAnsi="Georgia"/>
        </w:rPr>
        <w:t xml:space="preserve">Une corde fixée à ses extrémités ne vibre librement qu'à certaines fréquences propres. De même, la Terre, excitée par un séisme, oscille librement selon certains modes propres. Ces modes correspondent à l'existence d'ondes stationnaires dans la Terre. Pour simplifier l'étude, on néglige les efforts de cisaillement dans cette partie, et on n'envisage qu'une déformation radiale dans une Terre homogène à symétrie sphérique: </w:t>
      </w:r>
      <m:oMath>
        <m:acc>
          <m:accPr>
            <m:chr m:val="⃗"/>
          </m:accPr>
          <m:e>
            <m:r>
              <m:rPr>
                <m:sty m:val="i"/>
              </m:rPr>
              <m:t>u</m:t>
            </m:r>
          </m:e>
        </m:acc>
        <m:r>
          <m:rPr>
            <m:sty m:val="p"/>
          </m:rPr>
          <m:t>=</m:t>
        </m:r>
        <m:r>
          <m:rPr>
            <m:sty m:val="i"/>
          </m:rPr>
          <m:t>u</m:t>
        </m:r>
        <m:r>
          <m:rPr>
            <m:sty m:val="p"/>
          </m:rPr>
          <m:t>(</m:t>
        </m:r>
        <m:r>
          <m:rPr>
            <m:sty m:val="i"/>
          </m:rPr>
          <m:t>r</m:t>
        </m:r>
        <m:r>
          <m:rPr>
            <m:sty m:val="p"/>
          </m:rPr>
          <m:t>)</m:t>
        </m:r>
        <m:acc>
          <m:accPr>
            <m:chr m:val="⃗"/>
          </m:accPr>
          <m:e>
            <m:sSub>
              <m:sSubPr/>
              <m:e>
                <m:r>
                  <m:rPr>
                    <m:sty m:val="i"/>
                  </m:rPr>
                  <m:t>e</m:t>
                </m:r>
              </m:e>
              <m:sub>
                <m:r>
                  <m:rPr>
                    <m:sty m:val="i"/>
                  </m:rPr>
                  <m:t>r</m:t>
                </m:r>
              </m:sub>
            </m:sSub>
          </m:e>
        </m:acc>
      </m:oMath>
      <w:r>
        <w:rPr>
          <w:rFonts w:eastAsia="Georgia" w:cs="Georgia" w:ascii="Georgia" w:hAnsi="Georgia"/>
        </w:rPr>
        <w:t xml:space="preserve">; en chaque point, la contrainte est alors caractérisée par la surpression </w:t>
      </w:r>
      <m:oMath>
        <m:r>
          <m:rPr>
            <m:sty m:val="i"/>
          </m:rPr>
          <m:t>P</m:t>
        </m:r>
      </m:oMath>
      <w:r>
        <w:rPr>
          <w:rFonts w:eastAsia="Georgia" w:cs="Georgia" w:ascii="Georgia" w:hAnsi="Georgia"/>
        </w:rPr>
        <w:t xml:space="preserve">. Le champ des déformations dérive alors d'un potentiel </w:t>
      </w:r>
      <m:oMath>
        <m:r>
          <m:rPr>
            <m:sty m:val="i"/>
          </m:rPr>
          <m:t>ϕ</m:t>
        </m:r>
        <m:r>
          <m:rPr>
            <m:sty m:val="p"/>
          </m:rPr>
          <m:t>,</m:t>
        </m:r>
        <m:acc>
          <m:accPr>
            <m:chr m:val="⃗"/>
          </m:accPr>
          <m:e>
            <m:r>
              <m:rPr>
                <m:sty m:val="i"/>
              </m:rPr>
              <m:t>u</m:t>
            </m:r>
          </m:e>
        </m:acc>
        <m:r>
          <m:rPr>
            <m:sty m:val="p"/>
          </m:rPr>
          <m:t>=</m:t>
        </m:r>
        <m:acc>
          <m:accPr>
            <m:chr m:val="⃗"/>
          </m:accPr>
          <m:e>
            <m:r>
              <m:rPr>
                <m:sty m:val="i"/>
              </m:rPr>
              <m:t>g</m:t>
            </m:r>
            <m:r>
              <m:rPr>
                <m:sty m:val="i"/>
              </m:rPr>
              <m:t>r</m:t>
            </m:r>
            <m:r>
              <m:rPr>
                <m:sty m:val="i"/>
              </m:rPr>
              <m:t>a</m:t>
            </m:r>
            <m:r>
              <m:rPr>
                <m:sty m:val="i"/>
              </m:rPr>
              <m:t>d</m:t>
            </m:r>
          </m:e>
        </m:acc>
        <m:r>
          <m:rPr>
            <m:sty m:val="i"/>
          </m:rPr>
          <m:t>ϕ</m:t>
        </m:r>
      </m:oMath>
      <w:r>
        <w:rPr>
          <w:rFonts w:eastAsia="Georgia" w:cs="Georgia" w:ascii="Georgia" w:hAnsi="Georgia"/>
        </w:rPr>
        <w:t xml:space="preserve">, qui vérifie une équation de D'Alembert :</w:t>
      </w:r>
    </w:p>
    <w:p>
      <w:pPr>
        <w:spacing w:after="220" w:lineRule="auto"/>
      </w:pPr>
      <m:oMathPara>
        <m:oMath>
          <m:f>
            <m:fPr>
              <m:ctrlPr>
                <w:rPr>
                  <w:rFonts w:ascii="Cambria Math" w:hAnsi="Cambria Math"/>
                </w:rPr>
              </m:ctrlPr>
            </m:fPr>
            <m:num>
              <m:r>
                <m:rPr>
                  <m:sty m:val="p"/>
                </m:rPr>
                <m:t>1</m:t>
              </m:r>
            </m:num>
            <m:den>
              <m:r>
                <m:rPr>
                  <m:sty m:val="i"/>
                </m:rPr>
                <m:t>r</m:t>
              </m:r>
            </m:den>
          </m:f>
          <m:f>
            <m:fPr>
              <m:ctrlPr>
                <w:rPr>
                  <w:rFonts w:ascii="Cambria Math" w:hAnsi="Cambria Math"/>
                </w:rPr>
              </m:ctrlPr>
            </m:fPr>
            <m:num>
              <m:sSup>
                <m:sSupPr/>
                <m:e>
                  <m:r>
                    <m:rPr>
                      <m:sty m:val="i"/>
                    </m:rPr>
                    <m:t>∂</m:t>
                  </m:r>
                </m:e>
                <m:sup>
                  <m:r>
                    <m:rPr>
                      <m:sty m:val="p"/>
                    </m:rPr>
                    <m:t>2</m:t>
                  </m:r>
                </m:sup>
              </m:sSup>
              <m:r>
                <m:rPr>
                  <m:sty m:val="i"/>
                </m:rPr>
                <m:t>r</m:t>
              </m:r>
              <m:r>
                <m:rPr>
                  <m:sty m:val="i"/>
                </m:rPr>
                <m:t>ϕ</m:t>
              </m:r>
            </m:num>
            <m:den>
              <m:r>
                <m:rPr>
                  <m:sty m:val="i"/>
                </m:rPr>
                <m:t>∂</m:t>
              </m:r>
              <m:sSup>
                <m:sSupPr/>
                <m:e>
                  <m:r>
                    <m:rPr>
                      <m:sty m:val="i"/>
                    </m:rPr>
                    <m:t>r</m:t>
                  </m:r>
                </m:e>
                <m:sup>
                  <m:r>
                    <m:rPr>
                      <m:sty m:val="p"/>
                    </m:rPr>
                    <m:t>2</m:t>
                  </m:r>
                </m:sup>
              </m:sSup>
            </m:den>
          </m:f>
          <m:r>
            <m:rPr>
              <m:sty m:val="p"/>
            </m:rPr>
            <m:t>−</m:t>
          </m:r>
          <m:f>
            <m:fPr>
              <m:ctrlPr>
                <w:rPr>
                  <w:rFonts w:ascii="Cambria Math" w:hAnsi="Cambria Math"/>
                </w:rPr>
              </m:ctrlPr>
            </m:fPr>
            <m:num>
              <m:r>
                <m:rPr>
                  <m:sty m:val="p"/>
                </m:rPr>
                <m:t>1</m:t>
              </m:r>
            </m:num>
            <m:den>
              <m:sSup>
                <m:sSupPr/>
                <m:e>
                  <m:r>
                    <m:rPr>
                      <m:sty m:val="i"/>
                    </m:rPr>
                    <m:t>c</m:t>
                  </m:r>
                </m:e>
                <m:sup>
                  <m:r>
                    <m:rPr>
                      <m:sty m:val="p"/>
                    </m:rPr>
                    <m:t>2</m:t>
                  </m:r>
                </m:sup>
              </m:sSup>
            </m:den>
          </m:f>
          <m:f>
            <m:fPr>
              <m:ctrlPr>
                <w:rPr>
                  <w:rFonts w:ascii="Cambria Math" w:hAnsi="Cambria Math"/>
                </w:rPr>
              </m:ctrlPr>
            </m:fPr>
            <m:num>
              <m:sSup>
                <m:sSupPr/>
                <m:e>
                  <m:r>
                    <m:rPr>
                      <m:sty m:val="i"/>
                    </m:rPr>
                    <m:t>∂</m:t>
                  </m:r>
                </m:e>
                <m:sup>
                  <m:r>
                    <m:rPr>
                      <m:sty m:val="p"/>
                    </m:rPr>
                    <m:t>2</m:t>
                  </m:r>
                </m:sup>
              </m:sSup>
              <m:r>
                <m:rPr>
                  <m:sty m:val="i"/>
                </m:rPr>
                <m:t>ϕ</m:t>
              </m:r>
            </m:num>
            <m:den>
              <m:r>
                <m:rPr>
                  <m:sty m:val="i"/>
                </m:rPr>
                <m:t>∂</m:t>
              </m:r>
              <m:sSup>
                <m:sSupPr/>
                <m:e>
                  <m:r>
                    <m:rPr>
                      <m:sty m:val="i"/>
                    </m:rPr>
                    <m:t>t</m:t>
                  </m:r>
                </m:e>
                <m:sup>
                  <m:r>
                    <m:rPr>
                      <m:sty m:val="p"/>
                    </m:rPr>
                    <m:t>2</m:t>
                  </m:r>
                </m:sup>
              </m:sSup>
            </m:den>
          </m:f>
          <m:r>
            <m:rPr>
              <m:sty m:val="p"/>
            </m:rPr>
            <m:t>=</m:t>
          </m:r>
          <m:r>
            <m:rPr>
              <m:sty m:val="p"/>
            </m:rPr>
            <m:t>0</m:t>
          </m:r>
        </m:oMath>
      </m:oMathPara>
    </w:p>
    <w:p>
      <w:pPr>
        <w:spacing w:after="220" w:lineRule="auto"/>
      </w:pPr>
      <w:r>
        <w:rPr>
          <w:rFonts w:eastAsia="Georgia" w:cs="Georgia" w:ascii="Georgia" w:hAnsi="Georgia"/>
        </w:rPr>
        <w:t xml:space="preserve">et qui est, pour une onde sinusoïdale, proportionnel à la surpression </w:t>
      </w:r>
      <m:oMath>
        <m:r>
          <m:rPr>
            <m:sty m:val="i"/>
          </m:rPr>
          <m:t>P</m:t>
        </m:r>
      </m:oMath>
      <w:r>
        <w:rPr/>
        <w:t xml:space="preserve">.</w:t>
      </w:r>
    </w:p>
    <w:p>
      <w:pPr>
        <w:numPr>
          <w:ilvl w:val="0"/>
          <w:numId w:val="9"/>
        </w:numPr>
        <w:spacing w:lineRule="auto"/>
      </w:pPr>
      <w:r>
        <w:rPr>
          <w:rFonts w:eastAsia="Georgia" w:cs="Georgia" w:ascii="Georgia" w:hAnsi="Georgia"/>
        </w:rPr>
        <w:t xml:space="preserve">Évaluer, sans calcul, l'ordre de grandeur des fréquences propres de la Terre.</w:t>
      </w:r>
    </w:p>
    <w:p>
      <w:pPr>
        <w:numPr>
          <w:ilvl w:val="0"/>
          <w:numId w:val="9"/>
        </w:numPr>
        <w:spacing w:lineRule="auto"/>
      </w:pPr>
      <w:r>
        <w:rPr/>
        <w:t xml:space="preserve">On recherche une solution sous forme d'onde stationnaire : </w:t>
      </w:r>
      <m:oMath>
        <m:r>
          <m:rPr>
            <m:sty m:val="p"/>
          </m:rPr>
          <m:t>ϕ̸</m:t>
        </m:r>
        <m:r>
          <m:rPr>
            <m:sty m:val="p"/>
          </m:rPr>
          <m:t>(</m:t>
        </m:r>
        <m:r>
          <m:rPr>
            <m:sty m:val="i"/>
          </m:rPr>
          <m:t>r</m:t>
        </m:r>
        <m:r>
          <m:rPr>
            <m:sty m:val="p"/>
          </m:rPr>
          <m:t>,</m:t>
        </m:r>
        <m:r>
          <m:rPr>
            <m:sty m:val="i"/>
          </m:rPr>
          <m:t>t</m:t>
        </m:r>
        <m:r>
          <m:rPr>
            <m:sty m:val="p"/>
          </m:rPr>
          <m:t>)</m:t>
        </m:r>
        <m:r>
          <m:rPr>
            <m:sty m:val="p"/>
          </m:rPr>
          <m:t>=</m:t>
        </m:r>
        <m:r>
          <m:rPr>
            <m:sty m:val="i"/>
          </m:rPr>
          <m:t>R</m:t>
        </m:r>
        <m:r>
          <m:rPr>
            <m:sty m:val="p"/>
          </m:rPr>
          <m:t>(</m:t>
        </m:r>
        <m:r>
          <m:rPr>
            <m:sty m:val="i"/>
          </m:rPr>
          <m:t>r</m:t>
        </m:r>
        <m:r>
          <m:rPr>
            <m:sty m:val="p"/>
          </m:rPr>
          <m:t>)</m:t>
        </m:r>
        <m:r>
          <m:rPr>
            <m:sty m:val="i"/>
          </m:rPr>
          <m:t>H</m:t>
        </m:r>
        <m:r>
          <m:rPr>
            <m:sty m:val="p"/>
          </m:rPr>
          <m:t>(</m:t>
        </m:r>
        <m:r>
          <m:rPr>
            <m:sty m:val="i"/>
          </m:rPr>
          <m:t>t</m:t>
        </m:r>
        <m:r>
          <m:rPr>
            <m:sty m:val="p"/>
          </m:rPr>
          <m:t>)</m:t>
        </m:r>
      </m:oMath>
      <w:r>
        <w:rPr>
          <w:rFonts w:eastAsia="Georgia" w:cs="Georgia" w:ascii="Georgia" w:hAnsi="Georgia"/>
        </w:rPr>
        <w:t xml:space="preserve">, où </w:t>
      </w:r>
      <m:oMath>
        <m:r>
          <m:rPr>
            <m:sty m:val="i"/>
          </m:rPr>
          <m:t>R</m:t>
        </m:r>
      </m:oMath>
      <w:r>
        <w:rPr/>
        <w:t xml:space="preserve"> et </w:t>
      </w:r>
      <m:oMath>
        <m:r>
          <m:rPr>
            <m:sty m:val="i"/>
          </m:rPr>
          <m:t>H</m:t>
        </m:r>
      </m:oMath>
      <w:r>
        <w:rPr>
          <w:rFonts w:eastAsia="Georgia" w:cs="Georgia" w:ascii="Georgia" w:hAnsi="Georgia"/>
        </w:rPr>
        <w:t xml:space="preserve"> sont deux fonctions a priori quelconques. Montrer qu'elles sont solutions d'équations différentielles indépendantes. Les résoudre et montrer que la solution générale est de la forme :</w:t>
      </w:r>
    </w:p>
    <w:p>
      <w:pPr>
        <w:spacing w:after="220" w:lineRule="auto"/>
      </w:pPr>
      <m:oMathPara>
        <m:oMath>
          <m:r>
            <m:rPr>
              <m:sty m:val="i"/>
            </m:rPr>
            <m:t>ϕ</m:t>
          </m:r>
          <m:r>
            <m:rPr>
              <m:sty m:val="p"/>
            </m:rPr>
            <m:t>(</m:t>
          </m:r>
          <m:r>
            <m:rPr>
              <m:sty m:val="i"/>
            </m:rPr>
            <m:t>r</m:t>
          </m:r>
          <m:r>
            <m:rPr>
              <m:sty m:val="p"/>
            </m:rPr>
            <m:t>,</m:t>
          </m:r>
          <m:r>
            <m:rPr>
              <m:sty m:val="i"/>
            </m:rPr>
            <m:t>t</m:t>
          </m:r>
          <m:r>
            <m:rPr>
              <m:sty m:val="p"/>
            </m:rPr>
            <m:t>)</m:t>
          </m:r>
          <m:r>
            <m:rPr>
              <m:sty m:val="p"/>
            </m:rPr>
            <m:t>=</m:t>
          </m:r>
          <m:d>
            <m:dPr>
              <m:begChr m:val="["/>
              <m:endChr m:val="]"/>
              <m:ctrlPr>
                <w:rPr>
                  <w:rFonts w:ascii="Cambria Math" w:hAnsi="Cambria Math"/>
                </w:rPr>
              </m:ctrlPr>
            </m:dPr>
            <m:e>
              <m:f>
                <m:fPr>
                  <m:ctrlPr>
                    <w:rPr>
                      <w:rFonts w:ascii="Cambria Math" w:hAnsi="Cambria Math"/>
                    </w:rPr>
                  </m:ctrlPr>
                </m:fPr>
                <m:num>
                  <m:r>
                    <m:rPr>
                      <m:sty m:val="i"/>
                    </m:rPr>
                    <m:t>A</m:t>
                  </m:r>
                </m:num>
                <m:den>
                  <m:r>
                    <m:rPr>
                      <m:sty m:val="i"/>
                    </m:rPr>
                    <m:t>r</m:t>
                  </m:r>
                </m:den>
              </m:f>
              <m:r>
                <m:rPr>
                  <m:sty m:val="p"/>
                </m:rPr>
                <m:t>cos</m:t>
              </m:r>
              <m:r>
                <m:rPr>
                  <m:sty m:val="p"/>
                </m:rPr>
                <m:t>⁡</m:t>
              </m:r>
              <m:r>
                <m:rPr>
                  <m:sty m:val="p"/>
                </m:rPr>
                <m:t>(</m:t>
              </m:r>
              <m:r>
                <m:rPr>
                  <m:sty m:val="i"/>
                </m:rPr>
                <m:t>K</m:t>
              </m:r>
              <m:r>
                <m:rPr>
                  <m:sty m:val="i"/>
                </m:rPr>
                <m:t>r</m:t>
              </m:r>
              <m:r>
                <m:rPr>
                  <m:sty m:val="p"/>
                </m:rPr>
                <m:t>)</m:t>
              </m:r>
              <m:r>
                <m:rPr>
                  <m:sty m:val="p"/>
                </m:rPr>
                <m:t>+</m:t>
              </m:r>
              <m:f>
                <m:fPr>
                  <m:ctrlPr>
                    <w:rPr>
                      <w:rFonts w:ascii="Cambria Math" w:hAnsi="Cambria Math"/>
                    </w:rPr>
                  </m:ctrlPr>
                </m:fPr>
                <m:num>
                  <m:r>
                    <m:rPr>
                      <m:sty m:val="i"/>
                    </m:rPr>
                    <m:t>B</m:t>
                  </m:r>
                </m:num>
                <m:den>
                  <m:r>
                    <m:rPr>
                      <m:sty m:val="i"/>
                    </m:rPr>
                    <m:t>r</m:t>
                  </m:r>
                </m:den>
              </m:f>
              <m:r>
                <m:rPr>
                  <m:sty m:val="p"/>
                </m:rPr>
                <m:t>sin</m:t>
              </m:r>
              <m:r>
                <m:rPr>
                  <m:sty m:val="p"/>
                </m:rPr>
                <m:t>⁡</m:t>
              </m:r>
              <m:r>
                <m:rPr>
                  <m:sty m:val="p"/>
                </m:rPr>
                <m:t>(</m:t>
              </m:r>
              <m:r>
                <m:rPr>
                  <m:sty m:val="i"/>
                </m:rPr>
                <m:t>K</m:t>
              </m:r>
              <m:r>
                <m:rPr>
                  <m:sty m:val="i"/>
                </m:rPr>
                <m:t>r</m:t>
              </m:r>
              <m:r>
                <m:rPr>
                  <m:sty m:val="p"/>
                </m:rPr>
                <m:t>)</m:t>
              </m:r>
            </m:e>
          </m:d>
          <m:r>
            <m:rPr>
              <m:sty m:val="p"/>
            </m:rPr>
            <m:t>cos</m:t>
          </m:r>
          <m:r>
            <m:rPr>
              <m:sty m:val="p"/>
            </m:rPr>
            <m:t>⁡</m:t>
          </m:r>
          <m:r>
            <m:rPr>
              <m:sty m:val="p"/>
            </m:rPr>
            <m:t>(</m:t>
          </m:r>
          <m:r>
            <m:rPr>
              <m:sty m:val="i"/>
            </m:rPr>
            <m:t>ω</m:t>
          </m:r>
          <m:r>
            <m:rPr>
              <m:sty m:val="i"/>
            </m:rPr>
            <m:t>t</m:t>
          </m:r>
          <m:r>
            <m:rPr>
              <m:sty m:val="p"/>
            </m:rPr>
            <m:t>+</m:t>
          </m:r>
          <m:r>
            <m:rPr>
              <m:sty m:val="i"/>
            </m:rPr>
            <m:t>φ</m:t>
          </m:r>
          <m:r>
            <m:rPr>
              <m:sty m:val="p"/>
            </m:rPr>
            <m:t>)</m:t>
          </m:r>
        </m:oMath>
      </m:oMathPara>
    </w:p>
    <w:p>
      <w:pPr>
        <w:numPr>
          <w:ilvl w:val="0"/>
          <w:numId w:val="10"/>
        </w:numPr>
        <w:spacing w:lineRule="auto"/>
      </w:pPr>
      <w:r>
        <w:rPr/>
        <w:t xml:space="preserve">Quelle relation lie </w:t>
      </w:r>
      <m:oMath>
        <m:r>
          <m:rPr>
            <m:sty m:val="i"/>
          </m:rPr>
          <m:t>ω</m:t>
        </m:r>
      </m:oMath>
      <w:r>
        <w:rPr/>
        <w:t xml:space="preserve"> et </w:t>
      </w:r>
      <m:oMath>
        <m:r>
          <m:rPr>
            <m:sty m:val="i"/>
          </m:rPr>
          <m:t>K</m:t>
        </m:r>
      </m:oMath>
      <w:r>
        <w:rPr/>
        <w:t xml:space="preserve"> ? Montrer que les conditions aux limites imposent une quantification des pulsations permises. Exprimer ces pulsations propres </w:t>
      </w:r>
      <m:oMath>
        <m:sSub>
          <m:sSubPr/>
          <m:e>
            <m:r>
              <m:rPr>
                <m:sty m:val="i"/>
              </m:rPr>
              <m:t>ω</m:t>
            </m:r>
          </m:e>
          <m:sub>
            <m:r>
              <m:rPr>
                <m:sty m:val="i"/>
              </m:rPr>
              <m:t>n</m:t>
            </m:r>
          </m:sub>
        </m:sSub>
      </m:oMath>
      <w:r>
        <w:rPr/>
        <w:t xml:space="preserve"> en fonction d'un entier </w:t>
      </w:r>
      <m:oMath>
        <m:r>
          <m:rPr>
            <m:sty m:val="i"/>
          </m:rPr>
          <m:t>n</m:t>
        </m:r>
      </m:oMath>
      <w:r>
        <w:rPr/>
        <w:t xml:space="preserve"> et du rayon </w:t>
      </w:r>
      <m:oMath>
        <m:r>
          <m:rPr>
            <m:sty m:val="i"/>
          </m:rPr>
          <m:t>a</m:t>
        </m:r>
      </m:oMath>
      <w:r>
        <w:rPr/>
        <w:t xml:space="preserve"> de la Terre.</w:t>
      </w:r>
    </w:p>
    <w:p>
      <w:pPr>
        <w:numPr>
          <w:ilvl w:val="0"/>
          <w:numId w:val="10"/>
        </w:numPr>
        <w:spacing w:lineRule="auto"/>
      </w:pPr>
      <w:r>
        <w:rPr>
          <w:rFonts w:eastAsia="Georgia" w:cs="Georgia" w:ascii="Georgia" w:hAnsi="Georgia"/>
        </w:rPr>
        <w:t xml:space="preserve">La détermination expérimentale de ces fréquences propres consiste à calculer (par analyse de Fourier) le spectre de la déformation </w:t>
      </w:r>
      <m:oMath>
        <m:r>
          <m:rPr>
            <m:sty m:val="i"/>
          </m:rPr>
          <m:t>u</m:t>
        </m:r>
        <m:r>
          <m:rPr>
            <m:sty m:val="p"/>
          </m:rPr>
          <m:t>(</m:t>
        </m:r>
        <m:r>
          <m:rPr>
            <m:sty m:val="i"/>
          </m:rPr>
          <m:t>t</m:t>
        </m:r>
        <m:r>
          <m:rPr>
            <m:sty m:val="p"/>
          </m:rPr>
          <m:t>)</m:t>
        </m:r>
      </m:oMath>
      <w:r>
        <w:rPr>
          <w:rFonts w:eastAsia="Georgia" w:cs="Georgia" w:ascii="Georgia" w:hAnsi="Georgia"/>
        </w:rPr>
        <w:t xml:space="preserve"> en un point à la surface de la Terre, à la suite d'un séisme. Justifier, sans calcul, cette méthode. Sur quel ordre de grandeur de durée faut-il acquérir le signal avant d'en calculer le spectre?</w:t>
      </w:r>
    </w:p>
    <w:p>
      <w:pPr>
        <w:numPr>
          <w:ilvl w:val="0"/>
          <w:numId w:val="10"/>
        </w:numPr>
        <w:spacing w:lineRule="auto"/>
      </w:pPr>
      <w:r>
        <w:rPr>
          <w:rFonts w:eastAsia="Georgia" w:cs="Georgia" w:ascii="Georgia" w:hAnsi="Georgia"/>
        </w:rPr>
        <w:t xml:space="preserve">Déterminer l'expression de la déformation </w:t>
      </w:r>
      <m:oMath>
        <m:sSub>
          <m:sSubPr/>
          <m:e>
            <m:r>
              <m:rPr>
                <m:sty m:val="i"/>
              </m:rPr>
              <m:t>u</m:t>
            </m:r>
          </m:e>
          <m:sub>
            <m:r>
              <m:rPr>
                <m:sty m:val="i"/>
              </m:rPr>
              <m:t>n</m:t>
            </m:r>
          </m:sub>
        </m:sSub>
        <m:r>
          <m:rPr>
            <m:sty m:val="p"/>
          </m:rPr>
          <m:t>(</m:t>
        </m:r>
        <m:r>
          <m:rPr>
            <m:sty m:val="i"/>
          </m:rPr>
          <m:t>r</m:t>
        </m:r>
        <m:r>
          <m:rPr>
            <m:sty m:val="p"/>
          </m:rPr>
          <m:t>,</m:t>
        </m:r>
        <m:r>
          <m:rPr>
            <m:sty m:val="i"/>
          </m:rPr>
          <m:t>t</m:t>
        </m:r>
        <m:r>
          <m:rPr>
            <m:sty m:val="p"/>
          </m:rPr>
          <m:t>)</m:t>
        </m:r>
      </m:oMath>
      <w:r>
        <w:rPr/>
        <w:t xml:space="preserve"> du mode </w:t>
      </w:r>
      <m:oMath>
        <m:r>
          <m:rPr>
            <m:sty m:val="i"/>
          </m:rPr>
          <m:t>n</m:t>
        </m:r>
      </m:oMath>
      <w:r>
        <w:rPr>
          <w:rFonts w:eastAsia="Georgia" w:cs="Georgia" w:ascii="Georgia" w:hAnsi="Georgia"/>
        </w:rPr>
        <w:t xml:space="preserve">. Proposer une méthode graphique pour déterminer les positions des nœuds de déformation dans la Terre. Combien y en a-t-il pour le mode </w:t>
      </w:r>
      <m:oMath>
        <m:r>
          <m:rPr>
            <m:sty m:val="i"/>
          </m:rPr>
          <m:t>n</m:t>
        </m:r>
      </m:oMath>
      <w:r>
        <w:rPr/>
        <w:t xml:space="preserve"> ?</w:t>
      </w:r>
    </w:p>
    <w:p>
      <w:pPr>
        <w:numPr>
          <w:ilvl w:val="0"/>
          <w:numId w:val="10"/>
        </w:numPr>
        <w:spacing w:lineRule="auto"/>
      </w:pPr>
      <w:r>
        <w:rPr>
          <w:rFonts w:eastAsia="Georgia" w:cs="Georgia" w:ascii="Georgia" w:hAnsi="Georgia"/>
        </w:rPr>
        <w:t xml:space="preserve">En réalité, la symétrie sphérique est une hypothèse correcte, mais la structure radiale de la Terre n'est pas du tout homogène (Figure 1). Expliquer en quoi la mesure de la fréquence propre de chaque mode apporte des renseignements sur la structure de la Terre à différentes échelles de profondeur.</w:t>
      </w:r>
    </w:p>
    <w:p>
      <w:pPr>
        <w:spacing w:line="271" w:before="330" w:lineRule="auto"/>
      </w:pPr>
      <w:r>
        <w:rPr>
          <w:b/>
          <w:sz w:val="42"/>
        </w:rPr>
        <w:t xml:space="preserve">Partie V : La correction gravitationnelle</w:t>
      </w:r>
    </w:p>
    <w:p>
      <w:pPr>
        <w:spacing w:after="220" w:lineRule="auto"/>
      </w:pPr>
      <w:r>
        <w:rPr>
          <w:rFonts w:eastAsia="Georgia" w:cs="Georgia" w:ascii="Georgia" w:hAnsi="Georgia"/>
        </w:rPr>
        <w:t xml:space="preserve">Dans la première partie, les équations d'ondes sismiques ont été établies en supposant que les particules de solide ne subissaient que les contraintes élastiques. On envisage maintenant l'action supplémentaire de la gravitation, en se restreignant à l'étude d'ondes planes se propageant selon </w:t>
      </w:r>
      <m:oMath>
        <m:acc>
          <m:accPr>
            <m:chr m:val="⃗"/>
          </m:accPr>
          <m:e>
            <m:sSub>
              <m:sSubPr/>
              <m:e>
                <m:r>
                  <m:rPr>
                    <m:sty m:val="i"/>
                  </m:rPr>
                  <m:t>e</m:t>
                </m:r>
              </m:e>
              <m:sub>
                <m:r>
                  <m:rPr>
                    <m:sty m:val="i"/>
                  </m:rPr>
                  <m:t>x</m:t>
                </m:r>
              </m:sub>
            </m:sSub>
          </m:e>
        </m:acc>
      </m:oMath>
      <w:r>
        <w:rPr>
          <w:rFonts w:eastAsia="Georgia" w:cs="Georgia" w:ascii="Georgia" w:hAnsi="Georgia"/>
        </w:rPr>
        <w:t xml:space="preserve">, et aux déformations bidimensionnelles : </w:t>
      </w:r>
      <m:oMath>
        <m:acc>
          <m:accPr>
            <m:chr m:val="⃗"/>
          </m:accPr>
          <m:e>
            <m:r>
              <m:rPr>
                <m:sty m:val="i"/>
              </m:rPr>
              <m:t>u</m:t>
            </m:r>
          </m:e>
        </m:acc>
        <m:r>
          <m:rPr>
            <m:sty m:val="p"/>
          </m:rPr>
          <m:t>(</m:t>
        </m:r>
        <m:r>
          <m:rPr>
            <m:sty m:val="i"/>
          </m:rPr>
          <m:t>x</m:t>
        </m:r>
        <m:r>
          <m:rPr>
            <m:sty m:val="p"/>
          </m:rPr>
          <m:t>,</m:t>
        </m:r>
        <m:r>
          <m:rPr>
            <m:sty m:val="i"/>
          </m:rPr>
          <m:t>t</m:t>
        </m:r>
        <m:r>
          <m:rPr>
            <m:sty m:val="p"/>
          </m:rPr>
          <m:t>)</m:t>
        </m:r>
        <m:r>
          <m:rPr>
            <m:sty m:val="p"/>
          </m:rPr>
          <m:t>=</m:t>
        </m:r>
        <m:sSub>
          <m:sSubPr/>
          <m:e>
            <m:r>
              <m:rPr>
                <m:sty m:val="i"/>
              </m:rPr>
              <m:t>u</m:t>
            </m:r>
          </m:e>
          <m:sub>
            <m:r>
              <m:rPr>
                <m:sty m:val="i"/>
              </m:rPr>
              <m:t>x</m:t>
            </m:r>
          </m:sub>
        </m:sSub>
        <m:r>
          <m:rPr>
            <m:sty m:val="p"/>
          </m:rPr>
          <m:t>(</m:t>
        </m:r>
        <m:r>
          <m:rPr>
            <m:sty m:val="i"/>
          </m:rPr>
          <m:t>x</m:t>
        </m:r>
        <m:r>
          <m:rPr>
            <m:sty m:val="p"/>
          </m:rPr>
          <m:t>,</m:t>
        </m:r>
        <m:r>
          <m:rPr>
            <m:sty m:val="i"/>
          </m:rPr>
          <m:t>t</m:t>
        </m:r>
        <m:r>
          <m:rPr>
            <m:sty m:val="p"/>
          </m:rPr>
          <m:t>)</m:t>
        </m:r>
        <m:acc>
          <m:accPr>
            <m:chr m:val="⃗"/>
          </m:accPr>
          <m:e>
            <m:sSub>
              <m:sSubPr/>
              <m:e>
                <m:r>
                  <m:rPr>
                    <m:sty m:val="i"/>
                  </m:rPr>
                  <m:t>e</m:t>
                </m:r>
              </m:e>
              <m:sub>
                <m:r>
                  <m:rPr>
                    <m:sty m:val="i"/>
                  </m:rPr>
                  <m:t>x</m:t>
                </m:r>
              </m:sub>
            </m:sSub>
          </m:e>
        </m:acc>
        <m:r>
          <m:rPr>
            <m:sty m:val="p"/>
          </m:rPr>
          <m:t>+</m:t>
        </m:r>
        <m:sSub>
          <m:sSubPr/>
          <m:e>
            <m:r>
              <m:rPr>
                <m:sty m:val="i"/>
              </m:rPr>
              <m:t>u</m:t>
            </m:r>
          </m:e>
          <m:sub>
            <m:r>
              <m:rPr>
                <m:sty m:val="i"/>
              </m:rPr>
              <m:t>y</m:t>
            </m:r>
          </m:sub>
        </m:sSub>
        <m:r>
          <m:rPr>
            <m:sty m:val="p"/>
          </m:rPr>
          <m:t>(</m:t>
        </m:r>
        <m:r>
          <m:rPr>
            <m:sty m:val="i"/>
          </m:rPr>
          <m:t>x</m:t>
        </m:r>
        <m:r>
          <m:rPr>
            <m:sty m:val="p"/>
          </m:rPr>
          <m:t>,</m:t>
        </m:r>
        <m:r>
          <m:rPr>
            <m:sty m:val="i"/>
          </m:rPr>
          <m:t>t</m:t>
        </m:r>
        <m:r>
          <m:rPr>
            <m:sty m:val="p"/>
          </m:rPr>
          <m:t>)</m:t>
        </m:r>
        <m:acc>
          <m:accPr>
            <m:chr m:val="⃗"/>
          </m:accPr>
          <m:e>
            <m:sSub>
              <m:sSubPr/>
              <m:e>
                <m:r>
                  <m:rPr>
                    <m:sty m:val="i"/>
                  </m:rPr>
                  <m:t>e</m:t>
                </m:r>
              </m:e>
              <m:sub>
                <m:r>
                  <m:rPr>
                    <m:sty m:val="i"/>
                  </m:rPr>
                  <m:t>y</m:t>
                </m:r>
              </m:sub>
            </m:sSub>
          </m:e>
        </m:acc>
      </m:oMath>
      <w:r>
        <w:rPr/>
        <w:t xml:space="preserve">. Soit </w:t>
      </w:r>
      <m:oMath>
        <m:acc>
          <m:accPr>
            <m:chr m:val="⃗"/>
          </m:accPr>
          <m:e>
            <m:r>
              <m:rPr>
                <m:sty m:val="i"/>
              </m:rPr>
              <m:t>g</m:t>
            </m:r>
          </m:e>
        </m:acc>
      </m:oMath>
      <w:r>
        <w:rPr/>
        <w:t xml:space="preserve"> le champ de gravitation, on note </w:t>
      </w:r>
      <m:oMath>
        <m:acc>
          <m:accPr>
            <m:chr m:val="⃗"/>
          </m:accPr>
          <m:e>
            <m:sSub>
              <m:sSubPr/>
              <m:e>
                <m:r>
                  <m:rPr>
                    <m:sty m:val="i"/>
                  </m:rPr>
                  <m:t>g</m:t>
                </m:r>
              </m:e>
              <m:sub>
                <m:r>
                  <m:rPr>
                    <m:sty m:val="p"/>
                  </m:rPr>
                  <m:t>1</m:t>
                </m:r>
              </m:sub>
            </m:sSub>
          </m:e>
        </m:acc>
        <m:r>
          <m:rPr>
            <m:sty m:val="p"/>
          </m:rPr>
          <m:t>(</m:t>
        </m:r>
        <m:r>
          <m:rPr>
            <m:sty m:val="i"/>
          </m:rPr>
          <m:t>x</m:t>
        </m:r>
        <m:r>
          <m:rPr>
            <m:sty m:val="p"/>
          </m:rPr>
          <m:t>,</m:t>
        </m:r>
        <m:r>
          <m:rPr>
            <m:sty m:val="i"/>
          </m:rPr>
          <m:t>t</m:t>
        </m:r>
        <m:r>
          <m:rPr>
            <m:sty m:val="p"/>
          </m:rPr>
          <m:t>)</m:t>
        </m:r>
      </m:oMath>
      <w:r>
        <w:rPr>
          <w:rFonts w:eastAsia="Georgia" w:cs="Georgia" w:ascii="Georgia" w:hAnsi="Georgia"/>
        </w:rPr>
        <w:t xml:space="preserve"> sa faible variation par rapport à sa valeur au repos. Celle-ci a pour origine la faible variation de masse volumique </w:t>
      </w:r>
      <m:oMath>
        <m:sSub>
          <m:sSubPr/>
          <m:e>
            <m:r>
              <m:rPr>
                <m:sty m:val="i"/>
              </m:rPr>
              <m:t>ρ</m:t>
            </m:r>
          </m:e>
          <m:sub>
            <m:r>
              <m:rPr>
                <m:sty m:val="p"/>
              </m:rPr>
              <m:t>1</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consécutive à la propagation d'une onde sismique. Les calculs seront effectués au premier ordre, dans le cadre des faibles déformations.</w:t>
      </w:r>
    </w:p>
    <w:p>
      <w:pPr>
        <w:numPr>
          <w:ilvl w:val="0"/>
          <w:numId w:val="11"/>
        </w:numPr>
        <w:spacing w:lineRule="auto"/>
      </w:pPr>
      <w:r>
        <w:rPr/>
        <w:t xml:space="preserve">Justifier que </w:t>
      </w:r>
      <m:oMath>
        <m:acc>
          <m:accPr>
            <m:chr m:val="⃗"/>
          </m:accPr>
          <m:e>
            <m:sSub>
              <m:sSubPr/>
              <m:e>
                <m:r>
                  <m:rPr>
                    <m:sty m:val="i"/>
                  </m:rPr>
                  <m:t>g</m:t>
                </m:r>
              </m:e>
              <m:sub>
                <m:r>
                  <m:rPr>
                    <m:sty m:val="p"/>
                  </m:rPr>
                  <m:t>1</m:t>
                </m:r>
              </m:sub>
            </m:sSub>
          </m:e>
        </m:acc>
        <m:r>
          <m:rPr>
            <m:sty m:val="p"/>
          </m:rPr>
          <m:t>(</m:t>
        </m:r>
        <m:r>
          <m:rPr>
            <m:sty m:val="i"/>
          </m:rPr>
          <m:t>x</m:t>
        </m:r>
        <m:r>
          <m:rPr>
            <m:sty m:val="p"/>
          </m:rPr>
          <m:t>,</m:t>
        </m:r>
        <m:r>
          <m:rPr>
            <m:sty m:val="i"/>
          </m:rPr>
          <m:t>t</m:t>
        </m:r>
        <m:r>
          <m:rPr>
            <m:sty m:val="p"/>
          </m:rPr>
          <m:t>)</m:t>
        </m:r>
      </m:oMath>
      <w:r>
        <w:rPr/>
        <w:t xml:space="preserve"> n'a de composante que selon </w:t>
      </w:r>
      <m:oMath>
        <m:acc>
          <m:accPr>
            <m:chr m:val="⃗"/>
          </m:accPr>
          <m:e>
            <m:sSub>
              <m:sSubPr/>
              <m:e>
                <m:r>
                  <m:rPr>
                    <m:sty m:val="i"/>
                  </m:rPr>
                  <m:t>e</m:t>
                </m:r>
              </m:e>
              <m:sub>
                <m:r>
                  <m:rPr>
                    <m:sty m:val="i"/>
                  </m:rPr>
                  <m:t>x</m:t>
                </m:r>
              </m:sub>
            </m:sSub>
          </m:e>
        </m:acc>
      </m:oMath>
      <w:r>
        <w:rPr>
          <w:rFonts w:eastAsia="Georgia" w:cs="Georgia" w:ascii="Georgia" w:hAnsi="Georgia"/>
        </w:rPr>
        <w:t xml:space="preserve">. Effectuer une analogie électrostatique et donner l'équation locale reliant </w:t>
      </w:r>
      <m:oMath>
        <m:acc>
          <m:accPr>
            <m:chr m:val="⃗"/>
          </m:accPr>
          <m:e>
            <m:sSub>
              <m:sSubPr/>
              <m:e>
                <m:r>
                  <m:rPr>
                    <m:sty m:val="i"/>
                  </m:rPr>
                  <m:t>g</m:t>
                </m:r>
              </m:e>
              <m:sub>
                <m:r>
                  <m:rPr>
                    <m:sty m:val="p"/>
                  </m:rPr>
                  <m:t>1</m:t>
                </m:r>
              </m:sub>
            </m:sSub>
          </m:e>
        </m:acc>
        <m:r>
          <m:rPr>
            <m:sty m:val="p"/>
          </m:rPr>
          <m:t>(</m:t>
        </m:r>
        <m:r>
          <m:rPr>
            <m:sty m:val="i"/>
          </m:rPr>
          <m:t>x</m:t>
        </m:r>
        <m:r>
          <m:rPr>
            <m:sty m:val="p"/>
          </m:rPr>
          <m:t>,</m:t>
        </m:r>
        <m:r>
          <m:rPr>
            <m:sty m:val="i"/>
          </m:rPr>
          <m:t>t</m:t>
        </m:r>
        <m:r>
          <m:rPr>
            <m:sty m:val="p"/>
          </m:rPr>
          <m:t>)</m:t>
        </m:r>
      </m:oMath>
      <w:r>
        <w:rPr>
          <w:rFonts w:eastAsia="Georgia" w:cs="Georgia" w:ascii="Georgia" w:hAnsi="Georgia"/>
        </w:rPr>
        <w:t xml:space="preserve"> à </w:t>
      </w:r>
      <m:oMath>
        <m:sSub>
          <m:sSubPr/>
          <m:e>
            <m:r>
              <m:rPr>
                <m:sty m:val="i"/>
              </m:rPr>
              <m:t>ρ</m:t>
            </m:r>
          </m:e>
          <m:sub>
            <m:r>
              <m:rPr>
                <m:sty m:val="p"/>
              </m:rPr>
              <m:t>1</m:t>
            </m:r>
          </m:sub>
        </m:sSub>
        <m:r>
          <m:rPr>
            <m:sty m:val="p"/>
          </m:rPr>
          <m:t>(</m:t>
        </m:r>
        <m:r>
          <m:rPr>
            <m:sty m:val="i"/>
          </m:rPr>
          <m:t>x</m:t>
        </m:r>
        <m:r>
          <m:rPr>
            <m:sty m:val="p"/>
          </m:rPr>
          <m:t>,</m:t>
        </m:r>
        <m:r>
          <m:rPr>
            <m:sty m:val="i"/>
          </m:rPr>
          <m:t>t</m:t>
        </m:r>
        <m:r>
          <m:rPr>
            <m:sty m:val="p"/>
          </m:rPr>
          <m:t>)</m:t>
        </m:r>
      </m:oMath>
      <w:r>
        <w:rPr/>
        <w:t xml:space="preserve">.</w:t>
      </w:r>
    </w:p>
    <w:p>
      <w:pPr>
        <w:numPr>
          <w:ilvl w:val="0"/>
          <w:numId w:val="11"/>
        </w:numPr>
        <w:spacing w:lineRule="auto"/>
      </w:pPr>
      <w:r>
        <w:rPr>
          <w:rFonts w:eastAsia="Georgia" w:cs="Georgia" w:ascii="Georgia" w:hAnsi="Georgia"/>
        </w:rPr>
        <w:t xml:space="preserve">Établir la relation locale liant </w:t>
      </w:r>
      <m:oMath>
        <m:sSub>
          <m:sSubPr/>
          <m:e>
            <m:r>
              <m:rPr>
                <m:sty m:val="i"/>
              </m:rPr>
              <m:t>ρ</m:t>
            </m:r>
          </m:e>
          <m:sub>
            <m:r>
              <m:rPr>
                <m:sty m:val="p"/>
              </m:rPr>
              <m:t>1</m:t>
            </m:r>
          </m:sub>
        </m:sSub>
      </m:oMath>
      <w:r>
        <w:rPr>
          <w:rFonts w:eastAsia="Georgia" w:cs="Georgia" w:ascii="Georgia" w:hAnsi="Georgia"/>
        </w:rPr>
        <w:t xml:space="preserve"> à </w:t>
      </w:r>
      <m:oMath>
        <m:r>
          <m:rPr>
            <m:sty m:val="i"/>
          </m:rPr>
          <m:t>∂</m:t>
        </m:r>
        <m:sSub>
          <m:sSubPr/>
          <m:e>
            <m:r>
              <m:rPr>
                <m:sty m:val="i"/>
              </m:rPr>
              <m:t>u</m:t>
            </m:r>
          </m:e>
          <m:sub>
            <m:r>
              <m:rPr>
                <m:sty m:val="i"/>
              </m:rPr>
              <m:t>x</m:t>
            </m:r>
          </m:sub>
        </m:sSub>
        <m:r>
          <m:rPr>
            <m:sty m:val="p"/>
          </m:rPr>
          <m:t>/</m:t>
        </m:r>
        <m:r>
          <m:rPr>
            <m:sty m:val="i"/>
          </m:rPr>
          <m:t>∂</m:t>
        </m:r>
        <m:r>
          <m:rPr>
            <m:sty m:val="i"/>
          </m:rPr>
          <m:t>x</m:t>
        </m:r>
      </m:oMath>
      <w:r>
        <w:rPr/>
        <w:t xml:space="preserve">.</w:t>
      </w:r>
    </w:p>
    <w:p>
      <w:pPr>
        <w:numPr>
          <w:ilvl w:val="0"/>
          <w:numId w:val="11"/>
        </w:numPr>
        <w:spacing w:lineRule="auto"/>
      </w:pPr>
      <w:r>
        <w:rPr>
          <w:rFonts w:eastAsia="Georgia" w:cs="Georgia" w:ascii="Georgia" w:hAnsi="Georgia"/>
        </w:rPr>
        <w:t xml:space="preserve">Établir les nouvelles équations d'ondes sismiques, en considérant la correction gravitationnelle.</w:t>
      </w:r>
    </w:p>
    <w:p>
      <w:pPr>
        <w:numPr>
          <w:ilvl w:val="0"/>
          <w:numId w:val="11"/>
        </w:numPr>
        <w:spacing w:lineRule="auto"/>
      </w:pPr>
      <w:r>
        <w:rPr>
          <w:rFonts w:eastAsia="Georgia" w:cs="Georgia" w:ascii="Georgia" w:hAnsi="Georgia"/>
        </w:rPr>
        <w:t xml:space="preserve">Envisager une solution sous forme d'onde plane, progressive, sinusoïdale, et établir les expressions des vitesses de phase des ondes P et S . Mettre en particulier la vitesse de phase des ondes P sous la forme :</w:t>
      </w:r>
    </w:p>
    <w:p>
      <w:pPr>
        <w:spacing w:after="220" w:lineRule="auto"/>
      </w:pPr>
      <m:oMathPara>
        <m:oMath>
          <m:sSub>
            <m:sSubPr/>
            <m:e>
              <m:r>
                <m:rPr>
                  <m:sty m:val="i"/>
                </m:rPr>
                <m:t>c</m:t>
              </m:r>
            </m:e>
            <m:sub>
              <m:r>
                <m:rPr>
                  <m:sty m:val="i"/>
                </m:rPr>
                <m:t>P</m:t>
              </m:r>
            </m:sub>
          </m:sSub>
          <m:r>
            <m:rPr>
              <m:sty m:val="p"/>
            </m:rPr>
            <m:t>=</m:t>
          </m:r>
          <m:sSub>
            <m:sSubPr/>
            <m:e>
              <m:r>
                <m:rPr>
                  <m:sty m:val="i"/>
                </m:rPr>
                <m:t>c</m:t>
              </m:r>
            </m:e>
            <m:sub>
              <m:r>
                <m:rPr>
                  <m:sty m:val="i"/>
                </m:rPr>
                <m:t>P</m:t>
              </m:r>
              <m:r>
                <m:rPr>
                  <m:sty m:val="p"/>
                </m:rPr>
                <m:t>0</m:t>
              </m:r>
            </m:sub>
          </m:sSub>
          <m:d>
            <m:dPr>
              <m:begChr m:val="["/>
              <m:endChr m:val="]"/>
              <m:ctrlPr>
                <w:rPr>
                  <w:rFonts w:ascii="Cambria Math" w:hAnsi="Cambria Math"/>
                </w:rPr>
              </m:ctrlPr>
            </m:dPr>
            <m:e>
              <m:r>
                <m:rPr>
                  <m:sty m:val="p"/>
                </m:rPr>
                <m:t>1</m:t>
              </m:r>
              <m:r>
                <m:rPr>
                  <m:sty m:val="p"/>
                </m:rPr>
                <m:t>−</m:t>
              </m:r>
              <m:sSup>
                <m:sSupPr/>
                <m:e>
                  <m:r>
                    <m:rPr>
                      <m:sty m:val="p"/>
                    </m:rPr>
                    <m:t>Λ</m:t>
                  </m:r>
                </m:e>
                <m:sup>
                  <m:r>
                    <m:rPr>
                      <m:sty m:val="p"/>
                    </m:rPr>
                    <m:t>2</m:t>
                  </m:r>
                </m:sup>
              </m:sSup>
              <m:r>
                <m:rPr>
                  <m:sty m:val="p"/>
                </m:rPr>
                <m:t>/</m:t>
              </m:r>
              <m:sSubSup>
                <m:sSubSupPr/>
                <m:e>
                  <m:r>
                    <m:rPr>
                      <m:sty m:val="p"/>
                    </m:rPr>
                    <m:t>Λ</m:t>
                  </m:r>
                </m:e>
                <m:sub>
                  <m:r>
                    <m:rPr>
                      <m:sty m:val="i"/>
                    </m:rPr>
                    <m:t>G</m:t>
                  </m:r>
                </m:sub>
                <m:sup>
                  <m:r>
                    <m:rPr>
                      <m:sty m:val="p"/>
                    </m:rPr>
                    <m:t>2</m:t>
                  </m:r>
                </m:sup>
              </m:sSubSup>
            </m:e>
          </m:d>
          <m:r>
            <m:rPr>
              <m:sty m:val="p"/>
            </m:rPr>
            <m:t>,</m:t>
          </m:r>
        </m:oMath>
      </m:oMathPara>
    </w:p>
    <w:p>
      <w:pPr>
        <w:spacing w:after="220" w:lineRule="auto"/>
      </w:pPr>
      <w:r>
        <w:rPr>
          <w:rFonts w:eastAsia="Georgia" w:cs="Georgia" w:ascii="Georgia" w:hAnsi="Georgia"/>
        </w:rPr>
        <w:t xml:space="preserve">où </w:t>
      </w:r>
      <m:oMath>
        <m:r>
          <m:rPr>
            <m:sty m:val="p"/>
          </m:rPr>
          <m:t>Λ</m:t>
        </m:r>
      </m:oMath>
      <w:r>
        <w:rPr/>
        <w:t xml:space="preserve"> est la longueur d'onde, et </w:t>
      </w:r>
      <m:oMath>
        <m:sSub>
          <m:sSubPr/>
          <m:e>
            <m:r>
              <m:rPr>
                <m:sty m:val="p"/>
              </m:rPr>
              <m:t>Λ</m:t>
            </m:r>
          </m:e>
          <m:sub>
            <m:r>
              <m:rPr>
                <m:sty m:val="i"/>
              </m:rPr>
              <m:t>G</m:t>
            </m:r>
          </m:sub>
        </m:sSub>
      </m:oMath>
      <w:r>
        <w:rPr>
          <w:rFonts w:eastAsia="Georgia" w:cs="Georgia" w:ascii="Georgia" w:hAnsi="Georgia"/>
        </w:rPr>
        <w:t xml:space="preserve"> une longueur d'onde caractéristique du phénomène.</w:t>
      </w:r>
      <w:r>
        <w:rPr/>
        <w:br w:type="textWrapping"/>
      </w:r>
      <w:r>
        <w:rPr>
          <w:rFonts w:eastAsia="Georgia" w:cs="Georgia" w:ascii="Georgia" w:hAnsi="Georgia"/>
        </w:rPr>
        <w:t xml:space="preserve">5) Application numérique. Évaluer la longueur d'onde caractéristique </w:t>
      </w:r>
      <m:oMath>
        <m:sSub>
          <m:sSubPr/>
          <m:e>
            <m:r>
              <m:rPr>
                <m:sty m:val="p"/>
              </m:rPr>
              <m:t>Λ</m:t>
            </m:r>
          </m:e>
          <m:sub>
            <m:r>
              <m:rPr>
                <m:sty m:val="i"/>
              </m:rPr>
              <m:t>G</m:t>
            </m:r>
          </m:sub>
        </m:sSub>
      </m:oMath>
      <w:r>
        <w:rPr/>
        <w:t xml:space="preserve"> avec </w:t>
      </w:r>
      <m:oMath>
        <m:sSub>
          <m:sSubPr/>
          <m:e>
            <m:r>
              <m:rPr>
                <m:sty m:val="i"/>
              </m:rPr>
              <m:t>ρ</m:t>
            </m:r>
          </m:e>
          <m:sub>
            <m:r>
              <m:rPr>
                <m:sty m:val="p"/>
              </m:rPr>
              <m:t>0</m:t>
            </m:r>
          </m:sub>
        </m:sSub>
        <m:r>
          <m:rPr>
            <m:sty m:val="p"/>
          </m:rPr>
          <m:t>=</m:t>
        </m:r>
        <m:r>
          <m:rPr>
            <m:sty m:val="p"/>
          </m:rPr>
          <m:t>5500</m:t>
        </m:r>
        <m:r>
          <m:rPr>
            <m:nor/>
          </m:rPr>
          <m:t xml:space="preserve"> </m:t>
        </m:r>
        <m:r>
          <m:rPr>
            <m:sty m:val="p"/>
          </m:rPr>
          <m:t>kg</m:t>
        </m:r>
        <m:r>
          <m:rPr>
            <m:sty m:val="p"/>
          </m:rPr>
          <m:t>.</m:t>
        </m:r>
        <m:sSup>
          <m:sSupPr/>
          <m:e>
            <m:r>
              <m:rPr>
                <m:sty m:val="p"/>
              </m:rPr>
              <m:t>m</m:t>
            </m:r>
          </m:e>
          <m:sup>
            <m:r>
              <m:rPr>
                <m:sty m:val="p"/>
              </m:rPr>
              <m:t>−</m:t>
            </m:r>
            <m:r>
              <m:rPr>
                <m:sty m:val="p"/>
              </m:rPr>
              <m:t>3</m:t>
            </m:r>
          </m:sup>
        </m:sSup>
      </m:oMath>
      <w:r>
        <w:rPr/>
        <w:t xml:space="preserve">. On rappelle la valeur de la constante de gravitation : </w:t>
      </w:r>
      <m:oMath>
        <m:r>
          <m:rPr>
            <m:sty m:val="i"/>
          </m:rPr>
          <m:t>G</m:t>
        </m:r>
        <m:r>
          <m:rPr>
            <m:sty m:val="p"/>
          </m:rPr>
          <m:t>=</m:t>
        </m:r>
        <m:r>
          <m:rPr>
            <m:sty m:val="p"/>
          </m:rPr>
          <m:t>6</m:t>
        </m:r>
        <m:r>
          <m:rPr>
            <m:sty m:val="p"/>
          </m:rPr>
          <m:t>,</m:t>
        </m:r>
        <m:r>
          <m:rPr>
            <m:sty m:val="p"/>
          </m:rPr>
          <m:t>7</m:t>
        </m:r>
        <m:r>
          <m:rPr>
            <m:sty m:val="p"/>
          </m:rPr>
          <m:t>⋅</m:t>
        </m:r>
        <m:sSup>
          <m:sSupPr/>
          <m:e>
            <m:r>
              <m:rPr>
                <m:sty m:val="p"/>
              </m:rPr>
              <m:t>10</m:t>
            </m:r>
          </m:e>
          <m:sup>
            <m:r>
              <m:rPr>
                <m:sty m:val="p"/>
              </m:rPr>
              <m:t>−</m:t>
            </m:r>
            <m:r>
              <m:rPr>
                <m:sty m:val="p"/>
              </m:rPr>
              <m:t>11</m:t>
            </m:r>
          </m:sup>
        </m:sSup>
        <m:sSup>
          <m:sSupPr/>
          <m:e>
            <m:r>
              <m:rPr>
                <m:nor/>
              </m:rPr>
              <m:t xml:space="preserve"> </m:t>
            </m:r>
            <m:r>
              <m:rPr>
                <m:sty m:val="p"/>
              </m:rPr>
              <m:t>m</m:t>
            </m:r>
          </m:e>
          <m:sup>
            <m:r>
              <m:rPr>
                <m:sty m:val="p"/>
              </m:rPr>
              <m:t>3</m:t>
            </m:r>
          </m:sup>
        </m:sSup>
        <m:sSup>
          <m:sSupPr/>
          <m:e>
            <m:r>
              <m:rPr>
                <m:nor/>
              </m:rPr>
              <m:t xml:space="preserve"> </m:t>
            </m:r>
            <m:r>
              <m:rPr>
                <m:sty m:val="p"/>
              </m:rPr>
              <m:t>kg</m:t>
            </m:r>
          </m:e>
          <m:sup>
            <m:r>
              <m:rPr>
                <m:sty m:val="p"/>
              </m:rPr>
              <m:t>−</m:t>
            </m:r>
            <m:r>
              <m:rPr>
                <m:sty m:val="p"/>
              </m:rPr>
              <m:t>1</m:t>
            </m:r>
          </m:sup>
        </m:sSup>
        <m:sSup>
          <m:sSupPr/>
          <m:e>
            <m:r>
              <m:rPr>
                <m:nor/>
              </m:rPr>
              <m:t xml:space="preserve"> </m:t>
            </m:r>
            <m:r>
              <m:rPr>
                <m:sty m:val="p"/>
              </m:rPr>
              <m:t>s</m:t>
            </m:r>
          </m:e>
          <m:sup>
            <m:r>
              <m:rPr>
                <m:sty m:val="p"/>
              </m:rPr>
              <m:t>−</m:t>
            </m:r>
            <m:r>
              <m:rPr>
                <m:sty m:val="p"/>
              </m:rPr>
              <m:t>2</m:t>
            </m:r>
          </m:sup>
        </m:sSup>
      </m:oMath>
      <w:r>
        <w:rPr/>
        <w:t xml:space="preserve">.</w:t>
      </w:r>
      <w:r>
        <w:rPr/>
        <w:br w:type="textWrapping"/>
      </w:r>
      <w:r>
        <w:rPr>
          <w:rFonts w:eastAsia="Georgia" w:cs="Georgia" w:ascii="Georgia" w:hAnsi="Georgia"/>
        </w:rPr>
        <w:t xml:space="preserve">6) Discuter la pertinence de la correction gravitationnelle dans les trois domaines de la sismologie étudiés précédemment : la théorie des rais, les ondes de surface et les oscillations libres de la Terre.</w:t>
      </w:r>
    </w:p>
    <w:p>
      <w:pPr>
        <w:spacing w:line="271" w:before="330" w:lineRule="auto"/>
      </w:pPr>
      <w:r>
        <w:rPr>
          <w:b/>
          <w:sz w:val="42"/>
        </w:rPr>
        <w:t xml:space="preserve">FIN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3"/>
      <w:numFmt w:val="decimal"/>
      <w:lvlText w:val="%1."/>
      <w:lvlJc w:val="left"/>
      <w:pPr>
        <w:tabs>
          <w:tab w:val="num" w:pos="1080"/>
        </w:tabs>
        <w:ind w:left="720" w:hanging="360"/>
      </w:pPr>
    </w:lvl>
  </w:abstractNum>
  <w:abstractNum w:abstractNumId="4">
    <w:multiLevelType w:val="hybridMultilevel"/>
    <w:lvl w:ilvl="0">
      <w:start w:val="8"/>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8"/>
      <w:numFmt w:val="decimal"/>
      <w:lvlText w:val="%1."/>
      <w:lvlJc w:val="left"/>
      <w:pPr>
        <w:tabs>
          <w:tab w:val="num" w:pos="1080"/>
        </w:tabs>
        <w:ind w:left="720" w:hanging="360"/>
      </w:pPr>
    </w:lvl>
  </w:abstractNum>
  <w:abstractNum w:abstractNumId="7">
    <w:multiLevelType w:val="hybridMultilevel"/>
    <w:lvl w:ilvl="0">
      <w:start w:val="10"/>
      <w:numFmt w:val="decimal"/>
      <w:lvlText w:val="%1."/>
      <w:lvlJc w:val="left"/>
      <w:pPr>
        <w:tabs>
          <w:tab w:val="num" w:pos="1080"/>
        </w:tabs>
        <w:ind w:left="720" w:hanging="360"/>
      </w:pPr>
    </w:lvl>
  </w:abstractNum>
  <w:abstractNum w:abstractNumId="8">
    <w:multiLevelType w:val="hybridMultilevel"/>
    <w:lvl w:ilvl="0">
      <w:start w:val="12"/>
      <w:numFmt w:val="decimal"/>
      <w:lvlText w:val="%1."/>
      <w:lvlJc w:val="left"/>
      <w:pPr>
        <w:tabs>
          <w:tab w:val="num" w:pos="1080"/>
        </w:tabs>
        <w:ind w:left="720" w:hanging="360"/>
      </w:pPr>
    </w:lvl>
  </w:abstractNum>
  <w:abstractNum w:abstractNumId="9">
    <w:multiLevelType w:val="hybridMultilevel"/>
    <w:lvl w:ilvl="0">
      <w:start w:val="1"/>
      <w:numFmt w:val="decimal"/>
      <w:lvlText w:val="%1."/>
      <w:lvlJc w:val="left"/>
      <w:pPr>
        <w:tabs>
          <w:tab w:val="num" w:pos="1080"/>
        </w:tabs>
        <w:ind w:left="720" w:hanging="360"/>
      </w:pPr>
    </w:lvl>
  </w:abstractNum>
  <w:abstractNum w:abstractNumId="10">
    <w:multiLevelType w:val="hybridMultilevel"/>
    <w:lvl w:ilvl="0">
      <w:start w:val="3"/>
      <w:numFmt w:val="decimal"/>
      <w:lvlText w:val="%1."/>
      <w:lvlJc w:val="left"/>
      <w:pPr>
        <w:tabs>
          <w:tab w:val="num" w:pos="1080"/>
        </w:tabs>
        <w:ind w:left="720" w:hanging="360"/>
      </w:pPr>
    </w:lvl>
  </w:abstractNum>
  <w:abstractNum w:abstractNumId="11">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ccf5262c74012f9a01b69904fa758d115844def6.jpg" TargetMode="Internal"/><Relationship Id="rId6" Type="http://schemas.openxmlformats.org/officeDocument/2006/relationships/image" Target="media/image-376c15e41a69cb3502c7a16f7e7957788c550cbc.jpg" TargetMode="Internal"/><Relationship Id="rId7" Type="http://schemas.openxmlformats.org/officeDocument/2006/relationships/image" Target="media/image-dd94d4afe6df9afff541e15c597d6ec4e3721c8a.jpg" TargetMode="Internal"/><Relationship Id="rId8" Type="http://schemas.openxmlformats.org/officeDocument/2006/relationships/image" Target="media/image-fce74a2131d7fd3abbd41eb36670af0ab7395286.jpg" TargetMode="Internal"/><Relationship Id="rId9" Type="http://schemas.openxmlformats.org/officeDocument/2006/relationships/image" Target="media/image-ff913f78cf31536cc0f113b741c4087ea7476ba0.jpg" TargetMode="Internal"/><Relationship Id="rId10" Type="http://schemas.openxmlformats.org/officeDocument/2006/relationships/image" Target="media/image-838cb7fd04b09e21b0ccde9f631a8e772396f8cf.jpg" TargetMode="Internal"/><Relationship Id="rId11" Type="http://schemas.openxmlformats.org/officeDocument/2006/relationships/image" Target="media/image-47132c7abaaf4bec22021f18e881a1c623c47fba.jpg" TargetMode="Internal"/><Relationship Id="rId12" Type="http://schemas.openxmlformats.org/officeDocument/2006/relationships/image" Target="media/image-6648ca27970feff8d3dc0cbcdacb8a8a5ff612ad.jpg" TargetMode="Internal"/><Relationship Id="rId13" Type="http://schemas.openxmlformats.org/officeDocument/2006/relationships/image" Target="media/image-9fb0ac069f46b9684a86988bcc4b8f0e77d6edd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2025-09-04T17:56:17.874Z</dcterms:created>
  <dcterms:modified xsi:type="dcterms:W3CDTF">2025-09-04T17:56:17.874Z</dcterms:modified>
</cp:coreProperties>
</file>