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CHIMIE INDUSTRIELLES</w:t>
      </w:r>
    </w:p>
    <w:p>
      <w:pPr>
        <w:spacing w:line="271" w:before="330" w:lineRule="auto"/>
      </w:pPr>
      <w:r>
        <w:rPr>
          <w:b/>
          <w:sz w:val="42"/>
        </w:rPr>
        <w:t xml:space="preserve">CONCOURS D'ADMISSION 2006</w:t>
      </w:r>
    </w:p>
    <w:p>
      <w:pPr>
        <w:spacing w:line="271" w:before="330" w:lineRule="auto"/>
      </w:pPr>
      <w:r>
        <w:rPr>
          <w:rFonts w:eastAsia="Georgia" w:cs="Georgia" w:ascii="Georgia" w:hAnsi="Georgia"/>
          <w:b/>
          <w:sz w:val="42"/>
        </w:rPr>
        <w:t xml:space="preserve">Filière MP - option physique et sciences de lingénieur fillière PC</w:t>
      </w:r>
    </w:p>
    <w:p>
      <w:pPr>
        <w:spacing w:line="288" w:after="220" w:lineRule="auto"/>
        <w:jc w:val="center"/>
      </w:pPr>
      <w:r>
        <w:rPr>
          <w:b/>
          <w:sz w:val="56"/>
        </w:rPr>
        <w:t xml:space="preserve">COMPOSITION D'INFORMATIQUE</w:t>
      </w:r>
    </w:p>
    <w:p>
      <w:pPr>
        <w:spacing w:lineRule="auto"/>
        <w:ind w:left="2265" w:right="2265"/>
        <w:jc w:val="center"/>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rFonts w:eastAsia="Georgia" w:cs="Georgia" w:ascii="Georgia" w:hAnsi="Georgia"/>
          <w:b/>
          <w:sz w:val="42"/>
        </w:rPr>
        <w:t xml:space="preserve">Disque dur à deux têtes</w:t>
      </w:r>
    </w:p>
    <w:p>
      <w:pPr>
        <w:spacing w:after="220" w:lineRule="auto"/>
      </w:pPr>
      <w:r>
        <w:rPr>
          <w:rFonts w:eastAsia="Georgia" w:cs="Georgia" w:ascii="Georgia" w:hAnsi="Georgia"/>
        </w:rPr>
        <w:t xml:space="preserve">On attachera une grande importance à la concision, à la clarté, et à la précision de la rédaction. On précisera en tête de copie le langage de programmation utilisé.</w:t>
      </w:r>
    </w:p>
    <w:p>
      <w:pPr>
        <w:spacing w:after="220" w:lineRule="auto"/>
      </w:pPr>
      <w:r>
        <w:rPr>
          <w:rFonts w:eastAsia="Georgia" w:cs="Georgia" w:ascii="Georgia" w:hAnsi="Georgia"/>
        </w:rPr>
        <w:t xml:space="preserve">Le temps d'exécution </w:t>
      </w:r>
      <m:oMath>
        <m:r>
          <m:rPr>
            <m:sty m:val="i"/>
          </m:rPr>
          <m:t>T</m:t>
        </m:r>
        <m:r>
          <m:rPr>
            <m:sty m:val="p"/>
          </m:rPr>
          <m:t>(</m:t>
        </m:r>
        <m:r>
          <m:rPr>
            <m:sty m:val="i"/>
          </m:rPr>
          <m:t>f</m:t>
        </m:r>
        <m:r>
          <m:rPr>
            <m:sty m:val="p"/>
          </m:rPr>
          <m:t>)</m:t>
        </m:r>
      </m:oMath>
      <w:r>
        <w:rPr/>
        <w:t xml:space="preserve"> d'une fonction </w:t>
      </w:r>
      <m:oMath>
        <m:r>
          <m:rPr>
            <m:sty m:val="i"/>
          </m:rPr>
          <m:t>f</m:t>
        </m:r>
      </m:oMath>
      <w:r>
        <w:rPr>
          <w:rFonts w:eastAsia="Georgia" w:cs="Georgia" w:ascii="Georgia" w:hAnsi="Georgia"/>
        </w:rPr>
        <w:t xml:space="preserve"> est le nombre d'opérations élémentaires (addition, soustraction, multiplication, division, affectation, etc.) nécessaire au calcul de </w:t>
      </w:r>
      <m:oMath>
        <m:r>
          <m:rPr>
            <m:sty m:val="i"/>
          </m:rPr>
          <m:t>f</m:t>
        </m:r>
      </m:oMath>
      <w:r>
        <w:rPr>
          <w:rFonts w:eastAsia="Georgia" w:cs="Georgia" w:ascii="Georgia" w:hAnsi="Georgia"/>
        </w:rPr>
        <w:t xml:space="preserve">. Lorsque ce temps d'exécution dépend d'un paramètre </w:t>
      </w:r>
      <m:oMath>
        <m:r>
          <m:rPr>
            <m:sty m:val="i"/>
          </m:rPr>
          <m:t>n</m:t>
        </m:r>
      </m:oMath>
      <w:r>
        <w:rPr>
          <w:rFonts w:eastAsia="Georgia" w:cs="Georgia" w:ascii="Georgia" w:hAnsi="Georgia"/>
        </w:rPr>
        <w:t xml:space="preserve">, il sera noté </w:t>
      </w:r>
      <m:oMath>
        <m:sSub>
          <m:sSubPr/>
          <m:e>
            <m:r>
              <m:rPr>
                <m:sty m:val="i"/>
              </m:rPr>
              <m:t>T</m:t>
            </m:r>
          </m:e>
          <m:sub>
            <m:r>
              <m:rPr>
                <m:sty m:val="i"/>
              </m:rPr>
              <m:t>n</m:t>
            </m:r>
          </m:sub>
        </m:sSub>
        <m:r>
          <m:rPr>
            <m:sty m:val="p"/>
          </m:rPr>
          <m:t>(</m:t>
        </m:r>
        <m:r>
          <m:rPr>
            <m:sty m:val="i"/>
          </m:rPr>
          <m:t>f</m:t>
        </m:r>
        <m:r>
          <m:rPr>
            <m:sty m:val="p"/>
          </m:rPr>
          <m:t>)</m:t>
        </m:r>
      </m:oMath>
      <w:r>
        <w:rPr/>
        <w:t xml:space="preserve">. On dit que la fonction </w:t>
      </w:r>
      <m:oMath>
        <m:r>
          <m:rPr>
            <m:sty m:val="i"/>
          </m:rPr>
          <m:t>f</m:t>
        </m:r>
      </m:oMath>
      <w:r>
        <w:rPr>
          <w:rFonts w:eastAsia="Georgia" w:cs="Georgia" w:ascii="Georgia" w:hAnsi="Georgia"/>
        </w:rPr>
        <w:t xml:space="preserve"> s'exécute :</w:t>
      </w:r>
      <w:r>
        <w:rPr/>
        <w:br w:type="textWrapping"/>
      </w:r>
      <w:r>
        <w:rPr/>
        <w:t xml:space="preserve">en temps </w:t>
      </w:r>
      <m:oMath>
        <m:r>
          <m:rPr>
            <m:sty m:val="i"/>
          </m:rPr>
          <m:t>O</m:t>
        </m:r>
        <m:d>
          <m:dPr>
            <m:begChr m:val="("/>
            <m:endChr m:val=")"/>
            <m:ctrlPr>
              <w:rPr>
                <w:rFonts w:ascii="Cambria Math" w:hAnsi="Cambria Math"/>
              </w:rPr>
            </m:ctrlPr>
          </m:dPr>
          <m:e>
            <m:sSup>
              <m:sSupPr/>
              <m:e>
                <m:r>
                  <m:rPr>
                    <m:sty m:val="i"/>
                  </m:rPr>
                  <m:t>n</m:t>
                </m:r>
              </m:e>
              <m:sup>
                <m:r>
                  <m:rPr>
                    <m:sty m:val="i"/>
                  </m:rPr>
                  <m:t>α</m:t>
                </m:r>
              </m:sup>
            </m:sSup>
          </m:e>
        </m:d>
      </m:oMath>
      <w:r>
        <w:rPr/>
        <w:t xml:space="preserve">, s'il existe </w:t>
      </w:r>
      <m:oMath>
        <m:r>
          <m:rPr>
            <m:sty m:val="i"/>
          </m:rPr>
          <m:t>K</m:t>
        </m:r>
        <m:r>
          <m:rPr>
            <m:sty m:val="p"/>
          </m:rPr>
          <m:t>&gt;</m:t>
        </m:r>
        <m:r>
          <m:rPr>
            <m:sty m:val="p"/>
          </m:rPr>
          <m:t>0</m:t>
        </m:r>
      </m:oMath>
      <w:r>
        <w:rPr/>
        <w:t xml:space="preserve"> tel que pour tout </w:t>
      </w:r>
      <m:oMath>
        <m:r>
          <m:rPr>
            <m:sty m:val="i"/>
          </m:rPr>
          <m:t>n</m:t>
        </m:r>
        <m:r>
          <m:rPr>
            <m:sty m:val="p"/>
          </m:rPr>
          <m:t>,</m:t>
        </m:r>
        <m:sSub>
          <m:sSubPr/>
          <m:e>
            <m:r>
              <m:rPr>
                <m:sty m:val="i"/>
              </m:rPr>
              <m:t>T</m:t>
            </m:r>
          </m:e>
          <m:sub>
            <m:r>
              <m:rPr>
                <m:sty m:val="i"/>
              </m:rPr>
              <m:t>n</m:t>
            </m:r>
          </m:sub>
        </m:sSub>
        <m:r>
          <m:rPr>
            <m:sty m:val="p"/>
          </m:rPr>
          <m:t>(</m:t>
        </m:r>
        <m:r>
          <m:rPr>
            <m:sty m:val="i"/>
          </m:rPr>
          <m:t>f</m:t>
        </m:r>
        <m:r>
          <m:rPr>
            <m:sty m:val="p"/>
          </m:rPr>
          <m:t>)</m:t>
        </m:r>
        <m:r>
          <m:rPr>
            <m:sty m:val="p"/>
          </m:rPr>
          <m:t>≤</m:t>
        </m:r>
        <m:r>
          <m:rPr>
            <m:sty m:val="i"/>
          </m:rPr>
          <m:t>K</m:t>
        </m:r>
        <m:sSup>
          <m:sSupPr/>
          <m:e>
            <m:r>
              <m:rPr>
                <m:sty m:val="i"/>
              </m:rPr>
              <m:t>n</m:t>
            </m:r>
          </m:e>
          <m:sup>
            <m:r>
              <m:rPr>
                <m:sty m:val="i"/>
              </m:rPr>
              <m:t>α</m:t>
            </m:r>
          </m:sup>
        </m:sSup>
      </m:oMath>
      <w:r>
        <w:rPr/>
        <w:t xml:space="preserve">.</w:t>
      </w:r>
    </w:p>
    <w:p>
      <w:pPr>
        <w:spacing w:after="220" w:lineRule="auto"/>
      </w:pPr>
      <w:r>
        <w:rPr>
          <w:rFonts w:eastAsia="Georgia" w:cs="Georgia" w:ascii="Georgia" w:hAnsi="Georgia"/>
        </w:rPr>
        <w:t xml:space="preserve">Ce problème étudie des stratégies de déplacement des têtes d'un disque dur afin de minimiser le temps moyen d'attente entre deux requêtes au disque dur (de lecture ou d'écriture). Dans ce problème, le disque dur est représenté par une demi-droite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et possède deux têtes de lecture/écriture. Chacune des têtes peut aller indifféremment à n'importe quelle position sur le disque pour y lire ou écrire une donnée. Les deux têtes peuvent être au même endroit ou encore se croiser. On ne s'intéresse qu'aux temps de déplacement des têtes et non aux temps de lecture/écriture. Les deux têtes ont la même vitesse de déplacement. Le temps de déplacement d'une tête est supposé égal à la distance qu'elle parcourt.</w:t>
      </w:r>
    </w:p>
    <w:p>
      <w:pPr>
        <w:spacing w:after="220" w:lineRule="auto"/>
      </w:pPr>
      <w:r>
        <w:rPr>
          <w:rFonts w:eastAsia="Georgia" w:cs="Georgia" w:ascii="Georgia" w:hAnsi="Georgia"/>
        </w:rPr>
        <w:t xml:space="preserve">Une requête </w:t>
      </w:r>
      <m:oMath>
        <m:r>
          <m:rPr>
            <m:sty m:val="i"/>
          </m:rPr>
          <m:t>r</m:t>
        </m:r>
      </m:oMath>
      <w:r>
        <w:rPr>
          <w:rFonts w:eastAsia="Georgia" w:cs="Georgia" w:ascii="Georgia" w:hAnsi="Georgia"/>
        </w:rPr>
        <w:t xml:space="preserve"> est un entier positif ou nul représentant l'emplacement du disque auquel l'une des deux têtes doit se rendre. Initialement les deux têtes sont chacune à la position 0 .</w:t>
      </w:r>
    </w:p>
    <w:p>
      <w:pPr>
        <w:spacing w:after="220" w:lineRule="auto"/>
      </w:pPr>
      <w:r>
        <w:rPr>
          <w:rFonts w:eastAsia="Georgia" w:cs="Georgia" w:ascii="Georgia" w:hAnsi="Georgia"/>
        </w:rPr>
        <w:t xml:space="preserve">Le disque dur est muni d'une mémoire (appelée cache) qui permet d'enregistrer </w:t>
      </w:r>
      <m:oMath>
        <m:r>
          <m:rPr>
            <m:sty m:val="i"/>
          </m:rPr>
          <m:t>n</m:t>
        </m:r>
      </m:oMath>
      <w:r>
        <w:rPr>
          <w:rFonts w:eastAsia="Georgia" w:cs="Georgia" w:ascii="Georgia" w:hAnsi="Georgia"/>
        </w:rPr>
        <w:t xml:space="preserve"> requêtes ( </w:t>
      </w:r>
      <m:oMath>
        <m:r>
          <m:rPr>
            <m:sty m:val="i"/>
          </m:rPr>
          <m:t>n</m:t>
        </m:r>
        <m:r>
          <m:rPr>
            <m:sty m:val="p"/>
          </m:rPr>
          <m:t>&gt;</m:t>
        </m:r>
        <m:r>
          <m:rPr>
            <m:sty m:val="p"/>
          </m:rPr>
          <m:t>0</m:t>
        </m:r>
      </m:oMath>
      <w:r>
        <w:rPr>
          <w:rFonts w:eastAsia="Georgia" w:cs="Georgia" w:ascii="Georgia" w:hAnsi="Georgia"/>
        </w:rPr>
        <w:t xml:space="preserve"> ) avant de les traiter. À chaque bloc de </w:t>
      </w:r>
      <m:oMath>
        <m:r>
          <m:rPr>
            <m:sty m:val="i"/>
          </m:rPr>
          <m:t>n</m:t>
        </m:r>
      </m:oMath>
      <w:r>
        <w:rPr>
          <w:rFonts w:eastAsia="Georgia" w:cs="Georgia" w:ascii="Georgia" w:hAnsi="Georgia"/>
        </w:rPr>
        <w:t xml:space="preserve"> requêtes présentes dans le cache, le contrôleur du disque dur doit alors satisfaire ce bloc de requêtes, dans leur ordre d'arrivée, en minimisant le déplacement total des deux têtes. L'ordre importe puisqu'une opération d'écriture peut précéder une autre opération de lecture ou d'écriture. Il faut donc déterminer pour chacune des </w:t>
      </w:r>
      <m:oMath>
        <m:r>
          <m:rPr>
            <m:sty m:val="i"/>
          </m:rPr>
          <m:t>n</m:t>
        </m:r>
      </m:oMath>
      <w:r>
        <w:rPr>
          <w:rFonts w:eastAsia="Georgia" w:cs="Georgia" w:ascii="Georgia" w:hAnsi="Georgia"/>
        </w:rPr>
        <w:t xml:space="preserve"> requêtes le numéro de la tête à déplacer de manière à minimiser la somme totale des temps de tous les déplacements.</w:t>
      </w:r>
    </w:p>
    <w:p>
      <w:pPr>
        <w:spacing w:after="220" w:lineRule="auto"/>
      </w:pPr>
      <w:r>
        <w:rPr>
          <w:rFonts w:eastAsia="Georgia" w:cs="Georgia" w:ascii="Georgia" w:hAnsi="Georgia"/>
        </w:rPr>
        <w:t xml:space="preserve">Notes de programmation : On supposera que le langage utilisé permet de définir des fonctions qui retournent des tableaux. On pourra aussi supposer que le nombre de requêtes </w:t>
      </w:r>
      <m:oMath>
        <m:r>
          <m:rPr>
            <m:sty m:val="i"/>
          </m:rPr>
          <m:t>n</m:t>
        </m:r>
      </m:oMath>
      <w:r>
        <w:rPr/>
        <w:br w:type="textWrapping"/>
      </w:r>
      <w:r>
        <w:rPr/>
        <w:t xml:space="preserve">est une constante du programme. Enfin, une autre constante du programme Infini </w:t>
      </w:r>
      <m:oMath>
        <m:r>
          <m:rPr>
            <m:sty m:val="p"/>
          </m:rPr>
          <m:t>=</m:t>
        </m:r>
        <m:r>
          <m:rPr>
            <m:sty m:val="p"/>
          </m:rPr>
          <m:t>−</m:t>
        </m:r>
        <m:r>
          <m:rPr>
            <m:sty m:val="p"/>
          </m:rPr>
          <m:t>1</m:t>
        </m:r>
      </m:oMath>
      <w:r>
        <w:rPr>
          <w:rFonts w:eastAsia="Georgia" w:cs="Georgia" w:ascii="Georgia" w:hAnsi="Georgia"/>
        </w:rPr>
        <w:t xml:space="preserve"> sera utilisée pour coder l'infini, noté </w:t>
      </w:r>
      <m:oMath>
        <m:r>
          <m:rPr>
            <m:sty m:val="p"/>
          </m:rPr>
          <m:t>∞</m:t>
        </m:r>
      </m:oMath>
      <w:r>
        <w:rPr/>
        <w:t xml:space="preserve"> dans la Partie II.B.</w:t>
      </w:r>
    </w:p>
    <w:p>
      <w:pPr>
        <w:spacing w:line="271" w:before="330" w:lineRule="auto"/>
      </w:pPr>
      <w:r>
        <w:rPr>
          <w:b/>
          <w:sz w:val="42"/>
        </w:rPr>
        <w:t xml:space="preserve">Partie I</w:t>
      </w:r>
    </w:p>
    <w:p>
      <w:pPr>
        <w:spacing w:line="271" w:before="330" w:lineRule="auto"/>
      </w:pPr>
      <w:r>
        <w:rPr>
          <w:rFonts w:eastAsia="Georgia" w:cs="Georgia" w:ascii="Georgia" w:hAnsi="Georgia"/>
          <w:b/>
          <w:sz w:val="42"/>
        </w:rPr>
        <w:t xml:space="preserve">A. Coût d'une séquence de déplacements</w:t>
      </w:r>
    </w:p>
    <w:p>
      <w:pPr>
        <w:spacing w:after="220" w:lineRule="auto"/>
      </w:pPr>
      <w:r>
        <w:rPr/>
        <w:t xml:space="preserve">Un bloc de </w:t>
      </w:r>
      <m:oMath>
        <m:r>
          <m:rPr>
            <m:sty m:val="i"/>
          </m:rPr>
          <m:t>n</m:t>
        </m:r>
      </m:oMath>
      <w:r>
        <w:rPr>
          <w:rFonts w:eastAsia="Georgia" w:cs="Georgia" w:ascii="Georgia" w:hAnsi="Georgia"/>
        </w:rPr>
        <w:t xml:space="preserve"> requêtes est représenté par une suite de </w:t>
      </w:r>
      <m:oMath>
        <m:r>
          <m:rPr>
            <m:sty m:val="i"/>
          </m:rPr>
          <m:t>n</m:t>
        </m:r>
      </m:oMath>
      <w:r>
        <w:rPr/>
        <w:t xml:space="preserve"> entiers positifs ou nuls </w:t>
      </w:r>
      <m:oMath>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sSub>
              <m:sSubPr/>
              <m:e>
                <m:r>
                  <m:rPr>
                    <m:sty m:val="i"/>
                  </m:rPr>
                  <m:t>r</m:t>
                </m:r>
              </m:e>
              <m:sub>
                <m:r>
                  <m:rPr>
                    <m:sty m:val="i"/>
                  </m:rPr>
                  <m:t>n</m:t>
                </m:r>
              </m:sub>
            </m:sSub>
          </m:e>
        </m:d>
      </m:oMath>
      <w:r>
        <w:rPr>
          <w:rFonts w:eastAsia="Georgia" w:cs="Georgia" w:ascii="Georgia" w:hAnsi="Georgia"/>
        </w:rPr>
        <w:t xml:space="preserve"> rangés dans un tableau </w:t>
      </w:r>
      <m:oMath>
        <m:r>
          <m:rPr>
            <m:sty m:val="i"/>
          </m:rPr>
          <m:t>r</m:t>
        </m:r>
      </m:oMath>
      <w:r>
        <w:rPr/>
        <w:t xml:space="preserve"> de taille </w:t>
      </w:r>
      <m:oMath>
        <m:r>
          <m:rPr>
            <m:sty m:val="i"/>
          </m:rPr>
          <m:t>n</m:t>
        </m:r>
      </m:oMath>
      <w:r>
        <w:rPr>
          <w:rFonts w:eastAsia="Georgia" w:cs="Georgia" w:ascii="Georgia" w:hAnsi="Georgia"/>
        </w:rPr>
        <w:t xml:space="preserve">. Une séquence de déplacements </w:t>
      </w:r>
      <m:oMath>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d</m:t>
                </m:r>
              </m:e>
              <m:sub>
                <m:r>
                  <m:rPr>
                    <m:sty m:val="p"/>
                  </m:rPr>
                  <m:t>2</m:t>
                </m:r>
              </m:sub>
            </m:sSub>
            <m:r>
              <m:rPr>
                <m:sty m:val="p"/>
              </m:rPr>
              <m:t>,</m:t>
            </m:r>
            <m:r>
              <m:rPr>
                <m:sty m:val="p"/>
              </m:rPr>
              <m:t>…</m:t>
            </m:r>
            <m:sSub>
              <m:sSubPr/>
              <m:e>
                <m:r>
                  <m:rPr>
                    <m:sty m:val="i"/>
                  </m:rPr>
                  <m:t>d</m:t>
                </m:r>
              </m:e>
              <m:sub>
                <m:r>
                  <m:rPr>
                    <m:sty m:val="i"/>
                  </m:rPr>
                  <m:t>n</m:t>
                </m:r>
              </m:sub>
            </m:sSub>
          </m:e>
        </m:d>
      </m:oMath>
      <w:r>
        <w:rPr/>
        <w:t xml:space="preserve"> est une suite de </w:t>
      </w:r>
      <m:oMath>
        <m:r>
          <m:rPr>
            <m:sty m:val="i"/>
          </m:rPr>
          <m:t>n</m:t>
        </m:r>
      </m:oMath>
      <w:r>
        <w:rPr>
          <w:rFonts w:eastAsia="Georgia" w:cs="Georgia" w:ascii="Georgia" w:hAnsi="Georgia"/>
        </w:rPr>
        <w:t xml:space="preserve"> entiers, 1 ou 2, rangés dans un tableau </w:t>
      </w:r>
      <m:oMath>
        <m:r>
          <m:rPr>
            <m:sty m:val="i"/>
          </m:rPr>
          <m:t>d</m:t>
        </m:r>
      </m:oMath>
      <w:r>
        <w:rPr>
          <w:rFonts w:eastAsia="Georgia" w:cs="Georgia" w:ascii="Georgia" w:hAnsi="Georgia"/>
        </w:rPr>
        <w:t xml:space="preserve"> indiquant à l'étape </w:t>
      </w:r>
      <m:oMath>
        <m:r>
          <m:rPr>
            <m:sty m:val="i"/>
          </m:rPr>
          <m:t>i</m:t>
        </m:r>
      </m:oMath>
      <w:r>
        <w:rPr>
          <w:rFonts w:eastAsia="Georgia" w:cs="Georgia" w:ascii="Georgia" w:hAnsi="Georgia"/>
        </w:rPr>
        <w:t xml:space="preserve"> qui de la première tête ( </w:t>
      </w:r>
      <m:oMath>
        <m:sSub>
          <m:sSubPr/>
          <m:e>
            <m:r>
              <m:rPr>
                <m:sty m:val="i"/>
              </m:rPr>
              <m:t>d</m:t>
            </m:r>
          </m:e>
          <m:sub>
            <m:r>
              <m:rPr>
                <m:sty m:val="i"/>
              </m:rPr>
              <m:t>i</m:t>
            </m:r>
          </m:sub>
        </m:sSub>
        <m:r>
          <m:rPr>
            <m:sty m:val="p"/>
          </m:rPr>
          <m:t>=</m:t>
        </m:r>
        <m:r>
          <m:rPr>
            <m:sty m:val="p"/>
          </m:rPr>
          <m:t>1</m:t>
        </m:r>
      </m:oMath>
      <w:r>
        <w:rPr>
          <w:rFonts w:eastAsia="Georgia" w:cs="Georgia" w:ascii="Georgia" w:hAnsi="Georgia"/>
        </w:rPr>
        <w:t xml:space="preserve"> ) ou de la deuxième tête ( </w:t>
      </w:r>
      <m:oMath>
        <m:sSub>
          <m:sSubPr/>
          <m:e>
            <m:r>
              <m:rPr>
                <m:sty m:val="i"/>
              </m:rPr>
              <m:t>d</m:t>
            </m:r>
          </m:e>
          <m:sub>
            <m:r>
              <m:rPr>
                <m:sty m:val="i"/>
              </m:rPr>
              <m:t>i</m:t>
            </m:r>
          </m:sub>
        </m:sSub>
        <m:r>
          <m:rPr>
            <m:sty m:val="p"/>
          </m:rPr>
          <m:t>=</m:t>
        </m:r>
        <m:r>
          <m:rPr>
            <m:sty m:val="p"/>
          </m:rPr>
          <m:t>2</m:t>
        </m:r>
      </m:oMath>
      <w:r>
        <w:rPr>
          <w:rFonts w:eastAsia="Georgia" w:cs="Georgia" w:ascii="Georgia" w:hAnsi="Georgia"/>
        </w:rPr>
        <w:t xml:space="preserve"> ) doit se déplacer à la position </w:t>
      </w:r>
      <m:oMath>
        <m:sSub>
          <m:sSubPr/>
          <m:e>
            <m:r>
              <m:rPr>
                <m:sty m:val="i"/>
              </m:rPr>
              <m:t>r</m:t>
            </m:r>
          </m:e>
          <m:sub>
            <m:r>
              <m:rPr>
                <m:sty m:val="i"/>
              </m:rPr>
              <m:t>i</m:t>
            </m:r>
          </m:sub>
        </m:sSub>
        <m:r>
          <m:rPr>
            <m:sty m:val="p"/>
          </m:rPr>
          <m:t>(</m:t>
        </m:r>
        <m:r>
          <m:rPr>
            <m:sty m:val="p"/>
          </m:rPr>
          <m:t>1</m:t>
        </m:r>
        <m:r>
          <m:rPr>
            <m:sty m:val="p"/>
          </m:rPr>
          <m:t>≤</m:t>
        </m:r>
        <m:r>
          <m:rPr>
            <m:sty m:val="i"/>
          </m:rPr>
          <m:t>i</m:t>
        </m:r>
        <m:r>
          <m:rPr>
            <m:sty m:val="p"/>
          </m:rPr>
          <m:t>≤</m:t>
        </m:r>
        <m:r>
          <m:rPr>
            <m:sty m:val="i"/>
          </m:rPr>
          <m:t>n</m:t>
        </m:r>
        <m:r>
          <m:rPr>
            <m:sty m:val="p"/>
          </m:rPr>
          <m:t>)</m:t>
        </m:r>
      </m:oMath>
      <w:r>
        <w:rPr>
          <w:rFonts w:eastAsia="Georgia" w:cs="Georgia" w:ascii="Georgia" w:hAnsi="Georgia"/>
        </w:rPr>
        <w:t xml:space="preserve">. Le coût d'une séquence de déplacements est la somme totale des distances parcourues par chacune des têtes.</w:t>
      </w:r>
    </w:p>
    <w:p>
      <w:pPr>
        <w:spacing w:after="220" w:lineRule="auto"/>
      </w:pPr>
      <w:r>
        <w:rPr>
          <w:rFonts w:eastAsia="Georgia" w:cs="Georgia" w:ascii="Georgia" w:hAnsi="Georgia"/>
        </w:rPr>
        <w:t xml:space="preserve">Ainsi pour le bloc de requêtes </w:t>
      </w:r>
      <m:oMath>
        <m:r>
          <m:rPr>
            <m:sty m:val="p"/>
          </m:rPr>
          <m:t>⟨</m:t>
        </m:r>
        <m:r>
          <m:rPr>
            <m:sty m:val="p"/>
          </m:rPr>
          <m:t>5</m:t>
        </m:r>
        <m:r>
          <m:rPr>
            <m:sty m:val="p"/>
          </m:rPr>
          <m:t>,</m:t>
        </m:r>
        <m:r>
          <m:rPr>
            <m:sty m:val="p"/>
          </m:rPr>
          <m:t>2</m:t>
        </m:r>
        <m:r>
          <m:rPr>
            <m:sty m:val="p"/>
          </m:rPr>
          <m:t>,</m:t>
        </m:r>
        <m:r>
          <m:rPr>
            <m:sty m:val="p"/>
          </m:rPr>
          <m:t>4</m:t>
        </m:r>
        <m:r>
          <m:rPr>
            <m:sty m:val="p"/>
          </m:rPr>
          <m:t>⟩</m:t>
        </m:r>
      </m:oMath>
      <w:r>
        <w:rPr>
          <w:rFonts w:eastAsia="Georgia" w:cs="Georgia" w:ascii="Georgia" w:hAnsi="Georgia"/>
        </w:rPr>
        <w:t xml:space="preserve">, le coût de la séquence de déplacements </w:t>
      </w:r>
      <m:oMath>
        <m:r>
          <m:rPr>
            <m:sty m:val="p"/>
          </m:rPr>
          <m:t>⟨</m:t>
        </m:r>
        <m:r>
          <m:rPr>
            <m:sty m:val="p"/>
          </m:rPr>
          <m:t>1</m:t>
        </m:r>
        <m:r>
          <m:rPr>
            <m:sty m:val="p"/>
          </m:rPr>
          <m:t>,</m:t>
        </m:r>
        <m:r>
          <m:rPr>
            <m:sty m:val="p"/>
          </m:rPr>
          <m:t>1</m:t>
        </m:r>
        <m:r>
          <m:rPr>
            <m:sty m:val="p"/>
          </m:rPr>
          <m:t>,</m:t>
        </m:r>
        <m:r>
          <m:rPr>
            <m:sty m:val="p"/>
          </m:rPr>
          <m:t>2</m:t>
        </m:r>
        <m:r>
          <m:rPr>
            <m:sty m:val="p"/>
          </m:rPr>
          <m:t>⟩</m:t>
        </m:r>
      </m:oMath>
      <w:r>
        <w:rPr/>
        <w:t xml:space="preserve"> est </w:t>
      </w:r>
      <m:oMath>
        <m:r>
          <m:rPr>
            <m:sty m:val="p"/>
          </m:rPr>
          <m:t>5</m:t>
        </m:r>
        <m:r>
          <m:rPr>
            <m:sty m:val="p"/>
          </m:rPr>
          <m:t>+</m:t>
        </m:r>
        <m:r>
          <m:rPr>
            <m:sty m:val="p"/>
          </m:rPr>
          <m:t>3</m:t>
        </m:r>
        <m:r>
          <m:rPr>
            <m:sty m:val="p"/>
          </m:rPr>
          <m:t>+</m:t>
        </m:r>
        <m:r>
          <m:rPr>
            <m:sty m:val="p"/>
          </m:rPr>
          <m:t>4</m:t>
        </m:r>
        <m:r>
          <m:rPr>
            <m:sty m:val="p"/>
          </m:rPr>
          <m:t>=</m:t>
        </m:r>
        <m:r>
          <m:rPr>
            <m:sty m:val="p"/>
          </m:rPr>
          <m:t>12</m:t>
        </m:r>
      </m:oMath>
      <w:r>
        <w:rPr>
          <w:rFonts w:eastAsia="Georgia" w:cs="Georgia" w:ascii="Georgia" w:hAnsi="Georgia"/>
        </w:rPr>
        <w:t xml:space="preserve">, alors que le coût de </w:t>
      </w:r>
      <m:oMath>
        <m:r>
          <m:rPr>
            <m:sty m:val="p"/>
          </m:rPr>
          <m:t>⟨</m:t>
        </m:r>
        <m:r>
          <m:rPr>
            <m:sty m:val="p"/>
          </m:rPr>
          <m:t>1</m:t>
        </m:r>
        <m:r>
          <m:rPr>
            <m:sty m:val="p"/>
          </m:rPr>
          <m:t>,</m:t>
        </m:r>
        <m:r>
          <m:rPr>
            <m:sty m:val="p"/>
          </m:rPr>
          <m:t>2</m:t>
        </m:r>
        <m:r>
          <m:rPr>
            <m:sty m:val="p"/>
          </m:rPr>
          <m:t>,</m:t>
        </m:r>
        <m:r>
          <m:rPr>
            <m:sty m:val="p"/>
          </m:rPr>
          <m:t>1</m:t>
        </m:r>
        <m:r>
          <m:rPr>
            <m:sty m:val="p"/>
          </m:rPr>
          <m:t>⟩</m:t>
        </m:r>
      </m:oMath>
      <w:r>
        <w:rPr/>
        <w:t xml:space="preserve"> vaut </w:t>
      </w:r>
      <m:oMath>
        <m:r>
          <m:rPr>
            <m:sty m:val="p"/>
          </m:rPr>
          <m:t>5</m:t>
        </m:r>
        <m:r>
          <m:rPr>
            <m:sty m:val="p"/>
          </m:rPr>
          <m:t>+</m:t>
        </m:r>
        <m:r>
          <m:rPr>
            <m:sty m:val="p"/>
          </m:rPr>
          <m:t>2</m:t>
        </m:r>
        <m:r>
          <m:rPr>
            <m:sty m:val="p"/>
          </m:rPr>
          <m:t>+</m:t>
        </m:r>
        <m:r>
          <m:rPr>
            <m:sty m:val="p"/>
          </m:rPr>
          <m:t>1</m:t>
        </m:r>
        <m:r>
          <m:rPr>
            <m:sty m:val="p"/>
          </m:rPr>
          <m:t>=</m:t>
        </m:r>
        <m:r>
          <m:rPr>
            <m:sty m:val="p"/>
          </m:rPr>
          <m:t>8</m:t>
        </m:r>
      </m:oMath>
      <w:r>
        <w:rPr/>
        <w:t xml:space="preserve">.</w:t>
      </w:r>
    </w:p>
    <w:p>
      <w:pPr>
        <w:spacing w:after="220" w:lineRule="auto"/>
      </w:pPr>
      <w:r>
        <w:rPr>
          <w:rFonts w:eastAsia="Georgia" w:cs="Georgia" w:ascii="Georgia" w:hAnsi="Georgia"/>
        </w:rPr>
        <w:t xml:space="preserve">Question 1 Écrire une fonction coutDe( </w:t>
      </w:r>
      <m:oMath>
        <m:r>
          <m:rPr>
            <m:sty m:val="i"/>
          </m:rPr>
          <m:t>r</m:t>
        </m:r>
        <m:r>
          <m:rPr>
            <m:sty m:val="p"/>
          </m:rPr>
          <m:t>,</m:t>
        </m:r>
        <m:r>
          <m:rPr>
            <m:sty m:val="i"/>
          </m:rPr>
          <m:t>d</m:t>
        </m:r>
      </m:oMath>
      <w:r>
        <w:rPr>
          <w:rFonts w:eastAsia="Georgia" w:cs="Georgia" w:ascii="Georgia" w:hAnsi="Georgia"/>
        </w:rPr>
        <w:t xml:space="preserve"> ) qui calcule le coût d'une séquence de déplacements </w:t>
      </w:r>
      <m:oMath>
        <m:r>
          <m:rPr>
            <m:sty m:val="i"/>
          </m:rPr>
          <m:t>d</m:t>
        </m:r>
      </m:oMath>
      <w:r>
        <w:rPr>
          <w:rFonts w:eastAsia="Georgia" w:cs="Georgia" w:ascii="Georgia" w:hAnsi="Georgia"/>
        </w:rPr>
        <w:t xml:space="preserve"> pour le bloc de requêtes </w:t>
      </w:r>
      <m:oMath>
        <m:r>
          <m:rPr>
            <m:sty m:val="i"/>
          </m:rPr>
          <m:t>r</m:t>
        </m:r>
      </m:oMath>
      <w:r>
        <w:rPr/>
        <w:t xml:space="preserve">.</w:t>
      </w:r>
    </w:p>
    <w:p>
      <w:pPr>
        <w:spacing w:after="220" w:lineRule="auto"/>
      </w:pPr>
      <w:r>
        <w:rPr>
          <w:rFonts w:eastAsia="Georgia" w:cs="Georgia" w:ascii="Georgia" w:hAnsi="Georgia"/>
        </w:rPr>
        <w:t xml:space="preserve">Le coût optimal d'une suite de requêtes </w:t>
      </w:r>
      <m:oMath>
        <m:r>
          <m:rPr>
            <m:sty m:val="i"/>
          </m:rPr>
          <m:t>r</m:t>
        </m:r>
      </m:oMath>
      <w:r>
        <w:rPr>
          <w:rFonts w:eastAsia="Georgia" w:cs="Georgia" w:ascii="Georgia" w:hAnsi="Georgia"/>
        </w:rPr>
        <w:t xml:space="preserve"> est le plus petit coût des séquences de déplacements satisfaisant le bloc de requêtes </w:t>
      </w:r>
      <m:oMath>
        <m:r>
          <m:rPr>
            <m:sty m:val="i"/>
          </m:rPr>
          <m:t>r</m:t>
        </m:r>
      </m:oMath>
      <w:r>
        <w:rPr/>
        <w:t xml:space="preserve">.</w:t>
      </w:r>
    </w:p>
    <w:p>
      <w:pPr>
        <w:spacing w:after="220" w:lineRule="auto"/>
      </w:pPr>
      <w:r>
        <w:rPr>
          <w:rFonts w:eastAsia="Georgia" w:cs="Georgia" w:ascii="Georgia" w:hAnsi="Georgia"/>
        </w:rPr>
        <w:t xml:space="preserve">Question 2 Montrer qu'il existe toujours une séquence de déplacements de coût optimal qui commence par 1, c'est-à-dire commençant par déplacer la première tête.</w:t>
      </w:r>
    </w:p>
    <w:p>
      <w:pPr>
        <w:spacing w:after="220" w:lineRule="auto"/>
      </w:pPr>
      <w:r>
        <w:rPr>
          <w:rFonts w:eastAsia="Georgia" w:cs="Georgia" w:ascii="Georgia" w:hAnsi="Georgia"/>
        </w:rPr>
        <w:t xml:space="preserve">Question 3 Combien de séquences de déplacements satisfont un bloc de requêtes </w:t>
      </w:r>
      <m:oMath>
        <m:r>
          <m:rPr>
            <m:sty m:val="i"/>
          </m:rPr>
          <m:t>r</m:t>
        </m:r>
      </m:oMath>
      <w:r>
        <w:rPr>
          <w:rFonts w:eastAsia="Georgia" w:cs="Georgia" w:ascii="Georgia" w:hAnsi="Georgia"/>
        </w:rPr>
        <w:t xml:space="preserve"> donné?</w:t>
      </w:r>
    </w:p>
    <w:p>
      <w:pPr>
        <w:spacing w:line="271" w:before="330" w:lineRule="auto"/>
      </w:pPr>
      <w:r>
        <w:rPr>
          <w:rFonts w:eastAsia="Georgia" w:cs="Georgia" w:ascii="Georgia" w:hAnsi="Georgia"/>
          <w:b/>
          <w:sz w:val="42"/>
        </w:rPr>
        <w:t xml:space="preserve">B. Coût optimal pour deux requêtes</w:t>
      </w:r>
    </w:p>
    <w:p>
      <w:pPr>
        <w:spacing w:after="220" w:lineRule="auto"/>
      </w:pPr>
      <w:r>
        <w:rPr/>
        <w:t xml:space="preserve">Dans cette partie, le cache est de taille </w:t>
      </w:r>
      <m:oMath>
        <m:r>
          <m:rPr>
            <m:sty m:val="p"/>
          </m:rPr>
          <m:t>2</m:t>
        </m:r>
        <m:r>
          <m:rPr>
            <m:sty m:val="p"/>
          </m:rPr>
          <m:t>(</m:t>
        </m:r>
        <m:r>
          <m:rPr>
            <m:sty m:val="i"/>
          </m:rPr>
          <m:t>n</m:t>
        </m:r>
        <m:r>
          <m:rPr>
            <m:sty m:val="p"/>
          </m:rPr>
          <m:t>=</m:t>
        </m:r>
        <m:r>
          <m:rPr>
            <m:sty m:val="p"/>
          </m:rPr>
          <m:t>2</m:t>
        </m:r>
        <m:r>
          <m:rPr>
            <m:sty m:val="p"/>
          </m:rPr>
          <m:t>)</m:t>
        </m:r>
      </m:oMath>
      <w:r>
        <w:rPr>
          <w:rFonts w:eastAsia="Georgia" w:cs="Georgia" w:ascii="Georgia" w:hAnsi="Georgia"/>
        </w:rPr>
        <w:t xml:space="preserve">. Il n'y a donc que deux requêtes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Par convention, la première tête sera toujours celle qui bouge sur la première requête.</w:t>
      </w:r>
    </w:p>
    <w:p>
      <w:pPr>
        <w:spacing w:after="220" w:lineRule="auto"/>
      </w:pPr>
      <w:r>
        <w:rPr>
          <w:rFonts w:eastAsia="Georgia" w:cs="Georgia" w:ascii="Georgia" w:hAnsi="Georgia"/>
        </w:rPr>
        <w:t xml:space="preserve">Question 4 Donner une séquence de déplacements de coût minimal pour chacun des deux blocs de requêtes </w:t>
      </w:r>
      <m:oMath>
        <m:r>
          <m:rPr>
            <m:sty m:val="p"/>
          </m:rPr>
          <m:t>⟨</m:t>
        </m:r>
        <m:r>
          <m:rPr>
            <m:sty m:val="p"/>
          </m:rPr>
          <m:t>10</m:t>
        </m:r>
        <m:r>
          <m:rPr>
            <m:sty m:val="p"/>
          </m:rPr>
          <m:t>,</m:t>
        </m:r>
        <m:r>
          <m:rPr>
            <m:sty m:val="p"/>
          </m:rPr>
          <m:t>3</m:t>
        </m:r>
        <m:r>
          <m:rPr>
            <m:sty m:val="p"/>
          </m:rPr>
          <m:t>⟩</m:t>
        </m:r>
      </m:oMath>
      <w:r>
        <w:rPr/>
        <w:t xml:space="preserve"> et </w:t>
      </w:r>
      <m:oMath>
        <m:r>
          <m:rPr>
            <m:sty m:val="p"/>
          </m:rPr>
          <m:t>⟨</m:t>
        </m:r>
        <m:r>
          <m:rPr>
            <m:sty m:val="p"/>
          </m:rPr>
          <m:t>3</m:t>
        </m:r>
        <m:r>
          <m:rPr>
            <m:sty m:val="p"/>
          </m:rPr>
          <m:t>,</m:t>
        </m:r>
        <m:r>
          <m:rPr>
            <m:sty m:val="p"/>
          </m:rPr>
          <m:t>10</m:t>
        </m:r>
        <m:r>
          <m:rPr>
            <m:sty m:val="p"/>
          </m:rPr>
          <m:t>⟩</m:t>
        </m:r>
      </m:oMath>
      <w:r>
        <w:rPr/>
        <w:t xml:space="preserve">.</w:t>
      </w:r>
    </w:p>
    <w:p>
      <w:pPr>
        <w:spacing w:after="220" w:lineRule="auto"/>
      </w:pPr>
      <w:r>
        <w:rPr>
          <w:rFonts w:eastAsia="Georgia" w:cs="Georgia" w:ascii="Georgia" w:hAnsi="Georgia"/>
        </w:rPr>
        <w:t xml:space="preserve">Question 5 Écrire une fonction coutOpt2( </w:t>
      </w:r>
      <m:oMath>
        <m:sSub>
          <m:sSubPr/>
          <m:e>
            <m:r>
              <m:rPr>
                <m:sty m:val="i"/>
              </m:rPr>
              <m:t>r</m:t>
            </m:r>
          </m:e>
          <m:sub>
            <m:r>
              <m:rPr>
                <m:sty m:val="p"/>
              </m:rPr>
              <m:t>1</m:t>
            </m:r>
          </m:sub>
        </m:sSub>
        <m:r>
          <m:rPr>
            <m:sty m:val="p"/>
          </m:rPr>
          <m:t>,</m:t>
        </m:r>
        <m:sSub>
          <m:sSubPr/>
          <m:e>
            <m:r>
              <m:rPr>
                <m:sty m:val="i"/>
              </m:rPr>
              <m:t>r</m:t>
            </m:r>
          </m:e>
          <m:sub>
            <m:r>
              <m:rPr>
                <m:sty m:val="p"/>
              </m:rPr>
              <m:t>2</m:t>
            </m:r>
          </m:sub>
        </m:sSub>
      </m:oMath>
      <w:r>
        <w:rPr/>
        <w:t xml:space="preserve"> ) qui retourne un tableau </w:t>
      </w:r>
      <m:oMath>
        <m:r>
          <m:rPr>
            <m:sty m:val="i"/>
          </m:rPr>
          <m:t>d</m:t>
        </m:r>
      </m:oMath>
      <w:r>
        <w:rPr>
          <w:rFonts w:eastAsia="Georgia" w:cs="Georgia" w:ascii="Georgia" w:hAnsi="Georgia"/>
        </w:rPr>
        <w:t xml:space="preserve">, de longueur 2, donnant une séquence de déplacements de coût optimal.</w:t>
      </w:r>
    </w:p>
    <w:p>
      <w:pPr>
        <w:spacing w:line="271" w:before="330" w:lineRule="auto"/>
      </w:pPr>
      <w:r>
        <w:rPr>
          <w:b/>
          <w:sz w:val="42"/>
        </w:rPr>
        <w:t xml:space="preserve">Partie II</w:t>
      </w:r>
    </w:p>
    <w:p>
      <w:pPr>
        <w:spacing w:line="271" w:before="330" w:lineRule="auto"/>
      </w:pPr>
      <w:r>
        <w:rPr>
          <w:rFonts w:eastAsia="Georgia" w:cs="Georgia" w:ascii="Georgia" w:hAnsi="Georgia"/>
          <w:b/>
          <w:sz w:val="42"/>
        </w:rPr>
        <w:t xml:space="preserve">A. Coût optimal pour trois requêtes</w:t>
      </w:r>
    </w:p>
    <w:p>
      <w:pPr>
        <w:spacing w:after="220" w:lineRule="auto"/>
      </w:pPr>
      <w:r>
        <w:rPr/>
        <w:t xml:space="preserve">Dans cette partie, le cache est de taille </w:t>
      </w:r>
      <m:oMath>
        <m:r>
          <m:rPr>
            <m:sty m:val="p"/>
          </m:rPr>
          <m:t>3</m:t>
        </m:r>
        <m:r>
          <m:rPr>
            <m:sty m:val="p"/>
          </m:rPr>
          <m:t>(</m:t>
        </m:r>
        <m:r>
          <m:rPr>
            <m:sty m:val="i"/>
          </m:rPr>
          <m:t>n</m:t>
        </m:r>
        <m:r>
          <m:rPr>
            <m:sty m:val="p"/>
          </m:rPr>
          <m:t>=</m:t>
        </m:r>
        <m:r>
          <m:rPr>
            <m:sty m:val="p"/>
          </m:rPr>
          <m:t>3</m:t>
        </m:r>
        <m:r>
          <m:rPr>
            <m:sty m:val="p"/>
          </m:rPr>
          <m:t>)</m:t>
        </m:r>
      </m:oMath>
      <w:r>
        <w:rPr>
          <w:rFonts w:eastAsia="Georgia" w:cs="Georgia" w:ascii="Georgia" w:hAnsi="Georgia"/>
        </w:rPr>
        <w:t xml:space="preserve">. Il y a donc trois requêtes </w:t>
      </w:r>
      <m:oMath>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sSub>
          <m:sSubPr/>
          <m:e>
            <m:r>
              <m:rPr>
                <m:sty m:val="i"/>
              </m:rPr>
              <m:t>r</m:t>
            </m:r>
          </m:e>
          <m:sub>
            <m:r>
              <m:rPr>
                <m:sty m:val="p"/>
              </m:rPr>
              <m:t>3</m:t>
            </m:r>
          </m:sub>
        </m:sSub>
      </m:oMath>
      <w:r>
        <w:rPr>
          <w:rFonts w:eastAsia="Georgia" w:cs="Georgia" w:ascii="Georgia" w:hAnsi="Georgia"/>
        </w:rPr>
        <w:t xml:space="preserve">. Par convention, la première tête sera toujours celle qui bouge sur la première requête.</w:t>
      </w:r>
    </w:p>
    <w:p>
      <w:pPr>
        <w:spacing w:after="220" w:lineRule="auto"/>
      </w:pPr>
      <w:r>
        <w:rPr>
          <w:rFonts w:eastAsia="Georgia" w:cs="Georgia" w:ascii="Georgia" w:hAnsi="Georgia"/>
        </w:rPr>
        <w:t xml:space="preserve">Question 6 On suppose que la fonction de la question 5 a été étendue au cas de trois requêtes en appliquant la même règle de décision à la troisième requête qu'à la deuxième requête. L'appliquer en justifiant sur l'exemple </w:t>
      </w:r>
      <m:oMath>
        <m:r>
          <m:rPr>
            <m:sty m:val="p"/>
          </m:rPr>
          <m:t>⟨</m:t>
        </m:r>
        <m:r>
          <m:rPr>
            <m:sty m:val="p"/>
          </m:rPr>
          <m:t>20</m:t>
        </m:r>
        <m:r>
          <m:rPr>
            <m:sty m:val="p"/>
          </m:rPr>
          <m:t>,</m:t>
        </m:r>
        <m:r>
          <m:rPr>
            <m:sty m:val="p"/>
          </m:rPr>
          <m:t>9</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Question 7 Énumérer toutes les stratégies possibles sur l'exemple de la question précédente. En déduire que l'approche de la question 6 ne fournit pas la solution de coût minimal.</w:t>
      </w:r>
    </w:p>
    <w:p>
      <w:pPr>
        <w:spacing w:after="220" w:lineRule="auto"/>
      </w:pPr>
      <w:r>
        <w:rPr>
          <w:rFonts w:eastAsia="Georgia" w:cs="Georgia" w:ascii="Georgia" w:hAnsi="Georgia"/>
        </w:rPr>
        <w:t xml:space="preserve">Question 8 Écrire une fonction coutOpt3 </w:t>
      </w:r>
      <m:oMath>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r</m:t>
                </m:r>
              </m:e>
              <m:sub>
                <m:r>
                  <m:rPr>
                    <m:sty m:val="p"/>
                  </m:rPr>
                  <m:t>3</m:t>
                </m:r>
              </m:sub>
            </m:sSub>
          </m:e>
        </m:d>
      </m:oMath>
      <w:r>
        <w:rPr/>
        <w:t xml:space="preserve"> qui retourne un tableau </w:t>
      </w:r>
      <m:oMath>
        <m:r>
          <m:rPr>
            <m:sty m:val="i"/>
          </m:rPr>
          <m:t>d</m:t>
        </m:r>
      </m:oMath>
      <w:r>
        <w:rPr>
          <w:rFonts w:eastAsia="Georgia" w:cs="Georgia" w:ascii="Georgia" w:hAnsi="Georgia"/>
        </w:rPr>
        <w:t xml:space="preserve"> donnant une séquence de déplacements de coût optimal.</w:t>
      </w:r>
    </w:p>
    <w:p>
      <w:pPr>
        <w:spacing w:line="271" w:before="330" w:lineRule="auto"/>
      </w:pPr>
      <w:r>
        <w:rPr>
          <w:rFonts w:eastAsia="Georgia" w:cs="Georgia" w:ascii="Georgia" w:hAnsi="Georgia"/>
          <w:b/>
          <w:sz w:val="42"/>
        </w:rPr>
        <w:t xml:space="preserve">B. Coût optimal pour </w:t>
      </w:r>
      <m:oMath>
        <m:r>
          <m:rPr>
            <m:sty m:val="i"/>
          </m:rPr>
          <w:rPr>
            <w:sz w:val="42"/>
          </w:rPr>
          <m:t>n</m:t>
        </m:r>
      </m:oMath>
      <w:r>
        <w:rPr>
          <w:rFonts w:eastAsia="Georgia" w:cs="Georgia" w:ascii="Georgia" w:hAnsi="Georgia"/>
          <w:b/>
          <w:sz w:val="42"/>
        </w:rPr>
        <w:t xml:space="preserve"> requêtes</w:t>
      </w:r>
    </w:p>
    <w:p>
      <w:pPr>
        <w:spacing w:after="220" w:lineRule="auto"/>
      </w:pPr>
      <w:r>
        <w:rPr>
          <w:rFonts w:eastAsia="Georgia" w:cs="Georgia" w:ascii="Georgia" w:hAnsi="Georgia"/>
        </w:rPr>
        <w:t xml:space="preserve">Dans cette partie, on calcule le coût minimal sans pour autant trouver une séquence de déplacements donnant ce coût. Par commodité, chacune des deux têtes peut effectuer indifféremment le premier déplacement.</w:t>
      </w:r>
    </w:p>
    <w:p>
      <w:pPr>
        <w:spacing w:after="220" w:lineRule="auto"/>
      </w:pPr>
      <w:r>
        <w:rPr/>
        <w:t xml:space="preserve">On pose </w:t>
      </w:r>
      <m:oMath>
        <m:sSub>
          <m:sSubPr/>
          <m:e>
            <m:r>
              <m:rPr>
                <m:sty m:val="i"/>
              </m:rPr>
              <m:t>r</m:t>
            </m:r>
          </m:e>
          <m:sub>
            <m:r>
              <m:rPr>
                <m:sty m:val="p"/>
              </m:rPr>
              <m:t>0</m:t>
            </m:r>
          </m:sub>
        </m:sSub>
        <m:r>
          <m:rPr>
            <m:sty m:val="p"/>
          </m:rPr>
          <m:t>=</m:t>
        </m:r>
        <m:r>
          <m:rPr>
            <m:sty m:val="p"/>
          </m:rPr>
          <m:t>0</m:t>
        </m:r>
      </m:oMath>
      <w:r>
        <w:rPr>
          <w:rFonts w:eastAsia="Georgia" w:cs="Georgia" w:ascii="Georgia" w:hAnsi="Georgia"/>
        </w:rPr>
        <w:t xml:space="preserve"> pour coder la position initiale des têtes. À un instant donné, la configuration des têtes du disque dur est représentée par une paire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codant le numéro des deux dernières requêtes respectivement satisfaites par chacune des deux têtes : la première tête a satisfait en dernier la </w:t>
      </w:r>
      <m:oMath>
        <m:sSup>
          <m:sSupPr/>
          <m:e>
            <m:r>
              <m:rPr>
                <m:sty m:val="i"/>
              </m:rPr>
              <m:t>i</m:t>
            </m:r>
          </m:e>
          <m:sup>
            <m:r>
              <m:rPr>
                <m:nor/>
              </m:rPr>
              <m:t>ième </m:t>
            </m:r>
          </m:sup>
        </m:sSup>
      </m:oMath>
      <w:r>
        <w:rPr>
          <w:rFonts w:eastAsia="Georgia" w:cs="Georgia" w:ascii="Georgia" w:hAnsi="Georgia"/>
        </w:rPr>
        <w:t xml:space="preserve"> requête et la deuxième tête la </w:t>
      </w:r>
      <m:oMath>
        <m:sSup>
          <m:sSupPr/>
          <m:e>
            <m:r>
              <m:rPr>
                <m:sty m:val="i"/>
              </m:rPr>
              <m:t>j</m:t>
            </m:r>
          </m:e>
          <m:sup>
            <m:r>
              <m:rPr>
                <m:nor/>
              </m:rPr>
              <m:t>ième </m:t>
            </m:r>
          </m:sup>
        </m:sSup>
      </m:oMath>
      <w:r>
        <w:rPr>
          <w:rFonts w:eastAsia="Georgia" w:cs="Georgia" w:ascii="Georgia" w:hAnsi="Georgia"/>
        </w:rPr>
        <w:t xml:space="preserve"> requête. Par convention, la configuration initiale est </w:t>
      </w:r>
      <m:oMath>
        <m:r>
          <m:rPr>
            <m:sty m:val="p"/>
          </m:rPr>
          <m:t>(</m:t>
        </m:r>
        <m:r>
          <m:rPr>
            <m:sty m:val="p"/>
          </m:rPr>
          <m:t>0</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À chaque requête </w:t>
      </w:r>
      <m:oMath>
        <m:sSub>
          <m:sSubPr/>
          <m:e>
            <m:r>
              <m:rPr>
                <m:sty m:val="i"/>
              </m:rPr>
              <m:t>r</m:t>
            </m:r>
          </m:e>
          <m:sub>
            <m:r>
              <m:rPr>
                <m:sty m:val="i"/>
              </m:rPr>
              <m:t>k</m:t>
            </m:r>
          </m:sub>
        </m:sSub>
      </m:oMath>
      <w:r>
        <w:rPr/>
        <w:t xml:space="preserve">, on associe la matrice </w:t>
      </w:r>
      <m:oMath>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représentée par le tableau d'entiers à deux dimensions </w:t>
      </w:r>
      <m:oMath>
        <m:sSub>
          <m:sSubPr/>
          <m:e>
            <m:r>
              <m:rPr>
                <m:sty m:val="p"/>
              </m:rPr>
              <m:t>cout</m:t>
            </m:r>
          </m:e>
          <m:sub>
            <m:r>
              <m:rPr>
                <m:sty m:val="i"/>
              </m:rPr>
              <m:t>k</m:t>
            </m:r>
          </m:sub>
        </m:sSub>
      </m:oMath>
      <w:r>
        <w:rPr>
          <w:rFonts w:eastAsia="Georgia" w:cs="Georgia" w:ascii="Georgia" w:hAnsi="Georgia"/>
        </w:rPr>
        <w:t xml:space="preserve">. L'élément </w:t>
      </w:r>
      <m:oMath>
        <m:sSub>
          <m:sSubPr/>
          <m:e>
            <m:r>
              <m:rPr>
                <m:sty m:val="p"/>
              </m:rPr>
              <m:t>cout</m:t>
            </m:r>
          </m:e>
          <m:sub>
            <m:r>
              <m:rPr>
                <m:sty m:val="i"/>
              </m:rPr>
              <m:t>k</m:t>
            </m:r>
          </m:sub>
        </m:sSub>
        <m:r>
          <m:rPr>
            <m:sty m:val="p"/>
          </m:rPr>
          <m:t>[</m:t>
        </m:r>
        <m:r>
          <m:rPr>
            <m:sty m:val="i"/>
          </m:rPr>
          <m:t>i</m:t>
        </m:r>
        <m:r>
          <m:rPr>
            <m:sty m:val="p"/>
          </m:rPr>
          <m:t>]</m:t>
        </m:r>
        <m:r>
          <m:rPr>
            <m:sty m:val="p"/>
          </m:rPr>
          <m:t>[</m:t>
        </m:r>
        <m:r>
          <m:rPr>
            <m:sty m:val="i"/>
          </m:rPr>
          <m:t>j</m:t>
        </m:r>
        <m:r>
          <m:rPr>
            <m:sty m:val="p"/>
          </m:rPr>
          <m:t>]</m:t>
        </m:r>
      </m:oMath>
      <w:r>
        <w:rPr>
          <w:rFonts w:eastAsia="Georgia" w:cs="Georgia" w:ascii="Georgia" w:hAnsi="Georgia"/>
        </w:rPr>
        <w:t xml:space="preserve"> est égal au coût optimal pour atteindre la configuration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après avoir satisfait la </w:t>
      </w:r>
      <m:oMath>
        <m:sSup>
          <m:sSupPr/>
          <m:e>
            <m:r>
              <m:rPr>
                <m:sty m:val="i"/>
              </m:rPr>
              <m:t>k</m:t>
            </m:r>
          </m:e>
          <m:sup>
            <m:r>
              <m:rPr>
                <m:sty m:val="i"/>
              </m:rPr>
              <m:t>i</m:t>
            </m:r>
            <m:r>
              <m:rPr>
                <m:sty m:val="i"/>
              </m:rPr>
              <m:t>e</m:t>
            </m:r>
            <m:r>
              <m:rPr>
                <m:sty m:val="p"/>
              </m:rPr>
              <m:t>̀</m:t>
            </m:r>
            <m:r>
              <m:rPr>
                <m:sty m:val="i"/>
              </m:rPr>
              <m:t>m</m:t>
            </m:r>
            <m:r>
              <m:rPr>
                <m:sty m:val="i"/>
              </m:rPr>
              <m:t>e</m:t>
            </m:r>
          </m:sup>
        </m:sSup>
      </m:oMath>
      <w:r>
        <w:rPr>
          <w:rFonts w:eastAsia="Georgia" w:cs="Georgia" w:ascii="Georgia" w:hAnsi="Georgia"/>
        </w:rPr>
        <w:t xml:space="preserve"> requête. On pose </w:t>
      </w:r>
      <m:oMath>
        <m:sSub>
          <m:sSubPr/>
          <m:e>
            <m:r>
              <m:rPr>
                <m:sty m:val="p"/>
              </m:rPr>
              <m:t>cout</m:t>
            </m:r>
          </m:e>
          <m:sub>
            <m:r>
              <m:rPr>
                <m:sty m:val="i"/>
              </m:rPr>
              <m:t>k</m:t>
            </m:r>
          </m:sub>
        </m:sSub>
        <m:r>
          <m:rPr>
            <m:sty m:val="p"/>
          </m:rPr>
          <m:t>[</m:t>
        </m:r>
        <m:r>
          <m:rPr>
            <m:sty m:val="i"/>
          </m:rPr>
          <m:t>i</m:t>
        </m:r>
        <m:r>
          <m:rPr>
            <m:sty m:val="p"/>
          </m:rPr>
          <m:t>]</m:t>
        </m:r>
        <m:r>
          <m:rPr>
            <m:sty m:val="p"/>
          </m:rPr>
          <m:t>[</m:t>
        </m:r>
        <m:r>
          <m:rPr>
            <m:sty m:val="i"/>
          </m:rPr>
          <m:t>j</m:t>
        </m:r>
        <m:r>
          <m:rPr>
            <m:sty m:val="p"/>
          </m:rPr>
          <m:t>]</m:t>
        </m:r>
        <m:r>
          <m:rPr>
            <m:sty m:val="p"/>
          </m:rPr>
          <m:t>=</m:t>
        </m:r>
        <m:r>
          <m:rPr>
            <m:sty m:val="p"/>
          </m:rPr>
          <m:t>∞</m:t>
        </m:r>
      </m:oMath>
      <w:r>
        <w:rPr/>
        <w:t xml:space="preserve"> si cette configuration n'est pas accessible.</w:t>
      </w:r>
    </w:p>
    <w:p>
      <w:pPr>
        <w:spacing w:after="220" w:lineRule="auto"/>
      </w:pPr>
      <w:r>
        <w:rPr>
          <w:rFonts w:eastAsia="Georgia" w:cs="Georgia" w:ascii="Georgia" w:hAnsi="Georgia"/>
        </w:rPr>
        <w:t xml:space="preserve">Question 9 Expliquer comment calculer le coût optimal d'une suite de requêtes </w:t>
      </w:r>
      <m:oMath>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n</m:t>
                </m:r>
              </m:sub>
            </m:sSub>
          </m:e>
        </m:d>
      </m:oMath>
      <w:r>
        <w:rPr>
          <w:rFonts w:eastAsia="Georgia" w:cs="Georgia" w:ascii="Georgia" w:hAnsi="Georgia"/>
        </w:rPr>
        <w:t xml:space="preserve"> à l'aide du tableau correspondant cout </w:t>
      </w:r>
      <m:oMath>
        <m:sSub>
          <m:sSubPr/>
          <m:e>
            <m:r>
              <m:t xml:space="preserve"> </m:t>
            </m:r>
          </m:e>
          <m:sub>
            <m:r>
              <m:rPr>
                <m:sty m:val="i"/>
              </m:rPr>
              <m:t>n</m:t>
            </m:r>
          </m:sub>
        </m:sSub>
      </m:oMath>
      <w:r>
        <w:rPr/>
        <w:t xml:space="preserve">.</w:t>
      </w:r>
    </w:p>
    <w:p>
      <w:pPr>
        <w:spacing w:after="220" w:lineRule="auto"/>
      </w:pPr>
      <w:r>
        <w:rPr/>
        <w:t xml:space="preserve">Question 10 Montrer que les matrices </w:t>
      </w:r>
      <m:oMath>
        <m:sSub>
          <m:sSubPr/>
          <m:e>
            <m:d>
              <m:dPr>
                <m:begChr m:val="("/>
                <m:endChr m:val=")"/>
                <m:ctrlPr>
                  <w:rPr>
                    <w:rFonts w:ascii="Cambria Math" w:hAnsi="Cambria Math"/>
                  </w:rPr>
                </m:ctrlPr>
              </m:dPr>
              <m:e>
                <m:sSub>
                  <m:sSubPr/>
                  <m:e>
                    <m:r>
                      <m:rPr>
                        <m:sty m:val="p"/>
                      </m:rPr>
                      <m:t>cout</m:t>
                    </m:r>
                  </m:e>
                  <m:sub>
                    <m:r>
                      <m:rPr>
                        <m:sty m:val="i"/>
                      </m:rPr>
                      <m:t>k</m:t>
                    </m:r>
                  </m:sub>
                </m:sSub>
              </m:e>
            </m:d>
          </m:e>
          <m:sub>
            <m:r>
              <m:rPr>
                <m:sty m:val="p"/>
              </m:rPr>
              <m:t>0</m:t>
            </m:r>
            <m:r>
              <m:rPr>
                <m:sty m:val="p"/>
              </m:rPr>
              <m:t>≤</m:t>
            </m:r>
            <m:r>
              <m:rPr>
                <m:sty m:val="i"/>
              </m:rPr>
              <m:t>k</m:t>
            </m:r>
            <m:r>
              <m:rPr>
                <m:sty m:val="p"/>
              </m:rPr>
              <m:t>≤</m:t>
            </m:r>
            <m:r>
              <m:rPr>
                <m:sty m:val="i"/>
              </m:rPr>
              <m:t>n</m:t>
            </m:r>
          </m:sub>
        </m:sSub>
      </m:oMath>
      <w:r>
        <w:rPr/>
        <w:t xml:space="preserve"> satisfont :</w:t>
      </w:r>
      <w:r>
        <w:rPr/>
        <w:br w:type="textWrapping"/>
      </w:r>
      <m:oMath>
        <m:sSub>
          <m:sSubPr/>
          <m:e>
            <m:r>
              <m:rPr>
                <m:sty m:val="p"/>
              </m:rPr>
              <m:t>cout</m:t>
            </m:r>
          </m:e>
          <m:sub>
            <m:r>
              <m:rPr>
                <m:sty m:val="p"/>
              </m:rPr>
              <m:t>0</m:t>
            </m:r>
          </m:sub>
        </m:sSub>
        <m:r>
          <m:rPr>
            <m:sty m:val="p"/>
          </m:rPr>
          <m:t>[</m:t>
        </m:r>
        <m:r>
          <m:rPr>
            <m:sty m:val="p"/>
          </m:rPr>
          <m:t>0</m:t>
        </m:r>
        <m:r>
          <m:rPr>
            <m:sty m:val="p"/>
          </m:rPr>
          <m:t>]</m:t>
        </m:r>
        <m:r>
          <m:rPr>
            <m:sty m:val="p"/>
          </m:rPr>
          <m:t>[</m:t>
        </m:r>
        <m:r>
          <m:rPr>
            <m:sty m:val="p"/>
          </m:rPr>
          <m:t>0</m:t>
        </m:r>
        <m:r>
          <m:rPr>
            <m:sty m:val="p"/>
          </m:rPr>
          <m:t>]</m:t>
        </m:r>
        <m:r>
          <m:rPr>
            <m:sty m:val="p"/>
          </m:rPr>
          <m:t>=</m:t>
        </m:r>
        <m:r>
          <m:rPr>
            <m:sty m:val="p"/>
          </m:rPr>
          <m:t>0</m:t>
        </m:r>
      </m:oMath>
      <w:r>
        <w:rPr/>
        <w:t xml:space="preserve"> et </w:t>
      </w:r>
      <m:oMath>
        <m:sSub>
          <m:sSubPr/>
          <m:e>
            <m:r>
              <m:rPr>
                <m:sty m:val="p"/>
              </m:rPr>
              <m:t>cout</m:t>
            </m:r>
          </m:e>
          <m:sub>
            <m:r>
              <m:rPr>
                <m:sty m:val="p"/>
              </m:rPr>
              <m:t>0</m:t>
            </m:r>
          </m:sub>
        </m:sSub>
        <m:r>
          <m:rPr>
            <m:sty m:val="p"/>
          </m:rPr>
          <m:t>[</m:t>
        </m:r>
        <m:r>
          <m:rPr>
            <m:sty m:val="i"/>
          </m:rPr>
          <m:t>i</m:t>
        </m:r>
        <m:r>
          <m:rPr>
            <m:sty m:val="p"/>
          </m:rPr>
          <m:t>]</m:t>
        </m:r>
        <m:r>
          <m:rPr>
            <m:sty m:val="p"/>
          </m:rPr>
          <m:t>[</m:t>
        </m:r>
        <m:r>
          <m:rPr>
            <m:sty m:val="i"/>
          </m:rPr>
          <m:t>j</m:t>
        </m:r>
        <m:r>
          <m:rPr>
            <m:sty m:val="p"/>
          </m:rPr>
          <m:t>]</m:t>
        </m:r>
        <m:r>
          <m:rPr>
            <m:sty m:val="p"/>
          </m:rPr>
          <m:t>=</m:t>
        </m:r>
        <m:r>
          <m:rPr>
            <m:sty m:val="p"/>
          </m:rPr>
          <m:t>∞</m:t>
        </m:r>
      </m:oMath>
      <w:r>
        <w:rPr/>
        <w:t xml:space="preserve"> pour tout </w:t>
      </w:r>
      <m:oMath>
        <m:r>
          <m:rPr>
            <m:sty m:val="i"/>
          </m:rPr>
          <m:t>i</m:t>
        </m:r>
        <m:r>
          <m:rPr>
            <m:sty m:val="p"/>
          </m:rPr>
          <m:t>≠</m:t>
        </m:r>
        <m:r>
          <m:rPr>
            <m:sty m:val="p"/>
          </m:rPr>
          <m:t>0</m:t>
        </m:r>
      </m:oMath>
      <w:r>
        <w:rPr/>
        <w:t xml:space="preserve"> ou </w:t>
      </w:r>
      <m:oMath>
        <m:r>
          <m:rPr>
            <m:sty m:val="i"/>
          </m:rPr>
          <m:t>j</m:t>
        </m:r>
        <m:r>
          <m:rPr>
            <m:sty m:val="p"/>
          </m:rPr>
          <m:t>≠</m:t>
        </m:r>
        <m:r>
          <m:rPr>
            <m:sty m:val="p"/>
          </m:rPr>
          <m:t>0</m:t>
        </m:r>
      </m:oMath>
      <w:r>
        <w:rPr/>
        <w:t xml:space="preserve">;</w:t>
      </w:r>
      <w:r>
        <w:rPr/>
        <w:br w:type="textWrapping"/>
      </w:r>
      <m:oMath>
        <m:sSub>
          <m:sSubPr/>
          <m:e>
            <m:r>
              <m:rPr>
                <m:sty m:val="p"/>
              </m:rPr>
              <m:t>cout</m:t>
            </m:r>
          </m:e>
          <m:sub>
            <m:r>
              <m:rPr>
                <m:sty m:val="i"/>
              </m:rPr>
              <m:t>k</m:t>
            </m:r>
          </m:sub>
        </m:sSub>
        <m:r>
          <m:rPr>
            <m:sty m:val="p"/>
          </m:rPr>
          <m:t>[</m:t>
        </m:r>
        <m:r>
          <m:rPr>
            <m:sty m:val="i"/>
          </m:rPr>
          <m:t>i</m:t>
        </m:r>
        <m:r>
          <m:rPr>
            <m:sty m:val="p"/>
          </m:rPr>
          <m:t>]</m:t>
        </m:r>
        <m:r>
          <m:rPr>
            <m:sty m:val="p"/>
          </m:rPr>
          <m:t>[</m:t>
        </m:r>
        <m:r>
          <m:rPr>
            <m:sty m:val="i"/>
          </m:rPr>
          <m:t>k</m:t>
        </m:r>
        <m:r>
          <m:rPr>
            <m:sty m:val="p"/>
          </m:rPr>
          <m:t>]</m:t>
        </m:r>
      </m:oMath>
      <w:r>
        <w:rPr/>
        <w:t xml:space="preserve"> est le minimum de </w:t>
      </w:r>
      <m:oMath>
        <m:d>
          <m:dPr>
            <m:begChr m:val="|"/>
            <m:endChr m:val="|"/>
            <m:ctrlPr>
              <w:rPr>
                <w:rFonts w:ascii="Cambria Math" w:hAnsi="Cambria Math"/>
              </w:rPr>
            </m:ctrlPr>
          </m:dPr>
          <m:e>
            <m:sSub>
              <m:sSubPr/>
              <m:e>
                <m:r>
                  <m:rPr>
                    <m:sty m:val="i"/>
                  </m:rPr>
                  <m:t>r</m:t>
                </m:r>
              </m:e>
              <m:sub>
                <m:r>
                  <m:rPr>
                    <m:sty m:val="i"/>
                  </m:rPr>
                  <m:t>k</m:t>
                </m:r>
              </m:sub>
            </m:sSub>
            <m:r>
              <m:rPr>
                <m:sty m:val="p"/>
              </m:rPr>
              <m:t>−</m:t>
            </m:r>
            <m:sSub>
              <m:sSubPr/>
              <m:e>
                <m:r>
                  <m:rPr>
                    <m:sty m:val="i"/>
                  </m:rPr>
                  <m:t>r</m:t>
                </m:r>
              </m:e>
              <m:sub>
                <m:r>
                  <m:rPr>
                    <m:sty m:val="i"/>
                  </m:rPr>
                  <m:t>j</m:t>
                </m:r>
              </m:sub>
            </m:sSub>
          </m:e>
        </m:d>
        <m:r>
          <m:rPr>
            <m:sty m:val="p"/>
          </m:rPr>
          <m:t>+</m:t>
        </m:r>
        <m:sSub>
          <m:sSubPr/>
          <m:e>
            <m:r>
              <m:rPr>
                <m:sty m:val="p"/>
              </m:rPr>
              <m:t>cout</m:t>
            </m:r>
          </m:e>
          <m:sub>
            <m:r>
              <m:rPr>
                <m:sty m:val="i"/>
              </m:rPr>
              <m:t>k</m:t>
            </m:r>
            <m:r>
              <m:rPr>
                <m:sty m:val="p"/>
              </m:rPr>
              <m:t>−</m:t>
            </m:r>
            <m:r>
              <m:rPr>
                <m:sty m:val="p"/>
              </m:rPr>
              <m:t>1</m:t>
            </m:r>
          </m:sub>
        </m:sSub>
        <m:r>
          <m:rPr>
            <m:sty m:val="p"/>
          </m:rPr>
          <m:t>[</m:t>
        </m:r>
        <m:r>
          <m:rPr>
            <m:sty m:val="i"/>
          </m:rPr>
          <m:t>i</m:t>
        </m:r>
        <m:r>
          <m:rPr>
            <m:sty m:val="p"/>
          </m:rPr>
          <m:t>]</m:t>
        </m:r>
        <m:r>
          <m:rPr>
            <m:sty m:val="p"/>
          </m:rPr>
          <m:t>[</m:t>
        </m:r>
        <m:r>
          <m:rPr>
            <m:sty m:val="i"/>
          </m:rPr>
          <m:t>j</m:t>
        </m:r>
        <m:r>
          <m:rPr>
            <m:sty m:val="p"/>
          </m:rPr>
          <m:t>]</m:t>
        </m:r>
      </m:oMath>
      <w:r>
        <w:rPr/>
        <w:t xml:space="preserve"> pour </w:t>
      </w:r>
      <m:oMath>
        <m:r>
          <m:rPr>
            <m:sty m:val="p"/>
          </m:rPr>
          <m:t>0</m:t>
        </m:r>
        <m:r>
          <m:rPr>
            <m:sty m:val="p"/>
          </m:rPr>
          <m:t>≤</m:t>
        </m:r>
        <m:r>
          <m:rPr>
            <m:sty m:val="i"/>
          </m:rPr>
          <m:t>j</m:t>
        </m:r>
        <m:r>
          <m:rPr>
            <m:sty m:val="p"/>
          </m:rPr>
          <m:t>≤</m:t>
        </m:r>
        <m:r>
          <m:rPr>
            <m:sty m:val="i"/>
          </m:rPr>
          <m:t>n</m:t>
        </m:r>
      </m:oMath>
      <w:r>
        <w:rPr/>
        <w:t xml:space="preserve">;</w:t>
      </w:r>
      <w:r>
        <w:rPr/>
        <w:br w:type="textWrapping"/>
      </w:r>
      <m:oMath>
        <m:sSub>
          <m:sSubPr/>
          <m:e>
            <m:r>
              <m:rPr>
                <m:sty m:val="p"/>
              </m:rPr>
              <m:t>cout</m:t>
            </m:r>
          </m:e>
          <m:sub>
            <m:r>
              <m:rPr>
                <m:sty m:val="i"/>
              </m:rPr>
              <m:t>k</m:t>
            </m:r>
          </m:sub>
        </m:sSub>
        <m:r>
          <m:rPr>
            <m:sty m:val="p"/>
          </m:rPr>
          <m:t>[</m:t>
        </m:r>
        <m:r>
          <m:rPr>
            <m:sty m:val="i"/>
          </m:rPr>
          <m:t>k</m:t>
        </m:r>
        <m:r>
          <m:rPr>
            <m:sty m:val="p"/>
          </m:rPr>
          <m:t>]</m:t>
        </m:r>
        <m:r>
          <m:rPr>
            <m:sty m:val="p"/>
          </m:rPr>
          <m:t>[</m:t>
        </m:r>
        <m:r>
          <m:rPr>
            <m:sty m:val="i"/>
          </m:rPr>
          <m:t>j</m:t>
        </m:r>
        <m:r>
          <m:rPr>
            <m:sty m:val="p"/>
          </m:rPr>
          <m:t>]</m:t>
        </m:r>
        <m:r>
          <m:rPr>
            <m:sty m:val="p"/>
          </m:rPr>
          <m:t>=</m:t>
        </m:r>
        <m:sSub>
          <m:sSubPr/>
          <m:e>
            <m:r>
              <m:rPr>
                <m:sty m:val="p"/>
              </m:rPr>
              <m:t>cout</m:t>
            </m:r>
          </m:e>
          <m:sub>
            <m:r>
              <m:rPr>
                <m:sty m:val="i"/>
              </m:rPr>
              <m:t>k</m:t>
            </m:r>
          </m:sub>
        </m:sSub>
        <m:r>
          <m:rPr>
            <m:sty m:val="p"/>
          </m:rPr>
          <m:t>[</m:t>
        </m:r>
        <m:r>
          <m:rPr>
            <m:sty m:val="i"/>
          </m:rPr>
          <m:t>j</m:t>
        </m:r>
        <m:r>
          <m:rPr>
            <m:sty m:val="p"/>
          </m:rPr>
          <m:t>]</m:t>
        </m:r>
        <m:r>
          <m:rPr>
            <m:sty m:val="p"/>
          </m:rPr>
          <m:t>[</m:t>
        </m:r>
        <m:r>
          <m:rPr>
            <m:sty m:val="i"/>
          </m:rPr>
          <m:t>k</m:t>
        </m:r>
        <m:r>
          <m:rPr>
            <m:sty m:val="p"/>
          </m:rPr>
          <m:t>]</m:t>
        </m:r>
      </m:oMath>
      <w:r>
        <w:rPr/>
        <w:t xml:space="preserve">;</w:t>
      </w:r>
      <w:r>
        <w:rPr/>
        <w:br w:type="textWrapping"/>
      </w:r>
      <m:oMath>
        <m:sSub>
          <m:sSubPr/>
          <m:e>
            <m:r>
              <m:rPr>
                <m:sty m:val="p"/>
              </m:rPr>
              <m:t>cout</m:t>
            </m:r>
          </m:e>
          <m:sub>
            <m:r>
              <m:rPr>
                <m:sty m:val="i"/>
              </m:rPr>
              <m:t>k</m:t>
            </m:r>
          </m:sub>
        </m:sSub>
        <m:r>
          <m:rPr>
            <m:sty m:val="p"/>
          </m:rPr>
          <m:t>[</m:t>
        </m:r>
        <m:r>
          <m:rPr>
            <m:sty m:val="i"/>
          </m:rPr>
          <m:t>i</m:t>
        </m:r>
        <m:r>
          <m:rPr>
            <m:sty m:val="p"/>
          </m:rPr>
          <m:t>]</m:t>
        </m:r>
        <m:r>
          <m:rPr>
            <m:sty m:val="p"/>
          </m:rPr>
          <m:t>[</m:t>
        </m:r>
        <m:r>
          <m:rPr>
            <m:sty m:val="i"/>
          </m:rPr>
          <m:t>j</m:t>
        </m:r>
        <m:r>
          <m:rPr>
            <m:sty m:val="p"/>
          </m:rPr>
          <m:t>]</m:t>
        </m:r>
        <m:r>
          <m:rPr>
            <m:sty m:val="p"/>
          </m:rPr>
          <m:t>=</m:t>
        </m:r>
        <m:r>
          <m:rPr>
            <m:sty m:val="p"/>
          </m:rPr>
          <m:t>∞</m:t>
        </m:r>
      </m:oMath>
      <w:r>
        <w:rPr/>
        <w:t xml:space="preserve"> si </w:t>
      </w:r>
      <m:oMath>
        <m:r>
          <m:rPr>
            <m:sty m:val="i"/>
          </m:rPr>
          <m:t>i</m:t>
        </m:r>
        <m:r>
          <m:rPr>
            <m:sty m:val="p"/>
          </m:rPr>
          <m:t>≠</m:t>
        </m:r>
        <m:r>
          <m:rPr>
            <m:sty m:val="i"/>
          </m:rPr>
          <m:t>k</m:t>
        </m:r>
      </m:oMath>
      <w:r>
        <w:rPr/>
        <w:t xml:space="preserve"> et </w:t>
      </w:r>
      <m:oMath>
        <m:r>
          <m:rPr>
            <m:sty m:val="i"/>
          </m:rPr>
          <m:t>j</m:t>
        </m:r>
        <m:r>
          <m:rPr>
            <m:sty m:val="p"/>
          </m:rPr>
          <m:t>≠</m:t>
        </m:r>
        <m:r>
          <m:rPr>
            <m:sty m:val="i"/>
          </m:rPr>
          <m:t>k</m:t>
        </m:r>
      </m:oMath>
      <w:r>
        <w:rPr/>
        <w:t xml:space="preserve">.</w:t>
      </w:r>
      <w:r>
        <w:rPr/>
        <w:br w:type="textWrapping"/>
      </w:r>
      <w:r>
        <w:rPr>
          <w:rFonts w:eastAsia="Georgia" w:cs="Georgia" w:ascii="Georgia" w:hAnsi="Georgia"/>
        </w:rPr>
        <w:t xml:space="preserve">Question 11 Écrire une procédure mettreAJour(cout, </w:t>
      </w:r>
      <m:oMath>
        <m:r>
          <m:rPr>
            <m:sty m:val="i"/>
          </m:rPr>
          <m:t>r</m:t>
        </m:r>
        <m:r>
          <m:rPr>
            <m:sty m:val="p"/>
          </m:rPr>
          <m:t>,</m:t>
        </m:r>
        <m:r>
          <m:rPr>
            <m:sty m:val="i"/>
          </m:rPr>
          <m:t>k</m:t>
        </m:r>
      </m:oMath>
      <w:r>
        <w:rPr>
          <w:rFonts w:eastAsia="Georgia" w:cs="Georgia" w:ascii="Georgia" w:hAnsi="Georgia"/>
        </w:rPr>
        <w:t xml:space="preserve"> ) qui met à jour le tableau cout en fonction de la nouvelle requête </w:t>
      </w:r>
      <m:oMath>
        <m:sSub>
          <m:sSubPr/>
          <m:e>
            <m:r>
              <m:rPr>
                <m:sty m:val="i"/>
              </m:rPr>
              <m:t>r</m:t>
            </m:r>
          </m:e>
          <m:sub>
            <m:r>
              <m:rPr>
                <m:sty m:val="i"/>
              </m:rPr>
              <m:t>k</m:t>
            </m:r>
          </m:sub>
        </m:sSub>
      </m:oMath>
      <w:r>
        <w:rPr/>
        <w:t xml:space="preserve">, de sorte que si cout contenait les valeurs du tableau cout </w:t>
      </w:r>
      <m:oMath>
        <m:sSub>
          <m:sSubPr/>
          <m:e>
            <m:r>
              <m:t xml:space="preserve"> </m:t>
            </m:r>
          </m:e>
          <m:sub>
            <m:r>
              <m:rPr>
                <m:sty m:val="i"/>
              </m:rPr>
              <m:t>k</m:t>
            </m:r>
            <m:r>
              <m:rPr>
                <m:sty m:val="p"/>
              </m:rPr>
              <m:t>−</m:t>
            </m:r>
            <m:r>
              <m:rPr>
                <m:sty m:val="p"/>
              </m:rPr>
              <m:t>1</m:t>
            </m:r>
          </m:sub>
        </m:sSub>
      </m:oMath>
      <w:r>
        <w:rPr>
          <w:rFonts w:eastAsia="Georgia" w:cs="Georgia" w:ascii="Georgia" w:hAnsi="Georgia"/>
        </w:rPr>
        <w:t xml:space="preserve">, alors, après la mise à jour, cout contient les valeurs du tableau cout </w:t>
      </w:r>
      <m:oMath>
        <m:sSub>
          <m:sSubPr/>
          <m:e>
            <m:r>
              <m:t xml:space="preserve"> </m:t>
            </m:r>
          </m:e>
          <m:sub>
            <m:r>
              <m:rPr>
                <m:sty m:val="i"/>
              </m:rPr>
              <m:t>k</m:t>
            </m:r>
          </m:sub>
        </m:sSub>
      </m:oMath>
      <w:r>
        <w:rPr/>
        <w:t xml:space="preserve">.</w:t>
      </w:r>
    </w:p>
    <w:p>
      <w:pPr>
        <w:spacing w:after="220" w:lineRule="auto"/>
      </w:pPr>
      <w:r>
        <w:rPr>
          <w:rFonts w:eastAsia="Georgia" w:cs="Georgia" w:ascii="Georgia" w:hAnsi="Georgia"/>
        </w:rPr>
        <w:t xml:space="preserve">Question 12 En déduire une fonction coutOpt( </w:t>
      </w:r>
      <m:oMath>
        <m:r>
          <m:rPr>
            <m:sty m:val="i"/>
          </m:rPr>
          <m:t>r</m:t>
        </m:r>
      </m:oMath>
      <w:r>
        <w:rPr>
          <w:rFonts w:eastAsia="Georgia" w:cs="Georgia" w:ascii="Georgia" w:hAnsi="Georgia"/>
        </w:rPr>
        <w:t xml:space="preserve"> ) permettant de trouver le coût minimal du bloc de </w:t>
      </w:r>
      <m:oMath>
        <m:r>
          <m:rPr>
            <m:sty m:val="i"/>
          </m:rPr>
          <m:t>n</m:t>
        </m:r>
      </m:oMath>
      <w:r>
        <w:rPr>
          <w:rFonts w:eastAsia="Georgia" w:cs="Georgia" w:ascii="Georgia" w:hAnsi="Georgia"/>
        </w:rPr>
        <w:t xml:space="preserve"> requêtes </w:t>
      </w:r>
      <m:oMath>
        <m:r>
          <m:rPr>
            <m:sty m:val="i"/>
          </m:rPr>
          <m:t>r</m:t>
        </m:r>
      </m:oMath>
      <w:r>
        <w:rPr>
          <w:rFonts w:eastAsia="Georgia" w:cs="Georgia" w:ascii="Georgia" w:hAnsi="Georgia"/>
        </w:rPr>
        <w:t xml:space="preserve">. Donner le temps d'exécution de coutOpt( </w:t>
      </w:r>
      <m:oMath>
        <m:r>
          <m:rPr>
            <m:sty m:val="i"/>
          </m:rPr>
          <m:t>r</m:t>
        </m:r>
      </m:oMath>
      <w:r>
        <w:rPr>
          <w:rFonts w:eastAsia="Georgia" w:cs="Georgia" w:ascii="Georgia" w:hAnsi="Georgia"/>
        </w:rPr>
        <w:t xml:space="preserve"> ) par rapport à </w:t>
      </w:r>
      <m:oMath>
        <m:r>
          <m:rPr>
            <m:sty m:val="i"/>
          </m:rPr>
          <m:t>n</m:t>
        </m:r>
      </m:oMath>
      <w:r>
        <w:rPr/>
        <w:t xml:space="preserve">.</w:t>
      </w:r>
    </w:p>
    <w:p>
      <w:pPr>
        <w:spacing w:after="220" w:lineRule="auto"/>
      </w:pPr>
      <w:r>
        <w:rPr>
          <w:rFonts w:eastAsia="Georgia" w:cs="Georgia" w:ascii="Georgia" w:hAnsi="Georgia"/>
        </w:rPr>
        <w:t xml:space="preserve">La matrice cout est très creuse. Après avoir satisfait la </w:t>
      </w:r>
      <m:oMath>
        <m:sSup>
          <m:sSupPr/>
          <m:e>
            <m:r>
              <m:rPr>
                <m:sty m:val="i"/>
              </m:rPr>
              <m:t>k</m:t>
            </m:r>
          </m:e>
          <m:sup>
            <m:r>
              <m:rPr>
                <m:sty m:val="i"/>
              </m:rPr>
              <m:t>i</m:t>
            </m:r>
            <m:r>
              <m:rPr>
                <m:sty m:val="i"/>
              </m:rPr>
              <m:t>e</m:t>
            </m:r>
            <m:r>
              <m:rPr>
                <m:sty m:val="p"/>
              </m:rPr>
              <m:t>̀</m:t>
            </m:r>
            <m:r>
              <m:rPr>
                <m:sty m:val="i"/>
              </m:rPr>
              <m:t>m</m:t>
            </m:r>
            <m:r>
              <m:rPr>
                <m:sty m:val="i"/>
              </m:rPr>
              <m:t>e</m:t>
            </m:r>
          </m:sup>
        </m:sSup>
      </m:oMath>
      <w:r>
        <w:rPr>
          <w:rFonts w:eastAsia="Georgia" w:cs="Georgia" w:ascii="Georgia" w:hAnsi="Georgia"/>
        </w:rPr>
        <w:t xml:space="preserve"> requête, seule la </w:t>
      </w:r>
      <m:oMath>
        <m:sSup>
          <m:sSupPr/>
          <m:e>
            <m:r>
              <m:rPr>
                <m:sty m:val="i"/>
              </m:rPr>
              <m:t>k</m:t>
            </m:r>
          </m:e>
          <m:sup>
            <m:r>
              <m:rPr>
                <m:sty m:val="i"/>
              </m:rPr>
              <m:t>i</m:t>
            </m:r>
            <m:r>
              <m:rPr>
                <m:sty m:val="i"/>
              </m:rPr>
              <m:t>e</m:t>
            </m:r>
            <m:r>
              <m:rPr>
                <m:sty m:val="p"/>
              </m:rPr>
              <m:t>̀</m:t>
            </m:r>
            <m:r>
              <m:rPr>
                <m:sty m:val="i"/>
              </m:rPr>
              <m:t>m</m:t>
            </m:r>
            <m:r>
              <m:rPr>
                <m:sty m:val="i"/>
              </m:rPr>
              <m:t>e</m:t>
            </m:r>
          </m:sup>
        </m:sSup>
      </m:oMath>
      <w:r>
        <w:rPr/>
        <w:t xml:space="preserve"> ligne et la </w:t>
      </w:r>
      <m:oMath>
        <m:sSup>
          <m:sSupPr/>
          <m:e>
            <m:r>
              <m:rPr>
                <m:sty m:val="i"/>
              </m:rPr>
              <m:t>k</m:t>
            </m:r>
          </m:e>
          <m:sup>
            <m:r>
              <m:rPr>
                <m:nor/>
              </m:rPr>
              <m:t>ième </m:t>
            </m:r>
          </m:sup>
        </m:sSup>
      </m:oMath>
      <w:r>
        <w:rPr>
          <w:rFonts w:eastAsia="Georgia" w:cs="Georgia" w:ascii="Georgia" w:hAnsi="Georgia"/>
        </w:rPr>
        <w:t xml:space="preserve"> colonne peuvent contenir des valeurs différentes de </w:t>
      </w:r>
      <m:oMath>
        <m:r>
          <m:rPr>
            <m:sty m:val="p"/>
          </m:rPr>
          <m:t>∞</m:t>
        </m:r>
      </m:oMath>
      <w:r>
        <w:rPr>
          <w:rFonts w:eastAsia="Georgia" w:cs="Georgia" w:ascii="Georgia" w:hAnsi="Georgia"/>
        </w:rPr>
        <w:t xml:space="preserve">. De plus, comme la matrice cout est symétrique, seule la </w:t>
      </w:r>
      <m:oMath>
        <m:sSup>
          <m:sSupPr/>
          <m:e>
            <m:r>
              <m:rPr>
                <m:sty m:val="i"/>
              </m:rPr>
              <m:t>k</m:t>
            </m:r>
          </m:e>
          <m:sup>
            <m:r>
              <m:rPr>
                <m:sty m:val="i"/>
              </m:rPr>
              <m:t>i</m:t>
            </m:r>
            <m:r>
              <m:rPr>
                <m:sty m:val="i"/>
              </m:rPr>
              <m:t>e</m:t>
            </m:r>
            <m:r>
              <m:rPr>
                <m:sty m:val="p"/>
              </m:rPr>
              <m:t>̀</m:t>
            </m:r>
            <m:r>
              <m:rPr>
                <m:sty m:val="i"/>
              </m:rPr>
              <m:t>m</m:t>
            </m:r>
            <m:r>
              <m:rPr>
                <m:sty m:val="i"/>
              </m:rPr>
              <m:t>e</m:t>
            </m:r>
          </m:sup>
        </m:sSup>
      </m:oMath>
      <w:r>
        <w:rPr>
          <w:rFonts w:eastAsia="Georgia" w:cs="Georgia" w:ascii="Georgia" w:hAnsi="Georgia"/>
        </w:rPr>
        <w:t xml:space="preserve"> ligne est à retenir.</w:t>
      </w:r>
    </w:p>
    <w:p>
      <w:pPr>
        <w:spacing w:after="220" w:lineRule="auto"/>
      </w:pPr>
      <w:r>
        <w:rPr>
          <w:rFonts w:eastAsia="Georgia" w:cs="Georgia" w:ascii="Georgia" w:hAnsi="Georgia"/>
        </w:rPr>
        <w:t xml:space="preserve">Question 13 Écrire une nouvelle fonction coutOpt </w:t>
      </w:r>
      <m:oMath>
        <m:r>
          <m:rPr>
            <m:sty m:val="p"/>
          </m:rPr>
          <m:t>(</m:t>
        </m:r>
        <m:r>
          <m:rPr>
            <m:sty m:val="i"/>
          </m:rPr>
          <m:t>r</m:t>
        </m:r>
        <m:r>
          <m:rPr>
            <m:sty m:val="p"/>
          </m:rPr>
          <m:t>)</m:t>
        </m:r>
      </m:oMath>
      <w:r>
        <w:rPr>
          <w:rFonts w:eastAsia="Georgia" w:cs="Georgia" w:ascii="Georgia" w:hAnsi="Georgia"/>
        </w:rPr>
        <w:t xml:space="preserve"> qui calcule le coût minimal du bloc de </w:t>
      </w:r>
      <m:oMath>
        <m:r>
          <m:rPr>
            <m:sty m:val="i"/>
          </m:rPr>
          <m:t>n</m:t>
        </m:r>
      </m:oMath>
      <w:r>
        <w:rPr>
          <w:rFonts w:eastAsia="Georgia" w:cs="Georgia" w:ascii="Georgia" w:hAnsi="Georgia"/>
        </w:rPr>
        <w:t xml:space="preserve"> requêtes </w:t>
      </w:r>
      <m:oMath>
        <m:r>
          <m:rPr>
            <m:sty m:val="i"/>
          </m:rPr>
          <m:t>r</m:t>
        </m:r>
      </m:oMath>
      <w:r>
        <w:rPr>
          <w:rFonts w:eastAsia="Georgia" w:cs="Georgia" w:ascii="Georgia" w:hAnsi="Georgia"/>
        </w:rPr>
        <w:t xml:space="preserve"> en n'utilisant qu'un tableau cout à une dimension de taille </w:t>
      </w:r>
      <m:oMath>
        <m:r>
          <m:rPr>
            <m:sty m:val="i"/>
          </m:rPr>
          <m:t>n</m:t>
        </m:r>
        <m:r>
          <m:rPr>
            <m:sty m:val="p"/>
          </m:rPr>
          <m:t>+</m:t>
        </m:r>
        <m:r>
          <m:rPr>
            <m:sty m:val="p"/>
          </m:rPr>
          <m:t>1</m:t>
        </m:r>
      </m:oMath>
      <w:r>
        <w:rPr>
          <w:rFonts w:eastAsia="Georgia" w:cs="Georgia" w:ascii="Georgia" w:hAnsi="Georgia"/>
        </w:rPr>
        <w:t xml:space="preserve">. Évaluer son nouveau temps d'exécution.</w:t>
      </w:r>
      <w:r>
        <w:rPr/>
        <w:br w:type="textWrapping"/>
      </w:r>
      <w:r>
        <w:rPr>
          <w:rFonts w:eastAsia="Georgia" w:cs="Georgia" w:ascii="Georgia" w:hAnsi="Georgia"/>
        </w:rPr>
        <w:t xml:space="preserve">Indication : On remarquera que pour parvenir à la configuration ( </w:t>
      </w:r>
      <m:oMath>
        <m:r>
          <m:rPr>
            <m:sty m:val="i"/>
          </m:rPr>
          <m:t>i</m:t>
        </m:r>
        <m:r>
          <m:rPr>
            <m:sty m:val="p"/>
          </m:rPr>
          <m:t>,</m:t>
        </m:r>
        <m:r>
          <m:rPr>
            <m:sty m:val="i"/>
          </m:rPr>
          <m:t>k</m:t>
        </m:r>
      </m:oMath>
      <w:r>
        <w:rPr/>
        <w:t xml:space="preserve"> ), avec </w:t>
      </w:r>
      <m:oMath>
        <m:r>
          <m:rPr>
            <m:sty m:val="i"/>
          </m:rPr>
          <m:t>i</m:t>
        </m:r>
        <m:r>
          <m:rPr>
            <m:sty m:val="p"/>
          </m:rPr>
          <m:t>&lt;</m:t>
        </m:r>
        <m:r>
          <m:rPr>
            <m:sty m:val="i"/>
          </m:rPr>
          <m:t>k</m:t>
        </m:r>
        <m:r>
          <m:rPr>
            <m:sty m:val="p"/>
          </m:rPr>
          <m:t>−</m:t>
        </m:r>
        <m:r>
          <m:rPr>
            <m:sty m:val="p"/>
          </m:rPr>
          <m:t>1</m:t>
        </m:r>
      </m:oMath>
      <w:r>
        <w:rPr>
          <w:rFonts w:eastAsia="Georgia" w:cs="Georgia" w:ascii="Georgia" w:hAnsi="Georgia"/>
        </w:rPr>
        <w:t xml:space="preserve">, nécessairement on doit venir de la configuration ( </w:t>
      </w:r>
      <m:oMath>
        <m:r>
          <m:rPr>
            <m:sty m:val="i"/>
          </m:rPr>
          <m:t>i</m:t>
        </m:r>
        <m:r>
          <m:rPr>
            <m:sty m:val="p"/>
          </m:rPr>
          <m:t>,</m:t>
        </m:r>
        <m:r>
          <m:rPr>
            <m:sty m:val="i"/>
          </m:rPr>
          <m:t>k</m:t>
        </m:r>
        <m:r>
          <m:rPr>
            <m:sty m:val="p"/>
          </m:rPr>
          <m:t>−</m:t>
        </m:r>
        <m:r>
          <m:rPr>
            <m:sty m:val="p"/>
          </m:rPr>
          <m:t>1</m:t>
        </m:r>
      </m:oMath>
      <w:r>
        <w:rPr/>
        <w:t xml:space="preserve"> ), en revanche pour la configuration ( </w:t>
      </w:r>
      <m:oMath>
        <m:r>
          <m:rPr>
            <m:sty m:val="i"/>
          </m:rPr>
          <m:t>k</m:t>
        </m:r>
        <m:r>
          <m:rPr>
            <m:sty m:val="p"/>
          </m:rPr>
          <m:t>−</m:t>
        </m:r>
        <m:r>
          <m:rPr>
            <m:sty m:val="p"/>
          </m:rPr>
          <m:t>1</m:t>
        </m:r>
        <m:r>
          <m:rPr>
            <m:sty m:val="p"/>
          </m:rPr>
          <m:t>,</m:t>
        </m:r>
        <m:r>
          <m:rPr>
            <m:sty m:val="i"/>
          </m:rPr>
          <m:t>k</m:t>
        </m:r>
      </m:oMath>
      <w:r>
        <w:rPr/>
        <w:t xml:space="preserve"> ) on peut provenir de n'importe quelle configuration ( </w:t>
      </w:r>
      <m:oMath>
        <m:r>
          <m:rPr>
            <m:sty m:val="i"/>
          </m:rPr>
          <m:t>k</m:t>
        </m:r>
        <m:r>
          <m:rPr>
            <m:sty m:val="p"/>
          </m:rPr>
          <m:t>−</m:t>
        </m:r>
        <m:r>
          <m:rPr>
            <m:sty m:val="p"/>
          </m:rPr>
          <m:t>1</m:t>
        </m:r>
        <m:r>
          <m:rPr>
            <m:sty m:val="p"/>
          </m:rPr>
          <m:t>,</m:t>
        </m:r>
        <m:r>
          <m:rPr>
            <m:sty m:val="i"/>
          </m:rPr>
          <m:t>j</m:t>
        </m:r>
      </m:oMath>
      <w:r>
        <w:rPr/>
        <w:t xml:space="preserve"> ).</w:t>
      </w:r>
    </w:p>
    <w:p>
      <w:pPr>
        <w:spacing w:after="220" w:lineRule="auto"/>
      </w:pPr>
      <w:r>
        <w:rPr/>
        <w:t xml:space="preserve">3</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2025-08-29T16:05:39.432Z</dcterms:created>
  <dcterms:modified xsi:type="dcterms:W3CDTF">2025-08-29T16:05:39.432Z</dcterms:modified>
</cp:coreProperties>
</file>