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DE CHIMIE INDUSTRIELLES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l'étude de systèmes régis par une équation différentielle dépendant d'une donnée appelée « commande » et la recherche de «commandes optimales ».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la norme euclidienne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produit scalaire euclidien. La transposée d'une matrice réelle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identifie un élément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avec une matrice à </w:t>
      </w:r>
      <m:oMath>
        <m:r>
          <m:rPr>
            <m:sty m:val="i"/>
          </m:rPr>
          <m:t>p</m:t>
        </m:r>
      </m:oMath>
      <w:r>
        <w:rPr/>
        <w:t xml:space="preserve"> lignes et une colonne.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appelle fonction bien continue par morceaux sur un 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toute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continue par morceaux, continue à gauche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continue à droite en 0 , c'est-à-dire telle qu'il existe un nombre fini de points,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tels que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d>
                              <m:dPr>
                                <m:begChr m:val=""/>
                                <m:endChr m:val="]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  <m:sSub>
                                      <m:sSubPr/>
                                      <m:e>
                                        <m:r>
                                          <m:rPr>
                                            <m:sty m:val="i"/>
                                          </m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m:t>1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</m:e>
                            </m:d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,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,</m:t>
                </m:r>
              </m:e>
            </m:d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ℓ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&gt;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ℓ</m:t>
                      </m:r>
                    </m:sub>
                  </m:sSub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existe pour</w:t>
      </w:r>
      <w:r>
        <w:rPr/>
        <w:br w:type="textWrapping"/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carrées réelles à </w:t>
      </w:r>
      <m:oMath>
        <m:r>
          <m:rPr>
            <m:sty m:val="i"/>
          </m:rPr>
          <m:t>p</m:t>
        </m:r>
      </m:oMath>
      <w:r>
        <w:rPr/>
        <w:t xml:space="preserve"> lignes.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on pose</w:t>
      </w:r>
    </w:p>
    <w:p>
      <w:pPr>
        <w:spacing w:after="220" w:lineRule="auto"/>
      </w:pPr>
      <m:oMathPara>
        <m:oMath>
          <m:d>
            <m:dPr>
              <m:begChr m:val="‖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=</m:t>
              </m:r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p>
                          <m:sSupPr/>
                          <m:e>
                            <m:r>
                              <m:rPr>
                                <m:sty m:val="b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≠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</m:m>
                </m:lim>
              </m:limLow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</m:num>
                <m:den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1.a) Vérifier 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⟼</m:t>
        </m:r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|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R</m:t>
            </m:r>
          </m:e>
        </m:d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que, pour toutes matrices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p"/>
            </m:rPr>
            <m:t>|</m:t>
          </m:r>
          <m:r>
            <m:rPr>
              <m:sty m:val="i"/>
            </m:rPr>
            <m:t>M</m:t>
          </m:r>
          <m:r>
            <m:rPr>
              <m:sty m:val="i"/>
            </m:rPr>
            <m:t>N</m:t>
          </m:r>
          <m:r>
            <m:rPr>
              <m:sty m:val="p"/>
            </m:rPr>
            <m:t>‖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p"/>
            </m:rPr>
            <m:t>|</m:t>
          </m:r>
          <m:r>
            <m:rPr>
              <m:sty m:val="i"/>
            </m:rPr>
            <m:t>M</m:t>
          </m:r>
          <m:r>
            <m:rPr>
              <m:sty m:val="p"/>
            </m:rPr>
            <m:t>‖</m:t>
          </m:r>
          <m:r>
            <m:rPr>
              <m:sty m:val="p"/>
            </m:rPr>
            <m:t>|</m:t>
          </m:r>
          <m:r>
            <m:rPr>
              <m:sty m:val="p"/>
            </m:rPr>
            <m:t>‖</m:t>
          </m:r>
          <m:r>
            <m:rPr>
              <m:sty m:val="p"/>
            </m:rPr>
            <m:t>|</m:t>
          </m:r>
          <m:r>
            <m:rPr>
              <m:sty m:val="i"/>
            </m:rPr>
            <m:t>N</m:t>
          </m:r>
          <m:r>
            <m:rPr>
              <m:sty m:val="p"/>
            </m:rPr>
            <m:t>‖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2.a)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est convergente dans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muni de la norme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b) Montrer que la fonction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continue, dérivable et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M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M</m:t>
              </m:r>
            </m:sup>
          </m:sSup>
        </m:oMath>
      </m:oMathPara>
    </w:p>
    <w:p>
      <w:pPr>
        <w:spacing w:after="220" w:lineRule="auto"/>
      </w:pPr>
      <w:r>
        <w:rPr/>
        <w:t xml:space="preserve">c)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M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et, pour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M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M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M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B</m:t>
        </m:r>
      </m:oMath>
      <w:r>
        <w:rPr/>
        <w:t xml:space="preserve"> une fonction bien continue par morceaux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et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On pose,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A</m:t>
              </m:r>
            </m:sup>
          </m:sSup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A</m:t>
              </m:r>
            </m:sup>
          </m:sSup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/>
        <w:t xml:space="preserve">3.a) On suppose que </w:t>
      </w:r>
      <m:oMath>
        <m:r>
          <m:rPr>
            <m:sty m:val="i"/>
          </m:rPr>
          <m:t>B</m:t>
        </m:r>
      </m:oMath>
      <w:r>
        <w:rPr/>
        <w:t xml:space="preserve"> est continue. Montrer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l'unique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maintenant et dans toute la suite du problème que </w:t>
      </w:r>
      <m:oMath>
        <m:r>
          <m:rPr>
            <m:sty m:val="i"/>
          </m:rPr>
          <m:t>B</m:t>
        </m:r>
      </m:oMath>
      <w:r>
        <w:rPr/>
        <w:t xml:space="preserve"> est seulement bien continue par morceaux.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l'unique fonction continue, dérivable en tout point où </w:t>
      </w:r>
      <m:oMath>
        <m:r>
          <m:rPr>
            <m:sty m:val="i"/>
          </m:rPr>
          <m:t>B</m:t>
        </m:r>
      </m:oMath>
      <w:r>
        <w:rPr/>
        <w:t xml:space="preserve"> est continue,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que la condition (1) soit satisfaite en tout point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dérivable. Par convention, on dira encore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solution de l'équation différentielle (1)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et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une matrice réelle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colonnes. On désigne par </w:t>
      </w:r>
      <m:oMath>
        <m:r>
          <m:rPr>
            <m:scr m:val="script"/>
          </m:rPr>
          <m:t>U</m:t>
        </m:r>
      </m:oMath>
      <w:r>
        <w:rPr/>
        <w:t xml:space="preserve"> l'espace vectoriel des fonctions bien continues par morceaux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 A toute fonction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>
          <w:rFonts w:eastAsia="Georgia" w:cs="Georgia" w:ascii="Georgia" w:hAnsi="Georgia"/>
        </w:rPr>
        <w:t xml:space="preserve">, on associe l'équation différentielle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l'on dit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la commande du système décrit par l'équation (2). On fixe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l'unique solution de (2)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Montrer que,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/>
        <w:t xml:space="preserve"> et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ait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. Préciser l'équation différentielle et la condition initiale satisfaites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des réels </w:t>
      </w:r>
      <m:oMath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la fonction </w:t>
      </w:r>
      <m:oMath>
        <m:r>
          <m:rPr>
            <m:scr m:val="script"/>
          </m:rPr>
          <m:t>C</m:t>
        </m:r>
        <m:r>
          <m:rPr>
            <m:sty m:val="p"/>
          </m:rPr>
          <m:t>:</m:t>
        </m:r>
        <m:r>
          <m:rPr>
            <m:scr m:val="script"/>
          </m:rPr>
          <m:t>U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sSup>
                <m:sSup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U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U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modélisant un coût que l'on cherche à rendre minimal. Soient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du second degré en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et donner des expressions des coefficients de ce polynôme. Que peut-on dire du signe du coefficient de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6.a) Montrer qu'il existe une unique fonction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→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telle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γ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∗</m:t>
              </m:r>
            </m:sup>
          </m:sSup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α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Exprimer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α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U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V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par une intégrale de 0 à </w:t>
      </w:r>
      <m:oMath>
        <m:r>
          <m:rPr>
            <m:sty m:val="i"/>
          </m:rPr>
          <m:t>T</m:t>
        </m:r>
      </m:oMath>
      <w:r>
        <w:rPr/>
        <w:t xml:space="preserve"> faisant intervenir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 [On rappelle que pour des fonctions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valeurs vectorielles,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d</m:t>
                </m:r>
              </m:num>
              <m:den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Z</m:t>
                        </m:r>
                      </m:num>
                      <m:den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num>
                      <m:den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  <m:r>
              <m:rPr>
                <m:sty m:val="p"/>
              </m:rPr>
              <m:t>.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7.a) Déduire des questions précédentes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d</m:t>
                      </m:r>
                    </m:num>
                    <m:den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d</m:t>
                      </m:r>
                      <m:r>
                        <m:rPr>
                          <m:sty m:val="i"/>
                        </m:rPr>
                        <m:t>λ</m:t>
                      </m:r>
                    </m:den>
                  </m:f>
                </m:e>
              </m:d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</m:sSub>
          <m:r>
            <m:rPr>
              <m:scr m:val="script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U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β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>
          <w:rFonts w:eastAsia="Georgia" w:cs="Georgia" w:ascii="Georgia" w:hAnsi="Georgia"/>
        </w:rPr>
        <w:t xml:space="preserve"> vérifie la condition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U</m:t>
            </m:r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si et seulement si,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∗</m:t>
            </m:r>
          </m:sup>
        </m:sSup>
        <m:sSub>
          <m:sSubPr/>
          <m:e>
            <m:r>
              <m:rPr>
                <m:sty m:val="i"/>
              </m:rPr>
              <m:t>Z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β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conserve les notations de la première partie.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un intervalle fermé et borné de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non réduit à un point, et soit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>
          <w:rFonts w:eastAsia="Georgia" w:cs="Georgia" w:ascii="Georgia" w:hAnsi="Georgia"/>
        </w:rPr>
        <w:t xml:space="preserve"> le cube qu'il définit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>
          <w:rFonts w:eastAsia="Georgia" w:cs="Georgia" w:ascii="Georgia" w:hAnsi="Georgia"/>
        </w:rPr>
        <w:t xml:space="preserve">. On considère l'ensemble </w:t>
      </w:r>
      <m:oMath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/>
        <w:t xml:space="preserve"> des commandes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/>
        <w:t xml:space="preserve"> telles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8.a) L'ensemble </w:t>
      </w:r>
      <m:oMath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/>
        <w:t xml:space="preserve"> est-il un sous-espace vectoriel de </w:t>
      </w:r>
      <m:oMath>
        <m:r>
          <m:rPr>
            <m:scr m:val="script"/>
          </m:rPr>
          <m:t>U</m:t>
        </m:r>
      </m:oMath>
      <w:r>
        <w:rPr/>
        <w:t xml:space="preserve"> ?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alors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9.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vérifie la condition</w:t>
      </w:r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acc>
                <m:accPr>
                  <m:chr m:val="̂"/>
                </m:accPr>
                <m:e>
                  <m:r>
                    <m:rPr>
                      <m:scr m:val="script"/>
                    </m:rPr>
                    <m:t>U</m:t>
                  </m:r>
                </m:e>
              </m:acc>
            </m:lim>
          </m:limLow>
          <m:r>
            <m:rPr>
              <m:sty m:val="p"/>
            </m:rPr>
            <m:t xml:space="preserve"> </m:t>
          </m:r>
          <m:r>
            <m:rPr>
              <m:scr m:val="script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si et seulement si,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β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Dans l'application qui suit, on prend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choisit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une constante réelle,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deux fois dérivable, on pose</w:t>
      </w:r>
    </w:p>
    <w:p>
      <w:pPr>
        <w:spacing w:after="220" w:lineRule="auto"/>
      </w:pPr>
      <m:oMathPara>
        <m:oMath>
          <m:acc>
            <m:accPr>
              <m:chr m:val="˙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acc>
            <m:accPr>
              <m:chr m:val="¨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x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, on étudie les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morceaux telles que </w:t>
      </w:r>
      <m:oMath>
        <m:acc>
          <m:accPr>
            <m:chr m:val="¨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tout point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acc>
          <m:accPr>
            <m:chr m:val="¨"/>
          </m:accPr>
          <m:e>
            <m:r>
              <m:rPr>
                <m:sty m:val="i"/>
              </m:rPr>
              <m:t>x</m:t>
            </m:r>
          </m:e>
        </m:acc>
      </m:oMath>
      <w:r>
        <w:rPr>
          <w:rFonts w:eastAsia="Georgia" w:cs="Georgia" w:ascii="Georgia" w:hAnsi="Georgia"/>
        </w:rPr>
        <w:t xml:space="preserve"> est définie.</w:t>
      </w:r>
      <w:r>
        <w:rPr/>
        <w:br w:type="textWrapping"/>
      </w:r>
      <w:r>
        <w:rPr>
          <w:rFonts w:eastAsia="Georgia" w:cs="Georgia" w:ascii="Georgia" w:hAnsi="Georgia"/>
        </w:rPr>
        <w:t xml:space="preserve">10.a) Écrire ce problème sous la forme (2) avec des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que l'on déterminera.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des nombres réels. Montrer qu'il existe une unique fonction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solution de ce problème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Trouver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 pour 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u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˙"/>
                      </m:accP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u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Ces valeurs de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sont choisies dans toute la suite du problème.</w:t>
      </w:r>
      <w:r>
        <w:rPr/>
        <w:br w:type="textWrapping"/>
      </w:r>
      <w:r>
        <w:rPr/>
        <w:t xml:space="preserve">c) Montrer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est une fonction affine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11.a)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acc>
              <m:accPr>
                <m:chr m:val="̂"/>
              </m:accPr>
              <m:e>
                <m:r>
                  <m:rPr>
                    <m:scr m:val="script"/>
                  </m:rPr>
                  <m:t>U</m:t>
                </m:r>
              </m:e>
            </m:acc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/>
        <w:t xml:space="preserve"> tel que</w:t>
      </w:r>
      <w:r>
        <w:rPr/>
        <w:br w:type="textWrapping"/>
      </w:r>
      <w:r>
        <w:rPr/>
        <w:t xml:space="preserve">(i)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ne sont pas tous deux nuls;</w:t>
      </w:r>
      <w:r>
        <w:rPr/>
        <w:br w:type="textWrapping"/>
      </w:r>
      <w:r>
        <w:rPr/>
        <w:t xml:space="preserve">(ii)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acc>
              <m:accPr>
                <m:chr m:val="̂"/>
              </m:accPr>
              <m:e>
                <m:r>
                  <m:rPr>
                    <m:scr m:val="script"/>
                  </m:rPr>
                  <m:t>U</m:t>
                </m:r>
              </m:e>
            </m:acc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constante par morceaux.</w:t>
      </w:r>
      <w:r>
        <w:rPr/>
        <w:br w:type="textWrapping"/>
      </w:r>
      <w:r>
        <w:rPr/>
        <w:t xml:space="preserve">12. 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considère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nor/>
            </m:rPr>
            <m:t> si 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nor/>
            </m:rPr>
            <m:t> si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&lt;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acc>
              <m:accPr>
                <m:chr m:val="˙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acc>
              <m:accPr>
                <m:chr m:val="̂"/>
              </m:accPr>
              <m:e>
                <m:r>
                  <m:rPr>
                    <m:scr m:val="script"/>
                  </m:rPr>
                  <m:t>U</m:t>
                </m:r>
              </m:e>
            </m:acc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considère le cas où </w:t>
      </w:r>
      <m:oMath>
        <m:r>
          <m:rPr>
            <m:sty m:val="i"/>
          </m:rPr>
          <m:t>k</m:t>
        </m:r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est-elle alors l'unique fonction de </w:t>
      </w:r>
      <m:oMath>
        <m:acc>
          <m:accPr>
            <m:chr m:val="̂"/>
          </m:accPr>
          <m:e>
            <m:r>
              <m:rPr>
                <m:scr m:val="script"/>
              </m:rPr>
              <m:t>U</m:t>
            </m:r>
          </m:e>
        </m:acc>
      </m:oMath>
      <w:r>
        <w:rPr/>
        <w:t xml:space="preserve"> telle que </w:t>
      </w:r>
      <m:oMath>
        <m:r>
          <m:rPr>
            <m:scr m:val="script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acc>
              <m:accPr>
                <m:chr m:val="̂"/>
              </m:accPr>
              <m:e>
                <m:r>
                  <m:rPr>
                    <m:scr m:val="script"/>
                  </m:rPr>
                  <m:t>U</m:t>
                </m:r>
              </m:e>
            </m:acc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