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p>
    <w:p>
      <w:pPr>
        <w:spacing w:after="220" w:lineRule="auto"/>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L'utilisation des calculatrices n'est pas autorisée</w:t>
      </w:r>
    </w:p>
    <w:p>
      <w:pPr>
        <w:spacing w:after="220" w:lineRule="auto"/>
      </w:pPr>
      <w:r>
        <w:rPr>
          <w:rFonts w:eastAsia="Georgia" w:cs="Georgia" w:ascii="Georgia" w:hAnsi="Georgia"/>
        </w:rPr>
        <w:t xml:space="preserve">Avertissement. On attachera une grande importance à la clarté, à la précision et à la concision de la rédaction.</w:t>
      </w:r>
    </w:p>
    <w:p>
      <w:pPr>
        <w:spacing w:after="220" w:lineRule="auto"/>
      </w:pPr>
      <w:r>
        <w:rPr>
          <w:rFonts w:eastAsia="Georgia" w:cs="Georgia" w:ascii="Georgia" w:hAnsi="Georgia"/>
        </w:rPr>
        <w:t xml:space="preserve">On définit les arbres (binaires complets) de la façon suivante :</w:t>
      </w:r>
    </w:p>
    <w:p>
      <w:pPr>
        <w:numPr>
          <w:ilvl w:val="0"/>
          <w:numId w:val="1"/>
        </w:numPr>
        <w:spacing w:lineRule="auto"/>
      </w:pPr>
      <w:r>
        <w:rPr/>
        <w:t xml:space="preserve">Une feuille est un arbre.</w:t>
      </w:r>
    </w:p>
    <w:p>
      <w:pPr>
        <w:numPr>
          <w:ilvl w:val="0"/>
          <w:numId w:val="1"/>
        </w:numPr>
        <w:spacing w:lineRule="auto"/>
      </w:pPr>
      <w:r>
        <w:rPr/>
        <w:t xml:space="preserve">Si </w:t>
      </w:r>
      <m:oMath>
        <m:r>
          <m:rPr>
            <m:sty m:val="i"/>
          </m:rPr>
          <m:t>g</m:t>
        </m:r>
      </m:oMath>
      <w:r>
        <w:rPr/>
        <w:t xml:space="preserve"> et </w:t>
      </w:r>
      <m:oMath>
        <m:r>
          <m:rPr>
            <m:sty m:val="i"/>
          </m:rPr>
          <m:t>d</m:t>
        </m:r>
      </m:oMath>
      <w:r>
        <w:rPr/>
        <w:t xml:space="preserve"> sont deux arbres, le couple </w:t>
      </w:r>
      <m:oMath>
        <m:r>
          <m:rPr>
            <m:sty m:val="p"/>
          </m:rPr>
          <m:t>(</m:t>
        </m:r>
        <m:r>
          <m:rPr>
            <m:sty m:val="i"/>
          </m:rPr>
          <m:t>g</m:t>
        </m:r>
        <m:r>
          <m:rPr>
            <m:sty m:val="p"/>
          </m:rPr>
          <m:t>,</m:t>
        </m:r>
        <m:r>
          <m:rPr>
            <m:sty m:val="i"/>
          </m:rPr>
          <m:t>d</m:t>
        </m:r>
        <m:r>
          <m:rPr>
            <m:sty m:val="p"/>
          </m:rPr>
          <m:t>)</m:t>
        </m:r>
      </m:oMath>
      <w:r>
        <w:rPr/>
        <w:t xml:space="preserve"> est un arbre.</w:t>
      </w:r>
    </w:p>
    <w:p>
      <w:pPr>
        <w:spacing w:after="220" w:lineRule="auto"/>
      </w:pPr>
      <w:r>
        <w:rPr/>
        <w:t xml:space="preserve">Un arbre de la forme ( </w:t>
      </w:r>
      <m:oMath>
        <m:r>
          <m:rPr>
            <m:sty m:val="i"/>
          </m:rPr>
          <m:t>g</m:t>
        </m:r>
        <m:r>
          <m:rPr>
            <m:sty m:val="p"/>
          </m:rPr>
          <m:t>,</m:t>
        </m:r>
        <m:r>
          <m:rPr>
            <m:sty m:val="i"/>
          </m:rPr>
          <m:t>d</m:t>
        </m:r>
      </m:oMath>
      <w:r>
        <w:rPr>
          <w:rFonts w:eastAsia="Georgia" w:cs="Georgia" w:ascii="Georgia" w:hAnsi="Georgia"/>
        </w:rPr>
        <w:t xml:space="preserve"> ) est un nœud interne, dont </w:t>
      </w:r>
      <m:oMath>
        <m:r>
          <m:rPr>
            <m:sty m:val="i"/>
          </m:rPr>
          <m:t>g</m:t>
        </m:r>
      </m:oMath>
      <w:r>
        <w:rPr/>
        <w:t xml:space="preserve"> est le fils gauche et </w:t>
      </w:r>
      <m:oMath>
        <m:r>
          <m:rPr>
            <m:sty m:val="i"/>
          </m:rPr>
          <m:t>d</m:t>
        </m:r>
      </m:oMath>
      <w:r>
        <w:rPr/>
        <w:t xml:space="preserve"> le fils droit. Par la suite, on note </w:t>
      </w:r>
      <m:oMath>
        <m:sSub>
          <m:sSubPr/>
          <m:e>
            <m:r>
              <m:rPr>
                <m:sty m:val="i"/>
              </m:rPr>
              <m:t>A</m:t>
            </m:r>
          </m:e>
          <m:sub>
            <m:r>
              <m:rPr>
                <m:sty m:val="i"/>
              </m:rPr>
              <m:t>n</m:t>
            </m:r>
          </m:sub>
        </m:sSub>
      </m:oMath>
      <w:r>
        <w:rPr>
          <w:rFonts w:eastAsia="Georgia" w:cs="Georgia" w:ascii="Georgia" w:hAnsi="Georgia"/>
        </w:rPr>
        <w:t xml:space="preserve"> l'ensemble des arbres possédant </w:t>
      </w:r>
      <m:oMath>
        <m:r>
          <m:rPr>
            <m:sty m:val="i"/>
          </m:rPr>
          <m:t>n</m:t>
        </m:r>
      </m:oMath>
      <w:r>
        <w:rPr/>
        <w:t xml:space="preserve"> feuilles ( </w:t>
      </w:r>
      <m:oMath>
        <m:r>
          <m:rPr>
            <m:sty m:val="i"/>
          </m:rPr>
          <m:t>n</m:t>
        </m:r>
        <m:r>
          <m:rPr>
            <m:sty m:val="p"/>
          </m:rPr>
          <m:t>≥</m:t>
        </m:r>
        <m:r>
          <m:rPr>
            <m:sty m:val="p"/>
          </m:rPr>
          <m:t>1</m:t>
        </m:r>
      </m:oMath>
      <w:r>
        <w:rPr/>
        <w:t xml:space="preserve"> ). Les feuilles d'un arbre de </w:t>
      </w:r>
      <m:oMath>
        <m:sSub>
          <m:sSubPr/>
          <m:e>
            <m:r>
              <m:rPr>
                <m:sty m:val="i"/>
              </m:rPr>
              <m:t>A</m:t>
            </m:r>
          </m:e>
          <m:sub>
            <m:r>
              <m:rPr>
                <m:sty m:val="i"/>
              </m:rPr>
              <m:t>n</m:t>
            </m:r>
          </m:sub>
        </m:sSub>
      </m:oMath>
      <w:r>
        <w:rPr>
          <w:rFonts w:eastAsia="Georgia" w:cs="Georgia" w:ascii="Georgia" w:hAnsi="Georgia"/>
        </w:rPr>
        <w:t xml:space="preserve"> sont numérotées de 1 à </w:t>
      </w:r>
      <m:oMath>
        <m:r>
          <m:rPr>
            <m:sty m:val="i"/>
          </m:rPr>
          <m:t>n</m:t>
        </m:r>
      </m:oMath>
      <w:r>
        <w:rPr>
          <w:rFonts w:eastAsia="Georgia" w:cs="Georgia" w:ascii="Georgia" w:hAnsi="Georgia"/>
        </w:rPr>
        <w:t xml:space="preserve"> dans l'ordre d'un parcours postfixe (dit aussi en profondeur d'abord) et de gauche à droite.</w:t>
      </w:r>
    </w:p>
    <w:p>
      <w:pPr>
        <w:spacing w:after="220" w:lineRule="auto"/>
      </w:pPr>
      <w:r>
        <w:rPr/>
        <w:t xml:space="preserve">Un flot </w:t>
      </w:r>
      <m:oMath>
        <m:r>
          <m:rPr>
            <m:sty m:val="i"/>
          </m:rPr>
          <m:t>f</m:t>
        </m:r>
      </m:oMath>
      <w:r>
        <w:rPr/>
        <w:t xml:space="preserve"> de taille </w:t>
      </w:r>
      <m:oMath>
        <m:r>
          <m:rPr>
            <m:sty m:val="i"/>
          </m:rPr>
          <m:t>n</m:t>
        </m:r>
      </m:oMath>
      <w:r>
        <w:rPr/>
        <w:t xml:space="preserve"> est une suite de </w:t>
      </w:r>
      <m:oMath>
        <m:r>
          <m:rPr>
            <m:sty m:val="i"/>
          </m:rPr>
          <m:t>n</m:t>
        </m:r>
      </m:oMath>
      <w:r>
        <w:rPr>
          <w:rFonts w:eastAsia="Georgia" w:cs="Georgia" w:ascii="Georgia" w:hAnsi="Georgia"/>
        </w:rPr>
        <w:t xml:space="preserve"> entiers égaux à 1,2 , ou 3 . Pour un arbre </w:t>
      </w:r>
      <m:oMath>
        <m:r>
          <m:rPr>
            <m:sty m:val="i"/>
          </m:rPr>
          <m:t>a</m:t>
        </m:r>
      </m:oMath>
      <w:r>
        <w:rPr/>
        <w:t xml:space="preserve"> de </w:t>
      </w:r>
      <m:oMath>
        <m:sSub>
          <m:sSubPr/>
          <m:e>
            <m:r>
              <m:rPr>
                <m:sty m:val="i"/>
              </m:rPr>
              <m:t>A</m:t>
            </m:r>
          </m:e>
          <m:sub>
            <m:r>
              <m:rPr>
                <m:sty m:val="i"/>
              </m:rPr>
              <m:t>n</m:t>
            </m:r>
          </m:sub>
        </m:sSub>
      </m:oMath>
      <w:r>
        <w:rPr>
          <w:rFonts w:eastAsia="Georgia" w:cs="Georgia" w:ascii="Georgia" w:hAnsi="Georgia"/>
        </w:rPr>
        <w:t xml:space="preserve"> fixé, cette suite définit une fonction des sous-arbres de </w:t>
      </w:r>
      <m:oMath>
        <m:r>
          <m:rPr>
            <m:sty m:val="i"/>
          </m:rPr>
          <m:t>a</m:t>
        </m:r>
      </m:oMath>
      <w:r>
        <w:rPr>
          <w:rFonts w:eastAsia="Georgia" w:cs="Georgia" w:ascii="Georgia" w:hAnsi="Georgia"/>
        </w:rPr>
        <w:t xml:space="preserve"> dans les entiers, également notée </w:t>
      </w:r>
      <m:oMath>
        <m:r>
          <m:rPr>
            <m:sty m:val="i"/>
          </m:rPr>
          <m:t>f</m:t>
        </m:r>
      </m:oMath>
      <w:r>
        <w:rPr/>
        <w:t xml:space="preserve">. La fonction </w:t>
      </w:r>
      <m:oMath>
        <m:r>
          <m:rPr>
            <m:sty m:val="i"/>
          </m:rPr>
          <m:t>f</m:t>
        </m:r>
      </m:oMath>
      <w:r>
        <w:rPr/>
        <w:t xml:space="preserve"> associe le </w:t>
      </w:r>
      <m:oMath>
        <m:r>
          <m:rPr>
            <m:sty m:val="i"/>
          </m:rPr>
          <m:t>i</m:t>
        </m:r>
      </m:oMath>
      <w:r>
        <w:rPr>
          <w:rFonts w:eastAsia="Georgia" w:cs="Georgia" w:ascii="Georgia" w:hAnsi="Georgia"/>
        </w:rPr>
        <w:t xml:space="preserve">-ème entier du flot </w:t>
      </w:r>
      <m:oMath>
        <m:r>
          <m:rPr>
            <m:sty m:val="i"/>
          </m:rPr>
          <m:t>f</m:t>
        </m:r>
      </m:oMath>
      <w:r>
        <w:rPr>
          <w:rFonts w:eastAsia="Georgia" w:cs="Georgia" w:ascii="Georgia" w:hAnsi="Georgia"/>
        </w:rPr>
        <w:t xml:space="preserve"> à la </w:t>
      </w:r>
      <m:oMath>
        <m:r>
          <m:rPr>
            <m:sty m:val="i"/>
          </m:rPr>
          <m:t>i</m:t>
        </m:r>
      </m:oMath>
      <w:r>
        <w:rPr>
          <w:rFonts w:eastAsia="Georgia" w:cs="Georgia" w:ascii="Georgia" w:hAnsi="Georgia"/>
        </w:rPr>
        <w:t xml:space="preserve">-ème feuille de l'arbre </w:t>
      </w:r>
      <m:oMath>
        <m:r>
          <m:rPr>
            <m:sty m:val="i"/>
          </m:rPr>
          <m:t>a</m:t>
        </m:r>
      </m:oMath>
      <w:r>
        <w:rPr>
          <w:rFonts w:eastAsia="Georgia" w:cs="Georgia" w:ascii="Georgia" w:hAnsi="Georgia"/>
        </w:rPr>
        <w:t xml:space="preserve">, et elle s'étend récursivement aux nœuds internes, par la formule :</w:t>
      </w:r>
    </w:p>
    <w:p>
      <w:pPr>
        <w:spacing w:after="220" w:lineRule="auto"/>
      </w:pPr>
      <m:oMathPara>
        <m:oMath>
          <m:r>
            <m:rPr>
              <m:sty m:val="i"/>
            </m:rPr>
            <m:t>f</m:t>
          </m:r>
          <m:r>
            <m:rPr>
              <m:sty m:val="p"/>
            </m:rPr>
            <m:t>(</m:t>
          </m:r>
          <m:r>
            <m:rPr>
              <m:sty m:val="p"/>
            </m:rPr>
            <m:t>(</m:t>
          </m:r>
          <m:r>
            <m:rPr>
              <m:sty m:val="i"/>
            </m:rPr>
            <m:t>g</m:t>
          </m:r>
          <m:r>
            <m:rPr>
              <m:sty m:val="p"/>
            </m:rPr>
            <m:t>,</m:t>
          </m:r>
          <m:r>
            <m:rPr>
              <m:sty m:val="i"/>
            </m:rPr>
            <m:t>d</m:t>
          </m:r>
          <m:r>
            <m:rPr>
              <m:sty m:val="p"/>
            </m:rPr>
            <m:t>)</m:t>
          </m:r>
          <m:r>
            <m:rPr>
              <m:sty m:val="p"/>
            </m:rPr>
            <m:t>)</m:t>
          </m:r>
          <m:r>
            <m:rPr>
              <m:sty m:val="p"/>
            </m:rPr>
            <m:t>=</m:t>
          </m:r>
          <m:r>
            <m:rPr>
              <m:sty m:val="i"/>
            </m:rPr>
            <m:t>f</m:t>
          </m:r>
          <m:r>
            <m:rPr>
              <m:sty m:val="p"/>
            </m:rPr>
            <m:t>(</m:t>
          </m:r>
          <m:r>
            <m:rPr>
              <m:sty m:val="i"/>
            </m:rPr>
            <m:t>g</m:t>
          </m:r>
          <m:r>
            <m:rPr>
              <m:sty m:val="p"/>
            </m:rPr>
            <m:t>)</m:t>
          </m:r>
          <m:r>
            <m:rPr>
              <m:sty m:val="p"/>
            </m:rPr>
            <m:t>+</m:t>
          </m:r>
          <m:r>
            <m:rPr>
              <m:sty m:val="i"/>
            </m:rPr>
            <m:t>f</m:t>
          </m:r>
          <m:r>
            <m:rPr>
              <m:sty m:val="p"/>
            </m:rPr>
            <m:t>(</m:t>
          </m:r>
          <m:r>
            <m:rPr>
              <m:sty m:val="i"/>
            </m:rPr>
            <m:t>d</m:t>
          </m:r>
          <m:r>
            <m:rPr>
              <m:sty m:val="p"/>
            </m:rPr>
            <m:t>)</m:t>
          </m:r>
          <m:r>
            <m:rPr>
              <m:sty m:val="p"/>
            </m:rPr>
            <m:t xml:space="preserve"> </m:t>
          </m:r>
          <m:r>
            <m:rPr>
              <m:sty m:val="p"/>
            </m:rPr>
            <m:t>(</m:t>
          </m:r>
          <m:r>
            <m:rPr>
              <m:nor/>
            </m:rPr>
            <m:t> modulo </m:t>
          </m:r>
          <m:r>
            <m:rPr>
              <m:sty m:val="p"/>
            </m:rPr>
            <m:t>4</m:t>
          </m:r>
          <m:r>
            <m:rPr>
              <m:sty m:val="p"/>
            </m:rPr>
            <m:t>)</m:t>
          </m:r>
        </m:oMath>
      </m:oMathPara>
    </w:p>
    <w:p>
      <w:pPr>
        <w:spacing w:after="220" w:lineRule="auto"/>
      </w:pPr>
      <w:r>
        <w:rPr>
          <w:rFonts w:eastAsia="Georgia" w:cs="Georgia" w:ascii="Georgia" w:hAnsi="Georgia"/>
        </w:rPr>
        <w:t xml:space="preserve">c'est-à-dire que si </w:t>
      </w:r>
      <m:oMath>
        <m:r>
          <m:rPr>
            <m:sty m:val="i"/>
          </m:rPr>
          <m:t>a</m:t>
        </m:r>
        <m:r>
          <m:rPr>
            <m:sty m:val="p"/>
          </m:rPr>
          <m:t>=</m:t>
        </m:r>
        <m:r>
          <m:rPr>
            <m:sty m:val="p"/>
          </m:rPr>
          <m:t>(</m:t>
        </m:r>
        <m:r>
          <m:rPr>
            <m:sty m:val="i"/>
          </m:rPr>
          <m:t>g</m:t>
        </m:r>
        <m:r>
          <m:rPr>
            <m:sty m:val="p"/>
          </m:rPr>
          <m:t>,</m:t>
        </m:r>
        <m:r>
          <m:rPr>
            <m:sty m:val="i"/>
          </m:rPr>
          <m:t>d</m:t>
        </m:r>
        <m:r>
          <m:rPr>
            <m:sty m:val="p"/>
          </m:rPr>
          <m:t>)</m:t>
        </m:r>
      </m:oMath>
      <w:r>
        <w:rPr/>
        <w:t xml:space="preserve">, alors </w:t>
      </w:r>
      <m:oMath>
        <m:r>
          <m:rPr>
            <m:sty m:val="i"/>
          </m:rPr>
          <m:t>f</m:t>
        </m:r>
        <m:r>
          <m:rPr>
            <m:sty m:val="p"/>
          </m:rPr>
          <m:t>(</m:t>
        </m:r>
        <m:r>
          <m:rPr>
            <m:sty m:val="i"/>
          </m:rPr>
          <m:t>a</m:t>
        </m:r>
        <m:r>
          <m:rPr>
            <m:sty m:val="p"/>
          </m:rPr>
          <m:t>)</m:t>
        </m:r>
      </m:oMath>
      <w:r>
        <w:rPr/>
        <w:t xml:space="preserve"> est le reste de la division euclidienne par 4 de la somme </w:t>
      </w:r>
      <m:oMath>
        <m:r>
          <m:rPr>
            <m:sty m:val="i"/>
          </m:rPr>
          <m:t>f</m:t>
        </m:r>
        <m:r>
          <m:rPr>
            <m:sty m:val="p"/>
          </m:rPr>
          <m:t>(</m:t>
        </m:r>
        <m:r>
          <m:rPr>
            <m:sty m:val="i"/>
          </m:rPr>
          <m:t>g</m:t>
        </m:r>
        <m:r>
          <m:rPr>
            <m:sty m:val="p"/>
          </m:rPr>
          <m:t>)</m:t>
        </m:r>
        <m:r>
          <m:rPr>
            <m:sty m:val="p"/>
          </m:rPr>
          <m:t>+</m:t>
        </m:r>
        <m:r>
          <m:rPr>
            <m:sty m:val="i"/>
          </m:rPr>
          <m:t>f</m:t>
        </m:r>
        <m:r>
          <m:rPr>
            <m:sty m:val="p"/>
          </m:rPr>
          <m:t>(</m:t>
        </m:r>
        <m:r>
          <m:rPr>
            <m:sty m:val="i"/>
          </m:rPr>
          <m:t>d</m:t>
        </m:r>
        <m:r>
          <m:rPr>
            <m:sty m:val="p"/>
          </m:rPr>
          <m:t>)</m:t>
        </m:r>
      </m:oMath>
      <w:r>
        <w:rPr/>
        <w:t xml:space="preserve">. On note </w:t>
      </w:r>
      <m:oMath>
        <m:sSub>
          <m:sSubPr/>
          <m:e>
            <m:r>
              <m:rPr>
                <m:sty m:val="i"/>
              </m:rPr>
              <m:t>F</m:t>
            </m:r>
          </m:e>
          <m:sub>
            <m:r>
              <m:rPr>
                <m:sty m:val="i"/>
              </m:rPr>
              <m:t>n</m:t>
            </m:r>
          </m:sub>
        </m:sSub>
      </m:oMath>
      <w:r>
        <w:rPr/>
        <w:t xml:space="preserve"> l'ensemble des flots de taille </w:t>
      </w:r>
      <m:oMath>
        <m:r>
          <m:rPr>
            <m:sty m:val="i"/>
          </m:rPr>
          <m:t>n</m:t>
        </m:r>
      </m:oMath>
      <w:r>
        <w:rPr/>
        <w:t xml:space="preserve">. Un flot </w:t>
      </w:r>
      <m:oMath>
        <m:r>
          <m:rPr>
            <m:sty m:val="i"/>
          </m:rPr>
          <m:t>f</m:t>
        </m:r>
      </m:oMath>
      <w:r>
        <w:rPr/>
        <w:t xml:space="preserve"> de </w:t>
      </w:r>
      <m:oMath>
        <m:sSub>
          <m:sSubPr/>
          <m:e>
            <m:r>
              <m:rPr>
                <m:sty m:val="i"/>
              </m:rPr>
              <m:t>F</m:t>
            </m:r>
          </m:e>
          <m:sub>
            <m:r>
              <m:rPr>
                <m:sty m:val="i"/>
              </m:rPr>
              <m:t>n</m:t>
            </m:r>
          </m:sub>
        </m:sSub>
      </m:oMath>
      <w:r>
        <w:rPr/>
        <w:t xml:space="preserve"> est dit compatible avec un arbre </w:t>
      </w:r>
      <m:oMath>
        <m:r>
          <m:rPr>
            <m:sty m:val="i"/>
          </m:rPr>
          <m:t>a</m:t>
        </m:r>
      </m:oMath>
      <w:r>
        <w:rPr/>
        <w:t xml:space="preserve"> de </w:t>
      </w:r>
      <m:oMath>
        <m:sSub>
          <m:sSubPr/>
          <m:e>
            <m:r>
              <m:rPr>
                <m:sty m:val="i"/>
              </m:rPr>
              <m:t>A</m:t>
            </m:r>
          </m:e>
          <m:sub>
            <m:r>
              <m:rPr>
                <m:sty m:val="i"/>
              </m:rPr>
              <m:t>n</m:t>
            </m:r>
          </m:sub>
        </m:sSub>
      </m:oMath>
      <w:r>
        <w:rPr>
          <w:rFonts w:eastAsia="Georgia" w:cs="Georgia" w:ascii="Georgia" w:hAnsi="Georgia"/>
        </w:rPr>
        <w:t xml:space="preserve"> si, pour tout nœud interne </w:t>
      </w:r>
      <m:oMath>
        <m:r>
          <m:rPr>
            <m:sty m:val="i"/>
          </m:rPr>
          <m:t>x</m:t>
        </m:r>
      </m:oMath>
      <w:r>
        <w:rPr/>
        <w:t xml:space="preserve"> de </w:t>
      </w:r>
      <m:oMath>
        <m:r>
          <m:rPr>
            <m:sty m:val="i"/>
          </m:rPr>
          <m:t>a</m:t>
        </m:r>
      </m:oMath>
      <w:r>
        <w:rPr/>
        <w:t xml:space="preserve">, on a : </w:t>
      </w:r>
      <m:oMath>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La figure suivante représente un arbre </w:t>
      </w:r>
      <m:oMath>
        <m:r>
          <m:rPr>
            <m:sty m:val="i"/>
          </m:rPr>
          <m:t>a</m:t>
        </m:r>
      </m:oMath>
      <w:r>
        <w:rPr>
          <w:rFonts w:eastAsia="Georgia" w:cs="Georgia" w:ascii="Georgia" w:hAnsi="Georgia"/>
        </w:rPr>
        <w:t xml:space="preserve"> à 5 feuilles (dont les nœuds internes sont désignés par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4</m:t>
            </m:r>
          </m:sub>
        </m:sSub>
      </m:oMath>
      <w:r>
        <w:rPr/>
        <w:t xml:space="preserve"> ), et deux flots. On notera que le premier flot est compatible avec </w:t>
      </w:r>
      <m:oMath>
        <m:r>
          <m:rPr>
            <m:sty m:val="i"/>
          </m:rPr>
          <m:t>a</m:t>
        </m:r>
      </m:oMath>
      <w:r>
        <w:rPr/>
        <w:t xml:space="preserve">, tandis que le second ne l'est pas, car </w:t>
      </w:r>
      <m:oMath>
        <m:sSub>
          <m:sSubPr/>
          <m:e>
            <m:r>
              <m:rPr>
                <m:sty m:val="i"/>
              </m:rPr>
              <m:t>f</m:t>
            </m:r>
          </m:e>
          <m:sub>
            <m:r>
              <m:rPr>
                <m:sty m:val="p"/>
              </m:rPr>
              <m:t>2</m:t>
            </m:r>
          </m:sub>
        </m:sSub>
        <m:d>
          <m:dPr>
            <m:begChr m:val="("/>
            <m:endChr m:val=")"/>
            <m:ctrlPr>
              <w:rPr>
                <w:rFonts w:ascii="Cambria Math" w:hAnsi="Cambria Math"/>
              </w:rPr>
            </m:ctrlPr>
          </m:dPr>
          <m:e>
            <m:sSub>
              <m:sSubPr/>
              <m:e>
                <m:r>
                  <m:rPr>
                    <m:sty m:val="i"/>
                  </m:rPr>
                  <m:t>x</m:t>
                </m:r>
              </m:e>
              <m:sub>
                <m:r>
                  <m:rPr>
                    <m:sty m:val="p"/>
                  </m:rPr>
                  <m:t>3</m:t>
                </m:r>
              </m:sub>
            </m:sSub>
          </m:e>
        </m:d>
        <m:r>
          <m:rPr>
            <m:sty m:val="p"/>
          </m:rPr>
          <m:t>=</m:t>
        </m:r>
        <m:r>
          <m:rPr>
            <m:sty m:val="p"/>
          </m:rPr>
          <m:t>0</m:t>
        </m:r>
      </m:oMath>
      <w:r>
        <w:rPr/>
        <w:t xml:space="preserve">.</w:t>
      </w:r>
      <w:r>
        <w:rPr/>
        <w:br w:type="textWrapping"/>
      </w:r>
    </w:p>
    <w:p>
      <w:pPr>
        <w:spacing w:lineRule="auto"/>
        <w:jc w:val="center"/>
      </w:pPr>
      <w:r>
        <w:rPr/>
        <w:drawing>
          <wp:inline distB="0" distL="0" distR="0" distT="0">
            <wp:extent cx="5486400" cy="1494371"/>
            <wp:effectExtent b="0" l="0" r="0" t="0"/>
            <wp:docPr id="1" name="image-85d2924d683bee1fc6e3413c53ea7f95510d4334.jpg"/>
            <a:graphic>
              <a:graphicData uri="http://schemas.openxmlformats.org/drawingml/2006/picture">
                <pic:pic>
                  <pic:nvPicPr>
                    <pic:cNvPr id="1" name="image-85d2924d683bee1fc6e3413c53ea7f95510d4334.jpg" descr=""/>
                    <pic:cNvPicPr/>
                  </pic:nvPicPr>
                  <pic:blipFill>
                    <a:blip r:embed="rId5" cstate="print"/>
                    <a:srcRect b="0" l="0" r="0" t="0"/>
                    <a:stretch>
                      <a:fillRect/>
                    </a:stretch>
                  </pic:blipFill>
                  <pic:spPr>
                    <a:xfrm>
                      <a:off x="0" y="0"/>
                      <a:ext cx="5486400" cy="1494371"/>
                    </a:xfrm>
                    <a:prstGeom prst="rect"/>
                  </pic:spPr>
                </pic:pic>
              </a:graphicData>
            </a:graphic>
          </wp:inline>
        </w:drawing>
      </w:r>
    </w:p>
    <w:p>
      <w:pPr>
        <w:spacing w:after="220" w:lineRule="auto"/>
      </w:pPr>
      <m:oMathPara>
        <m:oMath>
          <m:sSub>
            <m:sSubPr/>
            <m:e>
              <m:r>
                <m:rPr>
                  <m:sty m:val="i"/>
                </m:rPr>
                <m:t>f</m:t>
              </m:r>
            </m:e>
            <m:sub>
              <m:r>
                <m:rPr>
                  <m:sty m:val="p"/>
                </m:rPr>
                <m:t>1</m:t>
              </m:r>
            </m:sub>
          </m:sSub>
          <m:r>
            <m:rPr>
              <m:sty m:val="p"/>
            </m:rPr>
            <m:t>=</m:t>
          </m:r>
          <m:r>
            <m:rPr>
              <m:sty m:val="p"/>
            </m:rPr>
            <m:t>[</m:t>
          </m:r>
          <m:r>
            <m:rPr>
              <m:sty m:val="p"/>
            </m:rPr>
            <m:t>3</m:t>
          </m:r>
          <m:r>
            <m:rPr>
              <m:sty m:val="p"/>
            </m:rPr>
            <m:t>,</m:t>
          </m:r>
          <m:r>
            <m:rPr>
              <m:sty m:val="p"/>
            </m:rPr>
            <m:t>3</m:t>
          </m:r>
          <m:r>
            <m:rPr>
              <m:sty m:val="p"/>
            </m:rPr>
            <m:t>,</m:t>
          </m:r>
          <m:r>
            <m:rPr>
              <m:sty m:val="p"/>
            </m:rPr>
            <m:t>1</m:t>
          </m:r>
          <m:r>
            <m:rPr>
              <m:sty m:val="p"/>
            </m:rPr>
            <m:t>,</m:t>
          </m:r>
          <m:r>
            <m:rPr>
              <m:sty m:val="p"/>
            </m:rPr>
            <m:t>2</m:t>
          </m:r>
          <m:r>
            <m:rPr>
              <m:sty m:val="p"/>
            </m:rPr>
            <m:t>,</m:t>
          </m:r>
          <m:r>
            <m:rPr>
              <m:sty m:val="p"/>
            </m:rPr>
            <m:t>2</m:t>
          </m:r>
          <m:r>
            <m:rPr>
              <m:sty m:val="p"/>
            </m:rPr>
            <m:t>]</m:t>
          </m:r>
        </m:oMath>
      </m:oMathPara>
    </w:p>
    <w:p>
      <w:pPr>
        <w:spacing w:after="220" w:lineRule="auto"/>
      </w:pPr>
      <m:oMathPara>
        <m:oMath>
          <m:sSub>
            <m:sSubPr/>
            <m:e>
              <m:r>
                <m:rPr>
                  <m:sty m:val="i"/>
                </m:rPr>
                <m:t>f</m:t>
              </m:r>
            </m:e>
            <m:sub>
              <m:r>
                <m:rPr>
                  <m:sty m:val="p"/>
                </m:rPr>
                <m:t>2</m:t>
              </m:r>
            </m:sub>
          </m:sSub>
          <m:r>
            <m:rPr>
              <m:sty m:val="p"/>
            </m:rPr>
            <m:t>=</m:t>
          </m:r>
          <m:r>
            <m:rPr>
              <m:sty m:val="p"/>
            </m:rPr>
            <m:t>[</m:t>
          </m:r>
          <m:r>
            <m:rPr>
              <m:sty m:val="p"/>
            </m:rPr>
            <m:t>2</m:t>
          </m:r>
          <m:r>
            <m:rPr>
              <m:sty m:val="p"/>
            </m:rPr>
            <m:t>,</m:t>
          </m:r>
          <m:r>
            <m:rPr>
              <m:sty m:val="p"/>
            </m:rPr>
            <m:t>3</m:t>
          </m:r>
          <m:r>
            <m:rPr>
              <m:sty m:val="p"/>
            </m:rPr>
            <m:t>,</m:t>
          </m:r>
          <m:r>
            <m:rPr>
              <m:sty m:val="p"/>
            </m:rPr>
            <m:t>3</m:t>
          </m:r>
          <m:r>
            <m:rPr>
              <m:sty m:val="p"/>
            </m:rPr>
            <m:t>,</m:t>
          </m:r>
          <m:r>
            <m:rPr>
              <m:sty m:val="p"/>
            </m:rPr>
            <m:t>2</m:t>
          </m:r>
          <m:r>
            <m:rPr>
              <m:sty m:val="p"/>
            </m:rPr>
            <m:t>,</m:t>
          </m:r>
          <m:r>
            <m:rPr>
              <m:sty m:val="p"/>
            </m:rPr>
            <m:t>3</m:t>
          </m:r>
          <m:r>
            <m:rPr>
              <m:sty m:val="p"/>
            </m:rPr>
            <m:t>]</m:t>
          </m:r>
        </m:oMath>
      </m:oMathPara>
    </w:p>
    <w:p>
      <w:pPr>
        <w:spacing w:after="220" w:lineRule="auto"/>
      </w:pPr>
      <w:r>
        <w:rPr>
          <w:rFonts w:eastAsia="Georgia" w:cs="Georgia" w:ascii="Georgia" w:hAnsi="Georgia"/>
        </w:rPr>
        <w:t xml:space="preserve">Les arbres sont représentés en machine par la structure de donnée usuelle :</w:t>
      </w:r>
    </w:p>
    <w:p>
      <w:pPr>
        <w:pStyle w:val="SourceCode"/>
        <w:shd w:val="clear" w:fill="F8F8FA"/>
        <w:spacing w:lineRule="auto"/>
      </w:pPr>
      <w:r>
        <w:rPr>
          <w:rStyle w:val="VerbatimChar"/>
          <w:rFonts w:eastAsia="Consolas" w:cs="Consolas" w:ascii="Consolas" w:hAnsi="Consolas"/>
        </w:rPr>
        <w:t xml:space="preserve">    (* Caml *)</w:t>
        <w:br/>
        <w:t xml:space="preserve">type arbre =</w:t>
        <w:br/>
        <w:t xml:space="preserve">| Feuille</w:t>
        <w:br/>
        <w:t xml:space="preserve">| Interne of arbre * arbre</w:t>
        <w:br/>
        <w:t xml:space="preserve"/>
      </w:r>
    </w:p>
    <w:p>
      <w:pPr>
        <w:pStyle w:val="SourceCode"/>
        <w:shd w:val="clear" w:fill="F8F8FA"/>
        <w:spacing w:lineRule="auto"/>
      </w:pPr>
      <w:r>
        <w:rPr>
          <w:rStyle w:val="VerbatimChar"/>
          <w:rFonts w:eastAsia="Consolas" w:cs="Consolas" w:ascii="Consolas" w:hAnsi="Consolas"/>
        </w:rPr>
        <w:t xml:space="preserve">        {Pascal }</w:t>
        <w:br/>
        <w:t xml:space="preserve">type</w:t>
        <w:br/>
        <w:t xml:space="preserve">    arbre = `cellule_arbre ;</w:t>
        <w:br/>
        <w:t xml:space="preserve">    cellule_arbre = record</w:t>
        <w:br/>
        <w:t xml:space="preserve">        gauche, droite : arbre</w:t>
        <w:br/>
        <w:t xml:space="preserve">    end ;</w:t>
        <w:br/>
        <w:t xml:space="preserve"/>
      </w:r>
    </w:p>
    <w:p>
      <w:pPr>
        <w:spacing w:after="220" w:lineRule="auto"/>
      </w:pPr>
      <w:r>
        <w:rPr>
          <w:rFonts w:eastAsia="Georgia" w:cs="Georgia" w:ascii="Georgia" w:hAnsi="Georgia"/>
        </w:rPr>
        <w:t xml:space="preserve">En Pascal, une feuille est représentée par nil et on pourra utiliser la fonction noeud, constructeur des nœuds internes :</w:t>
      </w:r>
    </w:p>
    <w:p>
      <w:pPr>
        <w:pStyle w:val="SourceCode"/>
        <w:shd w:val="clear" w:fill="F8F8FA"/>
        <w:spacing w:lineRule="auto"/>
      </w:pPr>
      <w:r>
        <w:rPr>
          <w:rStyle w:val="VerbatimChar"/>
          <w:rFonts w:eastAsia="Consolas" w:cs="Consolas" w:ascii="Consolas" w:hAnsi="Consolas"/>
        </w:rPr>
        <w:t xml:space="preserve">function noeud (gauche:arbre ; droite:arbre) : arbre ;</w:t>
        <w:br/>
        <w:t xml:space="preserve">var r:arbre ;</w:t>
        <w:br/>
        <w:t xml:space="preserve">begin</w:t>
        <w:br/>
        <w:t xml:space="preserve">    new(r) ;</w:t>
        <w:br/>
        <w:t xml:space="preserve">    r^.gauche := gauche ; r^.droite := droite ;</w:t>
        <w:br/>
        <w:t xml:space="preserve">    noeud := r</w:t>
        <w:br/>
        <w:t xml:space="preserve">end ;</w:t>
        <w:br/>
        <w:t xml:space="preserve"/>
      </w:r>
    </w:p>
    <w:p>
      <w:pPr>
        <w:spacing w:after="220" w:lineRule="auto"/>
      </w:pPr>
      <w:r>
        <w:rPr>
          <w:rFonts w:eastAsia="Georgia" w:cs="Georgia" w:ascii="Georgia" w:hAnsi="Georgia"/>
        </w:rPr>
        <w:t xml:space="preserve">Les flots sont représentés en machine par des tableaux d'entiers.</w:t>
      </w:r>
    </w:p>
    <w:p>
      <w:pPr>
        <w:pStyle w:val="SourceCode"/>
        <w:shd w:val="clear" w:fill="F8F8FA"/>
        <w:spacing w:lineRule="auto"/>
      </w:pPr>
      <w:r>
        <w:rPr>
          <w:rStyle w:val="VerbatimChar"/>
          <w:rFonts w:eastAsia="Consolas" w:cs="Consolas" w:ascii="Consolas" w:hAnsi="Consolas"/>
        </w:rPr>
        <w:t xml:space="preserve">    (* Caml *)</w:t>
        <w:br/>
        <w:t xml:space="preserve">type flot = int vect</w:t>
        <w:br/>
        <w:t xml:space="preserve"/>
      </w:r>
    </w:p>
    <w:p>
      <w:pPr>
        <w:pStyle w:val="SourceCode"/>
        <w:shd w:val="clear" w:fill="F8F8FA"/>
        <w:spacing w:lineRule="auto"/>
      </w:pPr>
      <w:r>
        <w:rPr>
          <w:rStyle w:val="VerbatimChar"/>
          <w:rFonts w:eastAsia="Consolas" w:cs="Consolas" w:ascii="Consolas" w:hAnsi="Consolas"/>
        </w:rPr>
        <w:t xml:space="preserve">        {Pascal }</w:t>
        <w:br/>
        <w:t xml:space="preserve">const NMAX=... ;</w:t>
        <w:br/>
        <w:t xml:space="preserve">type flot = array [1..NMAX] of integer ;</w:t>
        <w:br/>
        <w:t xml:space="preserve"/>
      </w:r>
    </w:p>
    <w:p>
      <w:pPr>
        <w:spacing w:after="220" w:lineRule="auto"/>
      </w:pPr>
      <w:r>
        <w:rPr>
          <w:rFonts w:eastAsia="Georgia" w:cs="Georgia" w:ascii="Georgia" w:hAnsi="Georgia"/>
        </w:rPr>
        <w:t xml:space="preserve">L'attention des candidats qui composent en Caml est attirée sur ce que les indices des tableaux commencent à zéro. Les candidats qui composent en Pascal pourront supposer que la constante NMAX est toujours plus grande que les valeurs de </w:t>
      </w:r>
      <m:oMath>
        <m:r>
          <m:rPr>
            <m:sty m:val="i"/>
          </m:rPr>
          <m:t>n</m:t>
        </m:r>
      </m:oMath>
      <w:r>
        <w:rPr>
          <w:rFonts w:eastAsia="Georgia" w:cs="Georgia" w:ascii="Georgia" w:hAnsi="Georgia"/>
        </w:rPr>
        <w:t xml:space="preserve"> utilisées en pratique.</w:t>
      </w:r>
    </w:p>
    <w:p>
      <w:pPr>
        <w:spacing w:after="220" w:lineRule="auto"/>
      </w:pPr>
      <w:r>
        <w:rPr>
          <w:rFonts w:eastAsia="Georgia" w:cs="Georgia" w:ascii="Georgia" w:hAnsi="Georgia"/>
        </w:rPr>
        <w:t xml:space="preserve">Note. La plupart des fonctions demandées dans ce problème sont valides sous certaines hypothèses portant sur leurs arguments, hypothèses qui sont énoncées à chaque question. Le code écrit ne doit jamais vérifier les hypothèses portant sur les arguments, il doit au contraire indiquer clairement comment il les utilise le cas échéant.</w:t>
      </w:r>
    </w:p>
    <w:p>
      <w:pPr>
        <w:spacing w:line="271" w:before="330" w:lineRule="auto"/>
      </w:pPr>
      <w:r>
        <w:rPr>
          <w:rFonts w:eastAsia="Georgia" w:cs="Georgia" w:ascii="Georgia" w:hAnsi="Georgia"/>
          <w:b/>
          <w:sz w:val="42"/>
        </w:rPr>
        <w:t xml:space="preserve">Partie I. Vérification de la compatibilité des flots.</w:t>
      </w:r>
    </w:p>
    <w:p>
      <w:pPr>
        <w:spacing w:after="220" w:lineRule="auto"/>
      </w:pPr>
      <w:r>
        <w:rPr>
          <w:rFonts w:eastAsia="Georgia" w:cs="Georgia" w:ascii="Georgia" w:hAnsi="Georgia"/>
        </w:rPr>
        <w:t xml:space="preserve">Question 1. Écrire une fonction compte_feuilles qui prend un arbre en argument et renvoie le nombre de ses feuilles.</w:t>
      </w:r>
    </w:p>
    <w:p>
      <w:pPr>
        <w:pStyle w:val="SourceCode"/>
        <w:shd w:val="clear" w:fill="F8F8FA"/>
        <w:spacing w:lineRule="auto"/>
      </w:pPr>
      <w:r>
        <w:rPr>
          <w:rStyle w:val="VerbatimChar"/>
          <w:rFonts w:eastAsia="Consolas" w:cs="Consolas" w:ascii="Consolas" w:hAnsi="Consolas"/>
        </w:rPr>
        <w:t xml:space="preserve">    (* Caml *)</w:t>
        <w:br/>
        <w:t xml:space="preserve">compte_feuilles : arbre -&gt; int function compte_feuilles (a:arbre) : integer</w:t>
        <w:br/>
        <w:t xml:space="preserve"/>
      </w:r>
    </w:p>
    <w:p>
      <w:pPr>
        <w:spacing w:after="220" w:lineRule="auto"/>
      </w:pPr>
      <w:r>
        <w:rPr>
          <w:rFonts w:eastAsia="Georgia" w:cs="Georgia" w:ascii="Georgia" w:hAnsi="Georgia"/>
        </w:rPr>
        <w:t xml:space="preserve">Question 2. Écrire une fonction compatible qui prend en arguments un arbre </w:t>
      </w:r>
      <m:oMath>
        <m:r>
          <m:rPr>
            <m:sty m:val="i"/>
          </m:rPr>
          <m:t>a</m:t>
        </m:r>
      </m:oMath>
      <w:r>
        <w:rPr/>
        <w:t xml:space="preserve"> de </w:t>
      </w:r>
      <m:oMath>
        <m:sSub>
          <m:sSubPr/>
          <m:e>
            <m:r>
              <m:rPr>
                <m:sty m:val="i"/>
              </m:rPr>
              <m:t>A</m:t>
            </m:r>
          </m:e>
          <m:sub>
            <m:r>
              <m:rPr>
                <m:sty m:val="i"/>
              </m:rPr>
              <m:t>n</m:t>
            </m:r>
          </m:sub>
        </m:sSub>
      </m:oMath>
      <w:r>
        <w:rPr/>
        <w:t xml:space="preserve"> et un flot </w:t>
      </w:r>
      <m:oMath>
        <m:r>
          <m:rPr>
            <m:sty m:val="i"/>
          </m:rPr>
          <m:t>f</m:t>
        </m:r>
      </m:oMath>
      <w:r>
        <w:rPr/>
        <w:t xml:space="preserve"> de </w:t>
      </w:r>
      <m:oMath>
        <m:sSub>
          <m:sSubPr/>
          <m:e>
            <m:r>
              <m:rPr>
                <m:sty m:val="i"/>
              </m:rPr>
              <m:t>F</m:t>
            </m:r>
          </m:e>
          <m:sub>
            <m:r>
              <m:rPr>
                <m:sty m:val="i"/>
              </m:rPr>
              <m:t>n</m:t>
            </m:r>
          </m:sub>
        </m:sSub>
      </m:oMath>
      <w:r>
        <w:rPr>
          <w:rFonts w:eastAsia="Georgia" w:cs="Georgia" w:ascii="Georgia" w:hAnsi="Georgia"/>
        </w:rPr>
        <w:t xml:space="preserve">, et qui décide si </w:t>
      </w:r>
      <m:oMath>
        <m:r>
          <m:rPr>
            <m:sty m:val="i"/>
          </m:rPr>
          <m:t>f</m:t>
        </m:r>
      </m:oMath>
      <w:r>
        <w:rPr/>
        <w:t xml:space="preserve"> est compatible avec </w:t>
      </w:r>
      <m:oMath>
        <m:r>
          <m:rPr>
            <m:sty m:val="i"/>
          </m:rPr>
          <m:t>a</m:t>
        </m:r>
      </m:oMath>
      <w:r>
        <w:rPr>
          <w:rFonts w:eastAsia="Georgia" w:cs="Georgia" w:ascii="Georgia" w:hAnsi="Georgia"/>
        </w:rPr>
        <w:t xml:space="preserve">. Cette fonction devra arrêter d'effectuer des additions modulo 4 dès qu'un noeud interne </w:t>
      </w:r>
      <m:oMath>
        <m:r>
          <m:rPr>
            <m:sty m:val="i"/>
          </m:rPr>
          <m:t>x</m:t>
        </m:r>
      </m:oMath>
      <w:r>
        <w:rPr>
          <w:rFonts w:eastAsia="Georgia" w:cs="Georgia" w:ascii="Georgia" w:hAnsi="Georgia"/>
        </w:rPr>
        <w:t xml:space="preserve"> vérifiant </w:t>
      </w:r>
      <m:oMath>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est découvert.</w:t>
      </w:r>
    </w:p>
    <w:p>
      <w:pPr>
        <w:pStyle w:val="SourceCode"/>
        <w:shd w:val="clear" w:fill="F8F8FA"/>
        <w:spacing w:lineRule="auto"/>
      </w:pPr>
      <w:r>
        <w:rPr>
          <w:rStyle w:val="VerbatimChar"/>
          <w:rFonts w:eastAsia="Consolas" w:cs="Consolas" w:ascii="Consolas" w:hAnsi="Consolas"/>
        </w:rPr>
        <w:t xml:space="preserve">        (* Caml *)</w:t>
        <w:br/>
        <w:t xml:space="preserve">compatible :</w:t>
        <w:br/>
        <w:t xml:space="preserve">    arbre -&gt; flot -&gt; bool</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w:t>
        <w:br/>
        <w:t xml:space="preserve">    compatible(a:arbre ; f:flot) : boolean</w:t>
        <w:br/>
        <w:t xml:space="preserve"/>
      </w:r>
    </w:p>
    <w:p>
      <w:pPr>
        <w:spacing w:after="220" w:lineRule="auto"/>
      </w:pPr>
      <w:r>
        <w:rPr/>
        <w:t xml:space="preserve">Question 3. Dans cette question et la suivante, </w:t>
      </w:r>
      <m:oMath>
        <m:r>
          <m:rPr>
            <m:sty m:val="i"/>
          </m:rPr>
          <m:t>a</m:t>
        </m:r>
      </m:oMath>
      <w:r>
        <w:rPr>
          <w:rFonts w:eastAsia="Georgia" w:cs="Georgia" w:ascii="Georgia" w:hAnsi="Georgia"/>
        </w:rPr>
        <w:t xml:space="preserve"> désigne un arbre de </w:t>
      </w:r>
      <m:oMath>
        <m:sSub>
          <m:sSubPr/>
          <m:e>
            <m:r>
              <m:rPr>
                <m:sty m:val="i"/>
              </m:rPr>
              <m:t>A</m:t>
            </m:r>
          </m:e>
          <m:sub>
            <m:r>
              <m:rPr>
                <m:sty m:val="i"/>
              </m:rPr>
              <m:t>n</m:t>
            </m:r>
          </m:sub>
        </m:sSub>
      </m:oMath>
      <w:r>
        <w:rPr/>
        <w:t xml:space="preserve"> et </w:t>
      </w:r>
      <m:oMath>
        <m:r>
          <m:rPr>
            <m:sty m:val="i"/>
          </m:rPr>
          <m:t>f</m:t>
        </m:r>
      </m:oMath>
      <w:r>
        <w:rPr/>
        <w:t xml:space="preserve"> un flot de </w:t>
      </w:r>
      <m:oMath>
        <m:sSub>
          <m:sSubPr/>
          <m:e>
            <m:r>
              <m:rPr>
                <m:sty m:val="i"/>
              </m:rPr>
              <m:t>F</m:t>
            </m:r>
          </m:e>
          <m:sub>
            <m:r>
              <m:rPr>
                <m:sty m:val="i"/>
              </m:rPr>
              <m:t>n</m:t>
            </m:r>
          </m:sub>
        </m:sSub>
      </m:oMath>
      <w:r>
        <w:rPr/>
        <w:t xml:space="preserve">.</w:t>
      </w:r>
      <w:r>
        <w:rPr/>
        <w:br w:type="textWrapping"/>
      </w:r>
      <w:r>
        <w:rPr/>
        <w:t xml:space="preserve">a) Montrer que </w:t>
      </w:r>
      <m:oMath>
        <m:r>
          <m:rPr>
            <m:sty m:val="i"/>
          </m:rPr>
          <m:t>a</m:t>
        </m:r>
      </m:oMath>
      <w:r>
        <w:rPr>
          <w:rFonts w:eastAsia="Georgia" w:cs="Georgia" w:ascii="Georgia" w:hAnsi="Georgia"/>
        </w:rPr>
        <w:t xml:space="preserve"> possède </w:t>
      </w:r>
      <m:oMath>
        <m:r>
          <m:rPr>
            <m:sty m:val="i"/>
          </m:rPr>
          <m:t>n</m:t>
        </m:r>
        <m:r>
          <m:rPr>
            <m:sty m:val="p"/>
          </m:rPr>
          <m:t>−</m:t>
        </m:r>
        <m:r>
          <m:rPr>
            <m:sty m:val="p"/>
          </m:rPr>
          <m:t>1</m:t>
        </m:r>
      </m:oMath>
      <w:r>
        <w:rPr>
          <w:rFonts w:eastAsia="Georgia" w:cs="Georgia" w:ascii="Georgia" w:hAnsi="Georgia"/>
        </w:rPr>
        <w:t xml:space="preserve"> nœuds internes.</w:t>
      </w:r>
      <w:r>
        <w:rPr/>
        <w:br w:type="textWrapping"/>
      </w:r>
      <w:r>
        <w:rPr/>
        <w:t xml:space="preserve">b) On suppose que </w:t>
      </w:r>
      <m:oMath>
        <m:r>
          <m:rPr>
            <m:sty m:val="i"/>
          </m:rPr>
          <m:t>a</m:t>
        </m:r>
      </m:oMath>
      <w:r>
        <w:rPr>
          <w:rFonts w:eastAsia="Georgia" w:cs="Georgia" w:ascii="Georgia" w:hAnsi="Georgia"/>
        </w:rPr>
        <w:t xml:space="preserve"> n'est pas réduit à une feuille et on l'écrit </w:t>
      </w:r>
      <m:oMath>
        <m:r>
          <m:rPr>
            <m:sty m:val="i"/>
          </m:rPr>
          <m:t>a</m:t>
        </m:r>
        <m:r>
          <m:rPr>
            <m:sty m:val="p"/>
          </m:rPr>
          <m:t>=</m:t>
        </m:r>
        <m:r>
          <m:rPr>
            <m:sty m:val="p"/>
          </m:rPr>
          <m:t>(</m:t>
        </m:r>
        <m:r>
          <m:rPr>
            <m:sty m:val="i"/>
          </m:rPr>
          <m:t>g</m:t>
        </m:r>
        <m:r>
          <m:rPr>
            <m:sty m:val="p"/>
          </m:rPr>
          <m:t>,</m:t>
        </m:r>
        <m:r>
          <m:rPr>
            <m:sty m:val="i"/>
          </m:rPr>
          <m:t>d</m:t>
        </m:r>
        <m:r>
          <m:rPr>
            <m:sty m:val="p"/>
          </m:rPr>
          <m:t>)</m:t>
        </m:r>
      </m:oMath>
      <w:r>
        <w:rPr/>
        <w:t xml:space="preserve">. Soit un flot </w:t>
      </w:r>
      <m:oMath>
        <m:r>
          <m:rPr>
            <m:sty m:val="i"/>
          </m:rPr>
          <m:t>f</m:t>
        </m:r>
      </m:oMath>
      <w:r>
        <w:rPr/>
        <w:t xml:space="preserve"> compatible avec </w:t>
      </w:r>
      <m:oMath>
        <m:r>
          <m:rPr>
            <m:sty m:val="i"/>
          </m:rPr>
          <m:t>a</m:t>
        </m:r>
      </m:oMath>
      <w:r>
        <w:rPr/>
        <w:t xml:space="preserve">. Donner les valeurs possibles du couple ( </w:t>
      </w:r>
      <m:oMath>
        <m:r>
          <m:rPr>
            <m:sty m:val="i"/>
          </m:rPr>
          <m:t>f</m:t>
        </m:r>
        <m:r>
          <m:rPr>
            <m:sty m:val="p"/>
          </m:rPr>
          <m:t>(</m:t>
        </m:r>
        <m:r>
          <m:rPr>
            <m:sty m:val="i"/>
          </m:rPr>
          <m:t>g</m:t>
        </m:r>
        <m:r>
          <m:rPr>
            <m:sty m:val="p"/>
          </m:rPr>
          <m:t>)</m:t>
        </m:r>
        <m:r>
          <m:rPr>
            <m:sty m:val="p"/>
          </m:rPr>
          <m:t>,</m:t>
        </m:r>
        <m:r>
          <m:rPr>
            <m:sty m:val="i"/>
          </m:rPr>
          <m:t>f</m:t>
        </m:r>
        <m:r>
          <m:rPr>
            <m:sty m:val="p"/>
          </m:rPr>
          <m:t>(</m:t>
        </m:r>
        <m:r>
          <m:rPr>
            <m:sty m:val="i"/>
          </m:rPr>
          <m:t>d</m:t>
        </m:r>
        <m:r>
          <m:rPr>
            <m:sty m:val="p"/>
          </m:rPr>
          <m:t>)</m:t>
        </m:r>
      </m:oMath>
      <w:r>
        <w:rPr/>
        <w:t xml:space="preserve"> ) selon les valeurs possibles de </w:t>
      </w:r>
      <m:oMath>
        <m:r>
          <m:rPr>
            <m:sty m:val="i"/>
          </m:rPr>
          <m:t>f</m:t>
        </m:r>
        <m:r>
          <m:rPr>
            <m:sty m:val="p"/>
          </m:rPr>
          <m:t>(</m:t>
        </m:r>
        <m:r>
          <m:rPr>
            <m:sty m:val="i"/>
          </m:rPr>
          <m:t>a</m:t>
        </m:r>
        <m:r>
          <m:rPr>
            <m:sty m:val="p"/>
          </m:rPr>
          <m:t>)</m:t>
        </m:r>
      </m:oMath>
      <w:r>
        <w:rPr/>
        <w:t xml:space="preserve">.</w:t>
      </w:r>
      <w:r>
        <w:rPr/>
        <w:br w:type="textWrapping"/>
      </w:r>
      <w:r>
        <w:rPr/>
        <w:t xml:space="preserve">c) Soit </w:t>
      </w:r>
      <m:oMath>
        <m:r>
          <m:rPr>
            <m:sty m:val="i"/>
          </m:rPr>
          <m:t>v</m:t>
        </m:r>
      </m:oMath>
      <w:r>
        <w:rPr>
          <w:rFonts w:eastAsia="Georgia" w:cs="Georgia" w:ascii="Georgia" w:hAnsi="Georgia"/>
        </w:rPr>
        <w:t xml:space="preserve"> un entier égal à 1,2 ou 3. Calculer </w:t>
      </w:r>
      <m:oMath>
        <m:r>
          <m:rPr>
            <m:sty m:val="i"/>
          </m:rPr>
          <m:t>F</m:t>
        </m:r>
        <m:r>
          <m:rPr>
            <m:sty m:val="p"/>
          </m:rPr>
          <m:t>(</m:t>
        </m:r>
        <m:r>
          <m:rPr>
            <m:sty m:val="i"/>
          </m:rPr>
          <m:t>a</m:t>
        </m:r>
        <m:r>
          <m:rPr>
            <m:sty m:val="p"/>
          </m:rPr>
          <m:t>,</m:t>
        </m:r>
        <m:r>
          <m:rPr>
            <m:sty m:val="i"/>
          </m:rPr>
          <m:t>v</m:t>
        </m:r>
        <m:r>
          <m:rPr>
            <m:sty m:val="p"/>
          </m:rPr>
          <m:t>)</m:t>
        </m:r>
      </m:oMath>
      <w:r>
        <w:rPr/>
        <w:t xml:space="preserve">, nombre de flots </w:t>
      </w:r>
      <m:oMath>
        <m:r>
          <m:rPr>
            <m:sty m:val="i"/>
          </m:rPr>
          <m:t>f</m:t>
        </m:r>
      </m:oMath>
      <w:r>
        <w:rPr/>
        <w:t xml:space="preserve"> compatibles avec </w:t>
      </w:r>
      <m:oMath>
        <m:r>
          <m:rPr>
            <m:sty m:val="i"/>
          </m:rPr>
          <m:t>a</m:t>
        </m:r>
      </m:oMath>
      <w:r>
        <w:rPr/>
        <w:t xml:space="preserve"> et tels que </w:t>
      </w:r>
      <m:oMath>
        <m:r>
          <m:rPr>
            <m:sty m:val="i"/>
          </m:rPr>
          <m:t>f</m:t>
        </m:r>
        <m:r>
          <m:rPr>
            <m:sty m:val="p"/>
          </m:rPr>
          <m:t>(</m:t>
        </m:r>
        <m:r>
          <m:rPr>
            <m:sty m:val="i"/>
          </m:rPr>
          <m:t>a</m:t>
        </m:r>
        <m:r>
          <m:rPr>
            <m:sty m:val="p"/>
          </m:rPr>
          <m:t>)</m:t>
        </m:r>
        <m:r>
          <m:rPr>
            <m:sty m:val="p"/>
          </m:rPr>
          <m:t>=</m:t>
        </m:r>
        <m:r>
          <m:rPr>
            <m:sty m:val="i"/>
          </m:rPr>
          <m:t>v</m:t>
        </m:r>
      </m:oMath>
      <w:r>
        <w:rPr>
          <w:rFonts w:eastAsia="Georgia" w:cs="Georgia" w:ascii="Georgia" w:hAnsi="Georgia"/>
        </w:rPr>
        <w:t xml:space="preserve">. En déduire le nombre de flots compatibles avec </w:t>
      </w:r>
      <m:oMath>
        <m:r>
          <m:rPr>
            <m:sty m:val="i"/>
          </m:rPr>
          <m:t>a</m:t>
        </m:r>
      </m:oMath>
      <w:r>
        <w:rPr/>
        <w:t xml:space="preserve">.</w:t>
      </w:r>
    </w:p>
    <w:p>
      <w:pPr>
        <w:spacing w:after="220" w:lineRule="auto"/>
      </w:pPr>
      <w:r>
        <w:rPr/>
        <w:t xml:space="preserve">Question 4. Pour un </w:t>
      </w:r>
      <m:oMath>
        <m:r>
          <m:rPr>
            <m:sty m:val="i"/>
          </m:rPr>
          <m:t>a</m:t>
        </m:r>
      </m:oMath>
      <w:r>
        <w:rPr/>
        <w:t xml:space="preserve"> et un </w:t>
      </w:r>
      <m:oMath>
        <m:r>
          <m:rPr>
            <m:sty m:val="i"/>
          </m:rPr>
          <m:t>f</m:t>
        </m:r>
      </m:oMath>
      <w:r>
        <w:rPr>
          <w:rFonts w:eastAsia="Georgia" w:cs="Georgia" w:ascii="Georgia" w:hAnsi="Georgia"/>
        </w:rPr>
        <w:t xml:space="preserve"> donnés, la fonction compatible de la question 2 effectue </w:t>
      </w:r>
      <m:oMath>
        <m:sSub>
          <m:sSubPr/>
          <m:e>
            <m:r>
              <m:rPr>
                <m:sty m:val="i"/>
              </m:rPr>
              <m:t>N</m:t>
            </m:r>
          </m:e>
          <m:sub>
            <m:r>
              <m:rPr>
                <m:sty m:val="p"/>
              </m:rPr>
              <m:t>+</m:t>
            </m:r>
          </m:sub>
        </m:sSub>
        <m:r>
          <m:rPr>
            <m:sty m:val="p"/>
          </m:rPr>
          <m:t>(</m:t>
        </m:r>
        <m:r>
          <m:rPr>
            <m:sty m:val="i"/>
          </m:rPr>
          <m:t>a</m:t>
        </m:r>
        <m:r>
          <m:rPr>
            <m:sty m:val="p"/>
          </m:rPr>
          <m:t>,</m:t>
        </m:r>
        <m:r>
          <m:rPr>
            <m:sty m:val="i"/>
          </m:rPr>
          <m:t>f</m:t>
        </m:r>
        <m:r>
          <m:rPr>
            <m:sty m:val="p"/>
          </m:rPr>
          <m:t>)</m:t>
        </m:r>
      </m:oMath>
      <w:r>
        <w:rPr>
          <w:rFonts w:eastAsia="Georgia" w:cs="Georgia" w:ascii="Georgia" w:hAnsi="Georgia"/>
        </w:rPr>
        <w:t xml:space="preserve"> additions modulo 4 (avant de trouver un nœud interne </w:t>
      </w:r>
      <m:oMath>
        <m:r>
          <m:rPr>
            <m:sty m:val="i"/>
          </m:rPr>
          <m:t>x</m:t>
        </m:r>
      </m:oMath>
      <w:r>
        <w:rPr/>
        <w:t xml:space="preserve"> tel que </w:t>
      </w:r>
      <m:oMath>
        <m:r>
          <m:rPr>
            <m:sty m:val="i"/>
          </m:rPr>
          <m:t>f</m:t>
        </m:r>
        <m:r>
          <m:rPr>
            <m:sty m:val="p"/>
          </m:rPr>
          <m:t>(</m:t>
        </m:r>
        <m:r>
          <m:rPr>
            <m:sty m:val="i"/>
          </m:rPr>
          <m:t>x</m:t>
        </m:r>
        <m:r>
          <m:rPr>
            <m:sty m:val="p"/>
          </m:rPr>
          <m:t>)</m:t>
        </m:r>
        <m:r>
          <m:rPr>
            <m:sty m:val="p"/>
          </m:rPr>
          <m:t>=</m:t>
        </m:r>
        <m:r>
          <m:rPr>
            <m:sty m:val="p"/>
          </m:rPr>
          <m:t>0</m:t>
        </m:r>
      </m:oMath>
      <w:r>
        <w:rPr>
          <w:rFonts w:eastAsia="Georgia" w:cs="Georgia" w:ascii="Georgia" w:hAnsi="Georgia"/>
        </w:rPr>
        <w:t xml:space="preserve"> ou de revenir à la racine de </w:t>
      </w:r>
      <m:oMath>
        <m:r>
          <m:rPr>
            <m:sty m:val="i"/>
          </m:rPr>
          <m:t>a</m:t>
        </m:r>
      </m:oMath>
      <w:r>
        <w:rPr>
          <w:rFonts w:eastAsia="Georgia" w:cs="Georgia" w:ascii="Georgia" w:hAnsi="Georgia"/>
        </w:rPr>
        <w:t xml:space="preserve"> ). Sur l'exemple du préambule, on a </w:t>
      </w:r>
      <m:oMath>
        <m:sSub>
          <m:sSubPr/>
          <m:e>
            <m:r>
              <m:rPr>
                <m:sty m:val="i"/>
              </m:rPr>
              <m:t>N</m:t>
            </m:r>
          </m:e>
          <m:sub>
            <m:r>
              <m:rPr>
                <m:sty m:val="p"/>
              </m:rPr>
              <m:t>+</m:t>
            </m:r>
          </m:sub>
        </m:sSub>
        <m:d>
          <m:dPr>
            <m:begChr m:val="("/>
            <m:endChr m:val=")"/>
            <m:ctrlPr>
              <w:rPr>
                <w:rFonts w:ascii="Cambria Math" w:hAnsi="Cambria Math"/>
              </w:rPr>
            </m:ctrlPr>
          </m:dPr>
          <m:e>
            <m:r>
              <m:rPr>
                <m:sty m:val="i"/>
              </m:rPr>
              <m:t>a</m:t>
            </m:r>
            <m:r>
              <m:rPr>
                <m:sty m:val="p"/>
              </m:rPr>
              <m:t>,</m:t>
            </m:r>
            <m:sSub>
              <m:sSubPr/>
              <m:e>
                <m:r>
                  <m:rPr>
                    <m:sty m:val="i"/>
                  </m:rPr>
                  <m:t>f</m:t>
                </m:r>
              </m:e>
              <m:sub>
                <m:r>
                  <m:rPr>
                    <m:sty m:val="p"/>
                  </m:rPr>
                  <m:t>1</m:t>
                </m:r>
              </m:sub>
            </m:sSub>
          </m:e>
        </m:d>
        <m:r>
          <m:rPr>
            <m:sty m:val="p"/>
          </m:rPr>
          <m:t>=</m:t>
        </m:r>
        <m:r>
          <m:rPr>
            <m:sty m:val="p"/>
          </m:rPr>
          <m:t>4</m:t>
        </m:r>
      </m:oMath>
      <w:r>
        <w:rPr/>
        <w:t xml:space="preserve"> et </w:t>
      </w:r>
      <m:oMath>
        <m:sSub>
          <m:sSubPr/>
          <m:e>
            <m:r>
              <m:rPr>
                <m:sty m:val="i"/>
              </m:rPr>
              <m:t>N</m:t>
            </m:r>
          </m:e>
          <m:sub>
            <m:r>
              <m:rPr>
                <m:sty m:val="p"/>
              </m:rPr>
              <m:t>+</m:t>
            </m:r>
          </m:sub>
        </m:sSub>
        <m:d>
          <m:dPr>
            <m:begChr m:val="("/>
            <m:endChr m:val=")"/>
            <m:ctrlPr>
              <w:rPr>
                <w:rFonts w:ascii="Cambria Math" w:hAnsi="Cambria Math"/>
              </w:rPr>
            </m:ctrlPr>
          </m:dPr>
          <m:e>
            <m:r>
              <m:rPr>
                <m:sty m:val="i"/>
              </m:rPr>
              <m:t>a</m:t>
            </m:r>
            <m:r>
              <m:rPr>
                <m:sty m:val="p"/>
              </m:rPr>
              <m:t>,</m:t>
            </m:r>
            <m:sSub>
              <m:sSubPr/>
              <m:e>
                <m:r>
                  <m:rPr>
                    <m:sty m:val="i"/>
                  </m:rPr>
                  <m:t>f</m:t>
                </m:r>
              </m:e>
              <m:sub>
                <m:r>
                  <m:rPr>
                    <m:sty m:val="p"/>
                  </m:rPr>
                  <m:t>2</m:t>
                </m:r>
              </m:sub>
            </m:sSub>
          </m:e>
        </m:d>
        <m:r>
          <m:rPr>
            <m:sty m:val="p"/>
          </m:rPr>
          <m:t>=</m:t>
        </m:r>
        <m:r>
          <m:rPr>
            <m:sty m:val="p"/>
          </m:rPr>
          <m:t>3</m:t>
        </m:r>
      </m:oMath>
      <w:r>
        <w:rPr/>
        <w:t xml:space="preserve">. Pour tout entier </w:t>
      </w:r>
      <m:oMath>
        <m:r>
          <m:rPr>
            <m:sty m:val="i"/>
          </m:rPr>
          <m:t>k</m:t>
        </m:r>
      </m:oMath>
      <w:r>
        <w:rPr/>
        <w:t xml:space="preserve">, avec </w:t>
      </w:r>
      <m:oMath>
        <m:r>
          <m:rPr>
            <m:sty m:val="p"/>
          </m:rPr>
          <m:t>1</m:t>
        </m:r>
        <m:r>
          <m:rPr>
            <m:sty m:val="p"/>
          </m:rPr>
          <m:t>≤</m:t>
        </m:r>
        <m:r>
          <m:rPr>
            <m:sty m:val="i"/>
          </m:rPr>
          <m:t>k</m:t>
        </m:r>
        <m:r>
          <m:rPr>
            <m:sty m:val="p"/>
          </m:rPr>
          <m:t>≤</m:t>
        </m:r>
        <m:r>
          <m:rPr>
            <m:sty m:val="i"/>
          </m:rPr>
          <m:t>n</m:t>
        </m:r>
        <m:r>
          <m:rPr>
            <m:sty m:val="p"/>
          </m:rPr>
          <m:t>−</m:t>
        </m:r>
        <m:r>
          <m:rPr>
            <m:sty m:val="p"/>
          </m:rPr>
          <m:t>1</m:t>
        </m:r>
      </m:oMath>
      <w:r>
        <w:rPr>
          <w:rFonts w:eastAsia="Georgia" w:cs="Georgia" w:ascii="Georgia" w:hAnsi="Georgia"/>
        </w:rPr>
        <w:t xml:space="preserve">, on définit </w:t>
      </w:r>
      <m:oMath>
        <m:sSub>
          <m:sSubPr/>
          <m:e>
            <m:r>
              <m:rPr>
                <m:sty m:val="i"/>
              </m:rPr>
              <m:t>ν</m:t>
            </m:r>
          </m:e>
          <m:sub>
            <m:r>
              <m:rPr>
                <m:sty m:val="i"/>
              </m:rPr>
              <m:t>k</m:t>
            </m:r>
          </m:sub>
        </m:sSub>
        <m:r>
          <m:rPr>
            <m:sty m:val="p"/>
          </m:rPr>
          <m:t>(</m:t>
        </m:r>
        <m:r>
          <m:rPr>
            <m:sty m:val="i"/>
          </m:rPr>
          <m:t>a</m:t>
        </m:r>
        <m:r>
          <m:rPr>
            <m:sty m:val="p"/>
          </m:rPr>
          <m:t>)</m:t>
        </m:r>
      </m:oMath>
      <w:r>
        <w:rPr>
          <w:rFonts w:eastAsia="Georgia" w:cs="Georgia" w:ascii="Georgia" w:hAnsi="Georgia"/>
        </w:rPr>
        <w:t xml:space="preserve"> comme étant le nombre de flots </w:t>
      </w:r>
      <m:oMath>
        <m:r>
          <m:rPr>
            <m:sty m:val="i"/>
          </m:rPr>
          <m:t>f</m:t>
        </m:r>
      </m:oMath>
      <w:r>
        <w:rPr/>
        <w:t xml:space="preserve"> incompatibles avec </w:t>
      </w:r>
      <m:oMath>
        <m:r>
          <m:rPr>
            <m:sty m:val="i"/>
          </m:rPr>
          <m:t>a</m:t>
        </m:r>
      </m:oMath>
      <w:r>
        <w:rPr/>
        <w:t xml:space="preserve"> et tels que </w:t>
      </w:r>
      <m:oMath>
        <m:sSub>
          <m:sSubPr/>
          <m:e>
            <m:r>
              <m:rPr>
                <m:sty m:val="i"/>
              </m:rPr>
              <m:t>N</m:t>
            </m:r>
          </m:e>
          <m:sub>
            <m:r>
              <m:rPr>
                <m:sty m:val="p"/>
              </m:rPr>
              <m:t>+</m:t>
            </m:r>
          </m:sub>
        </m:sSub>
        <m:r>
          <m:rPr>
            <m:sty m:val="p"/>
          </m:rPr>
          <m:t>(</m:t>
        </m:r>
        <m:r>
          <m:rPr>
            <m:sty m:val="i"/>
          </m:rPr>
          <m:t>a</m:t>
        </m:r>
        <m:r>
          <m:rPr>
            <m:sty m:val="p"/>
          </m:rPr>
          <m:t>,</m:t>
        </m:r>
        <m:r>
          <m:rPr>
            <m:sty m:val="i"/>
          </m:rPr>
          <m:t>f</m:t>
        </m:r>
        <m:r>
          <m:rPr>
            <m:sty m:val="p"/>
          </m:rPr>
          <m:t>)</m:t>
        </m:r>
        <m:r>
          <m:rPr>
            <m:sty m:val="p"/>
          </m:rPr>
          <m:t>=</m:t>
        </m:r>
        <m:r>
          <m:rPr>
            <m:sty m:val="i"/>
          </m:rPr>
          <m:t>k</m:t>
        </m:r>
      </m:oMath>
      <w:r>
        <w:rPr/>
        <w:t xml:space="preserve">.</w:t>
      </w:r>
      <w:r>
        <w:rPr/>
        <w:br w:type="textWrapping"/>
      </w:r>
      <w:r>
        <w:rPr/>
        <w:t xml:space="preserve">a) Calculer </w:t>
      </w:r>
      <m:oMath>
        <m:sSub>
          <m:sSubPr/>
          <m:e>
            <m:r>
              <m:rPr>
                <m:sty m:val="i"/>
              </m:rPr>
              <m:t>ν</m:t>
            </m:r>
          </m:e>
          <m:sub>
            <m:r>
              <m:rPr>
                <m:sty m:val="p"/>
              </m:rPr>
              <m:t>1</m:t>
            </m:r>
          </m:sub>
        </m:sSub>
        <m:r>
          <m:rPr>
            <m:sty m:val="p"/>
          </m:rPr>
          <m:t>(</m:t>
        </m:r>
        <m:r>
          <m:rPr>
            <m:sty m:val="i"/>
          </m:rPr>
          <m:t>a</m:t>
        </m:r>
        <m:r>
          <m:rPr>
            <m:sty m:val="p"/>
          </m:rPr>
          <m:t>)</m:t>
        </m:r>
      </m:oMath>
      <w:r>
        <w:rPr>
          <w:rFonts w:eastAsia="Georgia" w:cs="Georgia" w:ascii="Georgia" w:hAnsi="Georgia"/>
        </w:rPr>
        <w:t xml:space="preserve">. Sa valeur dépend elle de la forme de l'arbre </w:t>
      </w:r>
      <m:oMath>
        <m:r>
          <m:rPr>
            <m:sty m:val="i"/>
          </m:rPr>
          <m:t>a</m:t>
        </m:r>
      </m:oMath>
      <w:r>
        <w:rPr/>
        <w:t xml:space="preserve"> ?</w:t>
      </w:r>
      <w:r>
        <w:rPr/>
        <w:br w:type="textWrapping"/>
      </w:r>
      <w:r>
        <w:rPr/>
        <w:t xml:space="preserve">b) Montrer qu'il existe un arbre </w:t>
      </w:r>
      <m:oMath>
        <m:sSup>
          <m:sSupPr/>
          <m:e>
            <m:r>
              <m:rPr>
                <m:sty m:val="i"/>
              </m:rPr>
              <m:t>a</m:t>
            </m:r>
          </m:e>
          <m:sup>
            <m:r>
              <m:rPr>
                <m:sty m:val="i"/>
              </m:rPr>
              <m:t>′</m:t>
            </m:r>
          </m:sup>
        </m:sSup>
      </m:oMath>
      <w:r>
        <w:rPr>
          <w:rFonts w:eastAsia="Georgia" w:cs="Georgia" w:ascii="Georgia" w:hAnsi="Georgia"/>
        </w:rPr>
        <w:t xml:space="preserve"> possédant </w:t>
      </w:r>
      <m:oMath>
        <m:r>
          <m:rPr>
            <m:sty m:val="i"/>
          </m:rPr>
          <m:t>n</m:t>
        </m:r>
        <m:r>
          <m:rPr>
            <m:sty m:val="p"/>
          </m:rPr>
          <m:t>−</m:t>
        </m:r>
        <m:r>
          <m:rPr>
            <m:sty m:val="p"/>
          </m:rPr>
          <m:t>1</m:t>
        </m:r>
      </m:oMath>
      <w:r>
        <w:rPr/>
        <w:t xml:space="preserve"> feuilles et tel que, pour tout </w:t>
      </w:r>
      <m:oMath>
        <m:r>
          <m:rPr>
            <m:sty m:val="i"/>
          </m:rPr>
          <m:t>k</m:t>
        </m:r>
        <m:r>
          <m:rPr>
            <m:sty m:val="p"/>
          </m:rPr>
          <m:t>≥</m:t>
        </m:r>
        <m:r>
          <m:rPr>
            <m:sty m:val="p"/>
          </m:rPr>
          <m:t>2</m:t>
        </m:r>
      </m:oMath>
      <w:r>
        <w:rPr/>
        <w:t xml:space="preserve">, on a </w:t>
      </w:r>
      <m:oMath>
        <m:sSub>
          <m:sSubPr/>
          <m:e>
            <m:r>
              <m:rPr>
                <m:sty m:val="i"/>
              </m:rPr>
              <m:t>ν</m:t>
            </m:r>
          </m:e>
          <m:sub>
            <m:r>
              <m:rPr>
                <m:sty m:val="i"/>
              </m:rPr>
              <m:t>k</m:t>
            </m:r>
          </m:sub>
        </m:sSub>
        <m:r>
          <m:rPr>
            <m:sty m:val="p"/>
          </m:rPr>
          <m:t>(</m:t>
        </m:r>
        <m:r>
          <m:rPr>
            <m:sty m:val="i"/>
          </m:rPr>
          <m:t>a</m:t>
        </m:r>
        <m:r>
          <m:rPr>
            <m:sty m:val="p"/>
          </m:rPr>
          <m:t>)</m:t>
        </m:r>
        <m:r>
          <m:rPr>
            <m:sty m:val="p"/>
          </m:rPr>
          <m:t>=</m:t>
        </m:r>
        <m:r>
          <m:rPr>
            <m:sty m:val="p"/>
          </m:rPr>
          <m:t>2</m:t>
        </m:r>
        <m:sSub>
          <m:sSubPr/>
          <m:e>
            <m:r>
              <m:rPr>
                <m:sty m:val="i"/>
              </m:rPr>
              <m:t>ν</m:t>
            </m:r>
          </m:e>
          <m:sub>
            <m:r>
              <m:rPr>
                <m:sty m:val="i"/>
              </m:rPr>
              <m:t>k</m:t>
            </m:r>
            <m:r>
              <m:rPr>
                <m:sty m:val="p"/>
              </m:rPr>
              <m:t>−</m:t>
            </m:r>
            <m:r>
              <m:rPr>
                <m:sty m:val="p"/>
              </m:rPr>
              <m:t>1</m:t>
            </m:r>
          </m:sub>
        </m:sSub>
        <m:d>
          <m:dPr>
            <m:begChr m:val="("/>
            <m:endChr m:val=")"/>
            <m:ctrlPr>
              <w:rPr>
                <w:rFonts w:ascii="Cambria Math" w:hAnsi="Cambria Math"/>
              </w:rPr>
            </m:ctrlPr>
          </m:dPr>
          <m:e>
            <m:sSup>
              <m:sSupPr/>
              <m:e>
                <m:r>
                  <m:rPr>
                    <m:sty m:val="i"/>
                  </m:rPr>
                  <m:t>a</m:t>
                </m:r>
              </m:e>
              <m:sup>
                <m:r>
                  <m:rPr>
                    <m:sty m:val="i"/>
                  </m:rPr>
                  <m:t>′</m:t>
                </m:r>
              </m:sup>
            </m:sSup>
          </m:e>
        </m:d>
      </m:oMath>
      <w:r>
        <w:rPr>
          <w:rFonts w:eastAsia="Georgia" w:cs="Georgia" w:ascii="Georgia" w:hAnsi="Georgia"/>
        </w:rPr>
        <w:t xml:space="preserve">. En déduire l'expression de </w:t>
      </w:r>
      <m:oMath>
        <m:sSub>
          <m:sSubPr/>
          <m:e>
            <m:r>
              <m:rPr>
                <m:sty m:val="i"/>
              </m:rPr>
              <m:t>ν</m:t>
            </m:r>
          </m:e>
          <m:sub>
            <m:r>
              <m:rPr>
                <m:sty m:val="i"/>
              </m:rPr>
              <m:t>k</m:t>
            </m:r>
          </m:sub>
        </m:sSub>
        <m:r>
          <m:rPr>
            <m:sty m:val="p"/>
          </m:rPr>
          <m:t>(</m:t>
        </m:r>
        <m:r>
          <m:rPr>
            <m:sty m:val="i"/>
          </m:rPr>
          <m:t>a</m:t>
        </m:r>
        <m:r>
          <m:rPr>
            <m:sty m:val="p"/>
          </m:rPr>
          <m:t>)</m:t>
        </m:r>
      </m:oMath>
      <w:r>
        <w:rPr>
          <w:rFonts w:eastAsia="Georgia" w:cs="Georgia" w:ascii="Georgia" w:hAnsi="Georgia"/>
        </w:rPr>
        <w:t xml:space="preserve"> dans le cas général.</w:t>
      </w:r>
      <w:r>
        <w:rPr/>
        <w:br w:type="textWrapping"/>
      </w:r>
      <w:r>
        <w:rPr/>
        <w:t xml:space="preserve">c) On admet que </w:t>
      </w:r>
      <m:oMath>
        <m:sSub>
          <m:sSubPr/>
          <m:e>
            <m:r>
              <m:rPr>
                <m:sty m:val="i"/>
              </m:rPr>
              <m:t>N</m:t>
            </m:r>
          </m:e>
          <m:sub>
            <m:r>
              <m:rPr>
                <m:sty m:val="p"/>
              </m:rPr>
              <m:t>+</m:t>
            </m:r>
          </m:sub>
        </m:sSub>
        <m:r>
          <m:rPr>
            <m:sty m:val="p"/>
          </m:rPr>
          <m:t>(</m:t>
        </m:r>
        <m:r>
          <m:rPr>
            <m:sty m:val="i"/>
          </m:rPr>
          <m:t>a</m:t>
        </m:r>
        <m:r>
          <m:rPr>
            <m:sty m:val="p"/>
          </m:rPr>
          <m:t>,</m:t>
        </m:r>
        <m:r>
          <m:rPr>
            <m:sty m:val="i"/>
          </m:rPr>
          <m:t>f</m:t>
        </m:r>
        <m:r>
          <m:rPr>
            <m:sty m:val="p"/>
          </m:rPr>
          <m:t>)</m:t>
        </m:r>
      </m:oMath>
      <w:r>
        <w:rPr>
          <w:rFonts w:eastAsia="Georgia" w:cs="Georgia" w:ascii="Georgia" w:hAnsi="Georgia"/>
        </w:rPr>
        <w:t xml:space="preserve"> est une bonne mesure de la complexité de l'appel de compatible sur </w:t>
      </w:r>
      <m:oMath>
        <m:r>
          <m:rPr>
            <m:sty m:val="i"/>
          </m:rPr>
          <m:t>a</m:t>
        </m:r>
      </m:oMath>
      <w:r>
        <w:rPr/>
        <w:t xml:space="preserve"> et </w:t>
      </w:r>
      <m:oMath>
        <m:r>
          <m:rPr>
            <m:sty m:val="i"/>
          </m:rPr>
          <m:t>f</m:t>
        </m:r>
      </m:oMath>
      <w:r>
        <w:rPr>
          <w:rFonts w:eastAsia="Georgia" w:cs="Georgia" w:ascii="Georgia" w:hAnsi="Georgia"/>
        </w:rPr>
        <w:t xml:space="preserve">. En considérant une distribution équiprobable des flots, la complexité moyenne de cette fonction pour </w:t>
      </w:r>
      <m:oMath>
        <m:r>
          <m:rPr>
            <m:sty m:val="i"/>
          </m:rPr>
          <m:t>a</m:t>
        </m:r>
      </m:oMath>
      <w:r>
        <w:rPr>
          <w:rFonts w:eastAsia="Georgia" w:cs="Georgia" w:ascii="Georgia" w:hAnsi="Georgia"/>
        </w:rPr>
        <w:t xml:space="preserve"> fixé est définie comme</w:t>
      </w:r>
    </w:p>
    <w:p>
      <w:pPr>
        <w:spacing w:after="220" w:lineRule="auto"/>
      </w:pPr>
      <m:oMathPara>
        <m:oMath>
          <m:nary>
            <m:naryPr>
              <m:chr m:val="∑"/>
              <m:limLoc m:val="undOvr"/>
              <m:grow m:val="1"/>
              <m:supHide m:val="1"/>
            </m:naryPr>
            <m:sub>
              <m:r>
                <m:rPr>
                  <m:sty m:val="i"/>
                </m:rPr>
                <m:t>f</m:t>
              </m:r>
            </m:sub>
            <m:sup/>
            <m:e>
              <m:r>
                <m:rPr>
                  <m:sty m:val="p"/>
                </m:rPr>
                <m:t xml:space="preserve"> </m:t>
              </m:r>
            </m:e>
          </m:nary>
          <m:f>
            <m:fPr>
              <m:ctrlPr>
                <w:rPr>
                  <w:rFonts w:ascii="Cambria Math" w:hAnsi="Cambria Math"/>
                </w:rPr>
              </m:ctrlPr>
            </m:fPr>
            <m:num>
              <m:r>
                <m:rPr>
                  <m:sty m:val="p"/>
                </m:rPr>
                <m:t>1</m:t>
              </m:r>
            </m:num>
            <m:den>
              <m:sSup>
                <m:sSupPr/>
                <m:e>
                  <m:r>
                    <m:rPr>
                      <m:sty m:val="p"/>
                    </m:rPr>
                    <m:t>3</m:t>
                  </m:r>
                </m:e>
                <m:sup>
                  <m:r>
                    <m:rPr>
                      <m:sty m:val="i"/>
                    </m:rPr>
                    <m:t>n</m:t>
                  </m:r>
                </m:sup>
              </m:sSup>
            </m:den>
          </m:f>
          <m:sSub>
            <m:sSubPr/>
            <m:e>
              <m:r>
                <m:rPr>
                  <m:sty m:val="i"/>
                </m:rPr>
                <m:t>N</m:t>
              </m:r>
            </m:e>
            <m:sub>
              <m:r>
                <m:rPr>
                  <m:sty m:val="p"/>
                </m:rPr>
                <m:t>+</m:t>
              </m:r>
            </m:sub>
          </m:sSub>
          <m:r>
            <m:rPr>
              <m:sty m:val="p"/>
            </m:rPr>
            <m:t>(</m:t>
          </m:r>
          <m:r>
            <m:rPr>
              <m:sty m:val="i"/>
            </m:rPr>
            <m:t>a</m:t>
          </m:r>
          <m:r>
            <m:rPr>
              <m:sty m:val="p"/>
            </m:rPr>
            <m:t>,</m:t>
          </m:r>
          <m:r>
            <m:rPr>
              <m:sty m:val="i"/>
            </m:rPr>
            <m:t>f</m:t>
          </m:r>
          <m:r>
            <m:rPr>
              <m:sty m:val="p"/>
            </m:rPr>
            <m:t>)</m:t>
          </m:r>
        </m:oMath>
      </m:oMathPara>
    </w:p>
    <w:p>
      <w:pPr>
        <w:spacing w:after="220" w:lineRule="auto"/>
      </w:pPr>
      <w:r>
        <w:rPr>
          <w:rFonts w:eastAsia="Georgia" w:cs="Georgia" w:ascii="Georgia" w:hAnsi="Georgia"/>
        </w:rPr>
        <w:t xml:space="preserve">où </w:t>
      </w:r>
      <m:oMath>
        <m:r>
          <m:rPr>
            <m:sty m:val="i"/>
          </m:rPr>
          <m:t>f</m:t>
        </m:r>
      </m:oMath>
      <w:r>
        <w:rPr/>
        <w:t xml:space="preserve"> parcourt l'ensemble des </w:t>
      </w:r>
      <m:oMath>
        <m:sSup>
          <m:sSupPr/>
          <m:e>
            <m:r>
              <m:rPr>
                <m:sty m:val="p"/>
              </m:rPr>
              <m:t>3</m:t>
            </m:r>
          </m:e>
          <m:sup>
            <m:r>
              <m:rPr>
                <m:sty m:val="i"/>
              </m:rPr>
              <m:t>n</m:t>
            </m:r>
          </m:sup>
        </m:sSup>
      </m:oMath>
      <w:r>
        <w:rPr/>
        <w:t xml:space="preserve"> flots de taille </w:t>
      </w:r>
      <m:oMath>
        <m:r>
          <m:rPr>
            <m:sty m:val="i"/>
          </m:rPr>
          <m:t>n</m:t>
        </m:r>
      </m:oMath>
      <w:r>
        <w:rPr>
          <w:rFonts w:eastAsia="Georgia" w:cs="Georgia" w:ascii="Georgia" w:hAnsi="Georgia"/>
        </w:rPr>
        <w:t xml:space="preserve">. Calculer cette complexité moyenne, ainsi que sa limite lorsque </w:t>
      </w:r>
      <m:oMath>
        <m:r>
          <m:rPr>
            <m:sty m:val="i"/>
          </m:rPr>
          <m:t>n</m:t>
        </m:r>
        <m:r>
          <m:rPr>
            <m:sty m:val="p"/>
          </m:rPr>
          <m:t>→</m:t>
        </m:r>
        <m:r>
          <m:rPr>
            <m:sty m:val="p"/>
          </m:rPr>
          <m:t>∞</m:t>
        </m:r>
      </m:oMath>
      <w:r>
        <w:rPr/>
        <w:t xml:space="preserve">.</w:t>
      </w:r>
    </w:p>
    <w:p>
      <w:pPr>
        <w:spacing w:after="220" w:lineRule="auto"/>
      </w:pPr>
      <w:r>
        <w:rPr>
          <w:rFonts w:eastAsia="Georgia" w:cs="Georgia" w:ascii="Georgia" w:hAnsi="Georgia"/>
        </w:rPr>
        <w:t xml:space="preserve">Note. On pourra utiliser sans la démontrer la formule suivante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p>
            <m:sSupPr/>
            <m:e>
              <m:r>
                <m:rPr>
                  <m:sty m:val="i"/>
                </m:rPr>
                <m:t>α</m:t>
              </m:r>
            </m:e>
            <m:sup>
              <m:r>
                <m:rPr>
                  <m:sty m:val="i"/>
                </m:rPr>
                <m:t>k</m:t>
              </m:r>
              <m:r>
                <m:rPr>
                  <m:sty m:val="p"/>
                </m:rPr>
                <m:t>−</m:t>
              </m:r>
              <m:r>
                <m:rPr>
                  <m:sty m:val="p"/>
                </m:rPr>
                <m:t>1</m:t>
              </m:r>
            </m:sup>
          </m:sSup>
          <m:r>
            <m:rPr>
              <m:sty m:val="p"/>
            </m:rPr>
            <m:t>=</m:t>
          </m:r>
          <m:f>
            <m:fPr>
              <m:ctrlPr>
                <w:rPr>
                  <w:rFonts w:ascii="Cambria Math" w:hAnsi="Cambria Math"/>
                </w:rPr>
              </m:ctrlPr>
            </m:fPr>
            <m:num>
              <m:r>
                <m:rPr>
                  <m:sty m:val="p"/>
                </m:rPr>
                <m:t>1</m:t>
              </m:r>
              <m:r>
                <m:rPr>
                  <m:sty m:val="p"/>
                </m:rPr>
                <m:t>−</m:t>
              </m:r>
              <m:sSup>
                <m:sSupPr/>
                <m:e>
                  <m:r>
                    <m:rPr>
                      <m:sty m:val="i"/>
                    </m:rPr>
                    <m:t>α</m:t>
                  </m:r>
                </m:e>
                <m:sup>
                  <m:r>
                    <m:rPr>
                      <m:sty m:val="i"/>
                    </m:rPr>
                    <m:t>n</m:t>
                  </m:r>
                </m:sup>
              </m:sSup>
              <m:r>
                <m:rPr>
                  <m:sty m:val="p"/>
                </m:rPr>
                <m:t>(</m:t>
              </m:r>
              <m:r>
                <m:rPr>
                  <m:sty m:val="i"/>
                </m:rPr>
                <m:t>n</m:t>
              </m:r>
              <m:r>
                <m:rPr>
                  <m:sty m:val="p"/>
                </m:rPr>
                <m:t>+</m:t>
              </m:r>
              <m:r>
                <m:rPr>
                  <m:sty m:val="p"/>
                </m:rPr>
                <m:t>1</m:t>
              </m:r>
              <m:r>
                <m:rPr>
                  <m:sty m:val="p"/>
                </m:rPr>
                <m:t>−</m:t>
              </m:r>
              <m:r>
                <m:rPr>
                  <m:sty m:val="i"/>
                </m:rPr>
                <m:t>n</m:t>
              </m:r>
              <m:r>
                <m:rPr>
                  <m:sty m:val="i"/>
                </m:rPr>
                <m:t>α</m:t>
              </m:r>
              <m:r>
                <m:rPr>
                  <m:sty m:val="p"/>
                </m:rPr>
                <m:t>)</m:t>
              </m:r>
            </m:num>
            <m:den>
              <m:r>
                <m:rPr>
                  <m:sty m:val="p"/>
                </m:rPr>
                <m:t>(</m:t>
              </m:r>
              <m:r>
                <m:rPr>
                  <m:sty m:val="p"/>
                </m:rPr>
                <m:t>1</m:t>
              </m:r>
              <m:r>
                <m:rPr>
                  <m:sty m:val="p"/>
                </m:rPr>
                <m:t>−</m:t>
              </m:r>
              <m:r>
                <m:rPr>
                  <m:sty m:val="i"/>
                </m:rPr>
                <m:t>α</m:t>
              </m:r>
              <m:sSup>
                <m:sSupPr/>
                <m:e>
                  <m:r>
                    <m:rPr>
                      <m:sty m:val="p"/>
                    </m:rPr>
                    <m:t>)</m:t>
                  </m:r>
                </m:e>
                <m:sup>
                  <m:r>
                    <m:rPr>
                      <m:sty m:val="p"/>
                    </m:rPr>
                    <m:t>2</m:t>
                  </m:r>
                </m:sup>
              </m:sSup>
            </m:den>
          </m:f>
        </m:oMath>
      </m:oMathPara>
    </w:p>
    <w:p>
      <w:pPr>
        <w:spacing w:line="271" w:before="330" w:lineRule="auto"/>
      </w:pPr>
      <w:r>
        <w:rPr>
          <w:b/>
          <w:sz w:val="42"/>
        </w:rPr>
        <w:t xml:space="preserve">Partie II. Triangulation des polygones.</w:t>
      </w:r>
    </w:p>
    <w:p>
      <w:pPr>
        <w:spacing w:after="220" w:lineRule="auto"/>
      </w:pPr>
      <w:r>
        <w:rPr/>
        <w:t xml:space="preserve">Soit </w:t>
      </w:r>
      <m:oMath>
        <m:sSub>
          <m:sSubPr/>
          <m:e>
            <m:r>
              <m:rPr>
                <m:sty m:val="i"/>
              </m:rPr>
              <m:t>P</m:t>
            </m:r>
          </m:e>
          <m:sub>
            <m:r>
              <m:rPr>
                <m:sty m:val="i"/>
              </m:rPr>
              <m:t>n</m:t>
            </m:r>
          </m:sub>
        </m:sSub>
      </m:oMath>
      <w:r>
        <w:rPr>
          <w:rFonts w:eastAsia="Georgia" w:cs="Georgia" w:ascii="Georgia" w:hAnsi="Georgia"/>
        </w:rPr>
        <w:t xml:space="preserve"> un polygone convexe à </w:t>
      </w:r>
      <m:oMath>
        <m:r>
          <m:rPr>
            <m:sty m:val="i"/>
          </m:rPr>
          <m:t>n</m:t>
        </m:r>
      </m:oMath>
      <w:r>
        <w:rPr>
          <w:rFonts w:eastAsia="Georgia" w:cs="Georgia" w:ascii="Georgia" w:hAnsi="Georgia"/>
        </w:rPr>
        <w:t xml:space="preserve"> côtés ( </w:t>
      </w:r>
      <m:oMath>
        <m:r>
          <m:rPr>
            <m:sty m:val="i"/>
          </m:rPr>
          <m:t>n</m:t>
        </m:r>
        <m:r>
          <m:rPr>
            <m:sty m:val="p"/>
          </m:rPr>
          <m:t>≥</m:t>
        </m:r>
        <m:r>
          <m:rPr>
            <m:sty m:val="p"/>
          </m:rPr>
          <m:t>3</m:t>
        </m:r>
      </m:oMath>
      <w:r>
        <w:rPr>
          <w:rFonts w:eastAsia="Georgia" w:cs="Georgia" w:ascii="Georgia" w:hAnsi="Georgia"/>
        </w:rPr>
        <w:t xml:space="preserve"> ), dont les sommets sont numérotés de 1 à </w:t>
      </w:r>
      <m:oMath>
        <m:r>
          <m:rPr>
            <m:sty m:val="i"/>
          </m:rPr>
          <m:t>n</m:t>
        </m:r>
      </m:oMath>
      <w:r>
        <w:rPr>
          <w:rFonts w:eastAsia="Georgia" w:cs="Georgia" w:ascii="Georgia" w:hAnsi="Georgia"/>
        </w:rPr>
        <w:t xml:space="preserve"> en suivant le sens trigonométrique. Une corde est un segment qui joint deux sommets non-contigus du polygone. Une subdivision de </w:t>
      </w:r>
      <m:oMath>
        <m:sSub>
          <m:sSubPr/>
          <m:e>
            <m:r>
              <m:rPr>
                <m:sty m:val="i"/>
              </m:rPr>
              <m:t>P</m:t>
            </m:r>
          </m:e>
          <m:sub>
            <m:r>
              <m:rPr>
                <m:sty m:val="i"/>
              </m:rPr>
              <m:t>n</m:t>
            </m:r>
          </m:sub>
        </m:sSub>
      </m:oMath>
      <w:r>
        <w:rPr>
          <w:rFonts w:eastAsia="Georgia" w:cs="Georgia" w:ascii="Georgia" w:hAnsi="Georgia"/>
        </w:rPr>
        <w:t xml:space="preserve"> est un ensemble de segments qui comprend au moins les côtés de </w:t>
      </w:r>
      <m:oMath>
        <m:sSub>
          <m:sSubPr/>
          <m:e>
            <m:r>
              <m:rPr>
                <m:sty m:val="i"/>
              </m:rPr>
              <m:t>P</m:t>
            </m:r>
          </m:e>
          <m:sub>
            <m:r>
              <m:rPr>
                <m:sty m:val="i"/>
              </m:rPr>
              <m:t>n</m:t>
            </m:r>
          </m:sub>
        </m:sSub>
      </m:oMath>
      <w:r>
        <w:rPr>
          <w:rFonts w:eastAsia="Georgia" w:cs="Georgia" w:ascii="Georgia" w:hAnsi="Georgia"/>
        </w:rPr>
        <w:t xml:space="preserve"> plus un certain nombre de cordes. Une subdivision est dite propre lorsque toutes ses cordes sont non-sécantes (sauf éventuellement en leurs extrémités). Une subdivision propre définit un ensemble de faces, qui sont les polygones (nécessairement convexes) formés à l'aide de ses segments et dont l'intérieur ne contient aucun autre segment.</w:t>
      </w:r>
    </w:p>
    <w:p>
      <w:pPr>
        <w:spacing w:after="220" w:lineRule="auto"/>
      </w:pPr>
      <w:r>
        <w:rPr/>
        <w:t xml:space="preserve">Une triangulation de </w:t>
      </w:r>
      <m:oMath>
        <m:sSub>
          <m:sSubPr/>
          <m:e>
            <m:r>
              <m:rPr>
                <m:sty m:val="i"/>
              </m:rPr>
              <m:t>P</m:t>
            </m:r>
          </m:e>
          <m:sub>
            <m:r>
              <m:rPr>
                <m:sty m:val="i"/>
              </m:rPr>
              <m:t>n</m:t>
            </m:r>
          </m:sub>
        </m:sSub>
      </m:oMath>
      <w:r>
        <w:rPr/>
        <w:t xml:space="preserve"> est une subdivision propre dont les faces sont des triangles. Voici par exemple une triangulation de </w:t>
      </w:r>
      <m:oMath>
        <m:sSub>
          <m:sSubPr/>
          <m:e>
            <m:r>
              <m:rPr>
                <m:sty m:val="i"/>
              </m:rPr>
              <m:t>P</m:t>
            </m:r>
          </m:e>
          <m:sub>
            <m:r>
              <m:rPr>
                <m:sty m:val="p"/>
              </m:rPr>
              <m:t>8</m:t>
            </m:r>
          </m:sub>
        </m:sSub>
      </m:oMath>
      <w:r>
        <w:rPr/>
        <w:t xml:space="preserve"> :</w:t>
      </w:r>
      <w:r>
        <w:rPr/>
        <w:br w:type="textWrapping"/>
      </w:r>
    </w:p>
    <w:p>
      <w:pPr>
        <w:spacing w:lineRule="auto"/>
        <w:jc w:val="center"/>
      </w:pPr>
      <w:r>
        <w:rPr/>
        <w:drawing>
          <wp:inline distB="0" distL="0" distR="0" distT="0">
            <wp:extent cx="3476625" cy="3543300"/>
            <wp:effectExtent b="0" l="0" r="0" t="0"/>
            <wp:docPr id="2" name="image-fe14cf960ad998c2bedacbb3ac63806075688eac.jpg"/>
            <a:graphic>
              <a:graphicData uri="http://schemas.openxmlformats.org/drawingml/2006/picture">
                <pic:pic>
                  <pic:nvPicPr>
                    <pic:cNvPr id="2" name="image-fe14cf960ad998c2bedacbb3ac63806075688eac.jpg" descr=""/>
                    <pic:cNvPicPr/>
                  </pic:nvPicPr>
                  <pic:blipFill>
                    <a:blip r:embed="rId6" cstate="print"/>
                    <a:srcRect b="0" l="0" r="0" t="0"/>
                    <a:stretch>
                      <a:fillRect/>
                    </a:stretch>
                  </pic:blipFill>
                  <pic:spPr>
                    <a:xfrm>
                      <a:off x="0" y="0"/>
                      <a:ext cx="3476625" cy="3543300"/>
                    </a:xfrm>
                    <a:prstGeom prst="rect"/>
                  </pic:spPr>
                </pic:pic>
              </a:graphicData>
            </a:graphic>
          </wp:inline>
        </w:drawing>
      </w:r>
    </w:p>
    <w:p>
      <w:pPr>
        <w:spacing w:after="220" w:lineRule="auto"/>
      </w:pPr>
      <w:r>
        <w:rPr>
          <w:rFonts w:eastAsia="Georgia" w:cs="Georgia" w:ascii="Georgia" w:hAnsi="Georgia"/>
        </w:rPr>
        <w:t xml:space="preserve">En revanche, les deux dessins suivants ne décrivent pas des triangulations : le premier parce que la corde qui relie les sommets 4 et 8 coupe trois autres cordes; le second parce que la face dont les sommets sont </w:t>
      </w:r>
      <m:oMath>
        <m:r>
          <m:rPr>
            <m:sty m:val="p"/>
          </m:rPr>
          <m:t>1</m:t>
        </m:r>
        <m:r>
          <m:rPr>
            <m:sty m:val="p"/>
          </m:rPr>
          <m:t>,</m:t>
        </m:r>
        <m:r>
          <m:rPr>
            <m:sty m:val="p"/>
          </m:rPr>
          <m:t>2</m:t>
        </m:r>
        <m:r>
          <m:rPr>
            <m:sty m:val="p"/>
          </m:rPr>
          <m:t>,</m:t>
        </m:r>
        <m:r>
          <m:rPr>
            <m:sty m:val="p"/>
          </m:rPr>
          <m:t>3</m:t>
        </m:r>
      </m:oMath>
      <w:r>
        <w:rPr/>
        <w:t xml:space="preserve"> et 6 n'est pas un triangle.</w:t>
      </w:r>
      <w:r>
        <w:rPr/>
        <w:br w:type="textWrapping"/>
      </w:r>
    </w:p>
    <w:p>
      <w:pPr>
        <w:spacing w:lineRule="auto"/>
        <w:jc w:val="center"/>
      </w:pPr>
      <w:r>
        <w:rPr/>
        <w:drawing>
          <wp:inline distB="0" distL="0" distR="0" distT="0">
            <wp:extent cx="5486400" cy="2155165"/>
            <wp:effectExtent b="0" l="0" r="0" t="0"/>
            <wp:docPr id="3" name="image-ba4ee0e09c54be3c2c15b05de80ac28611db066d.jpg"/>
            <a:graphic>
              <a:graphicData uri="http://schemas.openxmlformats.org/drawingml/2006/picture">
                <pic:pic>
                  <pic:nvPicPr>
                    <pic:cNvPr id="3" name="image-ba4ee0e09c54be3c2c15b05de80ac28611db066d.jpg" descr=""/>
                    <pic:cNvPicPr/>
                  </pic:nvPicPr>
                  <pic:blipFill>
                    <a:blip r:embed="rId7" cstate="print"/>
                    <a:srcRect b="0" l="0" r="0" t="0"/>
                    <a:stretch>
                      <a:fillRect/>
                    </a:stretch>
                  </pic:blipFill>
                  <pic:spPr>
                    <a:xfrm>
                      <a:off x="0" y="0"/>
                      <a:ext cx="5486400" cy="2155165"/>
                    </a:xfrm>
                    <a:prstGeom prst="rect"/>
                  </pic:spPr>
                </pic:pic>
              </a:graphicData>
            </a:graphic>
          </wp:inline>
        </w:drawing>
      </w:r>
    </w:p>
    <w:p>
      <w:pPr>
        <w:spacing w:after="220" w:lineRule="auto"/>
      </w:pPr>
      <w:r>
        <w:rPr/>
        <w:t xml:space="preserve">Un segment quelconque reliant deux sommets de </w:t>
      </w:r>
      <m:oMath>
        <m:sSub>
          <m:sSubPr/>
          <m:e>
            <m:r>
              <m:rPr>
                <m:sty m:val="i"/>
              </m:rPr>
              <m:t>P</m:t>
            </m:r>
          </m:e>
          <m:sub>
            <m:r>
              <m:rPr>
                <m:sty m:val="i"/>
              </m:rPr>
              <m:t>n</m:t>
            </m:r>
          </m:sub>
        </m:sSub>
      </m:oMath>
      <w:r>
        <w:rPr>
          <w:rFonts w:eastAsia="Georgia" w:cs="Georgia" w:ascii="Georgia" w:hAnsi="Georgia"/>
        </w:rPr>
        <w:t xml:space="preserve"> est codé par le couple </w:t>
      </w:r>
      <m:oMath>
        <m:r>
          <m:rPr>
            <m:sty m:val="p"/>
          </m:rPr>
          <m:t>(</m:t>
        </m:r>
        <m:r>
          <m:rPr>
            <m:sty m:val="i"/>
          </m:rPr>
          <m:t>i</m:t>
        </m:r>
        <m:r>
          <m:rPr>
            <m:sty m:val="p"/>
          </m:rPr>
          <m:t>,</m:t>
        </m:r>
        <m:r>
          <m:rPr>
            <m:sty m:val="i"/>
          </m:rPr>
          <m:t>j</m:t>
        </m:r>
        <m:r>
          <m:rPr>
            <m:sty m:val="p"/>
          </m:rPr>
          <m:t>)</m:t>
        </m:r>
        <m:r>
          <m:rPr>
            <m:sty m:val="p"/>
          </m:rPr>
          <m:t>,</m:t>
        </m:r>
        <m:r>
          <m:rPr>
            <m:sty m:val="i"/>
          </m:rPr>
          <m:t>i</m:t>
        </m:r>
        <m:r>
          <m:rPr>
            <m:sty m:val="p"/>
          </m:rPr>
          <m:t>&lt;</m:t>
        </m:r>
        <m:r>
          <m:rPr>
            <m:sty m:val="i"/>
          </m:rPr>
          <m:t>j</m:t>
        </m:r>
      </m:oMath>
      <w:r>
        <w:rPr>
          <w:rFonts w:eastAsia="Georgia" w:cs="Georgia" w:ascii="Georgia" w:hAnsi="Georgia"/>
        </w:rPr>
        <w:t xml:space="preserve"> de ses extrémités, et un ensemble de segments par la liste de ses éléments. On notera que les éléments d'une liste qui représente un ensemble sont supposés deux à deux distincts.</w:t>
      </w:r>
      <w:r>
        <w:rPr/>
        <w:br w:type="textWrapping"/>
      </w:r>
      <w:r>
        <w:rPr/>
        <w:t xml:space="preserve">(* Caml *)</w:t>
      </w:r>
      <w:r>
        <w:rPr/>
        <w:br w:type="textWrapping"/>
      </w:r>
      <w:r>
        <w:rPr/>
        <w:t xml:space="preserve">{Pascal}</w:t>
      </w:r>
      <w:r>
        <w:rPr/>
        <w:br w:type="textWrapping"/>
      </w:r>
      <w:r>
        <w:rPr/>
        <w:t xml:space="preserve">type</w:t>
      </w:r>
      <w:r>
        <w:rPr/>
        <w:br w:type="textWrapping"/>
      </w:r>
      <w:r>
        <w:rPr/>
        <w:t xml:space="preserve">segment = record</w:t>
      </w:r>
      <w:r>
        <w:rPr/>
        <w:br w:type="textWrapping"/>
      </w:r>
      <w:r>
        <w:rPr/>
        <w:t xml:space="preserve">debut,fin : integer</w:t>
      </w:r>
      <w:r>
        <w:rPr/>
        <w:br w:type="textWrapping"/>
      </w:r>
      <w:r>
        <w:rPr/>
        <w:t xml:space="preserve">type segment == int * int</w:t>
      </w:r>
      <w:r>
        <w:rPr/>
        <w:br w:type="textWrapping"/>
      </w:r>
      <w:r>
        <w:rPr/>
        <w:t xml:space="preserve">end ;</w:t>
      </w:r>
      <w:r>
        <w:rPr/>
        <w:br w:type="textWrapping"/>
      </w:r>
      <w:r>
        <w:rPr/>
        <w:t xml:space="preserve">and segments == segment list</w:t>
      </w:r>
      <w:r>
        <w:rPr/>
        <w:br w:type="textWrapping"/>
      </w:r>
      <w:r>
        <w:rPr>
          <w:rFonts w:eastAsia="Georgia" w:cs="Georgia" w:ascii="Georgia" w:hAnsi="Georgia"/>
        </w:rPr>
        <w:t xml:space="preserve">segments = ^cellule_segments ;</w:t>
      </w:r>
      <w:r>
        <w:rPr/>
        <w:br w:type="textWrapping"/>
      </w:r>
      <w:r>
        <w:rPr>
          <w:rFonts w:eastAsia="Georgia" w:cs="Georgia" w:ascii="Georgia" w:hAnsi="Georgia"/>
        </w:rPr>
        <w:t xml:space="preserve">cellule_segments = record</w:t>
      </w:r>
      <w:r>
        <w:rPr/>
        <w:br w:type="textWrapping"/>
      </w:r>
      <w:r>
        <w:rPr/>
        <w:t xml:space="preserve">tete : segment ;</w:t>
      </w:r>
      <w:r>
        <w:rPr/>
        <w:br w:type="textWrapping"/>
      </w:r>
      <w:r>
        <w:rPr/>
        <w:t xml:space="preserve">suite : segments</w:t>
      </w:r>
      <w:r>
        <w:rPr/>
        <w:br w:type="textWrapping"/>
      </w:r>
      <w:r>
        <w:rPr/>
        <w:t xml:space="preserve">end ;</w:t>
      </w:r>
      <w:r>
        <w:rPr/>
        <w:br w:type="textWrapping"/>
      </w:r>
      <w:r>
        <w:rPr/>
        <w:t xml:space="preserve">En Pascal, on pourra utiliser le constructeur des cellules de liste cons :</w:t>
      </w:r>
      <w:r>
        <w:rPr/>
        <w:br w:type="textWrapping"/>
      </w:r>
      <w:r>
        <w:rPr/>
        <w:t xml:space="preserve">function cons(tete:segment ; suite:segments) : segments ;</w:t>
      </w:r>
      <w:r>
        <w:rPr/>
        <w:br w:type="textWrapping"/>
      </w:r>
      <w:r>
        <w:rPr>
          <w:rFonts w:eastAsia="Georgia" w:cs="Georgia" w:ascii="Georgia" w:hAnsi="Georgia"/>
        </w:rPr>
        <w:t xml:space="preserve">Ainsi, la triangulation donnée en exemple peut être codée par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6</m:t>
        </m:r>
        <m:r>
          <m:rPr>
            <m:sty m:val="p"/>
          </m:rPr>
          <m:t>)</m:t>
        </m:r>
        <m:r>
          <m:rPr>
            <m:sty m:val="p"/>
          </m:rPr>
          <m:t>;</m:t>
        </m:r>
        <m:r>
          <m:rPr>
            <m:sty m:val="p"/>
          </m:rPr>
          <m:t>(</m:t>
        </m:r>
        <m:r>
          <m:rPr>
            <m:sty m:val="p"/>
          </m:rPr>
          <m:t>1</m:t>
        </m:r>
        <m:r>
          <m:rPr>
            <m:sty m:val="p"/>
          </m:rPr>
          <m:t>,</m:t>
        </m:r>
        <m:r>
          <m:rPr>
            <m:sty m:val="p"/>
          </m:rPr>
          <m:t>8</m:t>
        </m:r>
        <m:r>
          <m:rPr>
            <m:sty m:val="p"/>
          </m:rPr>
          <m:t>)</m:t>
        </m:r>
        <m:r>
          <m:rPr>
            <m:sty m:val="p"/>
          </m:rPr>
          <m:t>;</m:t>
        </m:r>
        <m:r>
          <m:rPr>
            <m:sty m:val="p"/>
          </m:rPr>
          <m:t>(</m:t>
        </m:r>
        <m:r>
          <m:rPr>
            <m:sty m:val="p"/>
          </m:rPr>
          <m:t>2</m:t>
        </m:r>
        <m:r>
          <m:rPr>
            <m:sty m:val="p"/>
          </m:rPr>
          <m:t>,</m:t>
        </m:r>
        <m:r>
          <m:rPr>
            <m:sty m:val="p"/>
          </m:rPr>
          <m:t>3</m:t>
        </m:r>
        <m:r>
          <m:rPr>
            <m:sty m:val="p"/>
          </m:rPr>
          <m:t>)</m:t>
        </m:r>
      </m:oMath>
      <w:r>
        <w:rPr/>
        <w:t xml:space="preserve">; </w:t>
      </w:r>
      <m:oMath>
        <m:r>
          <m:rPr>
            <m:sty m:val="p"/>
          </m:rPr>
          <m:t>(</m:t>
        </m:r>
        <m:r>
          <m:rPr>
            <m:sty m:val="p"/>
          </m:rPr>
          <m:t>3</m:t>
        </m:r>
        <m:r>
          <m:rPr>
            <m:sty m:val="p"/>
          </m:rPr>
          <m:t>,</m:t>
        </m:r>
        <m:r>
          <m:rPr>
            <m:sty m:val="p"/>
          </m:rPr>
          <m:t>4</m:t>
        </m:r>
        <m:r>
          <m:rPr>
            <m:sty m:val="p"/>
          </m:rPr>
          <m:t>)</m:t>
        </m:r>
        <m:r>
          <m:rPr>
            <m:sty m:val="p"/>
          </m:rPr>
          <m:t>;</m:t>
        </m:r>
        <m:r>
          <m:rPr>
            <m:sty m:val="p"/>
          </m:rPr>
          <m:t>(</m:t>
        </m:r>
        <m:r>
          <m:rPr>
            <m:sty m:val="p"/>
          </m:rPr>
          <m:t>3</m:t>
        </m:r>
        <m:r>
          <m:rPr>
            <m:sty m:val="p"/>
          </m:rPr>
          <m:t>,</m:t>
        </m:r>
        <m:r>
          <m:rPr>
            <m:sty m:val="p"/>
          </m:rPr>
          <m:t>5</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5</m:t>
        </m:r>
        <m:r>
          <m:rPr>
            <m:sty m:val="p"/>
          </m:rPr>
          <m:t>)</m:t>
        </m:r>
        <m:r>
          <m:rPr>
            <m:sty m:val="p"/>
          </m:rPr>
          <m:t>;</m:t>
        </m:r>
        <m:r>
          <m:rPr>
            <m:sty m:val="p"/>
          </m:rPr>
          <m:t>(</m:t>
        </m:r>
        <m:r>
          <m:rPr>
            <m:sty m:val="p"/>
          </m:rPr>
          <m:t>5</m:t>
        </m:r>
        <m:r>
          <m:rPr>
            <m:sty m:val="p"/>
          </m:rPr>
          <m:t>,</m:t>
        </m:r>
        <m:r>
          <m:rPr>
            <m:sty m:val="p"/>
          </m:rPr>
          <m:t>6</m:t>
        </m:r>
        <m:r>
          <m:rPr>
            <m:sty m:val="p"/>
          </m:rPr>
          <m:t>)</m:t>
        </m:r>
        <m:r>
          <m:rPr>
            <m:sty m:val="p"/>
          </m:rPr>
          <m:t>;</m:t>
        </m:r>
        <m:r>
          <m:rPr>
            <m:sty m:val="p"/>
          </m:rPr>
          <m:t>(</m:t>
        </m:r>
        <m:r>
          <m:rPr>
            <m:sty m:val="p"/>
          </m:rPr>
          <m:t>6</m:t>
        </m:r>
        <m:r>
          <m:rPr>
            <m:sty m:val="p"/>
          </m:rPr>
          <m:t>,</m:t>
        </m:r>
        <m:r>
          <m:rPr>
            <m:sty m:val="p"/>
          </m:rPr>
          <m:t>7</m:t>
        </m:r>
        <m:r>
          <m:rPr>
            <m:sty m:val="p"/>
          </m:rPr>
          <m:t>)</m:t>
        </m:r>
        <m:r>
          <m:rPr>
            <m:sty m:val="p"/>
          </m:rPr>
          <m:t>;</m:t>
        </m:r>
        <m:r>
          <m:rPr>
            <m:sty m:val="p"/>
          </m:rPr>
          <m:t>(</m:t>
        </m:r>
        <m:r>
          <m:rPr>
            <m:sty m:val="p"/>
          </m:rPr>
          <m:t>6</m:t>
        </m:r>
        <m:r>
          <m:rPr>
            <m:sty m:val="p"/>
          </m:rPr>
          <m:t>,</m:t>
        </m:r>
        <m:r>
          <m:rPr>
            <m:sty m:val="p"/>
          </m:rPr>
          <m:t>8</m:t>
        </m:r>
        <m:r>
          <m:rPr>
            <m:sty m:val="p"/>
          </m:rPr>
          <m:t>)</m:t>
        </m:r>
        <m:r>
          <m:rPr>
            <m:sty m:val="p"/>
          </m:rPr>
          <m:t>;</m:t>
        </m:r>
        <m:r>
          <m:rPr>
            <m:sty m:val="p"/>
          </m:rPr>
          <m:t>(</m:t>
        </m:r>
        <m:r>
          <m:rPr>
            <m:sty m:val="p"/>
          </m:rPr>
          <m:t>7</m:t>
        </m:r>
        <m:r>
          <m:rPr>
            <m:sty m:val="p"/>
          </m:rPr>
          <m:t>,</m:t>
        </m:r>
        <m:r>
          <m:rPr>
            <m:sty m:val="p"/>
          </m:rPr>
          <m:t>8</m:t>
        </m:r>
        <m:r>
          <m:rPr>
            <m:sty m:val="p"/>
          </m:rPr>
          <m:t>)</m:t>
        </m:r>
        <m:r>
          <m:rPr>
            <m:sty m:val="p"/>
          </m:rPr>
          <m:t>]</m:t>
        </m:r>
      </m:oMath>
      <w:r>
        <w:rPr>
          <w:rFonts w:eastAsia="Georgia" w:cs="Georgia" w:ascii="Georgia" w:hAnsi="Georgia"/>
        </w:rPr>
        <w:t xml:space="preserve">, tandis que l'ensemble de ses cordes peut être codé par </w:t>
      </w:r>
      <m:oMath>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6</m:t>
        </m:r>
        <m:r>
          <m:rPr>
            <m:sty m:val="p"/>
          </m:rPr>
          <m:t>)</m:t>
        </m:r>
        <m:r>
          <m:rPr>
            <m:sty m:val="p"/>
          </m:rPr>
          <m:t>;</m:t>
        </m:r>
        <m:r>
          <m:rPr>
            <m:sty m:val="p"/>
          </m:rPr>
          <m:t>(</m:t>
        </m:r>
        <m:r>
          <m:rPr>
            <m:sty m:val="p"/>
          </m:rPr>
          <m:t>3</m:t>
        </m:r>
        <m:r>
          <m:rPr>
            <m:sty m:val="p"/>
          </m:rPr>
          <m:t>,</m:t>
        </m:r>
        <m:r>
          <m:rPr>
            <m:sty m:val="p"/>
          </m:rPr>
          <m:t>5</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6</m:t>
        </m:r>
        <m:r>
          <m:rPr>
            <m:sty m:val="p"/>
          </m:rPr>
          <m:t>,</m:t>
        </m:r>
        <m:r>
          <m:rPr>
            <m:sty m:val="p"/>
          </m:rPr>
          <m:t>8</m:t>
        </m:r>
        <m:r>
          <m:rPr>
            <m:sty m:val="p"/>
          </m:rPr>
          <m:t>)</m:t>
        </m:r>
        <m:r>
          <m:rPr>
            <m:sty m:val="p"/>
          </m:rPr>
          <m:t>]</m:t>
        </m:r>
      </m:oMath>
      <w:r>
        <w:rPr/>
        <w:t xml:space="preserve">.</w:t>
      </w:r>
    </w:p>
    <w:p>
      <w:pPr>
        <w:spacing w:after="220" w:lineRule="auto"/>
      </w:pPr>
      <w:r>
        <w:rPr/>
        <w:t xml:space="preserve">Question 5. Montrer que le nombre de cordes d'une triangulation de </w:t>
      </w:r>
      <m:oMath>
        <m:sSub>
          <m:sSubPr/>
          <m:e>
            <m:r>
              <m:rPr>
                <m:sty m:val="i"/>
              </m:rPr>
              <m:t>P</m:t>
            </m:r>
          </m:e>
          <m:sub>
            <m:r>
              <m:rPr>
                <m:sty m:val="i"/>
              </m:rPr>
              <m:t>n</m:t>
            </m:r>
          </m:sub>
        </m:sSub>
      </m:oMath>
      <w:r>
        <w:rPr/>
        <w:t xml:space="preserve"> est une fonction de </w:t>
      </w:r>
      <m:oMath>
        <m:r>
          <m:rPr>
            <m:sty m:val="i"/>
          </m:rPr>
          <m:t>n</m:t>
        </m:r>
      </m:oMath>
      <w:r>
        <w:rPr/>
        <w:t xml:space="preserve"> et donner son expression </w:t>
      </w:r>
      <m:oMath>
        <m:r>
          <m:rPr>
            <m:sty m:val="i"/>
          </m:rPr>
          <m:t>p</m:t>
        </m:r>
        <m:r>
          <m:rPr>
            <m:sty m:val="p"/>
          </m:rPr>
          <m:t>(</m:t>
        </m:r>
        <m:r>
          <m:rPr>
            <m:sty m:val="i"/>
          </m:rPr>
          <m:t>n</m:t>
        </m:r>
        <m:r>
          <m:rPr>
            <m:sty m:val="p"/>
          </m:rPr>
          <m:t>)</m:t>
        </m:r>
      </m:oMath>
      <w:r>
        <w:rPr/>
        <w:t xml:space="preserve">.</w:t>
      </w:r>
    </w:p>
    <w:p>
      <w:pPr>
        <w:spacing w:after="220" w:lineRule="auto"/>
      </w:pPr>
      <w:r>
        <w:rPr/>
        <w:t xml:space="preserve">Question 6. On admet qu'un ensemble de </w:t>
      </w:r>
      <m:oMath>
        <m:r>
          <m:rPr>
            <m:sty m:val="i"/>
          </m:rPr>
          <m:t>p</m:t>
        </m:r>
        <m:r>
          <m:rPr>
            <m:sty m:val="p"/>
          </m:rPr>
          <m:t>(</m:t>
        </m:r>
        <m:r>
          <m:rPr>
            <m:sty m:val="i"/>
          </m:rPr>
          <m:t>n</m:t>
        </m:r>
        <m:r>
          <m:rPr>
            <m:sty m:val="p"/>
          </m:rPr>
          <m:t>)</m:t>
        </m:r>
      </m:oMath>
      <w:r>
        <w:rPr>
          <w:rFonts w:eastAsia="Georgia" w:cs="Georgia" w:ascii="Georgia" w:hAnsi="Georgia"/>
        </w:rPr>
        <w:t xml:space="preserve"> cordes non-sécantes (sauf éventuellement en leurs extrémités) définit une triangulation de </w:t>
      </w:r>
      <m:oMath>
        <m:sSub>
          <m:sSubPr/>
          <m:e>
            <m:r>
              <m:rPr>
                <m:sty m:val="i"/>
              </m:rPr>
              <m:t>P</m:t>
            </m:r>
          </m:e>
          <m:sub>
            <m:r>
              <m:rPr>
                <m:sty m:val="i"/>
              </m:rPr>
              <m:t>n</m:t>
            </m:r>
          </m:sub>
        </m:sSub>
      </m:oMath>
      <w:r>
        <w:rPr>
          <w:rFonts w:eastAsia="Georgia" w:cs="Georgia" w:ascii="Georgia" w:hAnsi="Georgia"/>
        </w:rPr>
        <w:t xml:space="preserve">. Écrire une fonction triangulation, de</w:t>
      </w:r>
      <w:r>
        <w:rPr/>
        <w:br w:type="textWrapping"/>
      </w:r>
      <w:r>
        <w:rPr>
          <w:rFonts w:eastAsia="Georgia" w:cs="Georgia" w:ascii="Georgia" w:hAnsi="Georgia"/>
        </w:rPr>
        <w:t xml:space="preserve">complexité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t xml:space="preserve">, qui prend en arguments un entier </w:t>
      </w:r>
      <m:oMath>
        <m:r>
          <m:rPr>
            <m:sty m:val="i"/>
          </m:rPr>
          <m:t>n</m:t>
        </m:r>
      </m:oMath>
      <w:r>
        <w:rPr/>
        <w:t xml:space="preserve"> et un ensemble de cordes </w:t>
      </w:r>
      <m:oMath>
        <m:r>
          <m:rPr>
            <m:sty m:val="i"/>
          </m:rPr>
          <m:t>C</m:t>
        </m:r>
      </m:oMath>
      <w:r>
        <w:rPr/>
        <w:t xml:space="preserve"> de </w:t>
      </w:r>
      <m:oMath>
        <m:sSub>
          <m:sSubPr/>
          <m:e>
            <m:r>
              <m:rPr>
                <m:sty m:val="i"/>
              </m:rPr>
              <m:t>P</m:t>
            </m:r>
          </m:e>
          <m:sub>
            <m:r>
              <m:rPr>
                <m:sty m:val="i"/>
              </m:rPr>
              <m:t>n</m:t>
            </m:r>
          </m:sub>
        </m:sSub>
      </m:oMath>
      <w:r>
        <w:rPr>
          <w:rFonts w:eastAsia="Georgia" w:cs="Georgia" w:ascii="Georgia" w:hAnsi="Georgia"/>
        </w:rPr>
        <w:t xml:space="preserve">, et qui décide si </w:t>
      </w:r>
      <m:oMath>
        <m:r>
          <m:rPr>
            <m:sty m:val="i"/>
          </m:rPr>
          <m:t>C</m:t>
        </m:r>
      </m:oMath>
      <w:r>
        <w:rPr>
          <w:rFonts w:eastAsia="Georgia" w:cs="Georgia" w:ascii="Georgia" w:hAnsi="Georgia"/>
        </w:rPr>
        <w:t xml:space="preserve"> définit une triangulation de </w:t>
      </w:r>
      <m:oMath>
        <m:sSub>
          <m:sSubPr/>
          <m:e>
            <m:r>
              <m:rPr>
                <m:sty m:val="i"/>
              </m:rPr>
              <m:t>P</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        (* Caml *) {Pascal }</w:t>
        <w:br/>
        <w:t xml:space="preserve">triangulation :</w:t>
        <w:br/>
        <w:t xml:space="preserve">    int -&gt; segments -&gt; bool | triangulation(n:integer ; c:segments) : boolean</w:t>
        <w:br/>
        <w:t xml:space="preserve"/>
      </w:r>
    </w:p>
    <w:p>
      <w:pPr>
        <w:spacing w:after="220" w:lineRule="auto"/>
      </w:pPr>
      <w:r>
        <w:rPr>
          <w:rFonts w:eastAsia="Georgia" w:cs="Georgia" w:ascii="Georgia" w:hAnsi="Georgia"/>
        </w:rPr>
        <w:t xml:space="preserve">Conformément à la note préalable, il n'appartient pas à la fonction triangulation de vérifier que c est bien une liste de segments distincts, dont chaque élément est bien une corde de </w:t>
      </w:r>
      <m:oMath>
        <m:sSub>
          <m:sSubPr/>
          <m:e>
            <m:r>
              <m:rPr>
                <m:sty m:val="i"/>
              </m:rPr>
              <m:t>P</m:t>
            </m:r>
          </m:e>
          <m:sub>
            <m:r>
              <m:rPr>
                <m:sty m:val="i"/>
              </m:rPr>
              <m:t>n</m:t>
            </m:r>
          </m:sub>
        </m:sSub>
      </m:oMath>
      <w:r>
        <w:rPr/>
        <w:t xml:space="preserve">.</w:t>
      </w:r>
    </w:p>
    <w:p>
      <w:pPr>
        <w:spacing w:after="220" w:lineRule="auto"/>
      </w:pPr>
      <w:r>
        <w:rPr>
          <w:rFonts w:eastAsia="Georgia" w:cs="Georgia" w:ascii="Georgia" w:hAnsi="Georgia"/>
        </w:rPr>
        <w:t xml:space="preserve">Question 7. On dessine une triangulation en représentant les </w:t>
      </w:r>
      <m:oMath>
        <m:r>
          <m:rPr>
            <m:sty m:val="i"/>
          </m:rPr>
          <m:t>n</m:t>
        </m:r>
        <m:r>
          <m:rPr>
            <m:sty m:val="p"/>
          </m:rPr>
          <m:t>−</m:t>
        </m:r>
        <m:r>
          <m:rPr>
            <m:sty m:val="p"/>
          </m:rPr>
          <m:t>1</m:t>
        </m:r>
      </m:oMath>
      <w:r>
        <w:rPr>
          <w:rFonts w:eastAsia="Georgia" w:cs="Georgia" w:ascii="Georgia" w:hAnsi="Georgia"/>
        </w:rPr>
        <w:t xml:space="preserve"> côtés ( </w:t>
      </w:r>
      <m:oMath>
        <m:r>
          <m:rPr>
            <m:sty m:val="i"/>
          </m:rPr>
          <m:t>k</m:t>
        </m:r>
        <m:r>
          <m:rPr>
            <m:sty m:val="p"/>
          </m:rPr>
          <m:t>,</m:t>
        </m:r>
        <m:r>
          <m:rPr>
            <m:sty m:val="i"/>
          </m:rPr>
          <m:t>k</m:t>
        </m:r>
        <m:r>
          <m:rPr>
            <m:sty m:val="p"/>
          </m:rPr>
          <m:t>+</m:t>
        </m:r>
        <m:r>
          <m:rPr>
            <m:sty m:val="p"/>
          </m:rPr>
          <m:t>1</m:t>
        </m:r>
      </m:oMath>
      <w:r>
        <w:rPr/>
        <w:t xml:space="preserve"> ), </w:t>
      </w:r>
      <m:oMath>
        <m:r>
          <m:rPr>
            <m:sty m:val="p"/>
          </m:rPr>
          <m:t>1</m:t>
        </m:r>
        <m:r>
          <m:rPr>
            <m:sty m:val="p"/>
          </m:rPr>
          <m:t>≤</m:t>
        </m:r>
        <m:r>
          <m:rPr>
            <m:sty m:val="i"/>
          </m:rPr>
          <m:t>k</m:t>
        </m:r>
        <m:r>
          <m:rPr>
            <m:sty m:val="p"/>
          </m:rPr>
          <m:t>&lt;</m:t>
        </m:r>
        <m:r>
          <m:rPr>
            <m:sty m:val="i"/>
          </m:rPr>
          <m:t>n</m:t>
        </m:r>
      </m:oMath>
      <w:r>
        <w:rPr/>
        <w:t xml:space="preserve">, du polygone, sous forme d'un segment de longueur </w:t>
      </w:r>
      <m:oMath>
        <m:r>
          <m:rPr>
            <m:sty m:val="i"/>
          </m:rPr>
          <m:t>n</m:t>
        </m:r>
        <m:r>
          <m:rPr>
            <m:sty m:val="p"/>
          </m:rPr>
          <m:t>−</m:t>
        </m:r>
        <m:r>
          <m:rPr>
            <m:sty m:val="p"/>
          </m:rPr>
          <m:t>1</m:t>
        </m:r>
      </m:oMath>
      <w:r>
        <w:rPr/>
        <w:t xml:space="preserve">, et chaque corde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ainsi que le côté </w:t>
      </w:r>
      <m:oMath>
        <m:r>
          <m:rPr>
            <m:sty m:val="p"/>
          </m:rPr>
          <m:t>(</m:t>
        </m:r>
        <m:r>
          <m:rPr>
            <m:sty m:val="p"/>
          </m:rPr>
          <m:t>1</m:t>
        </m:r>
        <m:r>
          <m:rPr>
            <m:sty m:val="p"/>
          </m:rPr>
          <m:t>,</m:t>
        </m:r>
        <m:r>
          <m:rPr>
            <m:sty m:val="i"/>
          </m:rPr>
          <m:t>n</m:t>
        </m:r>
        <m:r>
          <m:rPr>
            <m:sty m:val="p"/>
          </m:rPr>
          <m:t>)</m:t>
        </m:r>
      </m:oMath>
      <w:r>
        <w:rPr/>
        <w:t xml:space="preserve">, comme un arc reliant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Voici le dessin représentant la triangulation donnée en exemple :</w:t>
      </w:r>
      <w:r>
        <w:rPr/>
        <w:br w:type="textWrapping"/>
      </w:r>
    </w:p>
    <w:p>
      <w:pPr>
        <w:spacing w:lineRule="auto"/>
        <w:jc w:val="center"/>
      </w:pPr>
      <w:r>
        <w:rPr/>
        <w:drawing>
          <wp:inline distB="0" distL="0" distR="0" distT="0">
            <wp:extent cx="5486400" cy="1677289"/>
            <wp:effectExtent b="0" l="0" r="0" t="0"/>
            <wp:docPr id="4" name="image-5a548f621707ba5d65ad8841fc7a494058d0bff9.jpg"/>
            <a:graphic>
              <a:graphicData uri="http://schemas.openxmlformats.org/drawingml/2006/picture">
                <pic:pic>
                  <pic:nvPicPr>
                    <pic:cNvPr id="4" name="image-5a548f621707ba5d65ad8841fc7a494058d0bff9.jpg" descr=""/>
                    <pic:cNvPicPr/>
                  </pic:nvPicPr>
                  <pic:blipFill>
                    <a:blip r:embed="rId8" cstate="print"/>
                    <a:srcRect b="0" l="0" r="0" t="0"/>
                    <a:stretch>
                      <a:fillRect/>
                    </a:stretch>
                  </pic:blipFill>
                  <pic:spPr>
                    <a:xfrm>
                      <a:off x="0" y="0"/>
                      <a:ext cx="5486400" cy="1677289"/>
                    </a:xfrm>
                    <a:prstGeom prst="rect"/>
                  </pic:spPr>
                </pic:pic>
              </a:graphicData>
            </a:graphic>
          </wp:inline>
        </w:drawing>
      </w:r>
    </w:p>
    <w:p>
      <w:pPr>
        <w:spacing w:after="220" w:lineRule="auto"/>
      </w:pPr>
      <w:r>
        <w:rPr/>
        <w:br w:type="textWrapping"/>
      </w:r>
      <w:r>
        <w:rPr>
          <w:rFonts w:eastAsia="Georgia" w:cs="Georgia" w:ascii="Georgia" w:hAnsi="Georgia"/>
        </w:rPr>
        <w:t xml:space="preserve">a) Utiliser cette représentation de l'exemple de triangulation pour lui associer un arbre à 7 feuilles et dont les nœuds internes et les feuilles correspondent aux segments de la triangulation.</w:t>
      </w:r>
      <w:r>
        <w:rPr/>
        <w:br w:type="textWrapping"/>
      </w:r>
      <w:r>
        <w:rPr>
          <w:rFonts w:eastAsia="Georgia" w:cs="Georgia" w:ascii="Georgia" w:hAnsi="Georgia"/>
        </w:rPr>
        <w:t xml:space="preserve">b) Généraliser le procédé en décrivant comment on peut associer un arbre </w:t>
      </w:r>
      <m:oMath>
        <m:r>
          <m:rPr>
            <m:sty m:val="i"/>
          </m:rPr>
          <m:t>a</m:t>
        </m:r>
      </m:oMath>
      <w:r>
        <w:rPr/>
        <w:t xml:space="preserve"> de </w:t>
      </w:r>
      <m:oMath>
        <m:sSub>
          <m:sSubPr/>
          <m:e>
            <m:r>
              <m:rPr>
                <m:sty m:val="i"/>
              </m:rPr>
              <m:t>A</m:t>
            </m:r>
          </m:e>
          <m:sub>
            <m:r>
              <m:rPr>
                <m:sty m:val="i"/>
              </m:rPr>
              <m:t>n</m:t>
            </m:r>
            <m:r>
              <m:rPr>
                <m:sty m:val="p"/>
              </m:rPr>
              <m:t>−</m:t>
            </m:r>
            <m:r>
              <m:rPr>
                <m:sty m:val="p"/>
              </m:rPr>
              <m:t>1</m:t>
            </m:r>
          </m:sub>
        </m:sSub>
      </m:oMath>
      <w:r>
        <w:rPr>
          <w:rFonts w:eastAsia="Georgia" w:cs="Georgia" w:ascii="Georgia" w:hAnsi="Georgia"/>
        </w:rPr>
        <w:t xml:space="preserve"> à une triangulation </w:t>
      </w:r>
      <m:oMath>
        <m:r>
          <m:rPr>
            <m:sty m:val="i"/>
          </m:rPr>
          <m:t>t</m:t>
        </m:r>
      </m:oMath>
      <w:r>
        <w:rPr/>
        <w:t xml:space="preserve"> de </w:t>
      </w:r>
      <m:oMath>
        <m:sSub>
          <m:sSubPr/>
          <m:e>
            <m:r>
              <m:rPr>
                <m:sty m:val="i"/>
              </m:rPr>
              <m:t>P</m:t>
            </m:r>
          </m:e>
          <m:sub>
            <m:r>
              <m:rPr>
                <m:sty m:val="i"/>
              </m:rPr>
              <m:t>n</m:t>
            </m:r>
          </m:sub>
        </m:sSub>
      </m:oMath>
      <w:r>
        <w:rPr>
          <w:rFonts w:eastAsia="Georgia" w:cs="Georgia" w:ascii="Georgia" w:hAnsi="Georgia"/>
        </w:rPr>
        <w:t xml:space="preserve">. On raisonnera en termes de polygones, il pourra être utile de remarquer que le côté </w:t>
      </w:r>
      <m:oMath>
        <m:r>
          <m:rPr>
            <m:sty m:val="p"/>
          </m:rPr>
          <m:t>(</m:t>
        </m:r>
        <m:r>
          <m:rPr>
            <m:sty m:val="p"/>
          </m:rPr>
          <m:t>1</m:t>
        </m:r>
        <m:r>
          <m:rPr>
            <m:sty m:val="p"/>
          </m:rPr>
          <m:t>,</m:t>
        </m:r>
        <m:r>
          <m:rPr>
            <m:sty m:val="i"/>
          </m:rPr>
          <m:t>n</m:t>
        </m:r>
        <m:r>
          <m:rPr>
            <m:sty m:val="p"/>
          </m:rPr>
          <m:t>)</m:t>
        </m:r>
      </m:oMath>
      <w:r>
        <w:rPr/>
        <w:t xml:space="preserve"> est particulier.</w:t>
      </w:r>
      <w:r>
        <w:rPr/>
        <w:br w:type="textWrapping"/>
      </w:r>
      <w:r>
        <w:rPr>
          <w:rFonts w:eastAsia="Georgia" w:cs="Georgia" w:ascii="Georgia" w:hAnsi="Georgia"/>
        </w:rPr>
        <w:t xml:space="preserve">c) Écrire une fonction triangle_arbre, qui prend en arguments un entier </w:t>
      </w:r>
      <m:oMath>
        <m:r>
          <m:rPr>
            <m:sty m:val="i"/>
          </m:rPr>
          <m:t>n</m:t>
        </m:r>
      </m:oMath>
      <w:r>
        <w:rPr/>
        <w:t xml:space="preserve"> et une triangulation </w:t>
      </w:r>
      <m:oMath>
        <m:r>
          <m:rPr>
            <m:sty m:val="i"/>
          </m:rPr>
          <m:t>t</m:t>
        </m:r>
      </m:oMath>
      <w:r>
        <w:rPr/>
        <w:t xml:space="preserve"> de </w:t>
      </w:r>
      <m:oMath>
        <m:sSub>
          <m:sSubPr/>
          <m:e>
            <m:r>
              <m:rPr>
                <m:sty m:val="i"/>
              </m:rPr>
              <m:t>P</m:t>
            </m:r>
          </m:e>
          <m:sub>
            <m:r>
              <m:rPr>
                <m:sty m:val="i"/>
              </m:rPr>
              <m:t>n</m:t>
            </m:r>
          </m:sub>
        </m:sSub>
      </m:oMath>
      <w:r>
        <w:rPr>
          <w:rFonts w:eastAsia="Georgia" w:cs="Georgia" w:ascii="Georgia" w:hAnsi="Georgia"/>
        </w:rPr>
        <w:t xml:space="preserve"> et renvoie un arbre qui représente </w:t>
      </w:r>
      <m:oMath>
        <m:r>
          <m:rPr>
            <m:sty m:val="i"/>
          </m:rPr>
          <m:t>t</m:t>
        </m:r>
      </m:oMath>
      <w:r>
        <w:rPr/>
        <w:t xml:space="preserve">.</w:t>
      </w:r>
    </w:p>
    <w:p>
      <w:pPr>
        <w:pStyle w:val="SourceCode"/>
        <w:shd w:val="clear" w:fill="F8F8FA"/>
        <w:spacing w:lineRule="auto"/>
      </w:pPr>
      <w:r>
        <w:rPr>
          <w:rStyle w:val="VerbatimChar"/>
          <w:rFonts w:eastAsia="Consolas" w:cs="Consolas" w:ascii="Consolas" w:hAnsi="Consolas"/>
        </w:rPr>
        <w:t xml:space="preserve">        (* Caml *) {Pascal }</w:t>
        <w:br/>
        <w:t xml:space="preserve">triangle_arbre : function</w:t>
        <w:br/>
        <w:t xml:space="preserve">    int -&gt; segments -&gt; arbre | triangle_arbre(n:integer ; t:segments):arbre</w:t>
        <w:br/>
        <w:t xml:space="preserve"/>
      </w:r>
    </w:p>
    <w:p>
      <w:pPr>
        <w:spacing w:after="220" w:lineRule="auto"/>
      </w:pPr>
      <w:r>
        <w:rPr>
          <w:rFonts w:eastAsia="Georgia" w:cs="Georgia" w:ascii="Georgia" w:hAnsi="Georgia"/>
        </w:rPr>
        <w:t xml:space="preserve">Question 8. Écrire la fonction inverse de la fonction de la question précédente. C'est-à-dire, programmer la fonction arbre_triangle qui prend en argument un arbre </w:t>
      </w:r>
      <m:oMath>
        <m:r>
          <m:rPr>
            <m:sty m:val="i"/>
          </m:rPr>
          <m:t>a</m:t>
        </m:r>
      </m:oMath>
      <w:r>
        <w:rPr/>
        <w:t xml:space="preserve"> de </w:t>
      </w:r>
      <m:oMath>
        <m:sSub>
          <m:sSubPr/>
          <m:e>
            <m:r>
              <m:rPr>
                <m:sty m:val="i"/>
              </m:rPr>
              <m:t>A</m:t>
            </m:r>
          </m:e>
          <m:sub>
            <m:r>
              <m:rPr>
                <m:sty m:val="i"/>
              </m:rPr>
              <m:t>n</m:t>
            </m:r>
            <m:r>
              <m:rPr>
                <m:sty m:val="p"/>
              </m:rPr>
              <m:t>−</m:t>
            </m:r>
            <m:r>
              <m:rPr>
                <m:sty m:val="p"/>
              </m:rPr>
              <m:t>1</m:t>
            </m:r>
          </m:sub>
        </m:sSub>
      </m:oMath>
      <w:r>
        <w:rPr/>
        <w:t xml:space="preserve"> et renvoie la triangulation de </w:t>
      </w:r>
      <m:oMath>
        <m:sSub>
          <m:sSubPr/>
          <m:e>
            <m:r>
              <m:rPr>
                <m:sty m:val="i"/>
              </m:rPr>
              <m:t>P</m:t>
            </m:r>
          </m:e>
          <m:sub>
            <m:r>
              <m:rPr>
                <m:sty m:val="i"/>
              </m:rPr>
              <m:t>n</m:t>
            </m:r>
          </m:sub>
        </m:sSub>
      </m:oMath>
      <w:r>
        <w:rPr>
          <w:rFonts w:eastAsia="Georgia" w:cs="Georgia" w:ascii="Georgia" w:hAnsi="Georgia"/>
        </w:rPr>
        <w:t xml:space="preserve"> représentée par </w:t>
      </w:r>
      <m:oMath>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        (* Caml *) {Pascal }</w:t>
        <w:br/>
        <w:t xml:space="preserve">arbre_triangle :</w:t>
        <w:br/>
        <w:t xml:space="preserve">    arbre -&gt; segments | arbre_triangle (a:arbre) : segments</w:t>
        <w:br/>
        <w:t xml:space="preserve"/>
      </w:r>
    </w:p>
    <w:p>
      <w:pPr>
        <w:spacing w:after="220" w:lineRule="auto"/>
      </w:pPr>
      <w:r>
        <w:rPr>
          <w:rFonts w:eastAsia="Georgia" w:cs="Georgia" w:ascii="Georgia" w:hAnsi="Georgia"/>
        </w:rPr>
        <w:t xml:space="preserve">Note. On ne cherchera pas à prouver que les fonctions arbre_triangle et triangle_arbre sont inverses l'une de l'autre.</w:t>
      </w:r>
    </w:p>
    <w:p>
      <w:pPr>
        <w:spacing w:line="271" w:before="330" w:lineRule="auto"/>
      </w:pPr>
      <w:r>
        <w:rPr>
          <w:b/>
          <w:sz w:val="42"/>
        </w:rPr>
        <w:t xml:space="preserve">Partie III. Les quatre couleurs.</w:t>
      </w:r>
    </w:p>
    <w:p>
      <w:pPr>
        <w:spacing w:after="220" w:lineRule="auto"/>
      </w:pPr>
      <w:r>
        <w:rPr>
          <w:rFonts w:eastAsia="Georgia" w:cs="Georgia" w:ascii="Georgia" w:hAnsi="Georgia"/>
        </w:rPr>
        <w:t xml:space="preserve">Le problème des quatre couleurs consiste à colorier une carte géographique avec au plus quatre couleurs, de telle sorte que deux pays voisins soient coloriés différemment. Le théorème des quatre couleurs affirme qu'une telle coloration est possible pour toute carte dessinée sur une sphère.</w:t>
      </w:r>
    </w:p>
    <w:p>
      <w:pPr>
        <w:spacing w:after="220" w:lineRule="auto"/>
      </w:pPr>
      <w:r>
        <w:rPr>
          <w:rFonts w:eastAsia="Georgia" w:cs="Georgia" w:ascii="Georgia" w:hAnsi="Georgia"/>
        </w:rPr>
        <w:t xml:space="preserve">On admettra que la coloration d'une carte se ramène à la coloration d'une double triangulation d'un polygone </w:t>
      </w:r>
      <m:oMath>
        <m:sSub>
          <m:sSubPr/>
          <m:e>
            <m:r>
              <m:rPr>
                <m:sty m:val="i"/>
              </m:rPr>
              <m:t>P</m:t>
            </m:r>
          </m:e>
          <m:sub>
            <m:r>
              <m:rPr>
                <m:sty m:val="i"/>
              </m:rPr>
              <m:t>n</m:t>
            </m:r>
          </m:sub>
        </m:sSub>
      </m:oMath>
      <w:r>
        <w:rPr>
          <w:rFonts w:eastAsia="Georgia" w:cs="Georgia" w:ascii="Georgia" w:hAnsi="Georgia"/>
        </w:rPr>
        <w:t xml:space="preserve">, qui à son tour se ramène à la construction d'un flot compatible avec deux arbres donnés de </w:t>
      </w:r>
      <m:oMath>
        <m:sSub>
          <m:sSubPr/>
          <m:e>
            <m:r>
              <m:rPr>
                <m:sty m:val="i"/>
              </m:rPr>
              <m:t>A</m:t>
            </m:r>
          </m:e>
          <m:sub>
            <m:r>
              <m:rPr>
                <m:sty m:val="i"/>
              </m:rPr>
              <m:t>n</m:t>
            </m:r>
            <m:r>
              <m:rPr>
                <m:sty m:val="p"/>
              </m:rPr>
              <m:t>−</m:t>
            </m:r>
            <m:r>
              <m:rPr>
                <m:sty m:val="p"/>
              </m:rPr>
              <m:t>1</m:t>
            </m:r>
          </m:sub>
        </m:sSub>
      </m:oMath>
      <w:r>
        <w:rPr>
          <w:rFonts w:eastAsia="Georgia" w:cs="Georgia" w:ascii="Georgia" w:hAnsi="Georgia"/>
        </w:rPr>
        <w:t xml:space="preserve">. Le théorème des quatre couleurs exprime qu'un tel flot existe toujours. L'objet de cette partie est de vérifier expérimentalement ce théorème.</w:t>
      </w:r>
    </w:p>
    <w:p>
      <w:pPr>
        <w:spacing w:after="220" w:lineRule="auto"/>
      </w:pPr>
      <w:r>
        <w:rPr>
          <w:rFonts w:eastAsia="Georgia" w:cs="Georgia" w:ascii="Georgia" w:hAnsi="Georgia"/>
        </w:rPr>
        <w:t xml:space="preserve">Étant donné un ensemble fini </w:t>
      </w:r>
      <m:oMath>
        <m:r>
          <m:rPr>
            <m:sty m:val="i"/>
          </m:rPr>
          <m:t>E</m:t>
        </m:r>
      </m:oMath>
      <w:r>
        <w:rPr/>
        <w:t xml:space="preserve">, de cardinal </w:t>
      </w:r>
      <m:oMath>
        <m:r>
          <m:rPr>
            <m:sty m:val="i"/>
          </m:rPr>
          <m:t>c</m:t>
        </m:r>
      </m:oMath>
      <w:r>
        <w:rPr>
          <w:rFonts w:eastAsia="Georgia" w:cs="Georgia" w:ascii="Georgia" w:hAnsi="Georgia"/>
        </w:rPr>
        <w:t xml:space="preserve">, une génération de </w:t>
      </w:r>
      <m:oMath>
        <m:r>
          <m:rPr>
            <m:sty m:val="i"/>
          </m:rPr>
          <m:t>E</m:t>
        </m:r>
      </m:oMath>
      <w:r>
        <w:rPr/>
        <w:t xml:space="preserve"> est une bijection de l'intervalle entier </w:t>
      </w:r>
      <m:oMath>
        <m:r>
          <m:rPr>
            <m:sty m:val="p"/>
          </m:rPr>
          <m:t>[</m:t>
        </m:r>
        <m:r>
          <m:rPr>
            <m:sty m:val="p"/>
          </m:rPr>
          <m:t>0</m:t>
        </m:r>
        <m:r>
          <m:rPr>
            <m:sty m:val="p"/>
          </m:rPr>
          <m:t>…</m:t>
        </m:r>
        <m:r>
          <m:rPr>
            <m:sty m:val="i"/>
          </m:rPr>
          <m:t>c</m:t>
        </m:r>
        <m:r>
          <m:rPr>
            <m:sty m:val="p"/>
          </m:rPr>
          <m:t>−</m:t>
        </m:r>
        <m:r>
          <m:rPr>
            <m:sty m:val="p"/>
          </m:rPr>
          <m:t>1</m:t>
        </m:r>
        <m:r>
          <m:rPr>
            <m:sty m:val="p"/>
          </m:rPr>
          <m:t>]</m:t>
        </m:r>
      </m:oMath>
      <w:r>
        <w:rPr/>
        <w:t xml:space="preserve"> dans </w:t>
      </w:r>
      <m:oMath>
        <m:r>
          <m:rPr>
            <m:sty m:val="i"/>
          </m:rPr>
          <m:t>E</m:t>
        </m:r>
      </m:oMath>
      <w:r>
        <w:rPr/>
        <w:t xml:space="preserve">.</w:t>
      </w:r>
    </w:p>
    <w:p>
      <w:pPr>
        <w:spacing w:after="220" w:lineRule="auto"/>
      </w:pPr>
      <w:r>
        <w:rPr/>
        <w:t xml:space="preserve">Question 9. Soient </w:t>
      </w:r>
      <m:oMath>
        <m:r>
          <m:rPr>
            <m:sty m:val="i"/>
          </m:rPr>
          <m:t>E</m:t>
        </m:r>
      </m:oMath>
      <w:r>
        <w:rPr/>
        <w:t xml:space="preserve"> et </w:t>
      </w:r>
      <m:oMath>
        <m:sSup>
          <m:sSupPr/>
          <m:e>
            <m:r>
              <m:rPr>
                <m:sty m:val="i"/>
              </m:rPr>
              <m:t>E</m:t>
            </m:r>
          </m:e>
          <m:sup>
            <m:r>
              <m:rPr>
                <m:sty m:val="i"/>
              </m:rPr>
              <m:t>′</m:t>
            </m:r>
          </m:sup>
        </m:sSup>
      </m:oMath>
      <w:r>
        <w:rPr>
          <w:rFonts w:eastAsia="Georgia" w:cs="Georgia" w:ascii="Georgia" w:hAnsi="Georgia"/>
        </w:rPr>
        <w:t xml:space="preserve">, deux ensembles finis, générés respectivement par </w:t>
      </w:r>
      <m:oMath>
        <m:r>
          <m:rPr>
            <m:sty m:val="i"/>
          </m:rPr>
          <m:t>ϕ</m:t>
        </m:r>
      </m:oMath>
      <w:r>
        <w:rPr/>
        <w:t xml:space="preserve"> et </w:t>
      </w:r>
      <m:oMath>
        <m:sSup>
          <m:sSupPr/>
          <m:e>
            <m:r>
              <m:rPr>
                <m:sty m:val="i"/>
              </m:rPr>
              <m:t>ϕ</m:t>
            </m:r>
          </m:e>
          <m:sup>
            <m:r>
              <m:rPr>
                <m:sty m:val="i"/>
              </m:rPr>
              <m:t>′</m:t>
            </m:r>
          </m:sup>
        </m:sSup>
      </m:oMath>
      <w:r>
        <w:rPr/>
        <w:t xml:space="preserve">.</w:t>
      </w:r>
      <w:r>
        <w:rPr/>
        <w:br w:type="textWrapping"/>
      </w:r>
      <w:r>
        <w:rPr>
          <w:rFonts w:eastAsia="Georgia" w:cs="Georgia" w:ascii="Georgia" w:hAnsi="Georgia"/>
        </w:rPr>
        <w:t xml:space="preserve">a) Donner une génération du produit cartésien </w:t>
      </w:r>
      <m:oMath>
        <m:r>
          <m:rPr>
            <m:sty m:val="i"/>
          </m:rPr>
          <m:t>E</m:t>
        </m:r>
        <m:r>
          <m:rPr>
            <m:sty m:val="p"/>
          </m:rPr>
          <m:t>×</m:t>
        </m:r>
        <m:sSup>
          <m:sSupPr/>
          <m:e>
            <m:r>
              <m:rPr>
                <m:sty m:val="i"/>
              </m:rPr>
              <m:t>E</m:t>
            </m:r>
          </m:e>
          <m:sup>
            <m:r>
              <m:rPr>
                <m:sty m:val="i"/>
              </m:rPr>
              <m:t>′</m:t>
            </m:r>
          </m:sup>
        </m:sSup>
      </m:oMath>
      <w:r>
        <w:rPr/>
        <w:t xml:space="preserve">.</w:t>
      </w:r>
      <w:r>
        <w:rPr/>
        <w:br w:type="textWrapping"/>
      </w:r>
      <w:r>
        <w:rPr/>
        <w:t xml:space="preserve">b) On suppose que </w:t>
      </w:r>
      <m:oMath>
        <m:r>
          <m:rPr>
            <m:sty m:val="i"/>
          </m:rPr>
          <m:t>E</m:t>
        </m:r>
      </m:oMath>
      <w:r>
        <w:rPr/>
        <w:t xml:space="preserve"> et </w:t>
      </w:r>
      <m:oMath>
        <m:sSup>
          <m:sSupPr/>
          <m:e>
            <m:r>
              <m:rPr>
                <m:sty m:val="i"/>
              </m:rPr>
              <m:t>E</m:t>
            </m:r>
          </m:e>
          <m:sup>
            <m:r>
              <m:rPr>
                <m:sty m:val="i"/>
              </m:rPr>
              <m:t>′</m:t>
            </m:r>
          </m:sup>
        </m:sSup>
      </m:oMath>
      <w:r>
        <w:rPr>
          <w:rFonts w:eastAsia="Georgia" w:cs="Georgia" w:ascii="Georgia" w:hAnsi="Georgia"/>
        </w:rPr>
        <w:t xml:space="preserve"> sont disjoints. Donner une génération de l'union </w:t>
      </w:r>
      <m:oMath>
        <m:r>
          <m:rPr>
            <m:sty m:val="i"/>
          </m:rPr>
          <m:t>E</m:t>
        </m:r>
        <m:r>
          <m:rPr>
            <m:sty m:val="p"/>
          </m:rPr>
          <m:t>∪</m:t>
        </m:r>
        <m:sSup>
          <m:sSupPr/>
          <m:e>
            <m:r>
              <m:rPr>
                <m:sty m:val="i"/>
              </m:rPr>
              <m:t>E</m:t>
            </m:r>
          </m:e>
          <m:sup>
            <m:r>
              <m:rPr>
                <m:sty m:val="i"/>
              </m:rPr>
              <m:t>′</m:t>
            </m:r>
          </m:sup>
        </m:sSup>
      </m:oMath>
      <w:r>
        <w:rPr/>
        <w:t xml:space="preserve">.</w:t>
      </w:r>
      <w:r>
        <w:rPr/>
        <w:br w:type="textWrapping"/>
      </w:r>
      <w:r>
        <w:rPr/>
        <w:t xml:space="preserve">c) On suppose que </w:t>
      </w:r>
      <m:oMath>
        <m:r>
          <m:rPr>
            <m:sty m:val="i"/>
          </m:rPr>
          <m:t>E</m:t>
        </m:r>
      </m:oMath>
      <w:r>
        <w:rPr/>
        <w:t xml:space="preserve"> et </w:t>
      </w:r>
      <m:oMath>
        <m:sSup>
          <m:sSupPr/>
          <m:e>
            <m:r>
              <m:rPr>
                <m:sty m:val="i"/>
              </m:rPr>
              <m:t>E</m:t>
            </m:r>
          </m:e>
          <m:sup>
            <m:r>
              <m:rPr>
                <m:sty m:val="i"/>
              </m:rPr>
              <m:t>′</m:t>
            </m:r>
          </m:sup>
        </m:sSup>
      </m:oMath>
      <w:r>
        <w:rPr>
          <w:rFonts w:eastAsia="Georgia" w:cs="Georgia" w:ascii="Georgia" w:hAnsi="Georgia"/>
        </w:rPr>
        <w:t xml:space="preserve"> sont disjoints et de même cardinal. Donner une autre génération de l'union </w:t>
      </w:r>
      <m:oMath>
        <m:r>
          <m:rPr>
            <m:sty m:val="i"/>
          </m:rPr>
          <m:t>E</m:t>
        </m:r>
        <m:r>
          <m:rPr>
            <m:sty m:val="p"/>
          </m:rPr>
          <m:t>∪</m:t>
        </m:r>
        <m:sSup>
          <m:sSupPr/>
          <m:e>
            <m:r>
              <m:rPr>
                <m:sty m:val="i"/>
              </m:rPr>
              <m:t>E</m:t>
            </m:r>
          </m:e>
          <m:sup>
            <m:r>
              <m:rPr>
                <m:sty m:val="i"/>
              </m:rPr>
              <m:t>′</m:t>
            </m:r>
          </m:sup>
        </m:sSup>
      </m:oMath>
      <w:r>
        <w:rPr/>
        <w:t xml:space="preserve">, qui n'utilise pas la valeur du cardinal de </w:t>
      </w:r>
      <m:oMath>
        <m:r>
          <m:rPr>
            <m:sty m:val="i"/>
          </m:rPr>
          <m:t>E</m:t>
        </m:r>
      </m:oMath>
      <w:r>
        <w:rPr/>
        <w:t xml:space="preserve">.</w:t>
      </w:r>
    </w:p>
    <w:p>
      <w:pPr>
        <w:spacing w:after="220" w:lineRule="auto"/>
      </w:pPr>
      <w:r>
        <w:rPr/>
        <w:t xml:space="preserve">Question 10. On note </w:t>
      </w:r>
      <m:oMath>
        <m:sSub>
          <m:sSubPr/>
          <m:e>
            <m:r>
              <m:rPr>
                <m:sty m:val="i"/>
              </m:rPr>
              <m:t>N</m:t>
            </m:r>
          </m:e>
          <m:sub>
            <m:r>
              <m:rPr>
                <m:sty m:val="p"/>
              </m:rPr>
              <m:t>a</m:t>
            </m:r>
          </m:sub>
        </m:sSub>
        <m:r>
          <m:rPr>
            <m:sty m:val="p"/>
          </m:rPr>
          <m:t>(</m:t>
        </m:r>
        <m:r>
          <m:rPr>
            <m:sty m:val="i"/>
          </m:rPr>
          <m:t>n</m:t>
        </m:r>
        <m:r>
          <m:rPr>
            <m:sty m:val="p"/>
          </m:rPr>
          <m:t>)</m:t>
        </m:r>
      </m:oMath>
      <w:r>
        <w:rPr>
          <w:rFonts w:eastAsia="Georgia" w:cs="Georgia" w:ascii="Georgia" w:hAnsi="Georgia"/>
        </w:rPr>
        <w:t xml:space="preserve"> le nombre d'arbres à </w:t>
      </w:r>
      <m:oMath>
        <m:r>
          <m:rPr>
            <m:sty m:val="i"/>
          </m:rPr>
          <m:t>n</m:t>
        </m:r>
      </m:oMath>
      <w:r>
        <w:rPr/>
        <w:t xml:space="preserve"> feuilles ( </w:t>
      </w:r>
      <m:oMath>
        <m:sSub>
          <m:sSubPr/>
          <m:e>
            <m:r>
              <m:rPr>
                <m:sty m:val="i"/>
              </m:rPr>
              <m:t>N</m:t>
            </m:r>
          </m:e>
          <m:sub>
            <m:r>
              <m:rPr>
                <m:sty m:val="p"/>
              </m:rPr>
              <m:t>a</m:t>
            </m:r>
          </m:sub>
        </m:sSub>
        <m:r>
          <m:rPr>
            <m:sty m:val="p"/>
          </m:rPr>
          <m:t>(</m:t>
        </m:r>
        <m:r>
          <m:rPr>
            <m:sty m:val="i"/>
          </m:rPr>
          <m:t>n</m:t>
        </m:r>
        <m:r>
          <m:rPr>
            <m:sty m:val="p"/>
          </m:rPr>
          <m:t>)</m:t>
        </m:r>
      </m:oMath>
      <w:r>
        <w:rPr/>
        <w:t xml:space="preserve"> est le cardinal de </w:t>
      </w:r>
      <m:oMath>
        <m:sSub>
          <m:sSubPr/>
          <m:e>
            <m:r>
              <m:rPr>
                <m:sty m:val="i"/>
              </m:rPr>
              <m:t>A</m:t>
            </m:r>
          </m:e>
          <m:sub>
            <m:r>
              <m:rPr>
                <m:sty m:val="i"/>
              </m:rPr>
              <m:t>n</m:t>
            </m:r>
          </m:sub>
        </m:sSub>
      </m:oMath>
      <w:r>
        <w:rPr/>
        <w:t xml:space="preserve"> ).</w:t>
      </w:r>
      <w:r>
        <w:rPr/>
        <w:br w:type="textWrapping"/>
      </w:r>
      <w:r>
        <w:rPr/>
        <w:t xml:space="preserve">a) Exprimer </w:t>
      </w:r>
      <m:oMath>
        <m:sSub>
          <m:sSubPr/>
          <m:e>
            <m:r>
              <m:rPr>
                <m:sty m:val="i"/>
              </m:rPr>
              <m:t>N</m:t>
            </m:r>
          </m:e>
          <m:sub>
            <m:r>
              <m:rPr>
                <m:sty m:val="p"/>
              </m:rPr>
              <m:t>a</m:t>
            </m:r>
          </m:sub>
        </m:sSub>
        <m:r>
          <m:rPr>
            <m:sty m:val="p"/>
          </m:rPr>
          <m:t>(</m:t>
        </m:r>
        <m:r>
          <m:rPr>
            <m:sty m:val="i"/>
          </m:rPr>
          <m:t>n</m:t>
        </m:r>
        <m:r>
          <m:rPr>
            <m:sty m:val="p"/>
          </m:rPr>
          <m:t>)</m:t>
        </m:r>
      </m:oMath>
      <w:r>
        <w:rPr>
          <w:rFonts w:eastAsia="Georgia" w:cs="Georgia" w:ascii="Georgia" w:hAnsi="Georgia"/>
        </w:rPr>
        <w:t xml:space="preserve"> sous forme d'une récurrence faisant intervenir les </w:t>
      </w:r>
      <m:oMath>
        <m:sSub>
          <m:sSubPr/>
          <m:e>
            <m:r>
              <m:rPr>
                <m:sty m:val="i"/>
              </m:rPr>
              <m:t>N</m:t>
            </m:r>
          </m:e>
          <m:sub>
            <m:r>
              <m:rPr>
                <m:sty m:val="p"/>
              </m:rPr>
              <m:t>a</m:t>
            </m:r>
          </m:sub>
        </m:sSub>
        <m:r>
          <m:rPr>
            <m:sty m:val="p"/>
          </m:rPr>
          <m:t>(</m:t>
        </m:r>
        <m:r>
          <m:rPr>
            <m:sty m:val="i"/>
          </m:rPr>
          <m:t>i</m:t>
        </m:r>
        <m:r>
          <m:rPr>
            <m:sty m:val="p"/>
          </m:rPr>
          <m:t>)</m:t>
        </m:r>
      </m:oMath>
      <w:r>
        <w:rPr/>
        <w:t xml:space="preserve"> avec </w:t>
      </w:r>
      <m:oMath>
        <m:r>
          <m:rPr>
            <m:sty m:val="p"/>
          </m:rPr>
          <m:t>1</m:t>
        </m:r>
        <m:r>
          <m:rPr>
            <m:sty m:val="p"/>
          </m:rPr>
          <m:t>≤</m:t>
        </m:r>
        <m:r>
          <m:rPr>
            <m:sty m:val="i"/>
          </m:rPr>
          <m:t>i</m:t>
        </m:r>
        <m:r>
          <m:rPr>
            <m:sty m:val="p"/>
          </m:rPr>
          <m:t>&lt;</m:t>
        </m:r>
        <m:r>
          <m:rPr>
            <m:sty m:val="i"/>
          </m:rPr>
          <m:t>n</m:t>
        </m:r>
      </m:oMath>
      <w:r>
        <w:rPr>
          <w:rFonts w:eastAsia="Georgia" w:cs="Georgia" w:ascii="Georgia" w:hAnsi="Georgia"/>
        </w:rPr>
        <w:t xml:space="preserve">. En déduire une fonction (procédure en Pascal) calcule_na qui prend un entier </w:t>
      </w:r>
      <m:oMath>
        <m:r>
          <m:rPr>
            <m:sty m:val="i"/>
          </m:rPr>
          <m:t>n</m:t>
        </m:r>
      </m:oMath>
      <w:r>
        <w:rPr/>
        <w:t xml:space="preserve"> en argument et range les </w:t>
      </w:r>
      <m:oMath>
        <m:sSub>
          <m:sSubPr/>
          <m:e>
            <m:r>
              <m:rPr>
                <m:sty m:val="i"/>
              </m:rPr>
              <m:t>N</m:t>
            </m:r>
          </m:e>
          <m:sub>
            <m:r>
              <m:rPr>
                <m:sty m:val="p"/>
              </m:rPr>
              <m:t>a</m:t>
            </m:r>
          </m:sub>
        </m:sSub>
        <m:r>
          <m:rPr>
            <m:sty m:val="p"/>
          </m:rPr>
          <m:t>(</m:t>
        </m:r>
        <m:r>
          <m:rPr>
            <m:sty m:val="i"/>
          </m:rPr>
          <m:t>i</m:t>
        </m:r>
        <m:r>
          <m:rPr>
            <m:sty m:val="p"/>
          </m:rPr>
          <m:t>)</m:t>
        </m:r>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dans un tableau global d'entiers na réputé de taille suffisante.</w:t>
      </w:r>
    </w:p>
    <w:p>
      <w:pPr>
        <w:pStyle w:val="SourceCode"/>
        <w:shd w:val="clear" w:fill="F8F8FA"/>
        <w:spacing w:lineRule="auto"/>
      </w:pPr>
      <w:r>
        <w:rPr>
          <w:rStyle w:val="VerbatimChar"/>
          <w:rFonts w:eastAsia="Consolas" w:cs="Consolas" w:ascii="Consolas" w:hAnsi="Consolas"/>
        </w:rPr>
        <w:t xml:space="preserve">    (* Caml *) {Pascal}</w:t>
        <w:br/>
        <w:t xml:space="preserve">calcule_na : int -&gt; unit | procedure calcule_na(n:integer)</w:t>
        <w:br/>
        <w:t xml:space="preserve"/>
      </w:r>
    </w:p>
    <w:p>
      <w:pPr>
        <w:spacing w:after="220" w:lineRule="auto"/>
      </w:pPr>
      <w:r>
        <w:rPr>
          <w:rFonts w:eastAsia="Georgia" w:cs="Georgia" w:ascii="Georgia" w:hAnsi="Georgia"/>
        </w:rPr>
        <w:t xml:space="preserve">b) Construire une génération de </w:t>
      </w:r>
      <m:oMath>
        <m:sSub>
          <m:sSubPr/>
          <m:e>
            <m:r>
              <m:rPr>
                <m:sty m:val="i"/>
              </m:rPr>
              <m:t>A</m:t>
            </m:r>
          </m:e>
          <m:sub>
            <m:r>
              <m:rPr>
                <m:sty m:val="i"/>
              </m:rPr>
              <m:t>n</m:t>
            </m:r>
          </m:sub>
        </m:sSub>
      </m:oMath>
      <w:r>
        <w:rPr>
          <w:rFonts w:eastAsia="Georgia" w:cs="Georgia" w:ascii="Georgia" w:hAnsi="Georgia"/>
        </w:rPr>
        <w:t xml:space="preserve">, c'est-à-dire écrire une fonction int_arbre qui prend en arguments un entier </w:t>
      </w:r>
      <m:oMath>
        <m:r>
          <m:rPr>
            <m:sty m:val="i"/>
          </m:rPr>
          <m:t>n</m:t>
        </m:r>
      </m:oMath>
      <w:r>
        <w:rPr/>
        <w:t xml:space="preserve"> et un entier </w:t>
      </w:r>
      <m:oMath>
        <m:r>
          <m:rPr>
            <m:sty m:val="i"/>
          </m:rPr>
          <m:t>k</m:t>
        </m:r>
      </m:oMath>
      <w:r>
        <w:rPr>
          <w:rFonts w:eastAsia="Georgia" w:cs="Georgia" w:ascii="Georgia" w:hAnsi="Georgia"/>
        </w:rPr>
        <w:t xml:space="preserve"> compris entre zéro et </w:t>
      </w:r>
      <m:oMath>
        <m:sSub>
          <m:sSubPr/>
          <m:e>
            <m:r>
              <m:rPr>
                <m:sty m:val="i"/>
              </m:rPr>
              <m:t>N</m:t>
            </m:r>
          </m:e>
          <m:sub>
            <m:r>
              <m:rPr>
                <m:sty m:val="p"/>
              </m:rPr>
              <m:t>a</m:t>
            </m:r>
          </m:sub>
        </m:sSub>
        <m:r>
          <m:rPr>
            <m:sty m:val="p"/>
          </m:rPr>
          <m:t>(</m:t>
        </m:r>
        <m:r>
          <m:rPr>
            <m:sty m:val="i"/>
          </m:rPr>
          <m:t>n</m:t>
        </m:r>
        <m:r>
          <m:rPr>
            <m:sty m:val="p"/>
          </m:rPr>
          <m:t>)</m:t>
        </m:r>
        <m:r>
          <m:rPr>
            <m:sty m:val="p"/>
          </m:rPr>
          <m:t>−</m:t>
        </m:r>
        <m:r>
          <m:rPr>
            <m:sty m:val="p"/>
          </m:rPr>
          <m:t>1</m:t>
        </m:r>
      </m:oMath>
      <w:r>
        <w:rPr>
          <w:rFonts w:eastAsia="Georgia" w:cs="Georgia" w:ascii="Georgia" w:hAnsi="Georgia"/>
        </w:rPr>
        <w:t xml:space="preserve"> et renvoie un arbre à </w:t>
      </w:r>
      <m:oMath>
        <m:r>
          <m:rPr>
            <m:sty m:val="i"/>
          </m:rPr>
          <m:t>n</m:t>
        </m:r>
      </m:oMath>
      <w:r>
        <w:rPr/>
        <w:t xml:space="preserve"> feuilles.</w:t>
      </w:r>
    </w:p>
    <w:p>
      <w:pPr>
        <w:pStyle w:val="SourceCode"/>
        <w:shd w:val="clear" w:fill="F8F8FA"/>
        <w:spacing w:lineRule="auto"/>
      </w:pPr>
      <w:r>
        <w:rPr>
          <w:rStyle w:val="VerbatimChar"/>
          <w:rFonts w:eastAsia="Consolas" w:cs="Consolas" w:ascii="Consolas" w:hAnsi="Consolas"/>
        </w:rPr>
        <w:t xml:space="preserve">    (* Caml *) {Pascal}</w:t>
        <w:br/>
        <w:t xml:space="preserve">int_arbre : int -&gt; int -&gt; arbre | function int_arbre (n,k:integer) : arbre</w:t>
        <w:br/>
        <w:t xml:space="preserve"/>
      </w:r>
    </w:p>
    <w:p>
      <w:pPr>
        <w:spacing w:after="220" w:lineRule="auto"/>
      </w:pPr>
      <w:r>
        <w:rPr>
          <w:rFonts w:eastAsia="Georgia" w:cs="Georgia" w:ascii="Georgia" w:hAnsi="Georgia"/>
        </w:rPr>
        <w:t xml:space="preserve">Question 11. Étant donnés </w:t>
      </w:r>
      <m:oMath>
        <m:r>
          <m:rPr>
            <m:sty m:val="i"/>
          </m:rPr>
          <m:t>a</m:t>
        </m:r>
      </m:oMath>
      <w:r>
        <w:rPr>
          <w:rFonts w:eastAsia="Georgia" w:cs="Georgia" w:ascii="Georgia" w:hAnsi="Georgia"/>
        </w:rPr>
        <w:t xml:space="preserve">, un arbre à </w:t>
      </w:r>
      <m:oMath>
        <m:r>
          <m:rPr>
            <m:sty m:val="i"/>
          </m:rPr>
          <m:t>n</m:t>
        </m:r>
      </m:oMath>
      <w:r>
        <w:rPr/>
        <w:t xml:space="preserve"> feuilles, et </w:t>
      </w:r>
      <m:oMath>
        <m:r>
          <m:rPr>
            <m:sty m:val="i"/>
          </m:rPr>
          <m:t>v</m:t>
        </m:r>
      </m:oMath>
      <w:r>
        <w:rPr>
          <w:rFonts w:eastAsia="Georgia" w:cs="Georgia" w:ascii="Georgia" w:hAnsi="Georgia"/>
        </w:rPr>
        <w:t xml:space="preserve">, un entier égal à 1,2 ou 3 , il est rappelé (cf. question 3) que </w:t>
      </w:r>
      <m:oMath>
        <m:r>
          <m:rPr>
            <m:sty m:val="i"/>
          </m:rPr>
          <m:t>F</m:t>
        </m:r>
        <m:r>
          <m:rPr>
            <m:sty m:val="p"/>
          </m:rPr>
          <m:t>(</m:t>
        </m:r>
        <m:r>
          <m:rPr>
            <m:sty m:val="i"/>
          </m:rPr>
          <m:t>a</m:t>
        </m:r>
        <m:r>
          <m:rPr>
            <m:sty m:val="p"/>
          </m:rPr>
          <m:t>,</m:t>
        </m:r>
        <m:r>
          <m:rPr>
            <m:sty m:val="i"/>
          </m:rPr>
          <m:t>v</m:t>
        </m:r>
        <m:r>
          <m:rPr>
            <m:sty m:val="p"/>
          </m:rPr>
          <m:t>)</m:t>
        </m:r>
      </m:oMath>
      <w:r>
        <w:rPr/>
        <w:t xml:space="preserve"> est le cardinal de l'ensemble des flots </w:t>
      </w:r>
      <m:oMath>
        <m:r>
          <m:rPr>
            <m:sty m:val="i"/>
          </m:rPr>
          <m:t>f</m:t>
        </m:r>
      </m:oMath>
      <w:r>
        <w:rPr/>
        <w:t xml:space="preserve"> compatibles avec </w:t>
      </w:r>
      <m:oMath>
        <m:r>
          <m:rPr>
            <m:sty m:val="i"/>
          </m:rPr>
          <m:t>a</m:t>
        </m:r>
      </m:oMath>
      <w:r>
        <w:rPr/>
        <w:t xml:space="preserve"> et tels que </w:t>
      </w:r>
      <m:oMath>
        <m:r>
          <m:rPr>
            <m:sty m:val="i"/>
          </m:rPr>
          <m:t>f</m:t>
        </m:r>
        <m:r>
          <m:rPr>
            <m:sty m:val="p"/>
          </m:rPr>
          <m:t>(</m:t>
        </m:r>
        <m:r>
          <m:rPr>
            <m:sty m:val="i"/>
          </m:rPr>
          <m:t>a</m:t>
        </m:r>
        <m:r>
          <m:rPr>
            <m:sty m:val="p"/>
          </m:rPr>
          <m:t>)</m:t>
        </m:r>
        <m:r>
          <m:rPr>
            <m:sty m:val="p"/>
          </m:rPr>
          <m:t>=</m:t>
        </m:r>
        <m:r>
          <m:rPr>
            <m:sty m:val="i"/>
          </m:rPr>
          <m:t>v</m:t>
        </m:r>
      </m:oMath>
      <w:r>
        <w:rPr/>
        <w:t xml:space="preserve">.</w:t>
      </w:r>
    </w:p>
    <w:p>
      <w:pPr>
        <w:spacing w:after="220" w:lineRule="auto"/>
      </w:pPr>
      <w:r>
        <w:rPr>
          <w:rFonts w:eastAsia="Georgia" w:cs="Georgia" w:ascii="Georgia" w:hAnsi="Georgia"/>
        </w:rPr>
        <w:t xml:space="preserve">Construire une génération de cet ensemble, c'est-à-dire écrire une fonction int_flot qui prend en arguments un entier </w:t>
      </w:r>
      <m:oMath>
        <m:r>
          <m:rPr>
            <m:sty m:val="i"/>
          </m:rPr>
          <m:t>n</m:t>
        </m:r>
      </m:oMath>
      <w:r>
        <w:rPr/>
        <w:t xml:space="preserve">, un arbre </w:t>
      </w:r>
      <m:oMath>
        <m:r>
          <m:rPr>
            <m:sty m:val="i"/>
          </m:rPr>
          <m:t>a</m:t>
        </m:r>
      </m:oMath>
      <w:r>
        <w:rPr>
          <w:rFonts w:eastAsia="Georgia" w:cs="Georgia" w:ascii="Georgia" w:hAnsi="Georgia"/>
        </w:rPr>
        <w:t xml:space="preserve"> à </w:t>
      </w:r>
      <m:oMath>
        <m:r>
          <m:rPr>
            <m:sty m:val="i"/>
          </m:rPr>
          <m:t>n</m:t>
        </m:r>
      </m:oMath>
      <w:r>
        <w:rPr/>
        <w:t xml:space="preserve"> feuilles, un entier </w:t>
      </w:r>
      <m:oMath>
        <m:r>
          <m:rPr>
            <m:sty m:val="i"/>
          </m:rPr>
          <m:t>v</m:t>
        </m:r>
      </m:oMath>
      <w:r>
        <w:rPr/>
        <w:t xml:space="preserve"> compris entre 1 et 3 et un entier </w:t>
      </w:r>
      <m:oMath>
        <m:r>
          <m:rPr>
            <m:sty m:val="i"/>
          </m:rPr>
          <m:t>k</m:t>
        </m:r>
      </m:oMath>
      <w:r>
        <w:rPr/>
        <w:t xml:space="preserve"> compris entre 0 et </w:t>
      </w:r>
      <m:oMath>
        <m:r>
          <m:rPr>
            <m:sty m:val="i"/>
          </m:rPr>
          <m:t>F</m:t>
        </m:r>
        <m:r>
          <m:rPr>
            <m:sty m:val="p"/>
          </m:rPr>
          <m:t>(</m:t>
        </m:r>
        <m:r>
          <m:rPr>
            <m:sty m:val="i"/>
          </m:rPr>
          <m:t>a</m:t>
        </m:r>
        <m:r>
          <m:rPr>
            <m:sty m:val="p"/>
          </m:rPr>
          <m:t>,</m:t>
        </m:r>
        <m:r>
          <m:rPr>
            <m:sty m:val="i"/>
          </m:rPr>
          <m:t>v</m:t>
        </m:r>
        <m:r>
          <m:rPr>
            <m:sty m:val="p"/>
          </m:rPr>
          <m:t>)</m:t>
        </m:r>
        <m:r>
          <m:rPr>
            <m:sty m:val="p"/>
          </m:rPr>
          <m:t>−</m:t>
        </m:r>
        <m:r>
          <m:rPr>
            <m:sty m:val="p"/>
          </m:rPr>
          <m:t>1</m:t>
        </m:r>
      </m:oMath>
      <w:r>
        <w:rPr/>
        <w:t xml:space="preserve">, et qui renvoie un flot </w:t>
      </w:r>
      <m:oMath>
        <m:r>
          <m:rPr>
            <m:sty m:val="i"/>
          </m:rPr>
          <m:t>f</m:t>
        </m:r>
      </m:oMath>
      <w:r>
        <w:rPr/>
        <w:t xml:space="preserve"> de taille </w:t>
      </w:r>
      <m:oMath>
        <m:r>
          <m:rPr>
            <m:sty m:val="i"/>
          </m:rPr>
          <m:t>n</m:t>
        </m:r>
      </m:oMath>
      <w:r>
        <w:rPr/>
        <w:t xml:space="preserve"> tel que </w:t>
      </w:r>
      <m:oMath>
        <m:r>
          <m:rPr>
            <m:sty m:val="i"/>
          </m:rPr>
          <m:t>f</m:t>
        </m:r>
        <m:r>
          <m:rPr>
            <m:sty m:val="p"/>
          </m:rPr>
          <m:t>(</m:t>
        </m:r>
        <m:r>
          <m:rPr>
            <m:sty m:val="i"/>
          </m:rPr>
          <m:t>a</m:t>
        </m:r>
        <m:r>
          <m:rPr>
            <m:sty m:val="p"/>
          </m:rPr>
          <m:t>)</m:t>
        </m:r>
        <m:r>
          <m:rPr>
            <m:sty m:val="p"/>
          </m:rPr>
          <m:t>=</m:t>
        </m:r>
        <m:r>
          <m:rPr>
            <m:sty m:val="i"/>
          </m:rPr>
          <m:t>v</m:t>
        </m:r>
      </m:oMath>
      <w:r>
        <w:rPr/>
        <w:t xml:space="preserve">. En Caml on se conformera au type suivant :</w:t>
      </w:r>
    </w:p>
    <w:p>
      <w:pPr>
        <w:pStyle w:val="SourceCode"/>
        <w:shd w:val="clear" w:fill="F8F8FA"/>
        <w:spacing w:lineRule="auto"/>
      </w:pPr>
      <w:r>
        <w:rPr>
          <w:rStyle w:val="VerbatimChar"/>
          <w:rFonts w:eastAsia="Consolas" w:cs="Consolas" w:ascii="Consolas" w:hAnsi="Consolas"/>
        </w:rPr>
        <w:t xml:space="preserve">int_flot : int -&gt; arbre -&gt; int -&gt; int -&gt; flot</w:t>
        <w:br/>
        <w:t xml:space="preserve"/>
      </w:r>
    </w:p>
    <w:p>
      <w:pPr>
        <w:spacing w:after="220" w:lineRule="auto"/>
      </w:pPr>
      <w:r>
        <w:rPr>
          <w:rFonts w:eastAsia="Georgia" w:cs="Georgia" w:ascii="Georgia" w:hAnsi="Georgia"/>
        </w:rPr>
        <w:t xml:space="preserve">En Pascal, le flot sera renvoyé par le truchement d'un argument supplémentaire passé par variable.</w:t>
      </w:r>
      <w:r>
        <w:rPr/>
        <w:br w:type="textWrapping"/>
      </w:r>
      <w:r>
        <w:rPr>
          <w:rFonts w:eastAsia="Georgia" w:cs="Georgia" w:ascii="Georgia" w:hAnsi="Georgia"/>
        </w:rPr>
        <w:t xml:space="preserve">procedure int_flot (n:integer ; a:arbre ; v,k:integer ; var f:flot)</w:t>
      </w:r>
    </w:p>
    <w:p>
      <w:pPr>
        <w:spacing w:line="271" w:before="330" w:lineRule="auto"/>
      </w:pPr>
      <w:r>
        <w:rPr>
          <w:b/>
          <w:sz w:val="42"/>
        </w:rPr>
        <w:t xml:space="preserve">Question 12.</w:t>
      </w:r>
    </w:p>
    <w:p>
      <w:pPr>
        <w:spacing w:after="220" w:lineRule="auto"/>
      </w:pPr>
      <w:r>
        <w:rPr>
          <w:rFonts w:eastAsia="Georgia" w:cs="Georgia" w:ascii="Georgia" w:hAnsi="Georgia"/>
        </w:rPr>
        <w:t xml:space="preserve">a) Écrire une fonction (procédure en Pascal) trouve_compatible qui prend en arguments un entier </w:t>
      </w:r>
      <m:oMath>
        <m:r>
          <m:rPr>
            <m:sty m:val="i"/>
          </m:rPr>
          <m:t>n</m:t>
        </m:r>
      </m:oMath>
      <w:r>
        <w:rPr>
          <w:rFonts w:eastAsia="Georgia" w:cs="Georgia" w:ascii="Georgia" w:hAnsi="Georgia"/>
        </w:rPr>
        <w:t xml:space="preserve"> et deux arbres à </w:t>
      </w:r>
      <m:oMath>
        <m:r>
          <m:rPr>
            <m:sty m:val="i"/>
          </m:rPr>
          <m:t>n</m:t>
        </m:r>
      </m:oMath>
      <w:r>
        <w:rPr/>
        <w:t xml:space="preserve"> feuilles </w:t>
      </w:r>
      <m:oMath>
        <m:r>
          <m:rPr>
            <m:sty m:val="i"/>
          </m:rPr>
          <m:t>a</m:t>
        </m:r>
      </m:oMath>
      <w:r>
        <w:rPr/>
        <w:t xml:space="preserve"> et </w:t>
      </w:r>
      <m:oMath>
        <m:r>
          <m:rPr>
            <m:sty m:val="i"/>
          </m:rPr>
          <m:t>b</m:t>
        </m:r>
      </m:oMath>
      <w:r>
        <w:rPr>
          <w:rFonts w:eastAsia="Georgia" w:cs="Georgia" w:ascii="Georgia" w:hAnsi="Georgia"/>
        </w:rPr>
        <w:t xml:space="preserve">, et qui renvoie un flot compatible à la fois avec </w:t>
      </w:r>
      <m:oMath>
        <m:r>
          <m:rPr>
            <m:sty m:val="i"/>
          </m:rPr>
          <m:t>a</m:t>
        </m:r>
      </m:oMath>
      <w:r>
        <w:rPr/>
        <w:t xml:space="preserve"> et </w:t>
      </w:r>
      <m:oMath>
        <m:r>
          <m:rPr>
            <m:sty m:val="i"/>
          </m:rPr>
          <m:t>b</m:t>
        </m:r>
      </m:oMath>
      <w:r>
        <w:rPr>
          <w:rFonts w:eastAsia="Georgia" w:cs="Georgia" w:ascii="Georgia" w:hAnsi="Georgia"/>
        </w:rPr>
        <w:t xml:space="preserve">. La terminaison de trouve_compatible doit être garantie.</w:t>
      </w:r>
    </w:p>
    <w:p>
      <w:pPr>
        <w:pStyle w:val="SourceCode"/>
        <w:shd w:val="clear" w:fill="F8F8FA"/>
        <w:spacing w:lineRule="auto"/>
      </w:pPr>
      <w:r>
        <w:rPr>
          <w:rStyle w:val="VerbatimChar"/>
          <w:rFonts w:eastAsia="Consolas" w:cs="Consolas" w:ascii="Consolas" w:hAnsi="Consolas"/>
        </w:rPr>
        <w:t xml:space="preserve">        (* Caml *) {Pascal }</w:t>
        <w:br/>
        <w:t xml:space="preserve">trouve_compatible :</w:t>
        <w:br/>
        <w:t xml:space="preserve">    int -&gt; arbre -&gt; arbre -&gt; flot</w:t>
        <w:br/>
        <w:t xml:space="preserve">procedure</w:t>
        <w:br/>
        <w:t xml:space="preserve">    trouve_compatible</w:t>
        <w:br/>
        <w:t xml:space="preserve">        (n:integer ; a,b:arbre ; var f:flot)</w:t>
        <w:br/>
        <w:t xml:space="preserve"/>
      </w:r>
    </w:p>
    <w:p>
      <w:pPr>
        <w:spacing w:after="220" w:lineRule="auto"/>
      </w:pPr>
      <w:r>
        <w:rPr>
          <w:rFonts w:eastAsia="Georgia" w:cs="Georgia" w:ascii="Georgia" w:hAnsi="Georgia"/>
        </w:rPr>
        <w:t xml:space="preserve">b) Écrire une fonction (procédure en Pascal) quatre_couleurs qui prend en argument un entier </w:t>
      </w:r>
      <m:oMath>
        <m:r>
          <m:rPr>
            <m:sty m:val="i"/>
          </m:rPr>
          <m:t>n</m:t>
        </m:r>
      </m:oMath>
      <w:r>
        <w:rPr>
          <w:rFonts w:eastAsia="Georgia" w:cs="Georgia" w:ascii="Georgia" w:hAnsi="Georgia"/>
        </w:rPr>
        <w:t xml:space="preserve">, tire au hasard deux arbres à </w:t>
      </w:r>
      <m:oMath>
        <m:r>
          <m:rPr>
            <m:sty m:val="i"/>
          </m:rPr>
          <m:t>n</m:t>
        </m:r>
      </m:oMath>
      <w:r>
        <w:rPr/>
        <w:t xml:space="preserve"> feuilles et renvoie un flot compatible avec ces deux arbres.</w:t>
      </w:r>
    </w:p>
    <w:p>
      <w:pPr>
        <w:pStyle w:val="SourceCode"/>
        <w:shd w:val="clear" w:fill="F8F8FA"/>
        <w:spacing w:lineRule="auto"/>
      </w:pPr>
      <w:r>
        <w:rPr>
          <w:rStyle w:val="VerbatimChar"/>
          <w:rFonts w:eastAsia="Consolas" w:cs="Consolas" w:ascii="Consolas" w:hAnsi="Consolas"/>
        </w:rPr>
        <w:t xml:space="preserve">    (* Caml *)</w:t>
        <w:br/>
        <w:t xml:space="preserve">quatre_couleurs : int -&gt; flot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procedure</w:t>
        <w:br/>
        <w:t xml:space="preserve">    quatre_couleurs (n:integer ; var f:flot)</w:t>
        <w:br/>
        <w:t xml:space="preserve"/>
      </w:r>
    </w:p>
    <w:p>
      <w:pPr>
        <w:spacing w:after="220" w:lineRule="auto"/>
      </w:pPr>
      <w:r>
        <w:rPr>
          <w:rFonts w:eastAsia="Georgia" w:cs="Georgia" w:ascii="Georgia" w:hAnsi="Georgia"/>
        </w:rPr>
        <w:t xml:space="preserve">On pourra utiliser la fonction random_int qui prend un entier max en argument et renvoie un entier aléatoire compris entre zéro et max-1.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d2924d683bee1fc6e3413c53ea7f95510d4334.jpg" TargetMode="Internal"/><Relationship Id="rId6" Type="http://schemas.openxmlformats.org/officeDocument/2006/relationships/image" Target="media/image-fe14cf960ad998c2bedacbb3ac63806075688eac.jpg" TargetMode="Internal"/><Relationship Id="rId7" Type="http://schemas.openxmlformats.org/officeDocument/2006/relationships/image" Target="media/image-ba4ee0e09c54be3c2c15b05de80ac28611db066d.jpg" TargetMode="Internal"/><Relationship Id="rId8" Type="http://schemas.openxmlformats.org/officeDocument/2006/relationships/image" Target="media/image-5a548f621707ba5d65ad8841fc7a494058d0bff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2025-08-29T16:05:43.189Z</dcterms:created>
  <dcterms:modified xsi:type="dcterms:W3CDTF">2025-08-29T16:05:43.189Z</dcterms:modified>
</cp:coreProperties>
</file>