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line="271" w:before="330" w:lineRule="auto"/>
      </w:pPr>
      <w:r>
        <w:rPr>
          <w:rFonts w:eastAsia="Georgia" w:cs="Georgia" w:ascii="Georgia" w:hAnsi="Georgia"/>
          <w:b/>
          <w:sz w:val="42"/>
        </w:rPr>
        <w:t xml:space="preserve">PREMIÊRE 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L'héliosismologie</w:t>
      </w:r>
    </w:p>
    <w:p>
      <w:pPr>
        <w:spacing w:after="220" w:lineRule="auto"/>
      </w:pPr>
      <w:r>
        <w:rPr>
          <w:rFonts w:eastAsia="Georgia" w:cs="Georgia" w:ascii="Georgia" w:hAnsi="Georgia"/>
        </w:rPr>
        <w:t xml:space="preserve">L'héliosismologie - l'étude sismique du Soleil - a pris son essor au cours des années 1970 lorsque l'on s'est aperçu que les raies du spectre solaire étaient modulées à des périodes de l'ordre de 5 minutes, et que cette modulation était due aux oscillations globales du Soleil. Ces oscillations sont de type acoustique.</w:t>
      </w:r>
    </w:p>
    <w:p>
      <w:pPr>
        <w:spacing w:after="220" w:lineRule="auto"/>
      </w:pPr>
      <w:r>
        <w:rPr>
          <w:rFonts w:eastAsia="Georgia" w:cs="Georgia" w:ascii="Georgia" w:hAnsi="Georgia"/>
        </w:rPr>
        <w:t xml:space="preserve">Le but de ce problème est d'analyser dans le cadre de modèles très simplifiés, la propagation de ces ondes acoustiques à l'intérieur d'un astre fluide et sphérique tel le Soleil.</w:t>
      </w:r>
    </w:p>
    <w:p>
      <w:pPr>
        <w:spacing w:line="271" w:before="330" w:lineRule="auto"/>
      </w:pPr>
      <w:r>
        <w:rPr>
          <w:rFonts w:eastAsia="Georgia" w:cs="Georgia" w:ascii="Georgia" w:hAnsi="Georgia"/>
          <w:b/>
          <w:sz w:val="42"/>
        </w:rPr>
        <w:t xml:space="preserve">Données numériques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gravitation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kg</m:t>
                    </m:r>
                  </m:e>
                  <m:sup>
                    <m:r>
                      <m:rPr>
                        <m:sty m:val="p"/>
                      </m:rPr>
                      <m:t>−</m:t>
                    </m:r>
                    <m:r>
                      <m:rPr>
                        <m:sty m:val="p"/>
                      </m:rPr>
                      <m:t>1</m:t>
                    </m:r>
                  </m:sup>
                </m:sSup>
                <m:r>
                  <m:rPr>
                    <m:sty m:val="p"/>
                  </m:rPr>
                  <m:t>⋅</m:t>
                </m:r>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GP</m:t>
                    </m:r>
                  </m:sub>
                </m:sSub>
                <m:r>
                  <m:rPr>
                    <m:sty m:val="p"/>
                  </m:rPr>
                  <m:t>=</m:t>
                </m:r>
                <m:r>
                  <m:rPr>
                    <m:sty m:val="p"/>
                  </m:rPr>
                  <m:t>8</m:t>
                </m:r>
                <m:r>
                  <m:rPr>
                    <m:sty m:val="p"/>
                  </m:rPr>
                  <m:t>,</m:t>
                </m:r>
                <m:r>
                  <m:rPr>
                    <m:sty m:val="p"/>
                  </m:rPr>
                  <m:t>31</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de l'hydrogène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H</m:t>
                    </m:r>
                  </m:sub>
                </m:sSub>
                <m:r>
                  <m:rPr>
                    <m:sty m:val="p"/>
                  </m:rPr>
                  <m:t>=</m:t>
                </m:r>
                <m:r>
                  <m:rPr>
                    <m:sty m:val="p"/>
                  </m:rPr>
                  <m:t>1</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g</m:t>
                </m:r>
                <m:r>
                  <m:rPr>
                    <m:sty m:val="p"/>
                  </m:rPr>
                  <m:t>⋅</m:t>
                </m:r>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de l'hélium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He</m:t>
                    </m:r>
                  </m:sub>
                </m:sSub>
                <m:r>
                  <m:rPr>
                    <m:sty m:val="p"/>
                  </m:rPr>
                  <m:t>=</m:t>
                </m:r>
                <m:r>
                  <m:rPr>
                    <m:sty m:val="p"/>
                  </m:rPr>
                  <m:t>4</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g</m:t>
                </m:r>
                <m:r>
                  <m:rPr>
                    <m:sty m:val="p"/>
                  </m:rPr>
                  <m:t>⋅</m:t>
                </m:r>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moyenne du Soleil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μ</m:t>
                </m:r>
                <m:r>
                  <m:rPr>
                    <m:sty m:val="p"/>
                  </m:rPr>
                  <m:t>=</m:t>
                </m:r>
                <m:r>
                  <m:rPr>
                    <m:sty m:val="p"/>
                  </m:rPr>
                  <m:t>1</m:t>
                </m:r>
                <m:r>
                  <m:rPr>
                    <m:sty m:val="p"/>
                  </m:rPr>
                  <m:t>,</m:t>
                </m:r>
                <m:r>
                  <m:rPr>
                    <m:sty m:val="p"/>
                  </m:rPr>
                  <m:t>27</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g</m:t>
                </m:r>
                <m:r>
                  <m:rPr>
                    <m:sty m:val="p"/>
                  </m:rPr>
                  <m:t>⋅</m:t>
                </m:r>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2</m:t>
                </m:r>
                <m:r>
                  <m:rPr>
                    <m:sty m:val="p"/>
                  </m:rPr>
                  <m:t>,</m:t>
                </m:r>
                <m:r>
                  <m:rPr>
                    <m:sty m:val="p"/>
                  </m:rPr>
                  <m:t>0</m:t>
                </m:r>
                <m:r>
                  <m:rPr>
                    <m:sty m:val="p"/>
                  </m:rPr>
                  <m:t>×</m:t>
                </m:r>
                <m:sSup>
                  <m:sSupPr/>
                  <m:e>
                    <m:r>
                      <m:rPr>
                        <m:sty m:val="p"/>
                      </m:rPr>
                      <m:t>10</m:t>
                    </m:r>
                  </m:e>
                  <m:sup>
                    <m:r>
                      <m:rPr>
                        <m:sty m:val="p"/>
                      </m:rPr>
                      <m:t>30</m:t>
                    </m:r>
                  </m:sup>
                </m:sSup>
              </m:oMath>
            </m:oMathPara>
          </w:p>
        </w:tc>
        <w:tc>
          <w:tcPr>
            <w:tcBorders>
              <w:bottom w:val="single" w:sz="8" w:space="0" w:color="000000"/>
              <w:right w:val="single" w:sz="8" w:space="0" w:color="000000"/>
            </w:tcBorders>
            <w:vAlign w:val="center"/>
          </w:tcPr>
          <w:p>
            <w:pPr>
              <w:spacing w:lineRule="auto"/>
              <w:jc w:val="left"/>
            </w:pPr>
            <w:r>
              <w:rPr/>
              <w:t xml:space="preserve">kg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du Soleil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7</m:t>
                </m:r>
                <m:r>
                  <m:rPr>
                    <m:sty m:val="p"/>
                  </m:rPr>
                  <m:t>,</m:t>
                </m:r>
                <m:r>
                  <m:rPr>
                    <m:sty m:val="p"/>
                  </m:rPr>
                  <m:t>0</m:t>
                </m:r>
                <m:r>
                  <m:rPr>
                    <m:sty m:val="p"/>
                  </m:rPr>
                  <m:t>×</m:t>
                </m:r>
                <m:sSup>
                  <m:sSupPr/>
                  <m:e>
                    <m:r>
                      <m:rPr>
                        <m:sty m:val="p"/>
                      </m:rPr>
                      <m:t>10</m:t>
                    </m:r>
                  </m:e>
                  <m:sup>
                    <m:r>
                      <m:rPr>
                        <m:sty m:val="p"/>
                      </m:rPr>
                      <m:t>8</m:t>
                    </m:r>
                  </m:sup>
                </m:sSup>
              </m:oMath>
            </m:oMathPara>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surface du Soleil :</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i"/>
                      </m:rPr>
                      <m:t>T</m:t>
                    </m:r>
                  </m:e>
                  <m:sup>
                    <m:r>
                      <m:rPr>
                        <m:sty m:val="p"/>
                      </m:rPr>
                      <m:t>∗</m:t>
                    </m:r>
                  </m:sup>
                </m:sSup>
                <m:r>
                  <m:rPr>
                    <m:sty m:val="p"/>
                  </m:rPr>
                  <m:t>=</m:t>
                </m:r>
                <m:r>
                  <m:rPr>
                    <m:sty m:val="p"/>
                  </m:rPr>
                  <m:t>5800</m:t>
                </m:r>
              </m:oMath>
            </m:oMathPara>
          </w:p>
        </w:tc>
        <w:tc>
          <w:tcPr>
            <w:tcBorders>
              <w:bottom w:val="single" w:sz="8" w:space="0" w:color="000000"/>
              <w:right w:val="single" w:sz="8" w:space="0" w:color="000000"/>
            </w:tcBorders>
            <w:vAlign w:val="center"/>
          </w:tcPr>
          <w:p>
            <w:pPr>
              <w:spacing w:lineRule="auto"/>
              <w:jc w:val="left"/>
            </w:pPr>
            <w:r>
              <w:rPr/>
              <w:t xml:space="preserve">K</w:t>
            </w:r>
          </w:p>
        </w:tc>
      </w:tr>
    </w:tbl>
    <w:p>
      <w:pPr>
        <w:spacing w:lineRule="auto"/>
      </w:pPr>
    </w:p>
    <w:p>
      <w:pPr>
        <w:spacing w:after="220" w:lineRule="auto"/>
      </w:pPr>
      <w:r>
        <w:rPr>
          <w:rFonts w:eastAsia="Georgia" w:cs="Georgia" w:ascii="Georgia" w:hAnsi="Georgia"/>
        </w:rPr>
        <w:t xml:space="preserve">Dans tout le problème, on supposera que le Soleil possède la symétrie sphérique, et on négligera sa rotation propre. Sa composition sera assimilée à celle d'un gaz parfait monoatomique de masse molaire </w:t>
      </w:r>
      <m:oMath>
        <m:r>
          <m:rPr>
            <m:sty m:val="i"/>
          </m:rPr>
          <m:t>μ</m:t>
        </m:r>
      </m:oMath>
      <w:r>
        <w:rPr/>
        <w:t xml:space="preserve">.</w:t>
      </w:r>
    </w:p>
    <w:p>
      <w:pPr>
        <w:spacing w:line="271" w:before="330" w:lineRule="auto"/>
      </w:pPr>
      <w:r>
        <w:rPr>
          <w:rFonts w:eastAsia="Georgia" w:cs="Georgia" w:ascii="Georgia" w:hAnsi="Georgia"/>
          <w:b/>
          <w:sz w:val="42"/>
        </w:rPr>
        <w:t xml:space="preserve">I. La structure interne du Soleil : un modèle simple</w:t>
      </w:r>
    </w:p>
    <w:p>
      <w:pPr>
        <w:spacing w:line="271" w:before="330" w:lineRule="auto"/>
      </w:pPr>
      <w:r>
        <w:rPr>
          <w:b/>
          <w:sz w:val="42"/>
        </w:rPr>
        <w:t xml:space="preserve">1. Les ordres de grandeur</w:t>
      </w:r>
    </w:p>
    <w:p>
      <w:pPr>
        <w:spacing w:after="220" w:lineRule="auto"/>
      </w:pPr>
      <w:r>
        <w:rPr>
          <w:rFonts w:eastAsia="Georgia" w:cs="Georgia" w:ascii="Georgia" w:hAnsi="Georgia"/>
        </w:rPr>
        <w:t xml:space="preserve">On cherche à estimer l'ordre de grandeur de la pression </w:t>
      </w:r>
      <m:oMath>
        <m:sSub>
          <m:sSubPr/>
          <m:e>
            <m:r>
              <m:rPr>
                <m:sty m:val="i"/>
              </m:rPr>
              <m:t>P</m:t>
            </m:r>
          </m:e>
          <m:sub>
            <m:r>
              <m:rPr>
                <m:sty m:val="p"/>
              </m:rPr>
              <m:t>C</m:t>
            </m:r>
          </m:sub>
        </m:sSub>
      </m:oMath>
      <w:r>
        <w:rPr/>
        <w:t xml:space="preserve">, de la masse volumique </w:t>
      </w:r>
      <m:oMath>
        <m:sSub>
          <m:sSubPr/>
          <m:e>
            <m:r>
              <m:rPr>
                <m:sty m:val="i"/>
              </m:rPr>
              <m:t>ρ</m:t>
            </m:r>
          </m:e>
          <m:sub>
            <m:r>
              <m:rPr>
                <m:sty m:val="p"/>
              </m:rPr>
              <m:t>C</m:t>
            </m:r>
          </m:sub>
        </m:sSub>
      </m:oMath>
      <w:r>
        <w:rPr>
          <w:rFonts w:eastAsia="Georgia" w:cs="Georgia" w:ascii="Georgia" w:hAnsi="Georgia"/>
        </w:rPr>
        <w:t xml:space="preserve"> et de la température </w:t>
      </w:r>
      <m:oMath>
        <m:sSub>
          <m:sSubPr/>
          <m:e>
            <m:r>
              <m:rPr>
                <m:sty m:val="i"/>
              </m:rPr>
              <m:t>T</m:t>
            </m:r>
          </m:e>
          <m:sub>
            <m:r>
              <m:rPr>
                <m:sty m:val="p"/>
              </m:rPr>
              <m:t>C</m:t>
            </m:r>
          </m:sub>
        </m:sSub>
      </m:oMath>
      <w:r>
        <w:rPr>
          <w:rFonts w:eastAsia="Georgia" w:cs="Georgia" w:ascii="Georgia" w:hAnsi="Georgia"/>
        </w:rPr>
        <w:t xml:space="preserve"> au centre du Soleil. On admettra que l'étoile n'est composée que d'hydrogène atomique et d'hélium, et que la concentration en hélium est uniforme dans toute l'étoile.</w:t>
      </w:r>
      <w:r>
        <w:rPr/>
        <w:br w:type="textWrapping"/>
      </w:r>
      <w:r>
        <w:rPr/>
        <w:t xml:space="preserve">a) Estimer, par analyse dimensionnelle, l'ordre de grandeur de la pression </w:t>
      </w:r>
      <m:oMath>
        <m:sSub>
          <m:sSubPr/>
          <m:e>
            <m:r>
              <m:rPr>
                <m:sty m:val="i"/>
              </m:rPr>
              <m:t>P</m:t>
            </m:r>
          </m:e>
          <m:sub>
            <m:r>
              <m:rPr>
                <m:sty m:val="p"/>
              </m:rPr>
              <m:t>C</m:t>
            </m:r>
          </m:sub>
        </m:sSub>
      </m:oMath>
      <w:r>
        <w:rPr/>
        <w:t xml:space="preserve"> au centre d'un astre de masse </w:t>
      </w:r>
      <m:oMath>
        <m:r>
          <m:rPr>
            <m:sty m:val="i"/>
          </m:rPr>
          <m:t>M</m:t>
        </m:r>
      </m:oMath>
      <w:r>
        <w:rPr/>
        <w:t xml:space="preserve"> et de rayon </w:t>
      </w:r>
      <m:oMath>
        <m:r>
          <m:rPr>
            <m:sty m:val="i"/>
          </m:rPr>
          <m:t>R</m:t>
        </m:r>
      </m:oMath>
      <w:r>
        <w:rPr>
          <w:rFonts w:eastAsia="Georgia" w:cs="Georgia" w:ascii="Georgia" w:hAnsi="Georgia"/>
        </w:rPr>
        <w:t xml:space="preserve"> soumis à sa propre gravité. Calculer </w:t>
      </w:r>
      <m:oMath>
        <m:sSub>
          <m:sSubPr/>
          <m:e>
            <m:r>
              <m:rPr>
                <m:sty m:val="i"/>
              </m:rPr>
              <m:t>P</m:t>
            </m:r>
          </m:e>
          <m:sub>
            <m:r>
              <m:rPr>
                <m:sty m:val="p"/>
              </m:rPr>
              <m:t>C</m:t>
            </m:r>
          </m:sub>
        </m:sSub>
      </m:oMath>
      <w:r>
        <w:rPr/>
        <w:t xml:space="preserve"> dans le cas du Soleil.</w:t>
      </w:r>
      <w:r>
        <w:rPr/>
        <w:br w:type="textWrapping"/>
      </w:r>
      <w:r>
        <w:rPr>
          <w:rFonts w:eastAsia="Georgia" w:cs="Georgia" w:ascii="Georgia" w:hAnsi="Georgia"/>
        </w:rPr>
        <w:t xml:space="preserve">b) On désigne par </w:t>
      </w:r>
      <m:oMath>
        <m:sSub>
          <m:sSubPr/>
          <m:e>
            <m:r>
              <m:rPr>
                <m:sty m:val="i"/>
              </m:rPr>
              <m:t>E</m:t>
            </m:r>
          </m:e>
          <m:sub>
            <m:r>
              <m:rPr>
                <m:sty m:val="i"/>
              </m:rPr>
              <m:t>C</m:t>
            </m:r>
          </m:sub>
        </m:sSub>
      </m:oMath>
      <w:r>
        <w:rPr>
          <w:rFonts w:eastAsia="Georgia" w:cs="Georgia" w:ascii="Georgia" w:hAnsi="Georgia"/>
        </w:rPr>
        <w:t xml:space="preserve"> l'énergie cinétique du gaz parfait monoatomique de masse molaire </w:t>
      </w:r>
      <m:oMath>
        <m:r>
          <m:rPr>
            <m:sty m:val="i"/>
          </m:rPr>
          <m:t>μ</m:t>
        </m:r>
      </m:oMath>
      <w:r>
        <w:rPr>
          <w:rFonts w:eastAsia="Georgia" w:cs="Georgia" w:ascii="Georgia" w:hAnsi="Georgia"/>
        </w:rPr>
        <w:t xml:space="preserve"> constituant l'étoile et par </w:t>
      </w:r>
      <m:oMath>
        <m:r>
          <m:rPr>
            <m:sty m:val="p"/>
          </m:rPr>
          <m:t>Ω</m:t>
        </m:r>
      </m:oMath>
      <w:r>
        <w:rPr>
          <w:rFonts w:eastAsia="Georgia" w:cs="Georgia" w:ascii="Georgia" w:hAnsi="Georgia"/>
        </w:rPr>
        <w:t xml:space="preserve"> l'énergie potentielle interne de gravitation de cet astre; on admettra la relation </w:t>
      </w:r>
      <m:oMath>
        <m:r>
          <m:rPr>
            <m:sty m:val="p"/>
          </m:rPr>
          <m:t>Ω</m:t>
        </m:r>
        <m:r>
          <m:rPr>
            <m:sty m:val="p"/>
          </m:rPr>
          <m:t>+</m:t>
        </m:r>
        <m:r>
          <m:rPr>
            <m:sty m:val="p"/>
          </m:rPr>
          <m:t>2</m:t>
        </m:r>
        <m:sSub>
          <m:sSubPr/>
          <m:e>
            <m:r>
              <m:rPr>
                <m:sty m:val="i"/>
              </m:rPr>
              <m:t>E</m:t>
            </m:r>
          </m:e>
          <m:sub>
            <m:r>
              <m:rPr>
                <m:sty m:val="i"/>
              </m:rPr>
              <m:t>C</m:t>
            </m:r>
          </m:sub>
        </m:sSub>
        <m:r>
          <m:rPr>
            <m:sty m:val="p"/>
          </m:rPr>
          <m:t>=</m:t>
        </m:r>
        <m:r>
          <m:rPr>
            <m:sty m:val="p"/>
          </m:rPr>
          <m:t>0</m:t>
        </m:r>
      </m:oMath>
      <w:r>
        <w:rPr>
          <w:rFonts w:eastAsia="Georgia" w:cs="Georgia" w:ascii="Georgia" w:hAnsi="Georgia"/>
        </w:rPr>
        <w:t xml:space="preserve"> que donne le théorème du viriel.</w:t>
      </w:r>
    </w:p>
    <w:p>
      <w:pPr>
        <w:spacing w:after="220" w:lineRule="auto"/>
      </w:pPr>
      <w:r>
        <w:rPr>
          <w:rFonts w:eastAsia="Georgia" w:cs="Georgia" w:ascii="Georgia" w:hAnsi="Georgia"/>
        </w:rPr>
        <w:t xml:space="preserve">Trouver, à l'aide d'une simple analyse dimensionnelle, une expression de l'énergie de gravitation </w:t>
      </w:r>
      <m:oMath>
        <m:r>
          <m:rPr>
            <m:sty m:val="p"/>
          </m:rPr>
          <m:t>Ω</m:t>
        </m:r>
      </m:oMath>
      <w:r>
        <w:rPr>
          <w:rFonts w:eastAsia="Georgia" w:cs="Georgia" w:ascii="Georgia" w:hAnsi="Georgia"/>
        </w:rPr>
        <w:t xml:space="preserve">; écrire l'expression de l'énergie cinétique </w:t>
      </w:r>
      <m:oMath>
        <m:sSub>
          <m:sSubPr/>
          <m:e>
            <m:r>
              <m:rPr>
                <m:sty m:val="i"/>
              </m:rPr>
              <m:t>E</m:t>
            </m:r>
          </m:e>
          <m:sub>
            <m:r>
              <m:rPr>
                <m:sty m:val="i"/>
              </m:rPr>
              <m:t>C</m:t>
            </m:r>
          </m:sub>
        </m:sSub>
      </m:oMath>
      <w:r>
        <w:rPr>
          <w:rFonts w:eastAsia="Georgia" w:cs="Georgia" w:ascii="Georgia" w:hAnsi="Georgia"/>
        </w:rPr>
        <w:t xml:space="preserve"> du gaz stellaire en supposant, pour cette question seulement, que la température </w:t>
      </w:r>
      <m:oMath>
        <m:r>
          <m:rPr>
            <m:sty m:val="i"/>
          </m:rPr>
          <m:t>T</m:t>
        </m:r>
      </m:oMath>
      <w:r>
        <w:rPr>
          <w:rFonts w:eastAsia="Georgia" w:cs="Georgia" w:ascii="Georgia" w:hAnsi="Georgia"/>
        </w:rPr>
        <w:t xml:space="preserve"> du gaz stellaire est uniforme. En déduire l'ordre de grandeur de la température du gaz que l'on assimilera à la température </w:t>
      </w:r>
      <m:oMath>
        <m:sSub>
          <m:sSubPr/>
          <m:e>
            <m:r>
              <m:rPr>
                <m:sty m:val="i"/>
              </m:rPr>
              <m:t>T</m:t>
            </m:r>
          </m:e>
          <m:sub>
            <m:r>
              <m:rPr>
                <m:sty m:val="p"/>
              </m:rPr>
              <m:t>C</m:t>
            </m:r>
          </m:sub>
        </m:sSub>
      </m:oMath>
      <w:r>
        <w:rPr/>
        <w:t xml:space="preserve"> au centre de l'astre ainsi que l'ordre de grandeur de la masse volumique centrale </w:t>
      </w:r>
      <m:oMath>
        <m:sSub>
          <m:sSubPr/>
          <m:e>
            <m:r>
              <m:rPr>
                <m:sty m:val="i"/>
              </m:rPr>
              <m:t>ρ</m:t>
            </m:r>
          </m:e>
          <m:sub>
            <m:r>
              <m:rPr>
                <m:sty m:val="p"/>
              </m:rPr>
              <m:t>C</m:t>
            </m:r>
          </m:sub>
        </m:sSub>
      </m:oMath>
      <w:r>
        <w:rPr/>
        <w:t xml:space="preserve">. Calculer ces deux valeurs dans le cas du Soleil.</w:t>
      </w:r>
    </w:p>
    <w:p>
      <w:pPr>
        <w:spacing w:line="271" w:before="330" w:lineRule="auto"/>
      </w:pPr>
      <w:r>
        <w:rPr>
          <w:b/>
          <w:sz w:val="42"/>
        </w:rPr>
        <w:t xml:space="preserve">2. Le champ gravitationnel</w:t>
      </w:r>
    </w:p>
    <w:p>
      <w:pPr>
        <w:spacing w:after="220" w:lineRule="auto"/>
      </w:pPr>
      <w:r>
        <w:rPr/>
        <w:t xml:space="preserve">a) </w:t>
      </w:r>
      <m:oMath>
        <m:acc>
          <m:accPr>
            <m:chr m:val="⃗"/>
          </m:accPr>
          <m:e>
            <m:r>
              <m:rPr>
                <m:sty m:val="i"/>
              </m:rPr>
              <m:t>g</m:t>
            </m:r>
          </m:e>
        </m:acc>
      </m:oMath>
      <w:r>
        <w:rPr>
          <w:rFonts w:eastAsia="Georgia" w:cs="Georgia" w:ascii="Georgia" w:hAnsi="Georgia"/>
        </w:rPr>
        <w:t xml:space="preserve"> désignant le champ de gravitation au sein de l'astre, donner l'expression de son module </w:t>
      </w:r>
      <m:oMath>
        <m:r>
          <m:rPr>
            <m:sty m:val="i"/>
          </m:rPr>
          <m:t>g</m:t>
        </m:r>
      </m:oMath>
      <w:r>
        <w:rPr>
          <w:rFonts w:eastAsia="Georgia" w:cs="Georgia" w:ascii="Georgia" w:hAnsi="Georgia"/>
        </w:rPr>
        <w:t xml:space="preserve"> au niveau repéré par la variable radiale </w:t>
      </w:r>
      <m:oMath>
        <m:r>
          <m:rPr>
            <m:sty m:val="i"/>
          </m:rPr>
          <m:t>r</m:t>
        </m:r>
      </m:oMath>
      <w:r>
        <w:rPr/>
        <w:t xml:space="preserve">, en fonction de la masse </w:t>
      </w:r>
      <m:oMath>
        <m:r>
          <m:rPr>
            <m:sty m:val="i"/>
          </m:rPr>
          <m:t>m</m:t>
        </m:r>
        <m:r>
          <m:rPr>
            <m:sty m:val="p"/>
          </m:rPr>
          <m:t>(</m:t>
        </m:r>
        <m:r>
          <m:rPr>
            <m:sty m:val="i"/>
          </m:rPr>
          <m:t>r</m:t>
        </m:r>
        <m:r>
          <m:rPr>
            <m:sty m:val="p"/>
          </m:rPr>
          <m:t>)</m:t>
        </m:r>
      </m:oMath>
      <w:r>
        <w:rPr/>
        <w:t xml:space="preserve"> de la boule de rayon </w:t>
      </w:r>
      <m:oMath>
        <m:r>
          <m:rPr>
            <m:sty m:val="i"/>
          </m:rPr>
          <m:t>r</m:t>
        </m:r>
      </m:oMath>
      <w:r>
        <w:rPr/>
        <w:t xml:space="preserve">.</w:t>
      </w:r>
      <w:r>
        <w:rPr/>
        <w:br w:type="textWrapping"/>
      </w:r>
      <w:r>
        <w:rPr>
          <w:rFonts w:eastAsia="Georgia" w:cs="Georgia" w:ascii="Georgia" w:hAnsi="Georgia"/>
        </w:rPr>
        <w:t xml:space="preserve">b) Montrer que, dans le cas du Soleil, dont la période de rotation moyenne est de l'ordre de 27 jours, négliger la rotation est tout à fait licite.</w:t>
      </w:r>
    </w:p>
    <w:p>
      <w:pPr>
        <w:spacing w:after="220" w:lineRule="auto"/>
      </w:pPr>
      <w:r>
        <w:rPr>
          <w:rFonts w:eastAsia="Georgia" w:cs="Georgia" w:ascii="Georgia" w:hAnsi="Georgia"/>
        </w:rPr>
        <w:t xml:space="preserve">Pour toute la suite du problème on supposera que le module </w:t>
      </w:r>
      <m:oMath>
        <m:r>
          <m:rPr>
            <m:sty m:val="i"/>
          </m:rPr>
          <m:t>g</m:t>
        </m:r>
      </m:oMath>
      <w:r>
        <w:rPr>
          <w:rFonts w:eastAsia="Georgia" w:cs="Georgia" w:ascii="Georgia" w:hAnsi="Georgia"/>
        </w:rPr>
        <w:t xml:space="preserve"> du champ gravitationnel est uniforme dans toute l'étoile.</w:t>
      </w:r>
    </w:p>
    <w:p>
      <w:pPr>
        <w:spacing w:line="271" w:before="330" w:lineRule="auto"/>
      </w:pPr>
      <w:r>
        <w:rPr>
          <w:rFonts w:eastAsia="Georgia" w:cs="Georgia" w:ascii="Georgia" w:hAnsi="Georgia"/>
          <w:b/>
          <w:sz w:val="42"/>
        </w:rPr>
        <w:t xml:space="preserve">3. L'état d'équilibre</w:t>
      </w:r>
    </w:p>
    <w:p>
      <w:pPr>
        <w:spacing w:after="220" w:lineRule="auto"/>
      </w:pPr>
      <w:r>
        <w:rPr/>
        <w:t xml:space="preserve">On note </w:t>
      </w:r>
      <m:oMath>
        <m:sSub>
          <m:sSubPr/>
          <m:e>
            <m:r>
              <m:rPr>
                <m:sty m:val="i"/>
              </m:rPr>
              <m:t>P</m:t>
            </m:r>
          </m:e>
          <m:sub>
            <m:r>
              <m:rPr>
                <m:sty m:val="p"/>
              </m:rPr>
              <m:t>0</m:t>
            </m:r>
          </m:sub>
        </m:sSub>
        <m:r>
          <m:rPr>
            <m:sty m:val="p"/>
          </m:rPr>
          <m:t>(</m:t>
        </m:r>
        <m:r>
          <m:rPr>
            <m:sty m:val="i"/>
          </m:rPr>
          <m:t>r</m:t>
        </m:r>
        <m:r>
          <m:rPr>
            <m:sty m:val="p"/>
          </m:rPr>
          <m:t>)</m:t>
        </m:r>
      </m:oMath>
      <w:r>
        <w:rPr>
          <w:rFonts w:eastAsia="Georgia" w:cs="Georgia" w:ascii="Georgia" w:hAnsi="Georgia"/>
        </w:rPr>
        <w:t xml:space="preserve"> la pression d'équilibre au niveau </w:t>
      </w:r>
      <m:oMath>
        <m:r>
          <m:rPr>
            <m:sty m:val="i"/>
          </m:rPr>
          <m:t>r</m:t>
        </m:r>
      </m:oMath>
      <w:r>
        <w:rPr/>
        <w:t xml:space="preserve"> et </w:t>
      </w:r>
      <m:oMath>
        <m:r>
          <m:rPr>
            <m:sty m:val="i"/>
          </m:rPr>
          <m:t>g</m:t>
        </m:r>
      </m:oMath>
      <w:r>
        <w:rPr>
          <w:rFonts w:eastAsia="Georgia" w:cs="Georgia" w:ascii="Georgia" w:hAnsi="Georgia"/>
        </w:rPr>
        <w:t xml:space="preserve"> le module, uniforme dans toute l'étoile, du champ de gravitation. On suppose de plus que la structure interne de l'astre est adiabatique, l'indice adiabatique </w:t>
      </w:r>
      <m:oMath>
        <m:r>
          <m:rPr>
            <m:sty m:val="i"/>
          </m:rPr>
          <m:t>γ</m:t>
        </m:r>
      </m:oMath>
      <w:r>
        <w:rPr>
          <w:rFonts w:eastAsia="Georgia" w:cs="Georgia" w:ascii="Georgia" w:hAnsi="Georgia"/>
        </w:rPr>
        <w:t xml:space="preserve"> étant pris lui aussi uniforme dans toute l'étoile : </w:t>
      </w:r>
      <m:oMath>
        <m:sSub>
          <m:sSubPr/>
          <m:e>
            <m:r>
              <m:rPr>
                <m:sty m:val="i"/>
              </m:rPr>
              <m:t>P</m:t>
            </m:r>
          </m:e>
          <m:sub>
            <m:r>
              <m:rPr>
                <m:sty m:val="p"/>
              </m:rPr>
              <m:t>0</m:t>
            </m:r>
          </m:sub>
        </m:sSub>
        <m:r>
          <m:rPr>
            <m:sty m:val="p"/>
          </m:rPr>
          <m:t>=</m:t>
        </m:r>
        <m:r>
          <m:rPr>
            <m:sty m:val="i"/>
          </m:rPr>
          <m:t>B</m:t>
        </m:r>
        <m:sSubSup>
          <m:sSubSupPr/>
          <m:e>
            <m:r>
              <m:rPr>
                <m:sty m:val="i"/>
              </m:rPr>
              <m:t>ρ</m:t>
            </m:r>
          </m:e>
          <m:sub>
            <m:r>
              <m:rPr>
                <m:sty m:val="p"/>
              </m:rPr>
              <m:t>0</m:t>
            </m:r>
          </m:sub>
          <m:sup>
            <m:r>
              <m:rPr>
                <m:sty m:val="i"/>
              </m:rPr>
              <m:t>γ</m:t>
            </m:r>
          </m:sup>
        </m:sSubSup>
      </m:oMath>
      <w:r>
        <w:rPr>
          <w:rFonts w:eastAsia="Georgia" w:cs="Georgia" w:ascii="Georgia" w:hAnsi="Georgia"/>
        </w:rPr>
        <w:t xml:space="preserve">. Afin d'alléger les calculs on notera la constante de proportionnalité sous la forme </w:t>
      </w:r>
      <m:oMath>
        <m:r>
          <m:rPr>
            <m:sty m:val="i"/>
          </m:rPr>
          <m:t>B</m:t>
        </m:r>
        <m:r>
          <m:rPr>
            <m:sty m:val="p"/>
          </m:rPr>
          <m:t>=</m:t>
        </m:r>
        <m:f>
          <m:fPr>
            <m:ctrlPr>
              <w:rPr>
                <w:rFonts w:ascii="Cambria Math" w:hAnsi="Cambria Math"/>
              </w:rPr>
            </m:ctrlPr>
          </m:fPr>
          <m:num>
            <m:r>
              <m:rPr>
                <m:sty m:val="i"/>
              </m:rPr>
              <m:t>g</m:t>
            </m:r>
            <m:r>
              <m:rPr>
                <m:sty m:val="p"/>
              </m:rPr>
              <m:t>(</m:t>
            </m:r>
            <m:r>
              <m:rPr>
                <m:sty m:val="i"/>
              </m:rPr>
              <m:t>γ</m:t>
            </m:r>
            <m:r>
              <m:rPr>
                <m:sty m:val="p"/>
              </m:rPr>
              <m:t>−</m:t>
            </m:r>
            <m:r>
              <m:rPr>
                <m:sty m:val="p"/>
              </m:rPr>
              <m:t>1</m:t>
            </m:r>
            <m:r>
              <m:rPr>
                <m:sty m:val="p"/>
              </m:rPr>
              <m:t>)</m:t>
            </m:r>
          </m:num>
          <m:den>
            <m:r>
              <m:rPr>
                <m:sty m:val="i"/>
              </m:rPr>
              <m:t>γ</m:t>
            </m:r>
            <m:r>
              <m:rPr>
                <m:sty m:val="i"/>
              </m:rPr>
              <m:t>A</m:t>
            </m:r>
          </m:den>
        </m:f>
        <m:r>
          <m:rPr>
            <m:sty m:val="p"/>
          </m:rPr>
          <m:t>,</m:t>
        </m:r>
        <m:r>
          <m:rPr>
            <m:sty m:val="i"/>
          </m:rPr>
          <m:t>A</m:t>
        </m:r>
      </m:oMath>
      <w:r>
        <w:rPr>
          <w:rFonts w:eastAsia="Georgia" w:cs="Georgia" w:ascii="Georgia" w:hAnsi="Georgia"/>
        </w:rPr>
        <w:t xml:space="preserve"> étant une autre constante et on définira la profondeur </w:t>
      </w:r>
      <m:oMath>
        <m:r>
          <m:rPr>
            <m:sty m:val="i"/>
          </m:rPr>
          <m:t>z</m:t>
        </m:r>
      </m:oMath>
      <w:r>
        <w:rPr/>
        <w:t xml:space="preserve"> dans l'astre par </w:t>
      </w:r>
      <m:oMath>
        <m:r>
          <m:rPr>
            <m:sty m:val="i"/>
          </m:rPr>
          <m:t>z</m:t>
        </m:r>
        <m:r>
          <m:rPr>
            <m:sty m:val="p"/>
          </m:rPr>
          <m:t>=</m:t>
        </m:r>
        <m:r>
          <m:rPr>
            <m:sty m:val="i"/>
          </m:rPr>
          <m:t>R</m:t>
        </m:r>
        <m:r>
          <m:rPr>
            <m:sty m:val="p"/>
          </m:rPr>
          <m:t>−</m:t>
        </m:r>
        <m:r>
          <m:rPr>
            <m:sty m:val="i"/>
          </m:rPr>
          <m:t>r</m:t>
        </m:r>
      </m:oMath>
      <w:r>
        <w:rPr/>
        <w:t xml:space="preserve">.</w:t>
      </w:r>
      <w:r>
        <w:rPr/>
        <w:br w:type="textWrapping"/>
      </w:r>
      <w:r>
        <w:rPr>
          <w:rFonts w:eastAsia="Georgia" w:cs="Georgia" w:ascii="Georgia" w:hAnsi="Georgia"/>
        </w:rPr>
        <w:t xml:space="preserve">a) Pour quelle raison physique peut-on exclure de l'étude le cas </w:t>
      </w:r>
      <m:oMath>
        <m:r>
          <m:rPr>
            <m:sty m:val="i"/>
          </m:rPr>
          <m:t>γ</m:t>
        </m:r>
        <m:r>
          <m:rPr>
            <m:sty m:val="p"/>
          </m:rPr>
          <m:t>=</m:t>
        </m:r>
        <m:r>
          <m:rPr>
            <m:sty m:val="p"/>
          </m:rPr>
          <m:t>1</m:t>
        </m:r>
      </m:oMath>
      <w:r>
        <w:rPr/>
        <w:t xml:space="preserve"> ?</w:t>
      </w:r>
      <w:r>
        <w:rPr/>
        <w:br w:type="textWrapping"/>
      </w:r>
      <w:r>
        <w:rPr/>
        <w:t xml:space="preserve">b) Exprimer </w:t>
      </w:r>
      <m:oMath>
        <m:r>
          <m:rPr>
            <m:sty m:val="i"/>
          </m:rPr>
          <m:t>g</m:t>
        </m:r>
      </m:oMath>
      <w:r>
        <w:rPr/>
        <w:t xml:space="preserve"> en fonction de </w:t>
      </w:r>
      <m:oMath>
        <m:r>
          <m:rPr>
            <m:sty m:val="i"/>
          </m:rPr>
          <m:t>G</m:t>
        </m:r>
        <m:r>
          <m:rPr>
            <m:sty m:val="p"/>
          </m:rPr>
          <m:t>,</m:t>
        </m:r>
        <m:r>
          <m:rPr>
            <m:sty m:val="i"/>
          </m:rPr>
          <m:t>M</m:t>
        </m:r>
      </m:oMath>
      <w:r>
        <w:rPr/>
        <w:t xml:space="preserve"> et </w:t>
      </w:r>
      <m:oMath>
        <m:r>
          <m:rPr>
            <m:sty m:val="i"/>
          </m:rPr>
          <m:t>R</m:t>
        </m:r>
      </m:oMath>
      <w:r>
        <w:rPr/>
        <w:t xml:space="preserve"> et calculer sa valeur dans le cas du Soleil.</w:t>
      </w:r>
      <w:r>
        <w:rPr/>
        <w:br w:type="textWrapping"/>
      </w:r>
      <w:r>
        <w:rPr>
          <w:rFonts w:eastAsia="Georgia" w:cs="Georgia" w:ascii="Georgia" w:hAnsi="Georgia"/>
        </w:rPr>
        <w:t xml:space="preserve">c) Écrire l'équation locale exprimant l'équilibre au sein de l'astre. En déduire les expressions de </w:t>
      </w:r>
      <m:oMath>
        <m:sSub>
          <m:sSubPr/>
          <m:e>
            <m:r>
              <m:rPr>
                <m:sty m:val="i"/>
              </m:rPr>
              <m:t>P</m:t>
            </m:r>
          </m:e>
          <m:sub>
            <m:r>
              <m:rPr>
                <m:sty m:val="p"/>
              </m:rPr>
              <m:t>0</m:t>
            </m:r>
          </m:sub>
        </m:sSub>
        <m:r>
          <m:rPr>
            <m:sty m:val="p"/>
          </m:rPr>
          <m:t>(</m:t>
        </m:r>
        <m:r>
          <m:rPr>
            <m:sty m:val="i"/>
          </m:rPr>
          <m:t>z</m:t>
        </m:r>
        <m:r>
          <m:rPr>
            <m:sty m:val="p"/>
          </m:rPr>
          <m:t>)</m:t>
        </m:r>
      </m:oMath>
      <w:r>
        <w:rPr/>
        <w:t xml:space="preserve"> et </w:t>
      </w:r>
      <m:oMath>
        <m:sSub>
          <m:sSubPr/>
          <m:e>
            <m:r>
              <m:rPr>
                <m:sty m:val="i"/>
              </m:rPr>
              <m:t>ρ</m:t>
            </m:r>
          </m:e>
          <m:sub>
            <m:r>
              <m:rPr>
                <m:sty m:val="p"/>
              </m:rPr>
              <m:t>0</m:t>
            </m:r>
          </m:sub>
        </m:sSub>
        <m:r>
          <m:rPr>
            <m:sty m:val="p"/>
          </m:rPr>
          <m:t>(</m:t>
        </m:r>
        <m:r>
          <m:rPr>
            <m:sty m:val="i"/>
          </m:rPr>
          <m:t>z</m:t>
        </m:r>
        <m:r>
          <m:rPr>
            <m:sty m:val="p"/>
          </m:rPr>
          <m:t>)</m:t>
        </m:r>
      </m:oMath>
      <w:r>
        <w:rPr/>
        <w:t xml:space="preserve">. Donner l'allure des graphes correspondants.</w:t>
      </w:r>
      <w:r>
        <w:rPr/>
        <w:br w:type="textWrapping"/>
      </w:r>
      <w:r>
        <w:rPr>
          <w:rFonts w:eastAsia="Georgia" w:cs="Georgia" w:ascii="Georgia" w:hAnsi="Georgia"/>
        </w:rPr>
        <w:t xml:space="preserve">d) La célérité </w:t>
      </w:r>
      <m:oMath>
        <m:r>
          <m:rPr>
            <m:sty m:val="i"/>
          </m:rPr>
          <m:t>c</m:t>
        </m:r>
      </m:oMath>
      <w:r>
        <w:rPr/>
        <w:t xml:space="preserve"> d'une onde acoustique dans un fluide, de pression </w:t>
      </w:r>
      <m:oMath>
        <m:r>
          <m:rPr>
            <m:sty m:val="i"/>
          </m:rPr>
          <m:t>P</m:t>
        </m:r>
      </m:oMath>
      <w:r>
        <w:rPr/>
        <w:t xml:space="preserve"> et de masse volumique </w:t>
      </w:r>
      <m:oMath>
        <m:r>
          <m:rPr>
            <m:sty m:val="i"/>
          </m:rPr>
          <m:t>ρ</m:t>
        </m:r>
      </m:oMath>
      <w:r>
        <w:rPr>
          <w:rFonts w:eastAsia="Georgia" w:cs="Georgia" w:ascii="Georgia" w:hAnsi="Georgia"/>
        </w:rPr>
        <w:t xml:space="preserve"> est donnée par </w:t>
      </w:r>
      <m:oMath>
        <m:sSup>
          <m:sSupPr/>
          <m:e>
            <m:r>
              <m:rPr>
                <m:sty m:val="i"/>
              </m:rPr>
              <m:t>c</m:t>
            </m:r>
          </m:e>
          <m:sup>
            <m:r>
              <m:rPr>
                <m:sty m:val="p"/>
              </m:rPr>
              <m:t>2</m:t>
            </m:r>
          </m:sup>
        </m:sSup>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ρ</m:t>
                    </m:r>
                  </m:den>
                </m:f>
              </m:e>
            </m:d>
          </m:e>
          <m:sub>
            <m:r>
              <m:rPr>
                <m:sty m:val="i"/>
              </m:rPr>
              <m:t>S</m:t>
            </m:r>
          </m:sub>
        </m:sSub>
      </m:oMath>
      <w:r>
        <w:rPr>
          <w:rFonts w:eastAsia="Georgia" w:cs="Georgia" w:ascii="Georgia" w:hAnsi="Georgia"/>
        </w:rPr>
        <w:t xml:space="preserve">, dans l'hypothèse d'adiabaticité et la dérivée étant prise à l'état d'équilibre. L'exprimer pour le Soleil en fonction de </w:t>
      </w:r>
      <m:oMath>
        <m:r>
          <m:rPr>
            <m:sty m:val="i"/>
          </m:rPr>
          <m:t>γ</m:t>
        </m:r>
        <m:r>
          <m:rPr>
            <m:sty m:val="p"/>
          </m:rPr>
          <m:t>,</m:t>
        </m:r>
        <m:sSub>
          <m:sSubPr/>
          <m:e>
            <m:r>
              <m:rPr>
                <m:sty m:val="i"/>
              </m:rPr>
              <m:t>P</m:t>
            </m:r>
          </m:e>
          <m:sub>
            <m:r>
              <m:rPr>
                <m:sty m:val="p"/>
              </m:rPr>
              <m:t>0</m:t>
            </m:r>
          </m:sub>
        </m:sSub>
      </m:oMath>
      <w:r>
        <w:rPr/>
        <w:t xml:space="preserve"> et </w:t>
      </w:r>
      <m:oMath>
        <m:sSub>
          <m:sSubPr/>
          <m:e>
            <m:r>
              <m:rPr>
                <m:sty m:val="i"/>
              </m:rPr>
              <m:t>ρ</m:t>
            </m:r>
          </m:e>
          <m:sub>
            <m:r>
              <m:rPr>
                <m:sty m:val="p"/>
              </m:rPr>
              <m:t>0</m:t>
            </m:r>
          </m:sub>
        </m:sSub>
      </m:oMath>
      <w:r>
        <w:rPr>
          <w:rFonts w:eastAsia="Georgia" w:cs="Georgia" w:ascii="Georgia" w:hAnsi="Georgia"/>
        </w:rPr>
        <w:t xml:space="preserve">. Montrer que, à l'intérieur du</w:t>
      </w:r>
    </w:p>
    <w:p>
      <w:pPr>
        <w:spacing w:after="220" w:lineRule="auto"/>
      </w:pPr>
      <w:r>
        <w:rPr>
          <w:rFonts w:eastAsia="Georgia" w:cs="Georgia" w:ascii="Georgia" w:hAnsi="Georgia"/>
        </w:rPr>
        <w:t xml:space="preserve">Soleil, la valeur de cette grandeur dépend de la profondeur </w:t>
      </w:r>
      <m:oMath>
        <m:r>
          <m:rPr>
            <m:sty m:val="i"/>
          </m:rPr>
          <m:t>z</m:t>
        </m:r>
      </m:oMath>
      <w:r>
        <w:rPr/>
        <w:t xml:space="preserve"> selon la loi :</w:t>
      </w:r>
    </w:p>
    <w:p>
      <w:pPr>
        <w:spacing w:after="220" w:lineRule="auto"/>
      </w:pPr>
      <m:oMathPara>
        <m:oMath>
          <m:sSup>
            <m:sSupPr/>
            <m:e>
              <m:r>
                <m:rPr>
                  <m:sty m:val="i"/>
                </m:rPr>
                <m:t>c</m:t>
              </m:r>
            </m:e>
            <m:sup>
              <m:r>
                <m:rPr>
                  <m:sty m:val="p"/>
                </m:rPr>
                <m:t>2</m:t>
              </m:r>
            </m:sup>
          </m:sSup>
          <m:r>
            <m:rPr>
              <m:sty m:val="p"/>
            </m:rPr>
            <m:t>(</m:t>
          </m:r>
          <m:r>
            <m:rPr>
              <m:sty m:val="i"/>
            </m:rPr>
            <m:t>z</m:t>
          </m:r>
          <m:r>
            <m:rPr>
              <m:sty m:val="p"/>
            </m:rPr>
            <m:t>)</m:t>
          </m:r>
          <m:r>
            <m:rPr>
              <m:sty m:val="p"/>
            </m:rPr>
            <m:t>=</m:t>
          </m:r>
          <m:r>
            <m:rPr>
              <m:sty m:val="p"/>
            </m:rPr>
            <m:t>(</m:t>
          </m:r>
          <m:r>
            <m:rPr>
              <m:sty m:val="i"/>
            </m:rPr>
            <m:t>γ</m:t>
          </m:r>
          <m:r>
            <m:rPr>
              <m:sty m:val="p"/>
            </m:rPr>
            <m:t>−</m:t>
          </m:r>
          <m:r>
            <m:rPr>
              <m:sty m:val="p"/>
            </m:rPr>
            <m:t>1</m:t>
          </m:r>
          <m:r>
            <m:rPr>
              <m:sty m:val="p"/>
            </m:rPr>
            <m:t>)</m:t>
          </m:r>
          <m:r>
            <m:rPr>
              <m:sty m:val="i"/>
            </m:rPr>
            <m:t>g</m:t>
          </m:r>
          <m:r>
            <m:rPr>
              <m:sty m:val="i"/>
            </m:rPr>
            <m:t>z</m:t>
          </m:r>
        </m:oMath>
      </m:oMathPara>
    </w:p>
    <w:p>
      <w:pPr>
        <w:spacing w:after="220" w:lineRule="auto"/>
      </w:pPr>
      <w:r>
        <w:rPr>
          <w:rFonts w:eastAsia="Georgia" w:cs="Georgia" w:ascii="Georgia" w:hAnsi="Georgia"/>
        </w:rPr>
        <w:t xml:space="preserve">Calculer numériquement la vitesse du son </w:t>
      </w:r>
      <m:oMath>
        <m:sSub>
          <m:sSubPr/>
          <m:e>
            <m:r>
              <m:rPr>
                <m:sty m:val="i"/>
              </m:rPr>
              <m:t>c</m:t>
            </m:r>
          </m:e>
          <m:sub>
            <m:r>
              <m:rPr>
                <m:sty m:val="p"/>
              </m:rPr>
              <m:t>R</m:t>
            </m:r>
          </m:sub>
        </m:sSub>
        <m:r>
          <m:rPr>
            <m:sty m:val="p"/>
          </m:rPr>
          <m:t>=</m:t>
        </m:r>
        <m:r>
          <m:rPr>
            <m:sty m:val="i"/>
          </m:rPr>
          <m:t>c</m:t>
        </m:r>
        <m:r>
          <m:rPr>
            <m:sty m:val="p"/>
          </m:rPr>
          <m:t>(</m:t>
        </m:r>
        <m:r>
          <m:rPr>
            <m:sty m:val="i"/>
          </m:rPr>
          <m:t>R</m:t>
        </m:r>
        <m:r>
          <m:rPr>
            <m:sty m:val="p"/>
          </m:rPr>
          <m:t>)</m:t>
        </m:r>
      </m:oMath>
      <w:r>
        <w:rPr/>
        <w:t xml:space="preserve"> au centre du Soleil, en prenant </w:t>
      </w:r>
      <m:oMath>
        <m:r>
          <m:rPr>
            <m:sty m:val="i"/>
          </m:rPr>
          <m:t>γ</m:t>
        </m:r>
        <m:r>
          <m:rPr>
            <m:sty m:val="p"/>
          </m:rPr>
          <m:t>=</m:t>
        </m:r>
        <m:r>
          <m:rPr>
            <m:sty m:val="p"/>
          </m:rPr>
          <m:t>5</m:t>
        </m:r>
        <m:r>
          <m:rPr>
            <m:sty m:val="p"/>
          </m:rPr>
          <m:t>/</m:t>
        </m:r>
        <m:r>
          <m:rPr>
            <m:sty m:val="p"/>
          </m:rPr>
          <m:t>3</m:t>
        </m:r>
      </m:oMath>
      <w:r>
        <w:rPr/>
        <w:t xml:space="preserve">.</w:t>
      </w:r>
      <w:r>
        <w:rPr/>
        <w:br w:type="textWrapping"/>
      </w:r>
      <w:r>
        <w:rPr>
          <w:rFonts w:eastAsia="Georgia" w:cs="Georgia" w:ascii="Georgia" w:hAnsi="Georgia"/>
        </w:rPr>
        <w:t xml:space="preserve">e) Le Soleil possède une température de surface </w:t>
      </w:r>
      <m:oMath>
        <m:sSup>
          <m:sSupPr/>
          <m:e>
            <m:r>
              <m:rPr>
                <m:sty m:val="i"/>
              </m:rPr>
              <m:t>T</m:t>
            </m:r>
          </m:e>
          <m:sup>
            <m:r>
              <m:rPr>
                <m:sty m:val="p"/>
              </m:rPr>
              <m:t>∗</m:t>
            </m:r>
          </m:sup>
        </m:sSup>
      </m:oMath>
      <w:r>
        <w:rPr>
          <w:rFonts w:eastAsia="Georgia" w:cs="Georgia" w:ascii="Georgia" w:hAnsi="Georgia"/>
        </w:rPr>
        <w:t xml:space="preserve">; en déduire dans quelle partie de l'astre solaire le modèle précédent décrivant l'évolution de </w:t>
      </w:r>
      <m:oMath>
        <m:r>
          <m:rPr>
            <m:sty m:val="i"/>
          </m:rPr>
          <m:t>c</m:t>
        </m:r>
      </m:oMath>
      <w:r>
        <w:rPr/>
        <w:t xml:space="preserve"> avec la profondeur </w:t>
      </w:r>
      <m:oMath>
        <m:r>
          <m:rPr>
            <m:sty m:val="i"/>
          </m:rPr>
          <m:t>z</m:t>
        </m:r>
      </m:oMath>
      <w:r>
        <w:rPr>
          <w:rFonts w:eastAsia="Georgia" w:cs="Georgia" w:ascii="Georgia" w:hAnsi="Georgia"/>
        </w:rPr>
        <w:t xml:space="preserve"> est mis en défaut. Déterminer les expressions de la vitesse du son minimale </w:t>
      </w:r>
      <m:oMath>
        <m:sSup>
          <m:sSupPr/>
          <m:e>
            <m:r>
              <m:rPr>
                <m:sty m:val="i"/>
              </m:rPr>
              <m:t>c</m:t>
            </m:r>
          </m:e>
          <m:sup>
            <m:r>
              <m:rPr>
                <m:sty m:val="p"/>
              </m:rPr>
              <m:t>∗</m:t>
            </m:r>
          </m:sup>
        </m:sSup>
      </m:oMath>
      <w:r>
        <w:rPr>
          <w:rFonts w:eastAsia="Georgia" w:cs="Georgia" w:ascii="Georgia" w:hAnsi="Georgia"/>
        </w:rPr>
        <w:t xml:space="preserve"> et de l'ordre de grandeur de l'épaisseur de la couche </w:t>
      </w:r>
      <m:oMath>
        <m:sSup>
          <m:sSupPr/>
          <m:e>
            <m:r>
              <m:rPr>
                <m:sty m:val="i"/>
              </m:rPr>
              <m:t>z</m:t>
            </m:r>
          </m:e>
          <m:sup>
            <m:r>
              <m:rPr>
                <m:sty m:val="p"/>
              </m:rPr>
              <m:t>∗</m:t>
            </m:r>
          </m:sup>
        </m:sSup>
      </m:oMath>
      <w:r>
        <w:rPr>
          <w:rFonts w:eastAsia="Georgia" w:cs="Georgia" w:ascii="Georgia" w:hAnsi="Georgia"/>
        </w:rPr>
        <w:t xml:space="preserve"> dans laquelle le modèle n'est plus applicable. Calculer numériquement leurs valeurs avec </w:t>
      </w:r>
      <m:oMath>
        <m:r>
          <m:rPr>
            <m:sty m:val="i"/>
          </m:rPr>
          <m:t>γ</m:t>
        </m:r>
        <m:r>
          <m:rPr>
            <m:sty m:val="p"/>
          </m:rPr>
          <m:t>=</m:t>
        </m:r>
        <m:r>
          <m:rPr>
            <m:sty m:val="p"/>
          </m:rPr>
          <m:t>5</m:t>
        </m:r>
        <m:r>
          <m:rPr>
            <m:sty m:val="p"/>
          </m:rPr>
          <m:t>/</m:t>
        </m:r>
        <m:r>
          <m:rPr>
            <m:sty m:val="p"/>
          </m:rPr>
          <m:t>3</m:t>
        </m:r>
      </m:oMath>
      <w:r>
        <w:rPr/>
        <w:t xml:space="preserve">.</w:t>
      </w:r>
    </w:p>
    <w:p>
      <w:pPr>
        <w:spacing w:line="271" w:before="330" w:lineRule="auto"/>
      </w:pPr>
      <w:r>
        <w:rPr>
          <w:rFonts w:eastAsia="Georgia" w:cs="Georgia" w:ascii="Georgia" w:hAnsi="Georgia"/>
          <w:b/>
          <w:sz w:val="42"/>
        </w:rPr>
        <w:t xml:space="preserve">II. Étude des oscillations dans les couches périphériques</w:t>
      </w:r>
    </w:p>
    <w:p>
      <w:pPr>
        <w:spacing w:after="220" w:lineRule="auto"/>
      </w:pPr>
      <w:r>
        <w:rPr>
          <w:rFonts w:eastAsia="Georgia" w:cs="Georgia" w:ascii="Georgia" w:hAnsi="Georgia"/>
        </w:rPr>
        <w:t xml:space="preserve">Dans les couches périphériques de l'étoile, on modélise localement le milieu stellaire par une structure de plans parallèles. On repère une couche par sa profondeur </w:t>
      </w:r>
      <m:oMath>
        <m:r>
          <m:rPr>
            <m:sty m:val="i"/>
          </m:rPr>
          <m:t>z</m:t>
        </m:r>
        <m:r>
          <m:rPr>
            <m:sty m:val="p"/>
          </m:rPr>
          <m:t>=</m:t>
        </m:r>
        <m:r>
          <m:rPr>
            <m:sty m:val="i"/>
          </m:rPr>
          <m:t>R</m:t>
        </m:r>
        <m:r>
          <m:rPr>
            <m:sty m:val="p"/>
          </m:rPr>
          <m:t>−</m:t>
        </m:r>
        <m:r>
          <m:rPr>
            <m:sty m:val="i"/>
          </m:rPr>
          <m:t>r</m:t>
        </m:r>
      </m:oMath>
      <w:r>
        <w:rPr>
          <w:rFonts w:eastAsia="Georgia" w:cs="Georgia" w:ascii="Georgia" w:hAnsi="Georgia"/>
        </w:rPr>
        <w:t xml:space="preserve">. On s'intéresse aux petites perturbations des champs de pression et de masse volumique, de valeurs à l'équilibre </w:t>
      </w:r>
      <m:oMath>
        <m:sSub>
          <m:sSubPr/>
          <m:e>
            <m:r>
              <m:rPr>
                <m:sty m:val="i"/>
              </m:rPr>
              <m:t>P</m:t>
            </m:r>
          </m:e>
          <m:sub>
            <m:r>
              <m:rPr>
                <m:sty m:val="p"/>
              </m:rPr>
              <m:t>0</m:t>
            </m:r>
          </m:sub>
        </m:sSub>
        <m:r>
          <m:rPr>
            <m:sty m:val="p"/>
          </m:rPr>
          <m:t>(</m:t>
        </m:r>
        <m:r>
          <m:rPr>
            <m:sty m:val="i"/>
          </m:rPr>
          <m:t>z</m:t>
        </m:r>
        <m:r>
          <m:rPr>
            <m:sty m:val="p"/>
          </m:rPr>
          <m:t>)</m:t>
        </m:r>
      </m:oMath>
      <w:r>
        <w:rPr/>
        <w:t xml:space="preserve"> et </w:t>
      </w:r>
      <m:oMath>
        <m:sSub>
          <m:sSubPr/>
          <m:e>
            <m:r>
              <m:rPr>
                <m:sty m:val="i"/>
              </m:rPr>
              <m:t>ρ</m:t>
            </m:r>
          </m:e>
          <m:sub>
            <m:r>
              <m:rPr>
                <m:sty m:val="p"/>
              </m:rPr>
              <m:t>0</m:t>
            </m:r>
          </m:sub>
        </m:sSub>
        <m:r>
          <m:rPr>
            <m:sty m:val="p"/>
          </m:rPr>
          <m:t>(</m:t>
        </m:r>
        <m:r>
          <m:rPr>
            <m:sty m:val="i"/>
          </m:rPr>
          <m:t>z</m:t>
        </m:r>
        <m:r>
          <m:rPr>
            <m:sty m:val="p"/>
          </m:rPr>
          <m:t>)</m:t>
        </m:r>
      </m:oMath>
      <w:r>
        <w:rPr>
          <w:rFonts w:eastAsia="Georgia" w:cs="Georgia" w:ascii="Georgia" w:hAnsi="Georgia"/>
        </w:rPr>
        <w:t xml:space="preserve">. Par souci de généralité, on mènera les calculs avec les fonctions </w:t>
      </w:r>
      <m:oMath>
        <m:sSub>
          <m:sSubPr/>
          <m:e>
            <m:r>
              <m:rPr>
                <m:sty m:val="i"/>
              </m:rPr>
              <m:t>P</m:t>
            </m:r>
          </m:e>
          <m:sub>
            <m:r>
              <m:rPr>
                <m:sty m:val="p"/>
              </m:rPr>
              <m:t>0</m:t>
            </m:r>
          </m:sub>
        </m:sSub>
        <m:r>
          <m:rPr>
            <m:sty m:val="p"/>
          </m:rPr>
          <m:t>(</m:t>
        </m:r>
        <m:r>
          <m:rPr>
            <m:sty m:val="i"/>
          </m:rPr>
          <m:t>z</m:t>
        </m:r>
        <m:r>
          <m:rPr>
            <m:sty m:val="p"/>
          </m:rPr>
          <m:t>)</m:t>
        </m:r>
      </m:oMath>
      <w:r>
        <w:rPr/>
        <w:t xml:space="preserve"> et </w:t>
      </w:r>
      <m:oMath>
        <m:sSub>
          <m:sSubPr/>
          <m:e>
            <m:r>
              <m:rPr>
                <m:sty m:val="i"/>
              </m:rPr>
              <m:t>ρ</m:t>
            </m:r>
          </m:e>
          <m:sub>
            <m:r>
              <m:rPr>
                <m:sty m:val="p"/>
              </m:rPr>
              <m:t>0</m:t>
            </m:r>
          </m:sub>
        </m:sSub>
        <m:r>
          <m:rPr>
            <m:sty m:val="p"/>
          </m:rPr>
          <m:t>(</m:t>
        </m:r>
        <m:r>
          <m:rPr>
            <m:sty m:val="i"/>
          </m:rPr>
          <m:t>z</m:t>
        </m:r>
        <m:r>
          <m:rPr>
            <m:sty m:val="p"/>
          </m:rPr>
          <m:t>)</m:t>
        </m:r>
      </m:oMath>
      <w:r>
        <w:rPr/>
        <w:t xml:space="preserve"> et non avec leurs expressions analytiques fonctions de </w:t>
      </w:r>
      <m:oMath>
        <m:r>
          <m:rPr>
            <m:sty m:val="i"/>
          </m:rPr>
          <m:t>z</m:t>
        </m:r>
      </m:oMath>
      <w:r>
        <w:rPr>
          <w:rFonts w:eastAsia="Georgia" w:cs="Georgia" w:ascii="Georgia" w:hAnsi="Georgia"/>
        </w:rPr>
        <w:t xml:space="preserve"> établies précédemment. On ne se servira de ces dernières expressions que dans les cas particuliers explicitement mentionnés.</w:t>
      </w:r>
    </w:p>
    <w:p>
      <w:pPr>
        <w:spacing w:after="220" w:lineRule="auto"/>
      </w:pPr>
      <w:r>
        <w:rPr>
          <w:rFonts w:eastAsia="Georgia" w:cs="Georgia" w:ascii="Georgia" w:hAnsi="Georgia"/>
        </w:rPr>
        <w:t xml:space="preserve">On considère des ondes planes de propagation verticale; les perturbations des champs de vitesse verticale </w:t>
      </w:r>
      <m:oMath>
        <m:r>
          <m:rPr>
            <m:sty m:val="i"/>
          </m:rPr>
          <m:t>v</m:t>
        </m:r>
      </m:oMath>
      <w:r>
        <w:rPr/>
        <w:t xml:space="preserve">, de pression </w:t>
      </w:r>
      <m:oMath>
        <m:r>
          <m:rPr>
            <m:sty m:val="i"/>
          </m:rPr>
          <m:t>P</m:t>
        </m:r>
      </m:oMath>
      <w:r>
        <w:rPr/>
        <w:t xml:space="preserve"> et de masse volumique </w:t>
      </w:r>
      <m:oMath>
        <m:r>
          <m:rPr>
            <m:sty m:val="i"/>
          </m:rPr>
          <m:t>ρ</m:t>
        </m:r>
      </m:oMath>
      <w:r>
        <w:rPr>
          <w:rFonts w:eastAsia="Georgia" w:cs="Georgia" w:ascii="Georgia" w:hAnsi="Georgia"/>
        </w:rPr>
        <w:t xml:space="preserve">, sont définies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v</m:t>
                </m:r>
                <m:r>
                  <m:rPr>
                    <m:sty m:val="p"/>
                  </m:rPr>
                  <m:t>(</m:t>
                </m:r>
                <m:r>
                  <m:rPr>
                    <m:sty m:val="i"/>
                  </m:rPr>
                  <m:t>z</m:t>
                </m:r>
                <m:r>
                  <m:rPr>
                    <m:sty m:val="p"/>
                  </m:rPr>
                  <m:t>,</m:t>
                </m:r>
                <m:r>
                  <m:rPr>
                    <m:sty m:val="i"/>
                  </m:rPr>
                  <m:t>t</m:t>
                </m:r>
                <m:r>
                  <m:rPr>
                    <m:sty m:val="p"/>
                  </m:rPr>
                  <m:t>)</m:t>
                </m:r>
              </m:e>
              <m:e>
                <m:r>
                  <m:rPr>
                    <m:sty m:val="i"/>
                  </m:rPr>
                  <m:t xml:space="preserve"> </m:t>
                </m:r>
                <m:r>
                  <m:rPr>
                    <m:sty m:val="p"/>
                  </m:rPr>
                  <m:t>=</m:t>
                </m:r>
                <m:r>
                  <m:rPr>
                    <m:sty m:val="p"/>
                  </m:rPr>
                  <m:t>0</m:t>
                </m:r>
                <m:r>
                  <m:rPr>
                    <m:sty m:val="p"/>
                  </m:rPr>
                  <m:t>+</m:t>
                </m:r>
                <m:sSub>
                  <m:sSubPr/>
                  <m:e>
                    <m:r>
                      <m:rPr>
                        <m:sty m:val="i"/>
                      </m:rPr>
                      <m:t>v</m:t>
                    </m:r>
                  </m:e>
                  <m:sub>
                    <m:r>
                      <m:rPr>
                        <m:sty m:val="p"/>
                      </m:rPr>
                      <m:t>1</m:t>
                    </m:r>
                  </m:sub>
                </m:sSub>
                <m:r>
                  <m:rPr>
                    <m:sty m:val="p"/>
                  </m:rPr>
                  <m:t>(</m:t>
                </m:r>
                <m:r>
                  <m:rPr>
                    <m:sty m:val="i"/>
                  </m:rPr>
                  <m:t>z</m:t>
                </m:r>
                <m:r>
                  <m:rPr>
                    <m:sty m:val="p"/>
                  </m:rPr>
                  <m:t>,</m:t>
                </m:r>
                <m:r>
                  <m:rPr>
                    <m:sty m:val="i"/>
                  </m:rPr>
                  <m:t>t</m:t>
                </m:r>
                <m:r>
                  <m:rPr>
                    <m:sty m:val="p"/>
                  </m:rPr>
                  <m:t>)</m:t>
                </m:r>
              </m:e>
            </m:mr>
            <m:mr>
              <m:e>
                <m:r>
                  <m:rPr>
                    <m:sty m:val="i"/>
                  </m:rPr>
                  <m:t>P</m:t>
                </m:r>
                <m:r>
                  <m:rPr>
                    <m:sty m:val="p"/>
                  </m:rPr>
                  <m:t>(</m:t>
                </m:r>
                <m:r>
                  <m:rPr>
                    <m:sty m:val="i"/>
                  </m:rPr>
                  <m:t>z</m:t>
                </m:r>
                <m:r>
                  <m:rPr>
                    <m:sty m:val="p"/>
                  </m:rPr>
                  <m:t>,</m:t>
                </m:r>
                <m:r>
                  <m:rPr>
                    <m:sty m:val="i"/>
                  </m:rPr>
                  <m:t>t</m:t>
                </m:r>
                <m:r>
                  <m:rPr>
                    <m:sty m:val="p"/>
                  </m:rPr>
                  <m:t>)</m:t>
                </m:r>
              </m:e>
              <m:e>
                <m:r>
                  <m:rPr>
                    <m:sty m:val="i"/>
                  </m:rPr>
                  <m:t xml:space="preserve"> </m:t>
                </m:r>
                <m:r>
                  <m:rPr>
                    <m:sty m:val="p"/>
                  </m:rPr>
                  <m:t>=</m:t>
                </m:r>
                <m:sSub>
                  <m:sSubPr/>
                  <m:e>
                    <m:r>
                      <m:rPr>
                        <m:sty m:val="i"/>
                      </m:rPr>
                      <m:t>P</m:t>
                    </m:r>
                  </m:e>
                  <m:sub>
                    <m:r>
                      <m:rPr>
                        <m:sty m:val="p"/>
                      </m:rPr>
                      <m:t>0</m:t>
                    </m:r>
                  </m:sub>
                </m:sSub>
                <m:r>
                  <m:rPr>
                    <m:sty m:val="p"/>
                  </m:rPr>
                  <m:t>(</m:t>
                </m:r>
                <m:r>
                  <m:rPr>
                    <m:sty m:val="i"/>
                  </m:rPr>
                  <m:t>z</m:t>
                </m:r>
                <m:r>
                  <m:rPr>
                    <m:sty m:val="p"/>
                  </m:rPr>
                  <m:t>)</m:t>
                </m:r>
                <m:r>
                  <m:rPr>
                    <m:sty m:val="p"/>
                  </m:rPr>
                  <m:t>+</m:t>
                </m:r>
                <m:sSub>
                  <m:sSubPr/>
                  <m:e>
                    <m:r>
                      <m:rPr>
                        <m:sty m:val="i"/>
                      </m:rPr>
                      <m:t>p</m:t>
                    </m:r>
                  </m:e>
                  <m:sub>
                    <m:r>
                      <m:rPr>
                        <m:sty m:val="p"/>
                      </m:rPr>
                      <m:t>1</m:t>
                    </m:r>
                  </m:sub>
                </m:sSub>
                <m:r>
                  <m:rPr>
                    <m:sty m:val="p"/>
                  </m:rPr>
                  <m:t>(</m:t>
                </m:r>
                <m:r>
                  <m:rPr>
                    <m:sty m:val="i"/>
                  </m:rPr>
                  <m:t>z</m:t>
                </m:r>
                <m:r>
                  <m:rPr>
                    <m:sty m:val="p"/>
                  </m:rPr>
                  <m:t>,</m:t>
                </m:r>
                <m:r>
                  <m:rPr>
                    <m:sty m:val="i"/>
                  </m:rPr>
                  <m:t>t</m:t>
                </m:r>
                <m:r>
                  <m:rPr>
                    <m:sty m:val="p"/>
                  </m:rPr>
                  <m:t>)</m:t>
                </m:r>
              </m:e>
            </m:mr>
            <m:mr>
              <m:e>
                <m:r>
                  <m:rPr>
                    <m:sty m:val="i"/>
                  </m:rPr>
                  <m:t>ρ</m:t>
                </m:r>
                <m:r>
                  <m:rPr>
                    <m:sty m:val="p"/>
                  </m:rPr>
                  <m:t>(</m:t>
                </m:r>
                <m:r>
                  <m:rPr>
                    <m:sty m:val="i"/>
                  </m:rPr>
                  <m:t>z</m:t>
                </m:r>
                <m:r>
                  <m:rPr>
                    <m:sty m:val="p"/>
                  </m:rPr>
                  <m:t>,</m:t>
                </m:r>
                <m:r>
                  <m:rPr>
                    <m:sty m:val="i"/>
                  </m:rPr>
                  <m:t>t</m:t>
                </m:r>
                <m:r>
                  <m:rPr>
                    <m:sty m:val="p"/>
                  </m:rPr>
                  <m:t>)</m:t>
                </m:r>
              </m:e>
              <m:e>
                <m:r>
                  <m:rPr>
                    <m:sty m:val="i"/>
                  </m:rPr>
                  <m:t xml:space="preserve"> </m:t>
                </m:r>
                <m:r>
                  <m:rPr>
                    <m:sty m:val="p"/>
                  </m:rPr>
                  <m:t>=</m:t>
                </m:r>
                <m:sSub>
                  <m:sSubPr/>
                  <m:e>
                    <m:r>
                      <m:rPr>
                        <m:sty m:val="i"/>
                      </m:rPr>
                      <m:t>ρ</m:t>
                    </m:r>
                  </m:e>
                  <m:sub>
                    <m:r>
                      <m:rPr>
                        <m:sty m:val="p"/>
                      </m:rPr>
                      <m:t>0</m:t>
                    </m:r>
                  </m:sub>
                </m:sSub>
                <m:r>
                  <m:rPr>
                    <m:sty m:val="p"/>
                  </m:rPr>
                  <m:t>(</m:t>
                </m:r>
                <m:r>
                  <m:rPr>
                    <m:sty m:val="i"/>
                  </m:rPr>
                  <m:t>z</m:t>
                </m:r>
                <m:r>
                  <m:rPr>
                    <m:sty m:val="p"/>
                  </m:rPr>
                  <m:t>)</m:t>
                </m:r>
                <m:r>
                  <m:rPr>
                    <m:sty m:val="p"/>
                  </m:rPr>
                  <m:t>+</m:t>
                </m:r>
                <m:sSub>
                  <m:sSubPr/>
                  <m:e>
                    <m:r>
                      <m:rPr>
                        <m:sty m:val="i"/>
                      </m:rPr>
                      <m:t>ρ</m:t>
                    </m:r>
                  </m:e>
                  <m:sub>
                    <m:r>
                      <m:rPr>
                        <m:sty m:val="p"/>
                      </m:rPr>
                      <m:t>1</m:t>
                    </m:r>
                  </m:sub>
                </m:sSub>
                <m:r>
                  <m:rPr>
                    <m:sty m:val="p"/>
                  </m:rPr>
                  <m:t>(</m:t>
                </m:r>
                <m:r>
                  <m:rPr>
                    <m:sty m:val="i"/>
                  </m:rPr>
                  <m:t>z</m:t>
                </m:r>
                <m:r>
                  <m:rPr>
                    <m:sty m:val="p"/>
                  </m:rPr>
                  <m:t>,</m:t>
                </m:r>
                <m:r>
                  <m:rPr>
                    <m:sty m:val="i"/>
                  </m:rPr>
                  <m:t>t</m:t>
                </m:r>
                <m:r>
                  <m:rPr>
                    <m:sty m:val="p"/>
                  </m:rPr>
                  <m:t>)</m:t>
                </m:r>
              </m:e>
            </m:mr>
          </m:m>
        </m:oMath>
      </m:oMathPara>
    </w:p>
    <w:p>
      <w:pPr>
        <w:spacing w:line="271" w:before="330" w:lineRule="auto"/>
      </w:pPr>
      <w:r>
        <w:rPr>
          <w:rFonts w:eastAsia="Georgia" w:cs="Georgia" w:ascii="Georgia" w:hAnsi="Georgia"/>
          <w:b/>
          <w:sz w:val="42"/>
        </w:rPr>
        <w:t xml:space="preserve">1. Évolution des champs</w:t>
      </w:r>
    </w:p>
    <w:p>
      <w:pPr>
        <w:spacing w:after="220" w:lineRule="auto"/>
      </w:pPr>
      <w:r>
        <w:rPr>
          <w:rFonts w:eastAsia="Georgia" w:cs="Georgia" w:ascii="Georgia" w:hAnsi="Georgia"/>
        </w:rPr>
        <w:t xml:space="preserve">a) Écrire l'équation du mouvement d'une particule fluide soumise aux seules forces de gravité et de pression. La linéariser; le terme convectif de l'accélération </w:t>
      </w:r>
      <m:oMath>
        <m:r>
          <m:rPr>
            <m:sty m:val="p"/>
          </m:rPr>
          <m:t>(</m:t>
        </m:r>
        <m:acc>
          <m:accPr>
            <m:chr m:val="⃗"/>
          </m:accPr>
          <m:e>
            <m:r>
              <m:rPr>
                <m:sty m:val="i"/>
              </m:rPr>
              <m:t>v</m:t>
            </m:r>
          </m:e>
        </m:acc>
        <m:r>
          <m:rPr>
            <m:sty m:val="p"/>
          </m:rPr>
          <m:t>⋅</m:t>
        </m:r>
        <m:acc>
          <m:accPr>
            <m:chr m:val="⃗"/>
          </m:accPr>
          <m:e>
            <m:r>
              <m:rPr>
                <m:sty m:val="p"/>
              </m:rPr>
              <m:t>∇</m:t>
            </m:r>
          </m:e>
        </m:acc>
        <m:r>
          <m:rPr>
            <m:sty m:val="p"/>
          </m:rPr>
          <m:t>)</m:t>
        </m:r>
        <m:acc>
          <m:accPr>
            <m:chr m:val="⃗"/>
          </m:accPr>
          <m:e>
            <m:r>
              <m:rPr>
                <m:sty m:val="i"/>
              </m:rPr>
              <m:t>v</m:t>
            </m:r>
          </m:e>
        </m:acc>
      </m:oMath>
      <w:r>
        <w:rPr>
          <w:rFonts w:eastAsia="Georgia" w:cs="Georgia" w:ascii="Georgia" w:hAnsi="Georgia"/>
        </w:rPr>
        <w:t xml:space="preserve"> sera supposé négligeable.</w:t>
      </w:r>
      <w:r>
        <w:rPr/>
        <w:br w:type="textWrapping"/>
      </w:r>
      <w:r>
        <w:rPr>
          <w:rFonts w:eastAsia="Georgia" w:cs="Georgia" w:ascii="Georgia" w:hAnsi="Georgia"/>
        </w:rPr>
        <w:t xml:space="preserve">b) Que traduit l'équation : </w:t>
      </w:r>
      <m:oMath>
        <m:f>
          <m:fPr>
            <m:ctrlPr>
              <w:rPr>
                <w:rFonts w:ascii="Cambria Math" w:hAnsi="Cambria Math"/>
              </w:rPr>
            </m:ctrlPr>
          </m:fPr>
          <m:num>
            <m:r>
              <m:rPr>
                <m:sty m:val="i"/>
              </m:rPr>
              <m:t>∂</m:t>
            </m:r>
            <m:sSub>
              <m:sSubPr/>
              <m:e>
                <m:r>
                  <m:rPr>
                    <m:sty m:val="i"/>
                  </m:rPr>
                  <m:t>ρ</m:t>
                </m:r>
              </m:e>
              <m:sub>
                <m:r>
                  <m:rPr>
                    <m:sty m:val="p"/>
                  </m:rPr>
                  <m:t>1</m:t>
                </m:r>
              </m:sub>
            </m:sSub>
          </m:num>
          <m:den>
            <m:r>
              <m:rPr>
                <m:sty m:val="i"/>
              </m:rPr>
              <m:t>∂</m:t>
            </m:r>
            <m:r>
              <m:rPr>
                <m:sty m:val="i"/>
              </m:rPr>
              <m:t>t</m:t>
            </m:r>
          </m:den>
        </m:f>
        <m:r>
          <m:rPr>
            <m:sty m:val="p"/>
          </m:rPr>
          <m:t>=</m:t>
        </m:r>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ρ</m:t>
                    </m:r>
                  </m:e>
                  <m:sub>
                    <m:r>
                      <m:rPr>
                        <m:sty m:val="p"/>
                      </m:rPr>
                      <m:t>0</m:t>
                    </m:r>
                  </m:sub>
                </m:sSub>
                <m:sSub>
                  <m:sSubPr/>
                  <m:e>
                    <m:r>
                      <m:rPr>
                        <m:sty m:val="i"/>
                      </m:rPr>
                      <m:t>v</m:t>
                    </m:r>
                  </m:e>
                  <m:sub>
                    <m:r>
                      <m:rPr>
                        <m:sty m:val="p"/>
                      </m:rPr>
                      <m:t>1</m:t>
                    </m:r>
                  </m:sub>
                </m:sSub>
              </m:e>
            </m:d>
          </m:num>
          <m:den>
            <m:r>
              <m:rPr>
                <m:sty m:val="i"/>
              </m:rPr>
              <m:t>∂</m:t>
            </m:r>
            <m:r>
              <m:rPr>
                <m:sty m:val="i"/>
              </m:rPr>
              <m:t>z</m:t>
            </m:r>
          </m:den>
        </m:f>
      </m:oMath>
      <w:r>
        <w:rPr/>
        <w:t xml:space="preserve"> ?</w:t>
      </w:r>
      <w:r>
        <w:rPr/>
        <w:br w:type="textWrapping"/>
      </w:r>
      <w:r>
        <w:rPr>
          <w:rFonts w:eastAsia="Georgia" w:cs="Georgia" w:ascii="Georgia" w:hAnsi="Georgia"/>
        </w:rPr>
        <w:t xml:space="preserve">c) L'évolution locale du gaz est supposée adiabatique avec </w:t>
      </w:r>
      <m:oMath>
        <m:r>
          <m:rPr>
            <m:sty m:val="i"/>
          </m:rPr>
          <m:t>P</m:t>
        </m:r>
        <m:r>
          <m:rPr>
            <m:sty m:val="p"/>
          </m:rPr>
          <m:t>=</m:t>
        </m:r>
        <m:r>
          <m:rPr>
            <m:sty m:val="i"/>
          </m:rPr>
          <m:t>B</m:t>
        </m:r>
        <m:sSup>
          <m:sSupPr/>
          <m:e>
            <m:r>
              <m:rPr>
                <m:sty m:val="i"/>
              </m:rPr>
              <m:t>ρ</m:t>
            </m:r>
          </m:e>
          <m:sup>
            <m:r>
              <m:rPr>
                <m:sty m:val="i"/>
              </m:rPr>
              <m:t>γ</m:t>
            </m:r>
          </m:sup>
        </m:sSup>
      </m:oMath>
      <w:r>
        <w:rPr>
          <w:rFonts w:eastAsia="Georgia" w:cs="Georgia" w:ascii="Georgia" w:hAnsi="Georgia"/>
        </w:rPr>
        <w:t xml:space="preserve">. En déduire par linéarisation la relation</w:t>
      </w:r>
    </w:p>
    <w:p>
      <w:pPr>
        <w:spacing w:after="220" w:lineRule="auto"/>
      </w:pPr>
      <m:oMathPara>
        <m:oMath>
          <m:sSub>
            <m:sSubPr/>
            <m:e>
              <m:r>
                <m:rPr>
                  <m:sty m:val="i"/>
                </m:rPr>
                <m:t>p</m:t>
              </m:r>
            </m:e>
            <m:sub>
              <m:r>
                <m:rPr>
                  <m:sty m:val="p"/>
                </m:rPr>
                <m:t>1</m:t>
              </m:r>
            </m:sub>
          </m:sSub>
          <m:r>
            <m:rPr>
              <m:sty m:val="p"/>
            </m:rPr>
            <m:t>=</m:t>
          </m:r>
          <m:sSup>
            <m:sSupPr/>
            <m:e>
              <m:r>
                <m:rPr>
                  <m:sty m:val="i"/>
                </m:rPr>
                <m:t>c</m:t>
              </m:r>
            </m:e>
            <m:sup>
              <m:r>
                <m:rPr>
                  <m:sty m:val="p"/>
                </m:rPr>
                <m:t>2</m:t>
              </m:r>
            </m:sup>
          </m:sSup>
          <m:sSub>
            <m:sSubPr/>
            <m:e>
              <m:r>
                <m:rPr>
                  <m:sty m:val="i"/>
                </m:rPr>
                <m:t>ρ</m:t>
              </m:r>
            </m:e>
            <m:sub>
              <m:r>
                <m:rPr>
                  <m:sty m:val="p"/>
                </m:rPr>
                <m:t>1</m:t>
              </m:r>
            </m:sub>
          </m:sSub>
        </m:oMath>
      </m:oMathPara>
    </w:p>
    <w:p>
      <w:pPr>
        <w:spacing w:after="220" w:lineRule="auto"/>
      </w:pPr>
      <w:r>
        <w:rPr>
          <w:rFonts w:eastAsia="Georgia" w:cs="Georgia" w:ascii="Georgia" w:hAnsi="Georgia"/>
        </w:rPr>
        <w:t xml:space="preserve">où </w:t>
      </w:r>
      <m:oMath>
        <m:sSup>
          <m:sSupPr/>
          <m:e>
            <m:r>
              <m:rPr>
                <m:sty m:val="i"/>
              </m:rPr>
              <m:t>c</m:t>
            </m:r>
          </m:e>
          <m:sup>
            <m:r>
              <m:rPr>
                <m:sty m:val="p"/>
              </m:rPr>
              <m:t>2</m:t>
            </m:r>
          </m:sup>
        </m:sSup>
        <m:r>
          <m:rPr>
            <m:sty m:val="p"/>
          </m:rPr>
          <m:t>(</m:t>
        </m:r>
        <m:r>
          <m:rPr>
            <m:sty m:val="i"/>
          </m:rPr>
          <m:t>z</m:t>
        </m:r>
        <m:r>
          <m:rPr>
            <m:sty m:val="p"/>
          </m:rPr>
          <m:t>)</m:t>
        </m:r>
      </m:oMath>
      <w:r>
        <w:rPr>
          <w:rFonts w:eastAsia="Georgia" w:cs="Georgia" w:ascii="Georgia" w:hAnsi="Georgia"/>
        </w:rPr>
        <w:t xml:space="preserve"> est la célérité locale des ondes acoustiques introduite en I.3.d).</w:t>
      </w:r>
      <w:r>
        <w:rPr/>
        <w:br w:type="textWrapping"/>
      </w:r>
      <w:r>
        <w:rPr>
          <w:rFonts w:eastAsia="Georgia" w:cs="Georgia" w:ascii="Georgia" w:hAnsi="Georgia"/>
        </w:rPr>
        <w:t xml:space="preserve">d) Déduire des relations précédentes l'équation décrivant la propagation du champ de masse volumique </w:t>
      </w:r>
      <m:oMath>
        <m:sSub>
          <m:sSubPr/>
          <m:e>
            <m:r>
              <m:rPr>
                <m:sty m:val="i"/>
              </m:rPr>
              <m:t>ρ</m:t>
            </m:r>
          </m:e>
          <m:sub>
            <m:r>
              <m:rPr>
                <m:sty m:val="p"/>
              </m:rPr>
              <m:t>1</m:t>
            </m:r>
          </m:sub>
        </m:sSub>
      </m:oMath>
      <w:r>
        <w:rPr/>
        <w:t xml:space="preserve"> :</w:t>
      </w:r>
    </w:p>
    <w:p>
      <w:pPr>
        <w:spacing w:after="220" w:lineRule="auto"/>
      </w:pPr>
      <m:oMathPara>
        <m:oMath>
          <m:f>
            <m:fPr>
              <m:ctrlPr>
                <w:rPr>
                  <w:rFonts w:ascii="Cambria Math" w:hAnsi="Cambria Math"/>
                </w:rPr>
              </m:ctrlPr>
            </m:fPr>
            <m:num>
              <m:sSup>
                <m:sSupPr/>
                <m:e>
                  <m:r>
                    <m:rPr>
                      <m:sty m:val="i"/>
                    </m:rPr>
                    <m:t>∂</m:t>
                  </m:r>
                </m:e>
                <m:sup>
                  <m:r>
                    <m:rPr>
                      <m:sty m:val="p"/>
                    </m:rPr>
                    <m:t>2</m:t>
                  </m:r>
                </m:sup>
              </m:sSup>
            </m:num>
            <m:den>
              <m:r>
                <m:rPr>
                  <m:sty m:val="i"/>
                </m:rPr>
                <m:t>∂</m:t>
              </m:r>
              <m:sSup>
                <m:sSupPr/>
                <m:e>
                  <m:r>
                    <m:rPr>
                      <m:sty m:val="i"/>
                    </m:rPr>
                    <m:t>z</m:t>
                  </m:r>
                </m:e>
                <m:sup>
                  <m:r>
                    <m:rPr>
                      <m:sty m:val="p"/>
                    </m:rPr>
                    <m:t>2</m:t>
                  </m:r>
                </m:sup>
              </m:sSup>
            </m:den>
          </m:f>
          <m:d>
            <m:dPr>
              <m:begChr m:val="("/>
              <m:endChr m:val=")"/>
              <m:ctrlPr>
                <w:rPr>
                  <w:rFonts w:ascii="Cambria Math" w:hAnsi="Cambria Math"/>
                </w:rPr>
              </m:ctrlPr>
            </m:dPr>
            <m:e>
              <m:sSub>
                <m:sSubPr/>
                <m:e>
                  <m:r>
                    <m:rPr>
                      <m:sty m:val="i"/>
                    </m:rPr>
                    <m:t>ρ</m:t>
                  </m:r>
                </m:e>
                <m:sub>
                  <m:r>
                    <m:rPr>
                      <m:sty m:val="p"/>
                    </m:rPr>
                    <m:t>1</m:t>
                  </m:r>
                </m:sub>
              </m:sSub>
              <m:sSup>
                <m:sSupPr/>
                <m:e>
                  <m:r>
                    <m:rPr>
                      <m:sty m:val="i"/>
                    </m:rPr>
                    <m:t>c</m:t>
                  </m:r>
                </m:e>
                <m:sup>
                  <m:r>
                    <m:rPr>
                      <m:sty m:val="p"/>
                    </m:rPr>
                    <m:t>2</m:t>
                  </m:r>
                </m:sup>
              </m:sSup>
            </m:e>
          </m:d>
          <m:r>
            <m:rPr>
              <m:sty m:val="p"/>
            </m:rPr>
            <m:t>−</m:t>
          </m:r>
          <m:r>
            <m:rPr>
              <m:sty m:val="i"/>
            </m:rPr>
            <m:t>g</m:t>
          </m:r>
          <m:f>
            <m:fPr>
              <m:ctrlPr>
                <w:rPr>
                  <w:rFonts w:ascii="Cambria Math" w:hAnsi="Cambria Math"/>
                </w:rPr>
              </m:ctrlPr>
            </m:fPr>
            <m:num>
              <m:r>
                <m:rPr>
                  <m:sty m:val="i"/>
                </m:rPr>
                <m:t>∂</m:t>
              </m:r>
              <m:sSub>
                <m:sSubPr/>
                <m:e>
                  <m:r>
                    <m:rPr>
                      <m:sty m:val="i"/>
                    </m:rPr>
                    <m:t>ρ</m:t>
                  </m:r>
                </m:e>
                <m:sub>
                  <m:r>
                    <m:rPr>
                      <m:sty m:val="p"/>
                    </m:rPr>
                    <m:t>1</m:t>
                  </m:r>
                </m:sub>
              </m:sSub>
            </m:num>
            <m:den>
              <m:r>
                <m:rPr>
                  <m:sty m:val="i"/>
                </m:rPr>
                <m:t>∂</m:t>
              </m:r>
              <m:r>
                <m:rPr>
                  <m:sty m:val="i"/>
                </m:rPr>
                <m:t>z</m:t>
              </m:r>
            </m:den>
          </m:f>
          <m:r>
            <m:rPr>
              <m:sty m:val="p"/>
            </m:rPr>
            <m:t>−</m:t>
          </m:r>
          <m:f>
            <m:fPr>
              <m:ctrlPr>
                <w:rPr>
                  <w:rFonts w:ascii="Cambria Math" w:hAnsi="Cambria Math"/>
                </w:rPr>
              </m:ctrlPr>
            </m:fPr>
            <m:num>
              <m:sSup>
                <m:sSupPr/>
                <m:e>
                  <m:r>
                    <m:rPr>
                      <m:sty m:val="i"/>
                    </m:rPr>
                    <m:t>∂</m:t>
                  </m:r>
                </m:e>
                <m:sup>
                  <m:r>
                    <m:rPr>
                      <m:sty m:val="p"/>
                    </m:rPr>
                    <m:t>2</m:t>
                  </m:r>
                </m:sup>
              </m:sSup>
              <m:sSub>
                <m:sSubPr/>
                <m:e>
                  <m:r>
                    <m:rPr>
                      <m:sty m:val="i"/>
                    </m:rPr>
                    <m:t>ρ</m:t>
                  </m:r>
                </m:e>
                <m:sub>
                  <m:r>
                    <m:rPr>
                      <m:sty m:val="p"/>
                    </m:rPr>
                    <m:t>1</m:t>
                  </m:r>
                </m:sub>
              </m:sSub>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e) Développer cette équation en explicitant </w:t>
      </w:r>
      <m:oMath>
        <m:sSup>
          <m:sSupPr/>
          <m:e>
            <m:r>
              <m:rPr>
                <m:sty m:val="i"/>
              </m:rPr>
              <m:t>c</m:t>
            </m:r>
          </m:e>
          <m:sup>
            <m:r>
              <m:rPr>
                <m:sty m:val="p"/>
              </m:rPr>
              <m:t>2</m:t>
            </m:r>
          </m:sup>
        </m:sSup>
        <m:r>
          <m:rPr>
            <m:sty m:val="p"/>
          </m:rPr>
          <m:t>(</m:t>
        </m:r>
        <m:r>
          <m:rPr>
            <m:sty m:val="i"/>
          </m:rPr>
          <m:t>z</m:t>
        </m:r>
        <m:r>
          <m:rPr>
            <m:sty m:val="p"/>
          </m:rPr>
          <m:t>)</m:t>
        </m:r>
      </m:oMath>
      <w:r>
        <w:rPr/>
        <w:t xml:space="preserve"> obtenu en I.3.d).</w:t>
      </w:r>
    </w:p>
    <w:p>
      <w:pPr>
        <w:spacing w:line="271" w:before="330" w:lineRule="auto"/>
      </w:pPr>
      <w:r>
        <w:rPr>
          <w:b/>
          <w:sz w:val="42"/>
        </w:rPr>
        <w:t xml:space="preserve">2. Solution analytique</w:t>
      </w:r>
    </w:p>
    <w:p>
      <w:pPr>
        <w:spacing w:after="220" w:lineRule="auto"/>
      </w:pPr>
      <w:r>
        <w:rPr/>
        <w:t xml:space="preserve">a) En prenant </w:t>
      </w:r>
      <m:oMath>
        <m:r>
          <m:rPr>
            <m:sty m:val="i"/>
          </m:rPr>
          <m:t>γ</m:t>
        </m:r>
        <m:r>
          <m:rPr>
            <m:sty m:val="p"/>
          </m:rPr>
          <m:t>=</m:t>
        </m:r>
        <m:r>
          <m:rPr>
            <m:sty m:val="p"/>
          </m:rPr>
          <m:t>5</m:t>
        </m:r>
        <m:r>
          <m:rPr>
            <m:sty m:val="p"/>
          </m:rPr>
          <m:t>/</m:t>
        </m:r>
        <m:r>
          <m:rPr>
            <m:sty m:val="p"/>
          </m:rPr>
          <m:t>3</m:t>
        </m:r>
      </m:oMath>
      <w:r>
        <w:rPr>
          <w:rFonts w:eastAsia="Georgia" w:cs="Georgia" w:ascii="Georgia" w:hAnsi="Georgia"/>
        </w:rPr>
        <w:t xml:space="preserve">, vérifier que l'équation d'évolution de </w:t>
      </w:r>
      <m:oMath>
        <m:sSub>
          <m:sSubPr/>
          <m:e>
            <m:r>
              <m:rPr>
                <m:sty m:val="i"/>
              </m:rPr>
              <m:t>ρ</m:t>
            </m:r>
          </m:e>
          <m:sub>
            <m:r>
              <m:rPr>
                <m:sty m:val="p"/>
              </m:rPr>
              <m:t>1</m:t>
            </m:r>
          </m:sub>
        </m:sSub>
      </m:oMath>
      <w:r>
        <w:rPr>
          <w:rFonts w:eastAsia="Georgia" w:cs="Georgia" w:ascii="Georgia" w:hAnsi="Georgia"/>
        </w:rPr>
        <w:t xml:space="preserve"> admet comme solutions des ondes progressives de la forme générale </w:t>
      </w:r>
      <m:oMath>
        <m:sSub>
          <m:sSubPr/>
          <m:e>
            <m:r>
              <m:rPr>
                <m:sty m:val="i"/>
              </m:rPr>
              <m:t>ρ</m:t>
            </m:r>
          </m:e>
          <m:sub>
            <m:r>
              <m:rPr>
                <m:sty m:val="p"/>
              </m:rPr>
              <m:t>1</m:t>
            </m:r>
          </m:sub>
        </m:sSub>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p"/>
          </m:rPr>
          <m:t>2</m:t>
        </m:r>
        <m:r>
          <m:rPr>
            <m:sty m:val="i"/>
          </m:rPr>
          <m:t>z</m:t>
        </m:r>
        <m:r>
          <m:rPr>
            <m:sty m:val="p"/>
          </m:rPr>
          <m:t>/</m:t>
        </m:r>
        <m:r>
          <m:rPr>
            <m:sty m:val="i"/>
          </m:rPr>
          <m:t>c</m:t>
        </m:r>
        <m:r>
          <m:rPr>
            <m:sty m:val="p"/>
          </m:rPr>
          <m:t>(</m:t>
        </m:r>
        <m:r>
          <m:rPr>
            <m:sty m:val="i"/>
          </m:rPr>
          <m:t>z</m:t>
        </m:r>
        <m:r>
          <m:rPr>
            <m:sty m:val="p"/>
          </m:rPr>
          <m:t>)</m:t>
        </m:r>
        <m:r>
          <m:rPr>
            <m:sty m:val="p"/>
          </m:rPr>
          <m:t>)</m:t>
        </m:r>
      </m:oMath>
      <w:r>
        <w:rPr/>
        <w:t xml:space="preserve">.</w:t>
      </w:r>
    </w:p>
    <w:p>
      <w:pPr>
        <w:spacing w:after="220" w:lineRule="auto"/>
      </w:pPr>
      <w:r>
        <w:rPr>
          <w:rFonts w:eastAsia="Georgia" w:cs="Georgia" w:ascii="Georgia" w:hAnsi="Georgia"/>
        </w:rPr>
        <w:t xml:space="preserve">Dans la suite du problème, on conserve </w:t>
      </w:r>
      <m:oMath>
        <m:r>
          <m:rPr>
            <m:sty m:val="i"/>
          </m:rPr>
          <m:t>γ</m:t>
        </m:r>
        <m:r>
          <m:rPr>
            <m:sty m:val="p"/>
          </m:rPr>
          <m:t>=</m:t>
        </m:r>
        <m:r>
          <m:rPr>
            <m:sty m:val="p"/>
          </m:rPr>
          <m:t>5</m:t>
        </m:r>
        <m:r>
          <m:rPr>
            <m:sty m:val="p"/>
          </m:rPr>
          <m:t>/</m:t>
        </m:r>
        <m:r>
          <m:rPr>
            <m:sty m:val="p"/>
          </m:rPr>
          <m:t>3</m:t>
        </m:r>
      </m:oMath>
      <w:r>
        <w:rPr/>
        <w:t xml:space="preserve">.</w:t>
      </w:r>
      <w:r>
        <w:rPr/>
        <w:br w:type="textWrapping"/>
      </w:r>
      <w:r>
        <w:rPr/>
        <w:t xml:space="preserve">b) </w:t>
      </w:r>
      <m:oMath>
        <m:sSub>
          <m:sSubPr/>
          <m:e>
            <m:r>
              <m:rPr>
                <m:sty m:val="i"/>
              </m:rPr>
              <m:t>ρ</m:t>
            </m:r>
          </m:e>
          <m:sub>
            <m:r>
              <m:rPr>
                <m:sty m:val="p"/>
              </m:rPr>
              <m:t>0</m:t>
            </m:r>
          </m:sub>
        </m:sSub>
        <m:r>
          <m:rPr>
            <m:sty m:val="p"/>
          </m:rPr>
          <m:t>(</m:t>
        </m:r>
        <m:r>
          <m:rPr>
            <m:sty m:val="i"/>
          </m:rPr>
          <m:t>z</m:t>
        </m:r>
        <m:r>
          <m:rPr>
            <m:sty m:val="p"/>
          </m:rPr>
          <m:t>)</m:t>
        </m:r>
      </m:oMath>
      <w:r>
        <w:rPr>
          <w:rFonts w:eastAsia="Georgia" w:cs="Georgia" w:ascii="Georgia" w:hAnsi="Georgia"/>
        </w:rPr>
        <w:t xml:space="preserve"> étant de la forme </w:t>
      </w:r>
      <m:oMath>
        <m:sSup>
          <m:sSupPr/>
          <m:e>
            <m:r>
              <m:rPr>
                <m:sty m:val="i"/>
              </m:rPr>
              <m:t>z</m:t>
            </m:r>
          </m:e>
          <m:sup>
            <m:f>
              <m:fPr>
                <m:ctrlPr>
                  <w:rPr>
                    <w:rFonts w:ascii="Cambria Math" w:hAnsi="Cambria Math"/>
                  </w:rPr>
                </m:ctrlPr>
              </m:fPr>
              <m:num>
                <m:r>
                  <m:rPr>
                    <m:sty m:val="p"/>
                  </m:rPr>
                  <m:t>1</m:t>
                </m:r>
              </m:num>
              <m:den>
                <m:r>
                  <m:rPr>
                    <m:sty m:val="i"/>
                  </m:rPr>
                  <m:t>γ</m:t>
                </m:r>
                <m:r>
                  <m:rPr>
                    <m:sty m:val="p"/>
                  </m:rPr>
                  <m:t>−</m:t>
                </m:r>
                <m:r>
                  <m:rPr>
                    <m:sty m:val="p"/>
                  </m:rPr>
                  <m:t>1</m:t>
                </m:r>
              </m:den>
            </m:f>
          </m:sup>
        </m:sSup>
      </m:oMath>
      <w:r>
        <w:rPr/>
        <w:t xml:space="preserve">, montrer que </w:t>
      </w:r>
      <m:oMath>
        <m:sSub>
          <m:sSubPr/>
          <m:e>
            <m:r>
              <m:rPr>
                <m:sty m:val="i"/>
              </m:rPr>
              <m:t>ρ</m:t>
            </m:r>
          </m:e>
          <m:sub>
            <m:r>
              <m:rPr>
                <m:sty m:val="p"/>
              </m:rPr>
              <m:t>1</m:t>
            </m:r>
          </m:sub>
        </m:sSub>
      </m:oMath>
      <w:r>
        <w:rPr>
          <w:rFonts w:eastAsia="Georgia" w:cs="Georgia" w:ascii="Georgia" w:hAnsi="Georgia"/>
        </w:rPr>
        <w:t xml:space="preserve"> est nul à la surface. Quelle en est la conséquence pour une onde progressive arrivant en surface?</w:t>
      </w:r>
      <w:r>
        <w:rPr/>
        <w:br w:type="textWrapping"/>
      </w:r>
      <w:r>
        <w:rPr>
          <w:rFonts w:eastAsia="Georgia" w:cs="Georgia" w:ascii="Georgia" w:hAnsi="Georgia"/>
        </w:rPr>
        <w:t xml:space="preserve">c) On considère une onde monochromatique de pulsation </w:t>
      </w:r>
      <m:oMath>
        <m:r>
          <m:rPr>
            <m:sty m:val="i"/>
          </m:rPr>
          <m:t>ω</m:t>
        </m:r>
      </m:oMath>
      <w:r>
        <w:rPr/>
        <w:t xml:space="preserve"> de la forme </w:t>
      </w:r>
      <m:oMath>
        <m:sSub>
          <m:sSubPr/>
          <m:e>
            <m:r>
              <m:rPr>
                <m:sty m:val="i"/>
              </m:rPr>
              <m:t>ρ</m:t>
            </m:r>
          </m:e>
          <m:sub>
            <m:r>
              <m:rPr>
                <m:sty m:val="p"/>
              </m:rPr>
              <m:t>1</m:t>
            </m:r>
          </m:sub>
        </m:sSub>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z</m:t>
        </m:r>
        <m:r>
          <m:rPr>
            <m:sty m:val="p"/>
          </m:rPr>
          <m:t>)</m:t>
        </m:r>
        <m:r>
          <m:rPr>
            <m:sty m:val="p"/>
          </m:rPr>
          <m:t>cos</m:t>
        </m:r>
        <m:r>
          <m:rPr>
            <m:sty m:val="p"/>
          </m:rPr>
          <m:t>⁡</m:t>
        </m:r>
        <m:r>
          <m:rPr>
            <m:sty m:val="i"/>
          </m:rPr>
          <m:t>ω</m:t>
        </m:r>
        <m:r>
          <m:rPr>
            <m:sty m:val="i"/>
          </m:rPr>
          <m:t>t</m:t>
        </m:r>
      </m:oMath>
      <w:r>
        <w:rPr/>
        <w:t xml:space="preserve">. Dans quel type d'onde peut-on la classer? Expliciter </w:t>
      </w:r>
      <m:oMath>
        <m:r>
          <m:rPr>
            <m:sty m:val="i"/>
          </m:rPr>
          <m:t>F</m:t>
        </m:r>
        <m:r>
          <m:rPr>
            <m:sty m:val="p"/>
          </m:rPr>
          <m:t>(</m:t>
        </m:r>
        <m:r>
          <m:rPr>
            <m:sty m:val="i"/>
          </m:rPr>
          <m:t>z</m:t>
        </m:r>
        <m:r>
          <m:rPr>
            <m:sty m:val="p"/>
          </m:rPr>
          <m:t>)</m:t>
        </m:r>
      </m:oMath>
      <w:r>
        <w:rPr>
          <w:rFonts w:eastAsia="Georgia" w:cs="Georgia" w:ascii="Georgia" w:hAnsi="Georgia"/>
        </w:rPr>
        <w:t xml:space="preserve"> en désignant par </w:t>
      </w:r>
      <m:oMath>
        <m:sSub>
          <m:sSubPr/>
          <m:e>
            <m:r>
              <m:rPr>
                <m:sty m:val="i"/>
              </m:rPr>
              <m:t>A</m:t>
            </m:r>
          </m:e>
          <m:sub>
            <m:r>
              <m:rPr>
                <m:sty m:val="i"/>
              </m:rPr>
              <m:t>M</m:t>
            </m:r>
          </m:sub>
        </m:sSub>
      </m:oMath>
      <w:r>
        <w:rPr/>
        <w:t xml:space="preserve"> l'amplitude maximale de l'onde.</w:t>
      </w:r>
      <w:r>
        <w:rPr/>
        <w:br w:type="textWrapping"/>
      </w:r>
      <w:r>
        <w:rPr>
          <w:rFonts w:eastAsia="Georgia" w:cs="Georgia" w:ascii="Georgia" w:hAnsi="Georgia"/>
        </w:rPr>
        <w:t xml:space="preserve">d) En déduire l'expression correspondante de </w:t>
      </w:r>
      <m:oMath>
        <m:sSub>
          <m:sSubPr/>
          <m:e>
            <m:r>
              <m:rPr>
                <m:sty m:val="i"/>
              </m:rPr>
              <m:t>p</m:t>
            </m:r>
          </m:e>
          <m:sub>
            <m:r>
              <m:rPr>
                <m:sty m:val="p"/>
              </m:rPr>
              <m:t>1</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Quelle est la particularité que présente en fonction de </w:t>
      </w:r>
      <m:oMath>
        <m:r>
          <m:rPr>
            <m:sty m:val="i"/>
          </m:rPr>
          <m:t>z</m:t>
        </m:r>
      </m:oMath>
      <w:r>
        <w:rPr/>
        <w:t xml:space="preserve"> l'amplitude de l'onde de pression?</w:t>
      </w:r>
      <w:r>
        <w:rPr/>
        <w:br w:type="textWrapping"/>
      </w:r>
      <w:r>
        <w:rPr>
          <w:rFonts w:eastAsia="Georgia" w:cs="Georgia" w:ascii="Georgia" w:hAnsi="Georgia"/>
        </w:rPr>
        <w:t xml:space="preserve">e) Déterminer l'expression de l'onde de vitesse associée </w:t>
      </w:r>
      <m:oMath>
        <m:sSub>
          <m:sSubPr/>
          <m:e>
            <m:r>
              <m:rPr>
                <m:sty m:val="i"/>
              </m:rPr>
              <m:t>v</m:t>
            </m:r>
          </m:e>
          <m:sub>
            <m:r>
              <m:rPr>
                <m:sty m:val="p"/>
              </m:rPr>
              <m:t>1</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Quelles particularités observez-vous tant sur sa dépendance temporelle que spatiale? Montrer que l'amplitude de </w:t>
      </w:r>
      <m:oMath>
        <m:sSub>
          <m:sSubPr/>
          <m:e>
            <m:r>
              <m:rPr>
                <m:sty m:val="i"/>
              </m:rPr>
              <m:t>v</m:t>
            </m:r>
          </m:e>
          <m:sub>
            <m:r>
              <m:rPr>
                <m:sty m:val="p"/>
              </m:rPr>
              <m:t>1</m:t>
            </m:r>
          </m:sub>
        </m:sSub>
      </m:oMath>
      <w:r>
        <w:rPr>
          <w:rFonts w:eastAsia="Georgia" w:cs="Georgia" w:ascii="Georgia" w:hAnsi="Georgia"/>
        </w:rPr>
        <w:t xml:space="preserve"> atteint une limite finie à la surface, en </w:t>
      </w:r>
      <m:oMath>
        <m:r>
          <m:rPr>
            <m:sty m:val="i"/>
          </m:rPr>
          <m:t>z</m:t>
        </m:r>
        <m:r>
          <m:rPr>
            <m:sty m:val="p"/>
          </m:rPr>
          <m:t>=</m:t>
        </m:r>
        <m:r>
          <m:rPr>
            <m:sty m:val="p"/>
          </m:rPr>
          <m:t>0</m:t>
        </m:r>
      </m:oMath>
      <w:r>
        <w:rPr/>
        <w:t xml:space="preserve">.</w:t>
      </w:r>
    </w:p>
    <w:p>
      <w:pPr>
        <w:spacing w:line="271" w:before="330" w:lineRule="auto"/>
      </w:pPr>
      <w:r>
        <w:rPr>
          <w:b/>
          <w:sz w:val="42"/>
        </w:rPr>
        <w:t xml:space="preserve">3. Evolution au voisinage de la surface</w:t>
      </w:r>
    </w:p>
    <w:p>
      <w:pPr>
        <w:spacing w:after="220" w:lineRule="auto"/>
      </w:pPr>
      <w:r>
        <w:rPr>
          <w:rFonts w:eastAsia="Georgia" w:cs="Georgia" w:ascii="Georgia" w:hAnsi="Georgia"/>
        </w:rPr>
        <w:t xml:space="preserve">a) À partir du niveau </w:t>
      </w:r>
      <m:oMath>
        <m:sSup>
          <m:sSupPr/>
          <m:e>
            <m:r>
              <m:rPr>
                <m:sty m:val="i"/>
              </m:rPr>
              <m:t>z</m:t>
            </m:r>
          </m:e>
          <m:sup>
            <m:r>
              <m:rPr>
                <m:sty m:val="p"/>
              </m:rPr>
              <m:t>∗</m:t>
            </m:r>
          </m:sup>
        </m:sSup>
      </m:oMath>
      <w:r>
        <w:rPr>
          <w:rFonts w:eastAsia="Georgia" w:cs="Georgia" w:ascii="Georgia" w:hAnsi="Georgia"/>
        </w:rPr>
        <w:t xml:space="preserve"> défini en I.3.e), et jusqu'à des altitudes positives </w:t>
      </w:r>
      <m:oMath>
        <m:r>
          <m:rPr>
            <m:sty m:val="p"/>
          </m:rPr>
          <m:t>(</m:t>
        </m:r>
        <m:r>
          <m:rPr>
            <m:sty m:val="i"/>
          </m:rPr>
          <m:t>z</m:t>
        </m:r>
        <m:r>
          <m:rPr>
            <m:sty m:val="p"/>
          </m:rPr>
          <m:t>&lt;</m:t>
        </m:r>
        <m:r>
          <m:rPr>
            <m:sty m:val="p"/>
          </m:rPr>
          <m:t>0</m:t>
        </m:r>
        <m:r>
          <m:rPr>
            <m:sty m:val="p"/>
          </m:rPr>
          <m:t>)</m:t>
        </m:r>
      </m:oMath>
      <w:r>
        <w:rPr>
          <w:rFonts w:eastAsia="Georgia" w:cs="Georgia" w:ascii="Georgia" w:hAnsi="Georgia"/>
        </w:rPr>
        <w:t xml:space="preserve">, l'atmosphère stellaire est supposée isotherme à l'équilibre, et la vitesse des ondes sonores y prend la valeur </w:t>
      </w:r>
      <m:oMath>
        <m:sSup>
          <m:sSupPr/>
          <m:e>
            <m:r>
              <m:rPr>
                <m:sty m:val="i"/>
              </m:rPr>
              <m:t>c</m:t>
            </m:r>
          </m:e>
          <m:sup>
            <m:r>
              <m:rPr>
                <m:sty m:val="p"/>
              </m:rPr>
              <m:t>∗</m:t>
            </m:r>
          </m:sup>
        </m:sSup>
      </m:oMath>
      <w:r>
        <w:rPr>
          <w:rFonts w:eastAsia="Georgia" w:cs="Georgia" w:ascii="Georgia" w:hAnsi="Georgia"/>
        </w:rPr>
        <w:t xml:space="preserve">. Écrire l'équation d'évolution de </w:t>
      </w:r>
      <m:oMath>
        <m:sSub>
          <m:sSubPr/>
          <m:e>
            <m:r>
              <m:rPr>
                <m:sty m:val="i"/>
              </m:rPr>
              <m:t>ρ</m:t>
            </m:r>
          </m:e>
          <m:sub>
            <m:r>
              <m:rPr>
                <m:sty m:val="p"/>
              </m:rPr>
              <m:t>1</m:t>
            </m:r>
          </m:sub>
        </m:sSub>
      </m:oMath>
      <w:r>
        <w:rPr>
          <w:rFonts w:eastAsia="Georgia" w:cs="Georgia" w:ascii="Georgia" w:hAnsi="Georgia"/>
        </w:rPr>
        <w:t xml:space="preserve"> valable dans cette zone. Pour des ondes sinusoïdales, montrer qu'il existe une pulsation limite </w:t>
      </w:r>
      <m:oMath>
        <m:sSub>
          <m:sSubPr/>
          <m:e>
            <m:r>
              <m:rPr>
                <m:sty m:val="i"/>
              </m:rPr>
              <m:t>ω</m:t>
            </m:r>
          </m:e>
          <m:sub>
            <m:r>
              <m:rPr>
                <m:nor/>
              </m:rPr>
              <m:t>lim </m:t>
            </m:r>
          </m:sub>
        </m:sSub>
      </m:oMath>
      <w:r>
        <w:rPr>
          <w:rFonts w:eastAsia="Georgia" w:cs="Georgia" w:ascii="Georgia" w:hAnsi="Georgia"/>
        </w:rPr>
        <w:t xml:space="preserve"> séparant les ondes qui pénètrent dans cette zone de celles qui n'y pénètrent pas. Calculer numériquement </w:t>
      </w:r>
      <m:oMath>
        <m:sSub>
          <m:sSubPr/>
          <m:e>
            <m:r>
              <m:rPr>
                <m:sty m:val="i"/>
              </m:rPr>
              <m:t>ω</m:t>
            </m:r>
          </m:e>
          <m:sub>
            <m:r>
              <m:rPr>
                <m:nor/>
              </m:rPr>
              <m:t>lim </m:t>
            </m:r>
          </m:sub>
        </m:sSub>
      </m:oMath>
      <w:r>
        <w:rPr>
          <w:rFonts w:eastAsia="Georgia" w:cs="Georgia" w:ascii="Georgia" w:hAnsi="Georgia"/>
        </w:rPr>
        <w:t xml:space="preserve"> et la période </w:t>
      </w:r>
      <m:oMath>
        <m:sSub>
          <m:sSubPr/>
          <m:e>
            <m:r>
              <m:rPr>
                <m:sty m:val="i"/>
              </m:rPr>
              <m:t>T</m:t>
            </m:r>
          </m:e>
          <m:sub>
            <m:r>
              <m:rPr>
                <m:nor/>
              </m:rPr>
              <m:t>lim </m:t>
            </m:r>
          </m:sub>
        </m:sSub>
      </m:oMath>
      <w:r>
        <w:rPr>
          <w:rFonts w:eastAsia="Georgia" w:cs="Georgia" w:ascii="Georgia" w:hAnsi="Georgia"/>
        </w:rPr>
        <w:t xml:space="preserve"> associée.</w:t>
      </w:r>
      <w:r>
        <w:rPr/>
        <w:br w:type="textWrapping"/>
      </w:r>
      <w:r>
        <w:rPr>
          <w:rFonts w:eastAsia="Georgia" w:cs="Georgia" w:ascii="Georgia" w:hAnsi="Georgia"/>
        </w:rPr>
        <w:t xml:space="preserve">b) Les régions visibles de l'atmosphère stellaire étant au voisinage de </w:t>
      </w:r>
      <m:oMath>
        <m:r>
          <m:rPr>
            <m:sty m:val="i"/>
          </m:rPr>
          <m:t>z</m:t>
        </m:r>
        <m:r>
          <m:rPr>
            <m:sty m:val="p"/>
          </m:rPr>
          <m:t>=</m:t>
        </m:r>
        <m:sSup>
          <m:sSupPr/>
          <m:e>
            <m:r>
              <m:rPr>
                <m:sty m:val="i"/>
              </m:rPr>
              <m:t>z</m:t>
            </m:r>
          </m:e>
          <m:sup>
            <m:r>
              <m:rPr>
                <m:sty m:val="p"/>
              </m:rPr>
              <m:t>∗</m:t>
            </m:r>
          </m:sup>
        </m:sSup>
      </m:oMath>
      <w:r>
        <w:rPr/>
        <w:t xml:space="preserve">, quel effet physique permet de percevoir le champ de vitesse </w:t>
      </w:r>
      <m:oMath>
        <m:sSub>
          <m:sSubPr/>
          <m:e>
            <m:r>
              <m:rPr>
                <m:sty m:val="i"/>
              </m:rPr>
              <m:t>v</m:t>
            </m:r>
          </m:e>
          <m:sub>
            <m:r>
              <m:rPr>
                <m:sty m:val="p"/>
              </m:rPr>
              <m:t>1</m:t>
            </m:r>
          </m:sub>
        </m:sSub>
      </m:oMath>
      <w:r>
        <w:rPr>
          <w:rFonts w:eastAsia="Georgia" w:cs="Georgia" w:ascii="Georgia" w:hAnsi="Georgia"/>
        </w:rPr>
        <w:t xml:space="preserve"> ? Quel type de mesure permet d'y avoir accès? Le comportement du champ </w:t>
      </w:r>
      <m:oMath>
        <m:r>
          <m:rPr>
            <m:sty m:val="i"/>
          </m:rPr>
          <m:t>v</m:t>
        </m:r>
        <m:r>
          <m:rPr>
            <m:sty m:val="p"/>
          </m:rPr>
          <m:t>(</m:t>
        </m:r>
        <m:r>
          <m:rPr>
            <m:sty m:val="i"/>
          </m:rPr>
          <m:t>z</m:t>
        </m:r>
        <m:r>
          <m:rPr>
            <m:sty m:val="p"/>
          </m:rPr>
          <m:t>)</m:t>
        </m:r>
      </m:oMath>
      <w:r>
        <w:rPr>
          <w:rFonts w:eastAsia="Georgia" w:cs="Georgia" w:ascii="Georgia" w:hAnsi="Georgia"/>
        </w:rPr>
        <w:t xml:space="preserve"> est-il favorable à une telle mesure?</w:t>
      </w:r>
    </w:p>
    <w:p>
      <w:pPr>
        <w:spacing w:line="271" w:before="330" w:lineRule="auto"/>
      </w:pPr>
      <w:r>
        <w:rPr>
          <w:rFonts w:eastAsia="Georgia" w:cs="Georgia" w:ascii="Georgia" w:hAnsi="Georgia"/>
          <w:b/>
          <w:sz w:val="42"/>
        </w:rPr>
        <w:t xml:space="preserve">III. Étude des oscillations dans les couches internes</w:t>
      </w:r>
    </w:p>
    <w:p>
      <w:pPr>
        <w:spacing w:after="220" w:lineRule="auto"/>
      </w:pPr>
      <w:r>
        <w:rPr>
          <w:rFonts w:eastAsia="Georgia" w:cs="Georgia" w:ascii="Georgia" w:hAnsi="Georgia"/>
        </w:rPr>
        <w:t xml:space="preserve">Dans les couches internes de l'étoile il n'est plus possible de négliger la structure sphérique. On suppose que l'onde est sinusoïdale, localement plane et on admet que la vitesse de phase est donnée par l'expression obtenue en I.3.d), </w:t>
      </w:r>
      <m:oMath>
        <m:sSup>
          <m:sSupPr/>
          <m:e>
            <m:r>
              <m:rPr>
                <m:sty m:val="i"/>
              </m:rPr>
              <m:t>c</m:t>
            </m:r>
          </m:e>
          <m:sup>
            <m:r>
              <m:rPr>
                <m:sty m:val="p"/>
              </m:rPr>
              <m:t>2</m:t>
            </m:r>
          </m:sup>
        </m:sSup>
        <m:r>
          <m:rPr>
            <m:sty m:val="p"/>
          </m:rPr>
          <m:t>(</m:t>
        </m:r>
        <m:r>
          <m:rPr>
            <m:sty m:val="i"/>
          </m:rPr>
          <m:t>z</m:t>
        </m:r>
        <m:r>
          <m:rPr>
            <m:sty m:val="p"/>
          </m:rPr>
          <m:t>)</m:t>
        </m:r>
        <m:r>
          <m:rPr>
            <m:sty m:val="p"/>
          </m:rPr>
          <m:t>=</m:t>
        </m:r>
        <m:r>
          <m:rPr>
            <m:sty m:val="p"/>
          </m:rPr>
          <m:t>(</m:t>
        </m:r>
        <m:r>
          <m:rPr>
            <m:sty m:val="i"/>
          </m:rPr>
          <m:t>γ</m:t>
        </m:r>
        <m:r>
          <m:rPr>
            <m:sty m:val="p"/>
          </m:rPr>
          <m:t>−</m:t>
        </m:r>
        <m:r>
          <m:rPr>
            <m:sty m:val="p"/>
          </m:rPr>
          <m:t>1</m:t>
        </m:r>
        <m:r>
          <m:rPr>
            <m:sty m:val="p"/>
          </m:rPr>
          <m:t>)</m:t>
        </m:r>
        <m:r>
          <m:rPr>
            <m:sty m:val="i"/>
          </m:rPr>
          <m:t>g</m:t>
        </m:r>
        <m:r>
          <m:rPr>
            <m:sty m:val="i"/>
          </m:rPr>
          <m:t>z</m:t>
        </m:r>
      </m:oMath>
      <w:r>
        <w:rPr/>
        <w:t xml:space="preserve"> avec </w:t>
      </w:r>
      <m:oMath>
        <m:r>
          <m:rPr>
            <m:sty m:val="i"/>
          </m:rPr>
          <m:t>z</m:t>
        </m:r>
        <m:r>
          <m:rPr>
            <m:sty m:val="p"/>
          </m:rPr>
          <m:t>=</m:t>
        </m:r>
        <m:r>
          <m:rPr>
            <m:sty m:val="i"/>
          </m:rPr>
          <m:t>R</m:t>
        </m:r>
        <m:r>
          <m:rPr>
            <m:sty m:val="p"/>
          </m:rPr>
          <m:t>−</m:t>
        </m:r>
        <m:r>
          <m:rPr>
            <m:sty m:val="i"/>
          </m:rPr>
          <m:t>r</m:t>
        </m:r>
      </m:oMath>
      <w:r>
        <w:rPr>
          <w:rFonts w:eastAsia="Georgia" w:cs="Georgia" w:ascii="Georgia" w:hAnsi="Georgia"/>
        </w:rPr>
        <w:t xml:space="preserve"> Pour une étude simple, on utilise une description en termes de « rayons acoustiques ». Pour les applications numériques, on prend </w:t>
      </w:r>
      <m:oMath>
        <m:r>
          <m:rPr>
            <m:sty m:val="i"/>
          </m:rPr>
          <m:t>γ</m:t>
        </m:r>
        <m:r>
          <m:rPr>
            <m:sty m:val="p"/>
          </m:rPr>
          <m:t>=</m:t>
        </m:r>
        <m:r>
          <m:rPr>
            <m:sty m:val="p"/>
          </m:rPr>
          <m:t>5</m:t>
        </m:r>
        <m:r>
          <m:rPr>
            <m:sty m:val="p"/>
          </m:rPr>
          <m:t>/</m:t>
        </m:r>
        <m:r>
          <m:rPr>
            <m:sty m:val="p"/>
          </m:rPr>
          <m:t>3</m:t>
        </m:r>
      </m:oMath>
      <w:r>
        <w:rPr/>
        <w:t xml:space="preserve">.</w:t>
      </w:r>
    </w:p>
    <w:p>
      <w:pPr>
        <w:spacing w:line="271" w:before="330" w:lineRule="auto"/>
      </w:pPr>
      <w:r>
        <w:rPr>
          <w:rFonts w:eastAsia="Georgia" w:cs="Georgia" w:ascii="Georgia" w:hAnsi="Georgia"/>
          <w:b/>
          <w:sz w:val="42"/>
        </w:rPr>
        <w:t xml:space="preserve">1. Réfraction</w:t>
      </w:r>
    </w:p>
    <w:p>
      <w:pPr>
        <w:spacing w:after="220" w:lineRule="auto"/>
      </w:pPr>
      <w:r>
        <w:rPr>
          <w:rFonts w:eastAsia="Georgia" w:cs="Georgia" w:ascii="Georgia" w:hAnsi="Georgia"/>
        </w:rPr>
        <w:t xml:space="preserve">Par analogie avec l'optique, on définit l'indice acoustique local du milieu comme le rapport de la vitesse du son </w:t>
      </w:r>
      <m:oMath>
        <m:sSub>
          <m:sSubPr/>
          <m:e>
            <m:r>
              <m:rPr>
                <m:sty m:val="i"/>
              </m:rPr>
              <m:t>c</m:t>
            </m:r>
          </m:e>
          <m:sub>
            <m:r>
              <m:rPr>
                <m:sty m:val="i"/>
              </m:rPr>
              <m:t>R</m:t>
            </m:r>
          </m:sub>
        </m:sSub>
      </m:oMath>
      <w:r>
        <w:rPr>
          <w:rFonts w:eastAsia="Georgia" w:cs="Georgia" w:ascii="Georgia" w:hAnsi="Georgia"/>
        </w:rPr>
        <w:t xml:space="preserve"> au centre de l'astre à la vitesse du son locale :</w:t>
      </w:r>
    </w:p>
    <w:p>
      <w:pPr>
        <w:spacing w:after="220" w:lineRule="auto"/>
      </w:pPr>
      <m:oMathPara>
        <m:oMath>
          <m:r>
            <m:rPr>
              <m:sty m:val="i"/>
            </m:rPr>
            <m:t>n</m:t>
          </m:r>
          <m:r>
            <m:rPr>
              <m:sty m:val="p"/>
            </m:rPr>
            <m:t>=</m:t>
          </m:r>
          <m:f>
            <m:fPr>
              <m:ctrlPr>
                <w:rPr>
                  <w:rFonts w:ascii="Cambria Math" w:hAnsi="Cambria Math"/>
                </w:rPr>
              </m:ctrlPr>
            </m:fPr>
            <m:num>
              <m:sSub>
                <m:sSubPr/>
                <m:e>
                  <m:r>
                    <m:rPr>
                      <m:sty m:val="i"/>
                    </m:rPr>
                    <m:t>c</m:t>
                  </m:r>
                </m:e>
                <m:sub>
                  <m:r>
                    <m:rPr>
                      <m:sty m:val="i"/>
                    </m:rPr>
                    <m:t>R</m:t>
                  </m:r>
                </m:sub>
              </m:sSub>
            </m:num>
            <m:den>
              <m:r>
                <m:rPr>
                  <m:sty m:val="i"/>
                </m:rPr>
                <m:t>c</m:t>
              </m:r>
              <m:r>
                <m:rPr>
                  <m:sty m:val="p"/>
                </m:rPr>
                <m:t>(</m:t>
              </m:r>
              <m:r>
                <m:rPr>
                  <m:sty m:val="i"/>
                </m:rPr>
                <m:t>z</m:t>
              </m:r>
              <m:r>
                <m:rPr>
                  <m:sty m:val="p"/>
                </m:rPr>
                <m:t>)</m:t>
              </m:r>
            </m:den>
          </m:f>
        </m:oMath>
      </m:oMathPara>
    </w:p>
    <w:p>
      <w:pPr>
        <w:spacing w:after="220" w:lineRule="auto"/>
      </w:pPr>
      <w:r>
        <w:rPr>
          <w:rFonts w:eastAsia="Georgia" w:cs="Georgia" w:ascii="Georgia" w:hAnsi="Georgia"/>
        </w:rPr>
        <w:t xml:space="preserve">a) Rappeler les lois de la réfraction. Montrer qu'elles impliquent, dans le cadre du modèle « plan parallèle » où l'indice n'est fonction que de la coordonnée cartésienne </w:t>
      </w:r>
      <m:oMath>
        <m:r>
          <m:rPr>
            <m:sty m:val="i"/>
          </m:rPr>
          <m:t>z</m:t>
        </m:r>
      </m:oMath>
      <w:r>
        <w:rPr/>
        <w:t xml:space="preserve">, la conservation de </w:t>
      </w:r>
      <m:oMath>
        <m:r>
          <m:rPr>
            <m:sty m:val="i"/>
          </m:rPr>
          <m:t>n</m:t>
        </m:r>
        <m:r>
          <m:rPr>
            <m:sty m:val="p"/>
          </m:rPr>
          <m:t>sin</m:t>
        </m:r>
        <m:r>
          <m:rPr>
            <m:sty m:val="p"/>
          </m:rPr>
          <m:t>⁡</m:t>
        </m:r>
        <m:r>
          <m:rPr>
            <m:sty m:val="i"/>
          </m:rPr>
          <m:t>i</m:t>
        </m:r>
      </m:oMath>
      <w:r>
        <w:rPr>
          <w:rFonts w:eastAsia="Georgia" w:cs="Georgia" w:ascii="Georgia" w:hAnsi="Georgia"/>
        </w:rPr>
        <w:t xml:space="preserve"> où </w:t>
      </w:r>
      <m:oMath>
        <m:r>
          <m:rPr>
            <m:sty m:val="i"/>
          </m:rPr>
          <m:t>i</m:t>
        </m:r>
      </m:oMath>
      <w:r>
        <w:rPr>
          <w:rFonts w:eastAsia="Georgia" w:cs="Georgia" w:ascii="Georgia" w:hAnsi="Georgia"/>
        </w:rPr>
        <w:t xml:space="preserve"> est l'angle d'incidence. Pour un déplacement élémentaire le long du rayon, exprimer la variation </w:t>
      </w:r>
      <m:oMath>
        <m:r>
          <m:rPr>
            <m:sty m:val="p"/>
          </m:rPr>
          <m:t>d</m:t>
        </m:r>
        <m:r>
          <m:rPr>
            <m:sty m:val="i"/>
          </m:rPr>
          <m:t>i</m:t>
        </m:r>
      </m:oMath>
      <w:r>
        <w:rPr/>
        <w:t xml:space="preserve"> de l'angle d'incidence en fonction de </w:t>
      </w:r>
      <m:oMath>
        <m:r>
          <m:rPr>
            <m:sty m:val="p"/>
          </m:rPr>
          <m:t>d</m:t>
        </m:r>
        <m:r>
          <m:rPr>
            <m:sty m:val="i"/>
          </m:rPr>
          <m:t>n</m:t>
        </m:r>
        <m:r>
          <m:rPr>
            <m:sty m:val="p"/>
          </m:rPr>
          <m:t>,</m:t>
        </m:r>
        <m:r>
          <m:rPr>
            <m:sty m:val="i"/>
          </m:rPr>
          <m:t>n</m:t>
        </m:r>
      </m:oMath>
      <w:r>
        <w:rPr/>
        <w:t xml:space="preserve"> et </w:t>
      </w:r>
      <m:oMath>
        <m:r>
          <m:rPr>
            <m:sty m:val="i"/>
          </m:rPr>
          <m:t>i</m:t>
        </m:r>
      </m:oMath>
      <w:r>
        <w:rPr/>
        <w:t xml:space="preserve">.</w:t>
      </w:r>
      <w:r>
        <w:rPr/>
        <w:br w:type="textWrapping"/>
      </w:r>
      <w:r>
        <w:rPr>
          <w:rFonts w:eastAsia="Georgia" w:cs="Georgia" w:ascii="Georgia" w:hAnsi="Georgia"/>
        </w:rPr>
        <w:t xml:space="preserve">b) Dans une situation à symétrie sphérique, montrer qu'un rayon acoustique se propage en restant dans un plan passant par le centre (plan diamétral).</w:t>
      </w:r>
      <w:r>
        <w:rPr/>
        <w:br w:type="textWrapping"/>
      </w:r>
      <w:r>
        <w:rPr>
          <w:rFonts w:eastAsia="Georgia" w:cs="Georgia" w:ascii="Georgia" w:hAnsi="Georgia"/>
        </w:rPr>
        <w:t xml:space="preserve">c) De plus, à la variation de l'angle d'incidence calculée ci-dessus et désignée par </w:t>
      </w:r>
      <m:oMath>
        <m:r>
          <m:rPr>
            <m:sty m:val="p"/>
          </m:rPr>
          <m:t>d</m:t>
        </m:r>
        <m:sSub>
          <m:sSubPr/>
          <m:e>
            <m:r>
              <m:rPr>
                <m:sty m:val="i"/>
              </m:rPr>
              <m:t>i</m:t>
            </m:r>
          </m:e>
          <m:sub>
            <m:r>
              <m:rPr>
                <m:sty m:val="p"/>
              </m:rPr>
              <m:t>1</m:t>
            </m:r>
          </m:sub>
        </m:sSub>
      </m:oMath>
      <w:r>
        <w:rPr>
          <w:rFonts w:eastAsia="Georgia" w:cs="Georgia" w:ascii="Georgia" w:hAnsi="Georgia"/>
        </w:rPr>
        <w:t xml:space="preserve">, s'ajoute une autre contribution d'origine purement géométrique </w:t>
      </w:r>
      <m:oMath>
        <m:r>
          <m:rPr>
            <m:sty m:val="p"/>
          </m:rPr>
          <m:t>d</m:t>
        </m:r>
        <m:sSub>
          <m:sSubPr/>
          <m:e>
            <m:r>
              <m:rPr>
                <m:sty m:val="i"/>
              </m:rPr>
              <m:t>i</m:t>
            </m:r>
          </m:e>
          <m:sub>
            <m:r>
              <m:rPr>
                <m:sty m:val="p"/>
              </m:rPr>
              <m:t>2</m:t>
            </m:r>
          </m:sub>
        </m:sSub>
      </m:oMath>
      <w:r>
        <w:rPr/>
        <w:t xml:space="preserve">. Exprimer </w:t>
      </w:r>
      <m:oMath>
        <m:r>
          <m:rPr>
            <m:sty m:val="p"/>
          </m:rPr>
          <m:t>d</m:t>
        </m:r>
        <m:sSub>
          <m:sSubPr/>
          <m:e>
            <m:r>
              <m:rPr>
                <m:sty m:val="i"/>
              </m:rPr>
              <m:t>i</m:t>
            </m:r>
          </m:e>
          <m:sub>
            <m:r>
              <m:rPr>
                <m:sty m:val="p"/>
              </m:rPr>
              <m:t>2</m:t>
            </m:r>
          </m:sub>
        </m:sSub>
      </m:oMath>
      <w:r>
        <w:rPr/>
        <w:t xml:space="preserve"> en fonction de </w:t>
      </w:r>
      <m:oMath>
        <m:r>
          <m:rPr>
            <m:sty m:val="p"/>
          </m:rPr>
          <m:t>d</m:t>
        </m:r>
        <m:r>
          <m:rPr>
            <m:sty m:val="i"/>
          </m:rPr>
          <m:t>r</m:t>
        </m:r>
        <m:r>
          <m:rPr>
            <m:sty m:val="p"/>
          </m:rPr>
          <m:t>,</m:t>
        </m:r>
        <m:r>
          <m:rPr>
            <m:sty m:val="i"/>
          </m:rPr>
          <m:t>r</m:t>
        </m:r>
      </m:oMath>
      <w:r>
        <w:rPr/>
        <w:t xml:space="preserve"> et </w:t>
      </w:r>
      <m:oMath>
        <m:r>
          <m:rPr>
            <m:sty m:val="i"/>
          </m:rPr>
          <m:t>i</m:t>
        </m:r>
      </m:oMath>
      <w:r>
        <w:rPr/>
        <w:t xml:space="preserve">.</w:t>
      </w:r>
      <w:r>
        <w:rPr/>
        <w:br w:type="textWrapping"/>
      </w:r>
      <w:r>
        <w:rPr>
          <w:rFonts w:eastAsia="Georgia" w:cs="Georgia" w:ascii="Georgia" w:hAnsi="Georgia"/>
        </w:rPr>
        <w:t xml:space="preserve">d) Déduire de ces résultats la conservation de la quantité </w:t>
      </w:r>
      <m:oMath>
        <m:r>
          <m:rPr>
            <m:sty m:val="i"/>
          </m:rPr>
          <m:t>D</m:t>
        </m:r>
        <m:r>
          <m:rPr>
            <m:sty m:val="p"/>
          </m:rPr>
          <m:t>=</m:t>
        </m:r>
        <m:r>
          <m:rPr>
            <m:sty m:val="i"/>
          </m:rPr>
          <m:t>n</m:t>
        </m:r>
        <m:r>
          <m:rPr>
            <m:sty m:val="i"/>
          </m:rPr>
          <m:t>r</m:t>
        </m:r>
        <m:r>
          <m:rPr>
            <m:sty m:val="p"/>
          </m:rPr>
          <m:t>sin</m:t>
        </m:r>
        <m:r>
          <m:rPr>
            <m:sty m:val="p"/>
          </m:rPr>
          <m:t>⁡</m:t>
        </m:r>
        <m:r>
          <m:rPr>
            <m:sty m:val="i"/>
          </m:rPr>
          <m:t>i</m:t>
        </m:r>
      </m:oMath>
      <w:r>
        <w:rPr/>
        <w:t xml:space="preserve"> le long du rayon acoustique.</w:t>
      </w:r>
      <w:r>
        <w:rPr/>
        <w:br w:type="textWrapping"/>
      </w:r>
      <w:r>
        <w:rPr>
          <w:rFonts w:eastAsia="Georgia" w:cs="Georgia" w:ascii="Georgia" w:hAnsi="Georgia"/>
        </w:rPr>
        <w:t xml:space="preserve">e) En déduire que la relation précédente implique, sauf dans le cas où </w:t>
      </w:r>
      <m:oMath>
        <m:r>
          <m:rPr>
            <m:sty m:val="i"/>
          </m:rPr>
          <m:t>D</m:t>
        </m:r>
      </m:oMath>
      <w:r>
        <w:rPr/>
        <w:t xml:space="preserve"> est nul, l'existence d'un niveau limite </w:t>
      </w:r>
      <m:oMath>
        <m:sSub>
          <m:sSubPr/>
          <m:e>
            <m:r>
              <m:rPr>
                <m:sty m:val="i"/>
              </m:rPr>
              <m:t>r</m:t>
            </m:r>
          </m:e>
          <m:sub>
            <m:r>
              <m:rPr>
                <m:sty m:val="p"/>
              </m:rPr>
              <m:t>C</m:t>
            </m:r>
          </m:sub>
        </m:sSub>
      </m:oMath>
      <w:r>
        <w:rPr>
          <w:rFonts w:eastAsia="Georgia" w:cs="Georgia" w:ascii="Georgia" w:hAnsi="Georgia"/>
        </w:rPr>
        <w:t xml:space="preserve"> en dessous duquel il n'y a plus de propagation verticale de l'onde. Quelle est la direction du rayon acoustique à ce niveau?</w:t>
      </w:r>
    </w:p>
    <w:p>
      <w:pPr>
        <w:spacing w:line="271" w:before="330" w:lineRule="auto"/>
      </w:pPr>
      <w:r>
        <w:rPr>
          <w:b/>
          <w:sz w:val="42"/>
        </w:rPr>
        <w:t xml:space="preserve">2. Trajectoire des rayons acoustiques</w:t>
      </w:r>
    </w:p>
    <w:p>
      <w:pPr>
        <w:spacing w:after="220" w:lineRule="auto"/>
      </w:pPr>
      <w:r>
        <w:rPr/>
        <w:t xml:space="preserve">a) Soit </w:t>
      </w:r>
      <m:oMath>
        <m:r>
          <m:rPr>
            <m:sty m:val="i"/>
          </m:rPr>
          <m:t>r</m:t>
        </m:r>
        <m:r>
          <m:rPr>
            <m:sty m:val="p"/>
          </m:rPr>
          <m:t>=</m:t>
        </m:r>
        <m:r>
          <m:rPr>
            <m:sty m:val="i"/>
          </m:rPr>
          <m:t>f</m:t>
        </m:r>
        <m:r>
          <m:rPr>
            <m:sty m:val="p"/>
          </m:rPr>
          <m:t>(</m:t>
        </m:r>
        <m:r>
          <m:rPr>
            <m:sty m:val="i"/>
          </m:rPr>
          <m:t>θ</m:t>
        </m:r>
        <m:r>
          <m:rPr>
            <m:sty m:val="p"/>
          </m:rPr>
          <m:t>)</m:t>
        </m:r>
      </m:oMath>
      <w:r>
        <w:rPr>
          <w:rFonts w:eastAsia="Georgia" w:cs="Georgia" w:ascii="Georgia" w:hAnsi="Georgia"/>
        </w:rPr>
        <w:t xml:space="preserve"> l'équation polaire d'un rayon acoustique. À partir des résultats précédemment obtenus, justifier qu'un rayon acoustique associé à une valeur de </w:t>
      </w:r>
      <m:oMath>
        <m:r>
          <m:rPr>
            <m:sty m:val="i"/>
          </m:rPr>
          <m:t>D</m:t>
        </m:r>
      </m:oMath>
      <w:r>
        <w:rPr>
          <w:rFonts w:eastAsia="Georgia" w:cs="Georgia" w:ascii="Georgia" w:hAnsi="Georgia"/>
        </w:rPr>
        <w:t xml:space="preserve"> fixée est constitué d'arcs successifs contenus dans une couronne de rayons </w:t>
      </w:r>
      <m:oMath>
        <m:sSub>
          <m:sSubPr/>
          <m:e>
            <m:r>
              <m:rPr>
                <m:sty m:val="i"/>
              </m:rPr>
              <m:t>r</m:t>
            </m:r>
          </m:e>
          <m:sub>
            <m:r>
              <m:rPr>
                <m:nor/>
              </m:rPr>
              <m:t>min </m:t>
            </m:r>
          </m:sub>
        </m:sSub>
      </m:oMath>
      <w:r>
        <w:rPr/>
        <w:t xml:space="preserve"> et </w:t>
      </w:r>
      <m:oMath>
        <m:sSub>
          <m:sSubPr/>
          <m:e>
            <m:r>
              <m:rPr>
                <m:sty m:val="i"/>
              </m:rPr>
              <m:t>r</m:t>
            </m:r>
          </m:e>
          <m:sub>
            <m:r>
              <m:rPr>
                <m:nor/>
              </m:rPr>
              <m:t>max </m:t>
            </m:r>
          </m:sub>
        </m:sSub>
      </m:oMath>
      <w:r>
        <w:rPr/>
        <w:t xml:space="preserve"> que l'on identifiera. Que subit le rayon acoustique respectivement en </w:t>
      </w:r>
      <m:oMath>
        <m:r>
          <m:rPr>
            <m:sty m:val="i"/>
          </m:rPr>
          <m:t>r</m:t>
        </m:r>
        <m:r>
          <m:rPr>
            <m:sty m:val="p"/>
          </m:rPr>
          <m:t>=</m:t>
        </m:r>
        <m:sSub>
          <m:sSubPr/>
          <m:e>
            <m:r>
              <m:rPr>
                <m:sty m:val="i"/>
              </m:rPr>
              <m:t>r</m:t>
            </m:r>
          </m:e>
          <m:sub>
            <m:r>
              <m:rPr>
                <m:nor/>
              </m:rPr>
              <m:t>min </m:t>
            </m:r>
          </m:sub>
        </m:sSub>
      </m:oMath>
      <w:r>
        <w:rPr/>
        <w:t xml:space="preserve"> et </w:t>
      </w:r>
      <m:oMath>
        <m:r>
          <m:rPr>
            <m:sty m:val="i"/>
          </m:rPr>
          <m:t>r</m:t>
        </m:r>
        <m:r>
          <m:rPr>
            <m:sty m:val="p"/>
          </m:rPr>
          <m:t>=</m:t>
        </m:r>
        <m:sSub>
          <m:sSubPr/>
          <m:e>
            <m:r>
              <m:rPr>
                <m:sty m:val="i"/>
              </m:rPr>
              <m:t>r</m:t>
            </m:r>
          </m:e>
          <m:sub>
            <m:r>
              <m:rPr>
                <m:nor/>
              </m:rPr>
              <m:t>max </m:t>
            </m:r>
          </m:sub>
        </m:sSub>
      </m:oMath>
      <w:r>
        <w:rPr/>
        <w:t xml:space="preserve"> ?</w:t>
      </w:r>
      <w:r>
        <w:rPr/>
        <w:br w:type="textWrapping"/>
      </w:r>
      <w:r>
        <w:rPr>
          <w:rFonts w:eastAsia="Georgia" w:cs="Georgia" w:ascii="Georgia" w:hAnsi="Georgia"/>
        </w:rPr>
        <w:t xml:space="preserve">b) Montrer que, dans la partie II, il était justifié de supposer verticale la propagation dans les couches supérieures de l'étoile.</w:t>
      </w:r>
      <w:r>
        <w:rPr/>
        <w:br w:type="textWrapping"/>
      </w:r>
      <w:r>
        <w:rPr/>
        <w:t xml:space="preserve">c) On pose </w:t>
      </w:r>
      <m:oMath>
        <m:r>
          <m:rPr>
            <m:sty m:val="p"/>
          </m:rPr>
          <m:t>Δ</m:t>
        </m:r>
        <m:r>
          <m:rPr>
            <m:sty m:val="i"/>
          </m:rPr>
          <m:t>θ</m:t>
        </m:r>
        <m:r>
          <m:rPr>
            <m:sty m:val="p"/>
          </m:rPr>
          <m:t>=</m:t>
        </m:r>
        <m:sSub>
          <m:sSubPr/>
          <m:e>
            <m:r>
              <m:rPr>
                <m:sty m:val="i"/>
              </m:rPr>
              <m:t>θ</m:t>
            </m:r>
          </m:e>
          <m:sub>
            <m:r>
              <m:rPr>
                <m:sty m:val="p"/>
              </m:rPr>
              <m:t>2</m:t>
            </m:r>
          </m:sub>
        </m:sSub>
        <m:r>
          <m:rPr>
            <m:sty m:val="p"/>
          </m:rPr>
          <m:t>−</m:t>
        </m:r>
        <m:sSub>
          <m:sSubPr/>
          <m:e>
            <m:r>
              <m:rPr>
                <m:sty m:val="i"/>
              </m:rPr>
              <m:t>θ</m:t>
            </m:r>
          </m:e>
          <m:sub>
            <m:r>
              <m:rPr>
                <m:sty m:val="p"/>
              </m:rPr>
              <m:t>1</m:t>
            </m:r>
          </m:sub>
        </m:sSub>
      </m:oMath>
      <w:r>
        <w:rPr>
          <w:rFonts w:eastAsia="Georgia" w:cs="Georgia" w:ascii="Georgia" w:hAnsi="Georgia"/>
        </w:rPr>
        <w:t xml:space="preserve">, où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rFonts w:eastAsia="Georgia" w:cs="Georgia" w:ascii="Georgia" w:hAnsi="Georgia"/>
        </w:rPr>
        <w:t xml:space="preserve"> sont les angles polaires correspondants aux extrémités d'un arc. Un mode correspond à une trajectoire du rayon acoustique fermée sur un tour. </w:t>
      </w:r>
      <m:oMath>
        <m:r>
          <m:rPr>
            <m:sty m:val="p"/>
          </m:rPr>
          <m:t>Δ</m:t>
        </m:r>
        <m:r>
          <m:rPr>
            <m:sty m:val="i"/>
          </m:rPr>
          <m:t>θ</m:t>
        </m:r>
      </m:oMath>
      <w:r>
        <w:rPr>
          <w:rFonts w:eastAsia="Georgia" w:cs="Georgia" w:ascii="Georgia" w:hAnsi="Georgia"/>
        </w:rPr>
        <w:t xml:space="preserve"> ne peut alors prendre que des valeurs discrètes que l'on déterminera en fonction d'un nombre entier </w:t>
      </w:r>
      <m:oMath>
        <m:r>
          <m:rPr>
            <m:sty m:val="i"/>
          </m:rPr>
          <m:t>p</m:t>
        </m:r>
      </m:oMath>
      <w:r>
        <w:rPr/>
        <w:t xml:space="preserve">.</w:t>
      </w:r>
      <w:r>
        <w:rPr/>
        <w:br w:type="textWrapping"/>
      </w:r>
      <w:r>
        <w:rPr/>
        <w:t xml:space="preserve">d) On montre que </w:t>
      </w:r>
      <m:oMath>
        <m:r>
          <m:rPr>
            <m:sty m:val="p"/>
          </m:rPr>
          <m:t>Δ</m:t>
        </m:r>
        <m:r>
          <m:rPr>
            <m:sty m:val="i"/>
          </m:rPr>
          <m:t>θ</m:t>
        </m:r>
      </m:oMath>
      <w:r>
        <w:rPr>
          <w:rFonts w:eastAsia="Georgia" w:cs="Georgia" w:ascii="Georgia" w:hAnsi="Georgia"/>
        </w:rPr>
        <w:t xml:space="preserve"> ne dépend que du rapport </w:t>
      </w:r>
      <m:oMath>
        <m:r>
          <m:rPr>
            <m:sty m:val="i"/>
          </m:rPr>
          <m:t>α</m:t>
        </m:r>
        <m:r>
          <m:rPr>
            <m:sty m:val="p"/>
          </m:rPr>
          <m:t>=</m:t>
        </m:r>
        <m:sSub>
          <m:sSubPr/>
          <m:e>
            <m:r>
              <m:rPr>
                <m:sty m:val="i"/>
              </m:rPr>
              <m:t>r</m:t>
            </m:r>
          </m:e>
          <m:sub>
            <m:r>
              <m:rPr>
                <m:sty m:val="p"/>
              </m:rPr>
              <m:t>C</m:t>
            </m:r>
          </m:sub>
        </m:sSub>
        <m:r>
          <m:rPr>
            <m:sty m:val="p"/>
          </m:rPr>
          <m:t>/</m:t>
        </m:r>
        <m:r>
          <m:rPr>
            <m:sty m:val="i"/>
          </m:rPr>
          <m:t>R</m:t>
        </m:r>
      </m:oMath>
      <w:r>
        <w:rPr/>
        <w:t xml:space="preserve">, soit </w:t>
      </w:r>
      <m:oMath>
        <m:sSub>
          <m:sSubPr/>
          <m:e>
            <m:r>
              <m:rPr>
                <m:sty m:val="i"/>
              </m:rPr>
              <m:t>α</m:t>
            </m:r>
          </m:e>
          <m:sub>
            <m:r>
              <m:rPr>
                <m:sty m:val="i"/>
              </m:rPr>
              <m:t>p</m:t>
            </m:r>
          </m:sub>
        </m:sSub>
      </m:oMath>
      <w:r>
        <w:rPr/>
        <w:t xml:space="preserve"> pour le mode </w:t>
      </w:r>
      <m:oMath>
        <m:r>
          <m:rPr>
            <m:sty m:val="i"/>
          </m:rPr>
          <m:t>p</m:t>
        </m:r>
      </m:oMath>
      <w:r>
        <w:rPr>
          <w:rFonts w:eastAsia="Georgia" w:cs="Georgia" w:ascii="Georgia" w:hAnsi="Georgia"/>
        </w:rPr>
        <w:t xml:space="preserve">. De plus, en considérant l'aspect ondulatoire de la propagation, un mode correspond à une onde stationnaire présentant des nœuds de </w:t>
      </w:r>
      <m:oMath>
        <m:sSub>
          <m:sSubPr/>
          <m:e>
            <m:r>
              <m:rPr>
                <m:sty m:val="i"/>
              </m:rPr>
              <m:t>ρ</m:t>
            </m:r>
          </m:e>
          <m:sub>
            <m:r>
              <m:rPr>
                <m:sty m:val="p"/>
              </m:rPr>
              <m:t>1</m:t>
            </m:r>
          </m:sub>
        </m:sSub>
      </m:oMath>
      <w:r>
        <w:rPr/>
        <w:t xml:space="preserve"> en surface (cf. II.2.b). Soit </w:t>
      </w:r>
      <m:oMath>
        <m:sSub>
          <m:sSubPr/>
          <m:e>
            <m:r>
              <m:rPr>
                <m:sty m:val="i"/>
              </m:rPr>
              <m:t>τ</m:t>
            </m:r>
          </m:e>
          <m:sub>
            <m:r>
              <m:rPr>
                <m:sty m:val="i"/>
              </m:rPr>
              <m:t>p</m:t>
            </m:r>
          </m:sub>
        </m:sSub>
      </m:oMath>
      <w:r>
        <w:rPr/>
        <w:t xml:space="preserve"> le temps de propagation de la phase de l'onde le long d'un arc du mode </w:t>
      </w:r>
      <m:oMath>
        <m:r>
          <m:rPr>
            <m:sty m:val="i"/>
          </m:rPr>
          <m:t>p</m:t>
        </m:r>
        <m:r>
          <m:rPr>
            <m:sty m:val="p"/>
          </m:rPr>
          <m:t>;</m:t>
        </m:r>
        <m:sSub>
          <m:sSubPr/>
          <m:e>
            <m:r>
              <m:rPr>
                <m:sty m:val="i"/>
              </m:rPr>
              <m:t>τ</m:t>
            </m:r>
          </m:e>
          <m:sub>
            <m:r>
              <m:rPr>
                <m:sty m:val="i"/>
              </m:rPr>
              <m:t>p</m:t>
            </m:r>
          </m:sub>
        </m:sSub>
      </m:oMath>
      <w:r>
        <w:rPr>
          <w:rFonts w:eastAsia="Georgia" w:cs="Georgia" w:ascii="Georgia" w:hAnsi="Georgia"/>
        </w:rPr>
        <w:t xml:space="preserve"> est donné par </w:t>
      </w:r>
      <m:oMath>
        <m:sSub>
          <m:sSubPr/>
          <m:e>
            <m:r>
              <m:rPr>
                <m:sty m:val="i"/>
              </m:rPr>
              <m:t>τ</m:t>
            </m:r>
          </m:e>
          <m:sub>
            <m:r>
              <m:rPr>
                <m:sty m:val="i"/>
              </m:rPr>
              <m:t>p</m:t>
            </m:r>
          </m:sub>
        </m:sSub>
        <m:r>
          <m:rPr>
            <m:sty m:val="p"/>
          </m:rPr>
          <m:t>=</m:t>
        </m:r>
        <m:d>
          <m:dPr>
            <m:begChr m:val="("/>
            <m:endChr m:val=")"/>
            <m:ctrlPr>
              <w:rPr>
                <w:rFonts w:ascii="Cambria Math" w:hAnsi="Cambria Math"/>
              </w:rPr>
            </m:ctrlPr>
          </m:dPr>
          <m:e>
            <m:r>
              <m:rPr>
                <m:sty m:val="p"/>
              </m:rPr>
              <m:t>2</m:t>
            </m:r>
            <m:r>
              <m:rPr>
                <m:sty m:val="i"/>
              </m:rPr>
              <m:t>R</m:t>
            </m:r>
            <m:r>
              <m:rPr>
                <m:sty m:val="p"/>
              </m:rPr>
              <m:t>/</m:t>
            </m:r>
            <m:sSub>
              <m:sSubPr/>
              <m:e>
                <m:r>
                  <m:rPr>
                    <m:sty m:val="i"/>
                  </m:rPr>
                  <m:t>c</m:t>
                </m:r>
              </m:e>
              <m:sub>
                <m:r>
                  <m:rPr>
                    <m:sty m:val="i"/>
                  </m:rPr>
                  <m:t>R</m:t>
                </m:r>
              </m:sub>
            </m:sSub>
          </m:e>
        </m:d>
        <m:sSub>
          <m:sSubPr/>
          <m:e>
            <m:r>
              <m:rPr>
                <m:sty m:val="i"/>
              </m:rPr>
              <m:t>β</m:t>
            </m:r>
          </m:e>
          <m:sub>
            <m:r>
              <m:rPr>
                <m:sty m:val="i"/>
              </m:rPr>
              <m:t>p</m:t>
            </m:r>
          </m:sub>
        </m:sSub>
      </m:oMath>
      <w:r>
        <w:rPr>
          <w:rFonts w:eastAsia="Georgia" w:cs="Georgia" w:ascii="Georgia" w:hAnsi="Georgia"/>
        </w:rPr>
        <w:t xml:space="preserve"> où </w:t>
      </w:r>
      <m:oMath>
        <m:sSub>
          <m:sSubPr/>
          <m:e>
            <m:r>
              <m:rPr>
                <m:sty m:val="i"/>
              </m:rPr>
              <m:t>β</m:t>
            </m:r>
          </m:e>
          <m:sub>
            <m:r>
              <m:rPr>
                <m:sty m:val="i"/>
              </m:rPr>
              <m:t>p</m:t>
            </m:r>
          </m:sub>
        </m:sSub>
      </m:oMath>
      <w:r>
        <w:rPr>
          <w:rFonts w:eastAsia="Georgia" w:cs="Georgia" w:ascii="Georgia" w:hAnsi="Georgia"/>
        </w:rPr>
        <w:t xml:space="preserve"> est un facteur numérique ne dépendant que de </w:t>
      </w:r>
      <m:oMath>
        <m:sSub>
          <m:sSubPr/>
          <m:e>
            <m:r>
              <m:rPr>
                <m:sty m:val="i"/>
              </m:rPr>
              <m:t>α</m:t>
            </m:r>
          </m:e>
          <m:sub>
            <m:r>
              <m:rPr>
                <m:sty m:val="i"/>
              </m:rPr>
              <m:t>p</m:t>
            </m:r>
          </m:sub>
        </m:sSub>
      </m:oMath>
      <w:r>
        <w:rPr/>
        <w:t xml:space="preserve">.</w:t>
      </w:r>
    </w:p>
    <w:p>
      <w:pPr>
        <w:spacing w:after="220" w:lineRule="auto"/>
      </w:pPr>
      <w:r>
        <w:rPr/>
        <w:t xml:space="preserve">Dans ces conditions, montrer qu'au mode </w:t>
      </w:r>
      <m:oMath>
        <m:r>
          <m:rPr>
            <m:sty m:val="i"/>
          </m:rPr>
          <m:t>p</m:t>
        </m:r>
      </m:oMath>
      <w:r>
        <w:rPr>
          <w:rFonts w:eastAsia="Georgia" w:cs="Georgia" w:ascii="Georgia" w:hAnsi="Georgia"/>
        </w:rPr>
        <w:t xml:space="preserve"> correspondent des ondes stationnaires de diverses périodes sous-multiples d'une période fondamentale </w:t>
      </w:r>
      <m:oMath>
        <m:sSub>
          <m:sSubPr/>
          <m:e>
            <m:r>
              <m:rPr>
                <m:sty m:val="i"/>
              </m:rPr>
              <m:t>T</m:t>
            </m:r>
          </m:e>
          <m:sub>
            <m:r>
              <m:rPr>
                <m:sty m:val="i"/>
              </m:rPr>
              <m:t>p</m:t>
            </m:r>
          </m:sub>
        </m:sSub>
      </m:oMath>
      <w:r>
        <w:rPr/>
        <w:t xml:space="preserve">; exprimer </w:t>
      </w:r>
      <m:oMath>
        <m:sSub>
          <m:sSubPr/>
          <m:e>
            <m:r>
              <m:rPr>
                <m:sty m:val="i"/>
              </m:rPr>
              <m:t>T</m:t>
            </m:r>
          </m:e>
          <m:sub>
            <m:r>
              <m:rPr>
                <m:sty m:val="i"/>
              </m:rPr>
              <m:t>p</m:t>
            </m:r>
          </m:sub>
        </m:sSub>
      </m:oMath>
      <w:r>
        <w:rPr/>
        <w:t xml:space="preserve"> en fonction de </w:t>
      </w:r>
      <m:oMath>
        <m:sSub>
          <m:sSubPr/>
          <m:e>
            <m:r>
              <m:rPr>
                <m:sty m:val="i"/>
              </m:rPr>
              <m:t>τ</m:t>
            </m:r>
          </m:e>
          <m:sub>
            <m:r>
              <m:rPr>
                <m:sty m:val="i"/>
              </m:rPr>
              <m:t>p</m:t>
            </m:r>
          </m:sub>
        </m:sSub>
      </m:oMath>
      <w:r>
        <w:rPr/>
        <w:t xml:space="preserve">.</w:t>
      </w:r>
      <w:r>
        <w:rPr/>
        <w:br w:type="textWrapping"/>
      </w:r>
      <w:r>
        <w:rPr/>
        <w:t xml:space="preserve">e) Le tableau ci-dessous donne les valeurs de </w:t>
      </w:r>
      <m:oMath>
        <m:sSub>
          <m:sSubPr/>
          <m:e>
            <m:r>
              <m:rPr>
                <m:sty m:val="i"/>
              </m:rPr>
              <m:t>α</m:t>
            </m:r>
          </m:e>
          <m:sub>
            <m:r>
              <m:rPr>
                <m:sty m:val="i"/>
              </m:rPr>
              <m:t>p</m:t>
            </m:r>
          </m:sub>
        </m:sSub>
      </m:oMath>
      <w:r>
        <w:rPr/>
        <w:t xml:space="preserve"> et de </w:t>
      </w:r>
      <m:oMath>
        <m:sSub>
          <m:sSubPr/>
          <m:e>
            <m:r>
              <m:rPr>
                <m:sty m:val="i"/>
              </m:rPr>
              <m:t>β</m:t>
            </m:r>
          </m:e>
          <m:sub>
            <m:r>
              <m:rPr>
                <m:sty m:val="i"/>
              </m:rPr>
              <m:t>p</m:t>
            </m:r>
          </m:sub>
        </m:sSub>
      </m:oMath>
      <w:r>
        <w:rPr/>
        <w:t xml:space="preserve"> pour quelques valeurs de </w:t>
      </w:r>
      <m:oMath>
        <m:r>
          <m:rPr>
            <m:sty m:val="i"/>
          </m:rPr>
          <m:t>p</m:t>
        </m:r>
      </m:oMath>
      <w:r>
        <w:rPr>
          <w:rFonts w:eastAsia="Georgia" w:cs="Georgia" w:ascii="Georgia" w:hAnsi="Georgia"/>
        </w:rPr>
        <w:t xml:space="preserve">. Calculer les valeurs correspondantes des périodes </w:t>
      </w:r>
      <m:oMath>
        <m:sSub>
          <m:sSubPr/>
          <m:e>
            <m:r>
              <m:rPr>
                <m:sty m:val="i"/>
              </m:rPr>
              <m:t>T</m:t>
            </m:r>
          </m:e>
          <m:sub>
            <m:r>
              <m:rPr>
                <m:sty m:val="i"/>
              </m:rPr>
              <m:t>p</m:t>
            </m:r>
          </m:sub>
        </m:sSub>
      </m:oMath>
      <w:r>
        <w:rPr/>
        <w:t xml:space="preserve">.</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p</m:t>
                </m:r>
              </m:oMath>
            </m:oMathPara>
          </w:p>
        </w:tc>
        <w:tc>
          <w:tcPr>
            <w:tcBorders>
              <w:bottom w:val="single" w:sz="8" w:space="0" w:color="000000"/>
            </w:tcBorders>
            <w:vAlign w:val="center"/>
          </w:tcPr>
          <w:p>
            <w:pPr>
              <w:spacing w:lineRule="auto"/>
              <w:jc w:val="center"/>
            </w:pPr>
            <w:r>
              <w:rPr/>
              <w:t xml:space="preserve">4</w:t>
            </w:r>
          </w:p>
        </w:tc>
        <w:tc>
          <w:tcPr>
            <w:tcBorders>
              <w:bottom w:val="single" w:sz="8" w:space="0" w:color="000000"/>
            </w:tcBorders>
            <w:vAlign w:val="center"/>
          </w:tcPr>
          <w:p>
            <w:pPr>
              <w:spacing w:lineRule="auto"/>
              <w:jc w:val="center"/>
            </w:pPr>
            <w:r>
              <w:rPr/>
              <w:t xml:space="preserve">6</w:t>
            </w:r>
          </w:p>
        </w:tc>
        <w:tc>
          <w:tcPr>
            <w:tcBorders>
              <w:bottom w:val="single" w:sz="8" w:space="0" w:color="000000"/>
            </w:tcBorders>
            <w:vAlign w:val="center"/>
          </w:tcPr>
          <w:p>
            <w:pPr>
              <w:spacing w:lineRule="auto"/>
              <w:jc w:val="center"/>
            </w:pPr>
            <w:r>
              <w:rPr/>
              <w:t xml:space="preserve">8</w:t>
            </w:r>
          </w:p>
        </w:tc>
        <w:tc>
          <w:tcPr>
            <w:tcBorders>
              <w:bottom w:val="single" w:sz="8" w:space="0" w:color="000000"/>
            </w:tcBorders>
            <w:vAlign w:val="center"/>
          </w:tcPr>
          <w:p>
            <w:pPr>
              <w:spacing w:lineRule="auto"/>
              <w:jc w:val="center"/>
            </w:pPr>
            <w:r>
              <w:rPr/>
              <w:t xml:space="preserve">10</w:t>
            </w:r>
          </w:p>
        </w:tc>
        <w:tc>
          <w:tcPr>
            <w:tcBorders>
              <w:bottom w:val="single" w:sz="8" w:space="0" w:color="000000"/>
            </w:tcBorders>
            <w:vAlign w:val="center"/>
          </w:tcPr>
          <w:p>
            <w:pPr>
              <w:spacing w:lineRule="auto"/>
              <w:jc w:val="center"/>
            </w:pPr>
            <w:r>
              <w:rPr/>
              <w:t xml:space="preserve">12</w:t>
            </w:r>
          </w:p>
        </w:tc>
        <w:tc>
          <w:tcPr>
            <w:tcBorders>
              <w:bottom w:val="single" w:sz="8" w:space="0" w:color="000000"/>
            </w:tcBorders>
            <w:vAlign w:val="center"/>
          </w:tcPr>
          <w:p>
            <w:pPr>
              <w:spacing w:lineRule="auto"/>
              <w:jc w:val="center"/>
            </w:pPr>
            <w:r>
              <w:rPr/>
              <w:t xml:space="preserve">18</w:t>
            </w:r>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α</m:t>
                    </m:r>
                  </m:e>
                  <m:sub>
                    <m:r>
                      <m:rPr>
                        <m:sty m:val="i"/>
                      </m:rPr>
                      <m:t>p</m:t>
                    </m:r>
                  </m:sub>
                </m:sSub>
              </m:oMath>
            </m:oMathPara>
          </w:p>
        </w:tc>
        <w:tc>
          <w:tcPr>
            <w:tcBorders>
              <w:bottom w:val="single" w:sz="8" w:space="0" w:color="000000"/>
            </w:tcBorders>
            <w:vAlign w:val="center"/>
          </w:tcPr>
          <w:p>
            <w:pPr>
              <w:spacing w:lineRule="auto"/>
              <w:jc w:val="center"/>
            </w:pPr>
            <w:r>
              <w:rPr/>
              <w:t xml:space="preserve">0,459</w:t>
            </w:r>
          </w:p>
        </w:tc>
        <w:tc>
          <w:tcPr>
            <w:tcBorders>
              <w:bottom w:val="single" w:sz="8" w:space="0" w:color="000000"/>
            </w:tcBorders>
            <w:vAlign w:val="center"/>
          </w:tcPr>
          <w:p>
            <w:pPr>
              <w:spacing w:lineRule="auto"/>
              <w:jc w:val="center"/>
            </w:pPr>
            <w:r>
              <w:rPr/>
              <w:t xml:space="preserve">0,645</w:t>
            </w:r>
          </w:p>
        </w:tc>
        <w:tc>
          <w:tcPr>
            <w:tcBorders>
              <w:bottom w:val="single" w:sz="8" w:space="0" w:color="000000"/>
            </w:tcBorders>
            <w:vAlign w:val="center"/>
          </w:tcPr>
          <w:p>
            <w:pPr>
              <w:spacing w:lineRule="auto"/>
              <w:jc w:val="center"/>
            </w:pPr>
            <w:r>
              <w:rPr/>
              <w:t xml:space="preserve">0,737</w:t>
            </w:r>
          </w:p>
        </w:tc>
        <w:tc>
          <w:tcPr>
            <w:tcBorders>
              <w:bottom w:val="single" w:sz="8" w:space="0" w:color="000000"/>
            </w:tcBorders>
            <w:vAlign w:val="center"/>
          </w:tcPr>
          <w:p>
            <w:pPr>
              <w:spacing w:lineRule="auto"/>
              <w:jc w:val="center"/>
            </w:pPr>
            <w:r>
              <w:rPr/>
              <w:t xml:space="preserve">0,791</w:t>
            </w:r>
          </w:p>
        </w:tc>
        <w:tc>
          <w:tcPr>
            <w:tcBorders>
              <w:bottom w:val="single" w:sz="8" w:space="0" w:color="000000"/>
            </w:tcBorders>
            <w:vAlign w:val="center"/>
          </w:tcPr>
          <w:p>
            <w:pPr>
              <w:spacing w:lineRule="auto"/>
              <w:jc w:val="center"/>
            </w:pPr>
            <w:r>
              <w:rPr/>
              <w:t xml:space="preserve">0,827</w:t>
            </w:r>
          </w:p>
        </w:tc>
        <w:tc>
          <w:tcPr>
            <w:tcBorders>
              <w:bottom w:val="single" w:sz="8" w:space="0" w:color="000000"/>
            </w:tcBorders>
            <w:vAlign w:val="center"/>
          </w:tcPr>
          <w:p>
            <w:pPr>
              <w:spacing w:lineRule="auto"/>
              <w:jc w:val="center"/>
            </w:pPr>
            <w:r>
              <w:rPr/>
              <w:t xml:space="preserve">0,886</w:t>
            </w:r>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β</m:t>
                    </m:r>
                  </m:e>
                  <m:sub>
                    <m:r>
                      <m:rPr>
                        <m:sty m:val="i"/>
                      </m:rPr>
                      <m:t>p</m:t>
                    </m:r>
                  </m:sub>
                </m:sSub>
              </m:oMath>
            </m:oMathPara>
          </w:p>
        </w:tc>
        <w:tc>
          <w:tcPr>
            <w:tcBorders>
              <w:bottom w:val="single" w:sz="8" w:space="0" w:color="000000"/>
            </w:tcBorders>
            <w:vAlign w:val="center"/>
          </w:tcPr>
          <w:p>
            <w:pPr>
              <w:spacing w:lineRule="auto"/>
              <w:jc w:val="center"/>
            </w:pPr>
            <w:r>
              <w:rPr/>
              <w:t xml:space="preserve">1,805</w:t>
            </w:r>
          </w:p>
        </w:tc>
        <w:tc>
          <w:tcPr>
            <w:tcBorders>
              <w:bottom w:val="single" w:sz="8" w:space="0" w:color="000000"/>
            </w:tcBorders>
            <w:vAlign w:val="center"/>
          </w:tcPr>
          <w:p>
            <w:pPr>
              <w:spacing w:lineRule="auto"/>
              <w:jc w:val="center"/>
            </w:pPr>
            <w:r>
              <w:rPr/>
              <w:t xml:space="preserve">1,586</w:t>
            </w:r>
          </w:p>
        </w:tc>
        <w:tc>
          <w:tcPr>
            <w:tcBorders>
              <w:bottom w:val="single" w:sz="8" w:space="0" w:color="000000"/>
            </w:tcBorders>
            <w:vAlign w:val="center"/>
          </w:tcPr>
          <w:p>
            <w:pPr>
              <w:spacing w:lineRule="auto"/>
              <w:jc w:val="center"/>
            </w:pPr>
            <w:r>
              <w:rPr/>
              <w:t xml:space="preserve">1,423</w:t>
            </w:r>
          </w:p>
        </w:tc>
        <w:tc>
          <w:tcPr>
            <w:tcBorders>
              <w:bottom w:val="single" w:sz="8" w:space="0" w:color="000000"/>
            </w:tcBorders>
            <w:vAlign w:val="center"/>
          </w:tcPr>
          <w:p>
            <w:pPr>
              <w:spacing w:lineRule="auto"/>
              <w:jc w:val="center"/>
            </w:pPr>
            <w:r>
              <w:rPr/>
              <w:t xml:space="preserve">1,299</w:t>
            </w:r>
          </w:p>
        </w:tc>
        <w:tc>
          <w:tcPr>
            <w:tcBorders>
              <w:bottom w:val="single" w:sz="8" w:space="0" w:color="000000"/>
            </w:tcBorders>
            <w:vAlign w:val="center"/>
          </w:tcPr>
          <w:p>
            <w:pPr>
              <w:spacing w:lineRule="auto"/>
              <w:jc w:val="center"/>
            </w:pPr>
            <w:r>
              <w:rPr/>
              <w:t xml:space="preserve">1,202</w:t>
            </w:r>
          </w:p>
        </w:tc>
        <w:tc>
          <w:tcPr>
            <w:tcBorders>
              <w:bottom w:val="single" w:sz="8" w:space="0" w:color="000000"/>
            </w:tcBorders>
            <w:vAlign w:val="center"/>
          </w:tcPr>
          <w:p>
            <w:pPr>
              <w:spacing w:lineRule="auto"/>
              <w:jc w:val="center"/>
            </w:pPr>
            <w:r>
              <w:rPr/>
              <w:t xml:space="preserve">1,003</w:t>
            </w:r>
          </w:p>
        </w:tc>
      </w:tr>
    </w:tbl>
    <w:p>
      <w:pPr>
        <w:spacing w:lineRule="auto"/>
      </w:pPr>
    </w:p>
    <w:p>
      <w:pPr>
        <w:spacing w:after="220" w:lineRule="auto"/>
      </w:pPr>
      <w:r>
        <w:rPr>
          <w:rFonts w:eastAsia="Georgia" w:cs="Georgia" w:ascii="Georgia" w:hAnsi="Georgia"/>
        </w:rPr>
        <w:t xml:space="preserve">f) Représenter sur un schéma en coupe de l'intérieur stellaire, l'allure des rayons associés aux modes d'ordre </w:t>
      </w:r>
      <m:oMath>
        <m:r>
          <m:rPr>
            <m:sty m:val="i"/>
          </m:rPr>
          <m:t>p</m:t>
        </m:r>
        <m:r>
          <m:rPr>
            <m:sty m:val="p"/>
          </m:rPr>
          <m:t>=</m:t>
        </m:r>
        <m:r>
          <m:rPr>
            <m:sty m:val="p"/>
          </m:rPr>
          <m:t>4</m:t>
        </m:r>
      </m:oMath>
      <w:r>
        <w:rPr/>
        <w:t xml:space="preserve"> et </w:t>
      </w:r>
      <m:oMath>
        <m:r>
          <m:rPr>
            <m:sty m:val="i"/>
          </m:rPr>
          <m:t>p</m:t>
        </m:r>
        <m:r>
          <m:rPr>
            <m:sty m:val="p"/>
          </m:rPr>
          <m:t>=</m:t>
        </m:r>
        <m:r>
          <m:rPr>
            <m:sty m:val="p"/>
          </m:rPr>
          <m:t>12</m:t>
        </m:r>
      </m:oMath>
      <w:r>
        <w:rPr>
          <w:rFonts w:eastAsia="Georgia" w:cs="Georgia" w:ascii="Georgia" w:hAnsi="Georgia"/>
        </w:rPr>
        <w:t xml:space="preserve">. Quels modes fourniront des informations sur la structure du centre de l'astre? Lesquels seront surtout sensibles aux propriétés des couches périphériques?</w:t>
      </w:r>
    </w:p>
    <w:p>
      <w:pPr>
        <w:spacing w:line="271" w:before="330" w:lineRule="auto"/>
      </w:pPr>
      <w:r>
        <w:rPr>
          <w:b/>
          <w:sz w:val="42"/>
        </w:rPr>
        <w:t xml:space="preserve">3. Les modes radiaux</w:t>
      </w:r>
    </w:p>
    <w:p>
      <w:pPr>
        <w:spacing w:after="220" w:lineRule="auto"/>
      </w:pPr>
      <w:r>
        <w:rPr>
          <w:rFonts w:eastAsia="Georgia" w:cs="Georgia" w:ascii="Georgia" w:hAnsi="Georgia"/>
        </w:rPr>
        <w:t xml:space="preserve">On définit la fréquence caractéristique des oscillations du Soleil par :</w:t>
      </w:r>
    </w:p>
    <w:p>
      <w:pPr>
        <w:spacing w:after="220" w:lineRule="auto"/>
      </w:pPr>
      <m:oMathPara>
        <m:oMath>
          <m:sSub>
            <m:sSubPr/>
            <m:e>
              <m:r>
                <m:rPr>
                  <m:sty m:val="i"/>
                </m:rPr>
                <m:t>ν</m:t>
              </m:r>
            </m:e>
            <m:sub>
              <m:r>
                <m:rPr>
                  <m:sty m:val="p"/>
                </m:rPr>
                <m:t>0</m:t>
              </m:r>
            </m:sub>
          </m:sSub>
          <m:r>
            <m:rPr>
              <m:sty m:val="p"/>
            </m:rPr>
            <m:t>=</m:t>
          </m:r>
          <m:sSup>
            <m:sSupPr/>
            <m:e>
              <m:d>
                <m:dPr>
                  <m:begChr m:val="("/>
                  <m:endChr m:val=")"/>
                  <m:ctrlPr>
                    <w:rPr>
                      <w:rFonts w:ascii="Cambria Math" w:hAnsi="Cambria Math"/>
                    </w:rPr>
                  </m:ctrlPr>
                </m:dPr>
                <m:e>
                  <m:r>
                    <m:rPr>
                      <m:sty m:val="p"/>
                    </m:rPr>
                    <m:t>2</m:t>
                  </m:r>
                  <m:nary>
                    <m:naryPr>
                      <m:chr m:val="∫"/>
                      <m:limLoc m:val="subSup"/>
                      <m:grow m:val="1"/>
                    </m:naryPr>
                    <m:sub>
                      <m:r>
                        <m:rPr>
                          <m:sty m:val="p"/>
                        </m:rPr>
                        <m:t>0</m:t>
                      </m:r>
                    </m:sub>
                    <m:sup>
                      <m:r>
                        <m:rPr>
                          <m:sty m:val="i"/>
                        </m:rPr>
                        <m:t>R</m:t>
                      </m:r>
                    </m:sup>
                    <m:e>
                      <m:r>
                        <m:rPr>
                          <m:sty m:val="p"/>
                        </m:rPr>
                        <m:t xml:space="preserve"> </m:t>
                      </m:r>
                    </m:e>
                  </m:nary>
                  <m:r>
                    <m:rPr>
                      <m:sty m:val="p"/>
                    </m:rPr>
                    <m:t xml:space="preserve"> </m:t>
                  </m:r>
                  <m:f>
                    <m:fPr>
                      <m:ctrlPr>
                        <w:rPr>
                          <w:rFonts w:ascii="Cambria Math" w:hAnsi="Cambria Math"/>
                        </w:rPr>
                      </m:ctrlPr>
                    </m:fPr>
                    <m:num>
                      <m:r>
                        <m:rPr>
                          <m:sty m:val="i"/>
                        </m:rPr>
                        <m:t>d</m:t>
                      </m:r>
                      <m:r>
                        <m:rPr>
                          <m:sty m:val="i"/>
                        </m:rPr>
                        <m:t>r</m:t>
                      </m:r>
                    </m:num>
                    <m:den>
                      <m:r>
                        <m:rPr>
                          <m:sty m:val="i"/>
                        </m:rPr>
                        <m:t>c</m:t>
                      </m:r>
                    </m:den>
                  </m:f>
                </m:e>
              </m:d>
            </m:e>
            <m:sup>
              <m:r>
                <m:rPr>
                  <m:sty m:val="p"/>
                </m:rPr>
                <m:t>−</m:t>
              </m:r>
              <m:r>
                <m:rPr>
                  <m:sty m:val="p"/>
                </m:rPr>
                <m:t>1</m:t>
              </m:r>
            </m:sup>
          </m:sSup>
        </m:oMath>
      </m:oMathPara>
    </w:p>
    <w:p>
      <w:pPr>
        <w:spacing w:after="220" w:lineRule="auto"/>
      </w:pPr>
      <w:r>
        <w:rPr>
          <w:rFonts w:eastAsia="Georgia" w:cs="Georgia" w:ascii="Georgia" w:hAnsi="Georgia"/>
        </w:rPr>
        <w:t xml:space="preserve">a) D'après la définition de cette fréquence, quel phénomène physique a pour durée la période </w:t>
      </w:r>
      <m:oMath>
        <m:sSub>
          <m:sSubPr/>
          <m:e>
            <m:r>
              <m:rPr>
                <m:sty m:val="i"/>
              </m:rPr>
              <m:t>T</m:t>
            </m:r>
          </m:e>
          <m:sub>
            <m:r>
              <m:rPr>
                <m:sty m:val="p"/>
              </m:rPr>
              <m:t>0</m:t>
            </m:r>
          </m:sub>
        </m:sSub>
        <m:r>
          <m:rPr>
            <m:sty m:val="p"/>
          </m:rPr>
          <m:t>=</m:t>
        </m:r>
        <m:r>
          <m:rPr>
            <m:sty m:val="p"/>
          </m:rPr>
          <m:t>1</m:t>
        </m:r>
        <m:r>
          <m:rPr>
            <m:sty m:val="p"/>
          </m:rPr>
          <m:t>/</m:t>
        </m:r>
        <m:sSub>
          <m:sSubPr/>
          <m:e>
            <m:r>
              <m:rPr>
                <m:sty m:val="i"/>
              </m:rPr>
              <m:t>ν</m:t>
            </m:r>
          </m:e>
          <m:sub>
            <m:r>
              <m:rPr>
                <m:sty m:val="p"/>
              </m:rPr>
              <m:t>0</m:t>
            </m:r>
          </m:sub>
        </m:sSub>
      </m:oMath>
      <w:r>
        <w:rPr/>
        <w:t xml:space="preserve"> ?</w:t>
      </w:r>
      <w:r>
        <w:rPr/>
        <w:br w:type="textWrapping"/>
      </w:r>
      <w:r>
        <w:rPr>
          <w:rFonts w:eastAsia="Georgia" w:cs="Georgia" w:ascii="Georgia" w:hAnsi="Georgia"/>
        </w:rPr>
        <w:t xml:space="preserve">b) Le profil de la célérité du son étant toujours celui trouvé en partie I), montrer que la valeur de </w:t>
      </w:r>
      <m:oMath>
        <m:sSub>
          <m:sSubPr/>
          <m:e>
            <m:r>
              <m:rPr>
                <m:sty m:val="i"/>
              </m:rPr>
              <m:t>ν</m:t>
            </m:r>
          </m:e>
          <m:sub>
            <m:r>
              <m:rPr>
                <m:sty m:val="p"/>
              </m:rPr>
              <m:t>0</m:t>
            </m:r>
          </m:sub>
        </m:sSub>
      </m:oMath>
      <w:r>
        <w:rPr>
          <w:rFonts w:eastAsia="Georgia" w:cs="Georgia" w:ascii="Georgia" w:hAnsi="Georgia"/>
        </w:rPr>
        <w:t xml:space="preserve"> est dominée par les couches périphériques de l'astre. Déterminer </w:t>
      </w:r>
      <m:oMath>
        <m:sSub>
          <m:sSubPr/>
          <m:e>
            <m:r>
              <m:rPr>
                <m:sty m:val="i"/>
              </m:rPr>
              <m:t>ν</m:t>
            </m:r>
          </m:e>
          <m:sub>
            <m:r>
              <m:rPr>
                <m:sty m:val="p"/>
              </m:rPr>
              <m:t>0</m:t>
            </m:r>
          </m:sub>
        </m:sSub>
      </m:oMath>
      <w:r>
        <w:rPr/>
        <w:t xml:space="preserve"> en fonction de </w:t>
      </w:r>
      <m:oMath>
        <m:r>
          <m:rPr>
            <m:sty m:val="i"/>
          </m:rPr>
          <m:t>γ</m:t>
        </m:r>
        <m:r>
          <m:rPr>
            <m:sty m:val="p"/>
          </m:rPr>
          <m:t>,</m:t>
        </m:r>
        <m:r>
          <m:rPr>
            <m:sty m:val="i"/>
          </m:rPr>
          <m:t>G</m:t>
        </m:r>
        <m:r>
          <m:rPr>
            <m:sty m:val="p"/>
          </m:rPr>
          <m:t>,</m:t>
        </m:r>
        <m:r>
          <m:rPr>
            <m:sty m:val="i"/>
          </m:rPr>
          <m:t>M</m:t>
        </m:r>
      </m:oMath>
      <w:r>
        <w:rPr/>
        <w:t xml:space="preserve"> et </w:t>
      </w:r>
      <m:oMath>
        <m:r>
          <m:rPr>
            <m:sty m:val="i"/>
          </m:rPr>
          <m:t>R</m:t>
        </m:r>
      </m:oMath>
      <w:r>
        <w:rPr>
          <w:rFonts w:eastAsia="Georgia" w:cs="Georgia" w:ascii="Georgia" w:hAnsi="Georgia"/>
        </w:rPr>
        <w:t xml:space="preserve">. Calculer la période </w:t>
      </w:r>
      <m:oMath>
        <m:sSub>
          <m:sSubPr/>
          <m:e>
            <m:r>
              <m:rPr>
                <m:sty m:val="i"/>
              </m:rPr>
              <m:t>T</m:t>
            </m:r>
          </m:e>
          <m:sub>
            <m:r>
              <m:rPr>
                <m:sty m:val="p"/>
              </m:rPr>
              <m:t>0</m:t>
            </m:r>
          </m:sub>
        </m:sSub>
      </m:oMath>
      <w:r>
        <w:rPr>
          <w:rFonts w:eastAsia="Georgia" w:cs="Georgia" w:ascii="Georgia" w:hAnsi="Georgia"/>
        </w:rPr>
        <w:t xml:space="preserve"> associée dans le cas du Soleil.</w:t>
      </w:r>
      <w:r>
        <w:rPr/>
        <w:br w:type="textWrapping"/>
      </w:r>
      <w:r>
        <w:rPr>
          <w:rFonts w:eastAsia="Georgia" w:cs="Georgia" w:ascii="Georgia" w:hAnsi="Georgia"/>
        </w:rPr>
        <w:t xml:space="preserve">c) Montrer que nécessairement, le centre du Soleil correspond pour l'oscillation à un nœud de vitesse. On note </w:t>
      </w:r>
      <m:oMath>
        <m:sSub>
          <m:sSubPr/>
          <m:e>
            <m:r>
              <m:rPr>
                <m:sty m:val="i"/>
              </m:rPr>
              <m:t>ν</m:t>
            </m:r>
          </m:e>
          <m:sub>
            <m:r>
              <m:rPr>
                <m:sty m:val="i"/>
              </m:rPr>
              <m:t>n</m:t>
            </m:r>
            <m:r>
              <m:rPr>
                <m:sty m:val="p"/>
              </m:rPr>
              <m:t>,</m:t>
            </m:r>
            <m:r>
              <m:rPr>
                <m:sty m:val="p"/>
              </m:rPr>
              <m:t>0</m:t>
            </m:r>
          </m:sub>
        </m:sSub>
      </m:oMath>
      <w:r>
        <w:rPr>
          <w:rFonts w:eastAsia="Georgia" w:cs="Georgia" w:ascii="Georgia" w:hAnsi="Georgia"/>
        </w:rPr>
        <w:t xml:space="preserve"> la fréquence propre du mode d'oscillation stationnaire présentant radialement </w:t>
      </w:r>
      <m:oMath>
        <m:r>
          <m:rPr>
            <m:sty m:val="i"/>
          </m:rPr>
          <m:t>n</m:t>
        </m:r>
      </m:oMath>
      <w:r>
        <w:rPr>
          <w:rFonts w:eastAsia="Georgia" w:cs="Georgia" w:ascii="Georgia" w:hAnsi="Georgia"/>
        </w:rPr>
        <w:t xml:space="preserve"> nœuds d'oscillation pour la vitesse (centre exclu).</w:t>
      </w:r>
    </w:p>
    <w:p>
      <w:pPr>
        <w:spacing w:after="220" w:lineRule="auto"/>
      </w:pPr>
      <w:r>
        <w:rPr>
          <w:rFonts w:eastAsia="Georgia" w:cs="Georgia" w:ascii="Georgia" w:hAnsi="Georgia"/>
        </w:rPr>
        <w:t xml:space="preserve">Une première estimation des modes radiaux consiste à déterminer les pulsations pour lesquelles </w:t>
      </w:r>
      <m:oMath>
        <m:r>
          <m:rPr>
            <m:sty m:val="i"/>
          </m:rPr>
          <m:t>ω</m:t>
        </m:r>
        <m:nary>
          <m:naryPr>
            <m:chr m:val="∫"/>
            <m:limLoc m:val="subSup"/>
            <m:grow m:val="1"/>
          </m:naryPr>
          <m:sub>
            <m:r>
              <m:rPr>
                <m:sty m:val="p"/>
              </m:rPr>
              <m:t>0</m:t>
            </m:r>
          </m:sub>
          <m:sup>
            <m:r>
              <m:rPr>
                <m:sty m:val="i"/>
              </m:rPr>
              <m:t>R</m:t>
            </m:r>
          </m:sup>
          <m:e>
            <m:r>
              <m:rPr>
                <m:sty m:val="p"/>
              </m:rPr>
              <m:t xml:space="preserve"> </m:t>
            </m:r>
          </m:e>
        </m:nary>
        <m:f>
          <m:fPr>
            <m:ctrlPr>
              <w:rPr>
                <w:rFonts w:ascii="Cambria Math" w:hAnsi="Cambria Math"/>
              </w:rPr>
            </m:ctrlPr>
          </m:fPr>
          <m:num>
            <m:r>
              <m:rPr>
                <m:sty m:val="i"/>
              </m:rPr>
              <m:t>d</m:t>
            </m:r>
            <m:r>
              <m:rPr>
                <m:sty m:val="i"/>
              </m:rPr>
              <m:t>r</m:t>
            </m:r>
          </m:num>
          <m:den>
            <m:r>
              <m:rPr>
                <m:sty m:val="i"/>
              </m:rPr>
              <m:t>c</m:t>
            </m:r>
            <m:r>
              <m:rPr>
                <m:sty m:val="p"/>
              </m:rPr>
              <m:t>(</m:t>
            </m:r>
            <m:r>
              <m:rPr>
                <m:sty m:val="i"/>
              </m:rPr>
              <m:t>r</m:t>
            </m:r>
            <m:r>
              <m:rPr>
                <m:sty m:val="p"/>
              </m:rPr>
              <m:t>)</m:t>
            </m:r>
          </m:den>
        </m:f>
        <m:r>
          <m:rPr>
            <m:sty m:val="p"/>
          </m:rPr>
          <m:t>=</m:t>
        </m:r>
        <m:r>
          <m:rPr>
            <m:sty m:val="i"/>
          </m:rPr>
          <m:t>q</m:t>
        </m:r>
        <m:r>
          <m:rPr>
            <m:sty m:val="i"/>
          </m:rPr>
          <m:t>π</m:t>
        </m:r>
        <m:r>
          <m:rPr>
            <m:sty m:val="p"/>
          </m:rPr>
          <m:t>+</m:t>
        </m:r>
        <m:r>
          <m:rPr>
            <m:sty m:val="i"/>
          </m:rPr>
          <m:t>π</m:t>
        </m:r>
        <m:r>
          <m:rPr>
            <m:sty m:val="p"/>
          </m:rPr>
          <m:t>/</m:t>
        </m:r>
        <m:r>
          <m:rPr>
            <m:sty m:val="p"/>
          </m:rPr>
          <m:t>2</m:t>
        </m:r>
      </m:oMath>
      <w:r>
        <w:rPr>
          <w:rFonts w:eastAsia="Georgia" w:cs="Georgia" w:ascii="Georgia" w:hAnsi="Georgia"/>
        </w:rPr>
        <w:t xml:space="preserve"> où </w:t>
      </w:r>
      <m:oMath>
        <m:r>
          <m:rPr>
            <m:sty m:val="i"/>
          </m:rPr>
          <m:t>q</m:t>
        </m:r>
      </m:oMath>
      <w:r>
        <w:rPr>
          <w:rFonts w:eastAsia="Georgia" w:cs="Georgia" w:ascii="Georgia" w:hAnsi="Georgia"/>
        </w:rPr>
        <w:t xml:space="preserve"> est un entier positif ou nul ; donner une justification de cette expression. Montrer que cette relation donne des modes d'oscillations radiales de fréquences :</w:t>
      </w:r>
    </w:p>
    <w:p>
      <w:pPr>
        <w:spacing w:after="220" w:lineRule="auto"/>
      </w:pPr>
      <m:oMathPara>
        <m:oMath>
          <m:sSub>
            <m:sSubPr/>
            <m:e>
              <m:r>
                <m:rPr>
                  <m:sty m:val="i"/>
                </m:rPr>
                <m:t>ν</m:t>
              </m:r>
            </m:e>
            <m:sub>
              <m:r>
                <m:rPr>
                  <m:sty m:val="i"/>
                </m:rPr>
                <m:t>q</m:t>
              </m:r>
              <m:r>
                <m:rPr>
                  <m:sty m:val="p"/>
                </m:rPr>
                <m:t>,</m:t>
              </m:r>
              <m:r>
                <m:rPr>
                  <m:sty m:val="p"/>
                </m:rPr>
                <m:t>0</m:t>
              </m:r>
            </m:sub>
          </m:sSub>
          <m:r>
            <m:rPr>
              <m:sty m:val="p"/>
            </m:rPr>
            <m:t>=</m:t>
          </m:r>
          <m:r>
            <m:rPr>
              <m:sty m:val="p"/>
            </m:rPr>
            <m:t>(</m:t>
          </m:r>
          <m:r>
            <m:rPr>
              <m:sty m:val="i"/>
            </m:rPr>
            <m:t>q</m:t>
          </m:r>
          <m:r>
            <m:rPr>
              <m:sty m:val="p"/>
            </m:rPr>
            <m:t>+</m:t>
          </m:r>
          <m:r>
            <m:rPr>
              <m:sty m:val="p"/>
            </m:rPr>
            <m:t>1</m:t>
          </m:r>
          <m:r>
            <m:rPr>
              <m:sty m:val="p"/>
            </m:rPr>
            <m:t>/</m:t>
          </m:r>
          <m:r>
            <m:rPr>
              <m:sty m:val="p"/>
            </m:rPr>
            <m:t>2</m:t>
          </m:r>
          <m:r>
            <m:rPr>
              <m:sty m:val="p"/>
            </m:rPr>
            <m:t>)</m:t>
          </m:r>
          <m:sSub>
            <m:sSubPr/>
            <m:e>
              <m:r>
                <m:rPr>
                  <m:sty m:val="i"/>
                </m:rPr>
                <m:t>ν</m:t>
              </m:r>
            </m:e>
            <m:sub>
              <m:r>
                <m:rPr>
                  <m:sty m:val="p"/>
                </m:rPr>
                <m:t>0</m:t>
              </m:r>
            </m:sub>
          </m:sSub>
        </m:oMath>
      </m:oMathPara>
    </w:p>
    <w:p>
      <w:pPr>
        <w:spacing w:after="220" w:lineRule="auto"/>
      </w:pPr>
      <w:r>
        <w:rPr>
          <w:rFonts w:eastAsia="Georgia" w:cs="Georgia" w:ascii="Georgia" w:hAnsi="Georgia"/>
        </w:rPr>
        <w:t xml:space="preserve">Les modes excités du Soleil qui sont observés ont des périodes voisines de 5 minutes. Quel est l'ordre </w:t>
      </w:r>
      <m:oMath>
        <m:r>
          <m:rPr>
            <m:sty m:val="i"/>
          </m:rPr>
          <m:t>q</m:t>
        </m:r>
      </m:oMath>
      <w:r>
        <w:rPr/>
        <w:t xml:space="preserve"> moyen de ces modes radiaux?</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