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Réflexion et transmission d'une onde électromagnétique par des couches conductrices d'épaisseurs nanométriques</w:t>
      </w:r>
    </w:p>
    <w:p>
      <w:pPr>
        <w:spacing w:after="220" w:lineRule="auto"/>
      </w:pPr>
      <w:r>
        <w:rPr>
          <w:rFonts w:eastAsia="Georgia" w:cs="Georgia" w:ascii="Georgia" w:hAnsi="Georgia"/>
        </w:rPr>
        <w:t xml:space="preserve">Le problème est consacré à l'étude de la réflexion et de la transmission d'une onde électromagnétique par des milieux conducteurs, d'abord d'extension infinie, puis par des couches conductrices d'épaisseurs nanométriques. Ces dernières, déjà utilisées dans de nombreux dispositifs de l'optoélectronique moderne (détecteurs infrarouges, lasers solides), font l'objet de travaux de recherche soutenus.</w:t>
      </w:r>
    </w:p>
    <w:p>
      <w:pPr>
        <w:spacing w:after="220" w:lineRule="auto"/>
      </w:pPr>
      <w:r>
        <w:rPr>
          <w:rFonts w:eastAsia="Georgia" w:cs="Georgia" w:ascii="Georgia" w:hAnsi="Georgia"/>
        </w:rPr>
        <w:t xml:space="preserve">On rappelle les équations de Maxwell pour un milieu non magnétique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d>
                  <m:dPr>
                    <m:begChr m:val="("/>
                    <m:endChr m:val=")"/>
                    <m:ctrlPr>
                      <w:rPr>
                        <w:rFonts w:ascii="Cambria Math" w:hAnsi="Cambria Math"/>
                      </w:rPr>
                    </m:ctrlPr>
                  </m:dPr>
                  <m:e>
                    <m:sSub>
                      <m:sSubPr/>
                      <m:e>
                        <m:r>
                          <m:rPr>
                            <m:sty m:val="i"/>
                          </m:rPr>
                          <m:t>ε</m:t>
                        </m:r>
                      </m:e>
                      <m:sub>
                        <m:r>
                          <m:rPr>
                            <m:sty m:val="p"/>
                          </m:rPr>
                          <m:t>0</m:t>
                        </m:r>
                      </m:sub>
                    </m:sSub>
                    <m:acc>
                      <m:accPr>
                        <m:chr m:val="⃗"/>
                      </m:accPr>
                      <m:e>
                        <m:r>
                          <m:rPr>
                            <m:sty m:val="i"/>
                          </m:rPr>
                          <m:t>E</m:t>
                        </m:r>
                      </m:e>
                    </m:acc>
                    <m:r>
                      <m:rPr>
                        <m:sty m:val="p"/>
                      </m:rPr>
                      <m:t>+</m:t>
                    </m:r>
                    <m:acc>
                      <m:accPr>
                        <m:chr m:val="⃗"/>
                      </m:accPr>
                      <m:e>
                        <m:r>
                          <m:rPr>
                            <m:sty m:val="i"/>
                          </m:rPr>
                          <m:t>P</m:t>
                        </m:r>
                      </m:e>
                    </m:acc>
                  </m:e>
                </m:d>
                <m:r>
                  <m:rPr>
                    <m:sty m:val="p"/>
                  </m:rPr>
                  <m:t>=</m:t>
                </m:r>
                <m:sSub>
                  <m:sSubPr/>
                  <m:e>
                    <m:r>
                      <m:rPr>
                        <m:sty m:val="i"/>
                      </m:rPr>
                      <m:t>ρ</m:t>
                    </m:r>
                  </m:e>
                  <m:sub>
                    <m:r>
                      <m:rPr>
                        <m:nor/>
                      </m:rPr>
                      <m:t>libre </m:t>
                    </m:r>
                  </m:sub>
                </m:sSub>
                <m:r>
                  <m:rPr>
                    <m:sty m:val="p"/>
                  </m:rPr>
                  <m:t xml:space="preserve"> </m:t>
                </m:r>
                <m:r>
                  <m:rPr>
                    <m:sty m:val="p"/>
                  </m:rPr>
                  <m:t>;</m:t>
                </m:r>
                <m:r>
                  <m:rPr>
                    <m:sty m:val="p"/>
                  </m:rPr>
                  <m:t xml:space="preserve"> </m:t>
                </m:r>
                <m:r>
                  <m:rPr>
                    <m:sty m:val="p"/>
                  </m:rPr>
                  <m:t>rot</m:t>
                </m:r>
                <m:acc>
                  <m:accPr>
                    <m:chr m:val="⃗"/>
                  </m:accPr>
                  <m:e>
                    <m:r>
                      <m:rPr>
                        <m:sty m:val="i"/>
                      </m:rPr>
                      <m:t>E</m:t>
                    </m:r>
                  </m:e>
                </m:acc>
                <m:r>
                  <m:rPr>
                    <m:sty m:val="p"/>
                  </m:rPr>
                  <m:t>=</m:t>
                </m:r>
                <m:r>
                  <m:rPr>
                    <m:sty m:val="p"/>
                  </m:rPr>
                  <m:t>−</m:t>
                </m:r>
                <m:f>
                  <m:fPr>
                    <m:ctrlPr>
                      <w:rPr>
                        <w:rFonts w:ascii="Cambria Math" w:hAnsi="Cambria Math"/>
                      </w:rPr>
                    </m:ctrlPr>
                  </m:fPr>
                  <m:num>
                    <m:r>
                      <m:rPr>
                        <m:sty m:val="i"/>
                      </m:rPr>
                      <m:t>∂</m:t>
                    </m:r>
                    <m:acc>
                      <m:accPr>
                        <m:chr m:val="⃗"/>
                      </m:accPr>
                      <m:e>
                        <m:r>
                          <m:rPr>
                            <m:sty m:val="i"/>
                          </m:rPr>
                          <m:t>B</m:t>
                        </m:r>
                      </m:e>
                    </m:acc>
                  </m:num>
                  <m:den>
                    <m:r>
                      <m:rPr>
                        <m:sty m:val="i"/>
                      </m:rPr>
                      <m:t>∂</m:t>
                    </m:r>
                    <m:r>
                      <m:rPr>
                        <m:sty m:val="i"/>
                      </m:rPr>
                      <m:t>t</m:t>
                    </m:r>
                  </m:den>
                </m:f>
              </m:e>
            </m:mr>
            <m:mr>
              <m:e/>
              <m:e>
                <m:r>
                  <m:rPr>
                    <m:sty m:val="p"/>
                  </m:rPr>
                  <m:t>rot</m:t>
                </m:r>
                <m:acc>
                  <m:accPr>
                    <m:chr m:val="⃗"/>
                  </m:accPr>
                  <m:e>
                    <m:r>
                      <m:rPr>
                        <m:sty m:val="i"/>
                      </m:rPr>
                      <m:t>B</m:t>
                    </m:r>
                  </m:e>
                </m:acc>
                <m:r>
                  <m:rPr>
                    <m:sty m:val="p"/>
                  </m:rPr>
                  <m:t>=</m:t>
                </m:r>
                <m:sSub>
                  <m:sSubPr/>
                  <m:e>
                    <m:r>
                      <m:rPr>
                        <m:sty m:val="i"/>
                      </m:rPr>
                      <m:t>μ</m:t>
                    </m:r>
                  </m:e>
                  <m:sub>
                    <m:r>
                      <m:rPr>
                        <m:sty m:val="p"/>
                      </m:rPr>
                      <m:t>0</m:t>
                    </m:r>
                  </m:sub>
                </m:sSub>
                <m:d>
                  <m:dPr>
                    <m:begChr m:val="["/>
                    <m:endChr m:val="]"/>
                    <m:ctrlPr>
                      <w:rPr>
                        <w:rFonts w:ascii="Cambria Math" w:hAnsi="Cambria Math"/>
                      </w:rPr>
                    </m:ctrlPr>
                  </m:dPr>
                  <m:e>
                    <m:sSub>
                      <m:sSubPr/>
                      <m:e>
                        <m:acc>
                          <m:accPr>
                            <m:chr m:val="⃗"/>
                          </m:accPr>
                          <m:e>
                            <m:r>
                              <m:rPr>
                                <m:sty m:val="i"/>
                              </m:rPr>
                              <m:t>j</m:t>
                            </m:r>
                          </m:e>
                        </m:acc>
                      </m:e>
                      <m:sub>
                        <m:r>
                          <m:rPr>
                            <m:nor/>
                          </m:rPr>
                          <m:t>libre </m:t>
                        </m:r>
                      </m:sub>
                    </m:sSub>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ε</m:t>
                                </m:r>
                              </m:e>
                              <m:sub>
                                <m:r>
                                  <m:rPr>
                                    <m:sty m:val="p"/>
                                  </m:rPr>
                                  <m:t>0</m:t>
                                </m:r>
                              </m:sub>
                            </m:sSub>
                            <m:acc>
                              <m:accPr>
                                <m:chr m:val="⃗"/>
                              </m:accPr>
                              <m:e>
                                <m:r>
                                  <m:rPr>
                                    <m:sty m:val="i"/>
                                  </m:rPr>
                                  <m:t>E</m:t>
                                </m:r>
                              </m:e>
                            </m:acc>
                            <m:r>
                              <m:rPr>
                                <m:sty m:val="p"/>
                              </m:rPr>
                              <m:t>+</m:t>
                            </m:r>
                            <m:acc>
                              <m:accPr>
                                <m:chr m:val="⃗"/>
                              </m:accPr>
                              <m:e>
                                <m:r>
                                  <m:rPr>
                                    <m:sty m:val="i"/>
                                  </m:rPr>
                                  <m:t>P</m:t>
                                </m:r>
                              </m:e>
                            </m:acc>
                          </m:e>
                        </m:d>
                      </m:num>
                      <m:den>
                        <m:r>
                          <m:rPr>
                            <m:sty m:val="i"/>
                          </m:rPr>
                          <m:t>∂</m:t>
                        </m:r>
                        <m:r>
                          <m:rPr>
                            <m:sty m:val="i"/>
                          </m:rPr>
                          <m:t>t</m:t>
                        </m:r>
                      </m:den>
                    </m:f>
                  </m:e>
                </m:d>
                <m:r>
                  <m:rPr>
                    <m:sty m:val="p"/>
                  </m:rPr>
                  <m:t xml:space="preserve"> </m:t>
                </m:r>
                <m:r>
                  <m:rPr>
                    <m:sty m:val="p"/>
                  </m:rPr>
                  <m:t>;</m:t>
                </m:r>
                <m:r>
                  <m:rPr>
                    <m:sty m:val="p"/>
                  </m:rPr>
                  <m:t xml:space="preserve"> </m:t>
                </m:r>
                <m:r>
                  <m:rPr>
                    <m:sty m:val="p"/>
                  </m:rPr>
                  <m:t>div</m:t>
                </m:r>
                <m:acc>
                  <m:accPr>
                    <m:chr m:val="⃗"/>
                  </m:accPr>
                  <m:e>
                    <m:r>
                      <m:rPr>
                        <m:sty m:val="i"/>
                      </m:rPr>
                      <m:t>B</m:t>
                    </m:r>
                  </m:e>
                </m:acc>
                <m:r>
                  <m:rPr>
                    <m:sty m:val="p"/>
                  </m:rPr>
                  <m:t>=</m:t>
                </m:r>
                <m:r>
                  <m:rPr>
                    <m:sty m:val="p"/>
                  </m:rPr>
                  <m:t>0</m:t>
                </m:r>
              </m:e>
            </m:mr>
            <m:mr>
              <m:e/>
              <m:e>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m:t>
                </m:r>
                <m:r>
                  <m:rPr>
                    <m:sty m:val="p"/>
                  </m:rPr>
                  <m:t>9</m:t>
                </m:r>
                <m:r>
                  <m:rPr>
                    <m:sty m:val="p"/>
                  </m:rPr>
                  <m:t>×</m:t>
                </m:r>
                <m:sSup>
                  <m:sSupPr/>
                  <m:e>
                    <m:r>
                      <m:rPr>
                        <m:sty m:val="p"/>
                      </m:rPr>
                      <m:t>10</m:t>
                    </m:r>
                  </m:e>
                  <m:sup>
                    <m:r>
                      <m:rPr>
                        <m:sty m:val="p"/>
                      </m:rPr>
                      <m:t>9</m:t>
                    </m:r>
                  </m:sup>
                </m:sSup>
                <m:r>
                  <m:rPr>
                    <m:sty m:val="i"/>
                  </m:rPr>
                  <m:t>S</m:t>
                </m:r>
                <m:r>
                  <m:rPr>
                    <m:sty m:val="i"/>
                  </m:rPr>
                  <m:t>I</m:t>
                </m:r>
              </m:e>
            </m:mr>
          </m:m>
        </m:oMath>
      </m:oMathPara>
    </w:p>
    <w:p>
      <w:pPr>
        <w:spacing w:after="220" w:lineRule="auto"/>
      </w:pPr>
      <w:r>
        <w:rPr>
          <w:rFonts w:eastAsia="Georgia" w:cs="Georgia" w:ascii="Georgia" w:hAnsi="Georgia"/>
        </w:rPr>
        <w:t xml:space="preserve">masse de l'électron : </w:t>
      </w:r>
      <m:oMath>
        <m:r>
          <m:rPr>
            <m:sty m:val="p"/>
          </m:rPr>
          <m:t xml:space="preserve"> </m:t>
        </m:r>
        <m:sSub>
          <m:sSubPr/>
          <m:e>
            <m:r>
              <m:rPr>
                <m:sty m:val="i"/>
              </m:rPr>
              <m:t>m</m:t>
            </m:r>
          </m:e>
          <m:sub>
            <m:r>
              <m:rPr>
                <m:sty m:val="p"/>
              </m:rPr>
              <m:t>0</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élémentaire : </w:t>
      </w:r>
      <m:oMath>
        <m:r>
          <m:rPr>
            <m:sty m:val="p"/>
          </m:rPr>
          <m:t xml:space="preserve"> </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électronvolt: </w:t>
      </w:r>
      <m:oMath>
        <m:r>
          <m:rPr>
            <m:sty m:val="p"/>
          </m:rPr>
          <m:t xml:space="preserve"> </m:t>
        </m:r>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oMath>
      <w:r>
        <w:rPr/>
        <w:br w:type="textWrapping"/>
      </w:r>
      <w:r>
        <w:rPr/>
        <w:t xml:space="preserve">constante de Planck: </w:t>
      </w:r>
      <m:oMath>
        <m:r>
          <m:rPr>
            <m:sty m:val="p"/>
          </m:rPr>
          <m:t xml:space="preserve"> </m:t>
        </m:r>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spacing w:after="220" w:lineRule="auto"/>
      </w:pPr>
      <w:r>
        <w:rPr>
          <w:rFonts w:eastAsia="Georgia" w:cs="Georgia" w:ascii="Georgia" w:hAnsi="Georgia"/>
        </w:rPr>
        <w:t xml:space="preserve">Le mouvement d'un électron dans un solide correspond à celui d'une particule chargée de charge </w:t>
      </w:r>
      <m:oMath>
        <m:r>
          <m:rPr>
            <m:sty m:val="p"/>
          </m:rPr>
          <m:t>−</m:t>
        </m:r>
        <m:r>
          <m:rPr>
            <m:sty m:val="i"/>
          </m:rPr>
          <m:t>e</m:t>
        </m:r>
        <m:r>
          <m:rPr>
            <m:sty m:val="p"/>
          </m:rPr>
          <m:t>(</m:t>
        </m:r>
        <m:r>
          <m:rPr>
            <m:sty m:val="i"/>
          </m:rPr>
          <m:t>e</m:t>
        </m:r>
        <m:r>
          <m:rPr>
            <m:sty m:val="p"/>
          </m:rPr>
          <m:t>&gt;</m:t>
        </m:r>
        <m:r>
          <m:rPr>
            <m:sty m:val="p"/>
          </m:rPr>
          <m:t>0</m:t>
        </m:r>
        <m:r>
          <m:rPr>
            <m:sty m:val="p"/>
          </m:rPr>
          <m:t>)</m:t>
        </m:r>
      </m:oMath>
      <w:r>
        <w:rPr>
          <w:rFonts w:eastAsia="Georgia" w:cs="Georgia" w:ascii="Georgia" w:hAnsi="Georgia"/>
        </w:rPr>
        <w:t xml:space="preserve"> et de masse «effective» </w:t>
      </w:r>
      <m:oMath>
        <m:r>
          <m:rPr>
            <m:sty m:val="i"/>
          </m:rPr>
          <m:t>m</m:t>
        </m:r>
      </m:oMath>
      <w:r>
        <w:rPr/>
        <w:t xml:space="preserve"> ( </w:t>
      </w:r>
      <m:oMath>
        <m:r>
          <m:rPr>
            <m:sty m:val="i"/>
          </m:rPr>
          <m:t>m</m:t>
        </m:r>
        <m:r>
          <m:rPr>
            <m:sty m:val="p"/>
          </m:rPr>
          <m:t>&lt;</m:t>
        </m:r>
        <m:sSub>
          <m:sSubPr/>
          <m:e>
            <m:r>
              <m:rPr>
                <m:sty m:val="i"/>
              </m:rPr>
              <m:t>m</m:t>
            </m:r>
          </m:e>
          <m:sub>
            <m:r>
              <m:rPr>
                <m:sty m:val="p"/>
              </m:rPr>
              <m:t>0</m:t>
            </m:r>
          </m:sub>
        </m:sSub>
      </m:oMath>
      <w:r>
        <w:rPr>
          <w:rFonts w:eastAsia="Georgia" w:cs="Georgia" w:ascii="Georgia" w:hAnsi="Georgia"/>
        </w:rPr>
        <w:t xml:space="preserve"> où </w:t>
      </w:r>
      <m:oMath>
        <m:sSub>
          <m:sSubPr/>
          <m:e>
            <m:r>
              <m:rPr>
                <m:sty m:val="i"/>
              </m:rPr>
              <m:t>m</m:t>
            </m:r>
          </m:e>
          <m:sub>
            <m:r>
              <m:rPr>
                <m:sty m:val="p"/>
              </m:rPr>
              <m:t>0</m:t>
            </m:r>
          </m:sub>
        </m:sSub>
      </m:oMath>
      <w:r>
        <w:rPr>
          <w:rFonts w:eastAsia="Georgia" w:cs="Georgia" w:ascii="Georgia" w:hAnsi="Georgia"/>
        </w:rPr>
        <w:t xml:space="preserve"> est la masse de l'électron dans le vide).</w:t>
      </w:r>
    </w:p>
    <w:p>
      <w:pPr>
        <w:spacing w:line="271" w:before="330" w:lineRule="auto"/>
      </w:pPr>
      <w:r>
        <w:rPr>
          <w:rFonts w:eastAsia="Georgia" w:cs="Georgia" w:ascii="Georgia" w:hAnsi="Georgia"/>
          <w:b/>
          <w:sz w:val="42"/>
        </w:rPr>
        <w:t xml:space="preserve">I. Propagation d'une onde électromagnétique dans «un plasma solide»</w:t>
      </w:r>
    </w:p>
    <w:p>
      <w:pPr>
        <w:spacing w:after="220" w:lineRule="auto"/>
      </w:pPr>
      <w:r>
        <w:rPr>
          <w:rFonts w:eastAsia="Georgia" w:cs="Georgia" w:ascii="Georgia" w:hAnsi="Georgia"/>
        </w:rPr>
        <w:t xml:space="preserve">Un solide contient des électrons de conduction de masse effective </w:t>
      </w:r>
      <m:oMath>
        <m:r>
          <m:rPr>
            <m:sty m:val="i"/>
          </m:rPr>
          <m:t>m</m:t>
        </m:r>
      </m:oMath>
      <w:r>
        <w:rPr/>
        <w:t xml:space="preserve"> et de charge </w:t>
      </w:r>
      <m:oMath>
        <m:r>
          <m:rPr>
            <m:sty m:val="p"/>
          </m:rPr>
          <m:t>−</m:t>
        </m:r>
        <m:r>
          <m:rPr>
            <m:sty m:val="i"/>
          </m:rPr>
          <m:t>e</m:t>
        </m:r>
        <m:r>
          <m:rPr>
            <m:sty m:val="p"/>
          </m:rPr>
          <m:t>,</m:t>
        </m:r>
        <m:r>
          <m:rPr>
            <m:sty m:val="i"/>
          </m:rPr>
          <m:t>e</m:t>
        </m:r>
        <m:r>
          <m:rPr>
            <m:sty m:val="p"/>
          </m:rPr>
          <m:t>&gt;</m:t>
        </m:r>
        <m:r>
          <m:rPr>
            <m:sty m:val="p"/>
          </m:rPr>
          <m:t>0</m:t>
        </m:r>
      </m:oMath>
      <w:r>
        <w:rPr/>
        <w:t xml:space="preserve">, de concentration volumique </w:t>
      </w:r>
      <m:oMath>
        <m:r>
          <m:rPr>
            <m:sty m:val="i"/>
          </m:rPr>
          <m:t>n</m:t>
        </m:r>
      </m:oMath>
      <w:r>
        <w:rPr>
          <w:rFonts w:eastAsia="Georgia" w:cs="Georgia" w:ascii="Georgia" w:hAnsi="Georgia"/>
        </w:rPr>
        <w:t xml:space="preserve"> supposée uniforme. La neutralité électrique est assurée par des charges</w:t>
      </w:r>
      <w:r>
        <w:rPr/>
        <w:br w:type="textWrapping"/>
      </w:r>
      <m:oMath>
        <m:r>
          <m:rPr>
            <m:sty m:val="p"/>
          </m:rPr>
          <m:t>+</m:t>
        </m:r>
        <m:r>
          <m:rPr>
            <m:sty m:val="i"/>
          </m:rPr>
          <m:t>e</m:t>
        </m:r>
      </m:oMath>
      <w:r>
        <w:rPr>
          <w:rFonts w:eastAsia="Georgia" w:cs="Georgia" w:ascii="Georgia" w:hAnsi="Georgia"/>
        </w:rPr>
        <w:t xml:space="preserve"> fixes, de même concentration volumique </w:t>
      </w:r>
      <m:oMath>
        <m:r>
          <m:rPr>
            <m:sty m:val="i"/>
          </m:rPr>
          <m:t>n</m:t>
        </m:r>
      </m:oMath>
      <w:r>
        <w:rPr>
          <w:rFonts w:eastAsia="Georgia" w:cs="Georgia" w:ascii="Georgia" w:hAnsi="Georgia"/>
        </w:rPr>
        <w:t xml:space="preserve">. Une onde électromagnétique plane, progressive, de pulsation angulaire </w:t>
      </w:r>
      <m:oMath>
        <m:r>
          <m:rPr>
            <m:sty m:val="i"/>
          </m:rPr>
          <m:t>ω</m:t>
        </m:r>
      </m:oMath>
      <w:r>
        <w:rPr>
          <w:rFonts w:eastAsia="Georgia" w:cs="Georgia" w:ascii="Georgia" w:hAnsi="Georgia"/>
        </w:rPr>
        <w:t xml:space="preserve">, polarisée linéairement, arrive normalement sur une face plane de ce solide. On note </w:t>
      </w:r>
      <m:oMath>
        <m:r>
          <m:rPr>
            <m:sty m:val="i"/>
          </m:rPr>
          <m:t>O</m:t>
        </m:r>
        <m:r>
          <m:rPr>
            <m:sty m:val="i"/>
          </m:rPr>
          <m:t>z</m:t>
        </m:r>
      </m:oMath>
      <w:r>
        <w:rPr/>
        <w:t xml:space="preserve"> la direction de propagation, </w:t>
      </w:r>
      <m:oMath>
        <m:r>
          <m:rPr>
            <m:sty m:val="i"/>
          </m:rPr>
          <m:t>z</m:t>
        </m:r>
        <m:r>
          <m:rPr>
            <m:sty m:val="p"/>
          </m:rPr>
          <m:t>=</m:t>
        </m:r>
        <m:r>
          <m:rPr>
            <m:sty m:val="p"/>
          </m:rPr>
          <m:t>0</m:t>
        </m:r>
      </m:oMath>
      <w:r>
        <w:rPr>
          <w:rFonts w:eastAsia="Georgia" w:cs="Georgia" w:ascii="Georgia" w:hAnsi="Georgia"/>
        </w:rPr>
        <w:t xml:space="preserve"> la surface de l'échantillon et </w:t>
      </w:r>
      <m:oMath>
        <m:r>
          <m:rPr>
            <m:sty m:val="i"/>
          </m:rPr>
          <m:t>O</m:t>
        </m:r>
        <m:r>
          <m:rPr>
            <m:sty m:val="i"/>
          </m:rPr>
          <m:t>x</m:t>
        </m:r>
      </m:oMath>
      <w:r>
        <w:rPr>
          <w:rFonts w:eastAsia="Georgia" w:cs="Georgia" w:ascii="Georgia" w:hAnsi="Georgia"/>
        </w:rPr>
        <w:t xml:space="preserve"> la direction de polarisation de l'onde électromagnétique.</w:t>
      </w:r>
    </w:p>
    <w:p>
      <w:pPr>
        <w:spacing w:after="220" w:lineRule="auto"/>
      </w:pPr>
      <w:r>
        <w:rPr>
          <w:rFonts w:eastAsia="Georgia" w:cs="Georgia" w:ascii="Georgia" w:hAnsi="Georgia"/>
        </w:rPr>
        <w:t xml:space="preserve">Dans le solide, on suppose que les électrons sont sans interaction entre eux et soumis au champ électrique de l'onde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x</m:t>
              </m:r>
            </m:sub>
          </m:sSub>
          <m:r>
            <m:rPr>
              <m:sty m:val="p"/>
            </m:rPr>
            <m:t>(</m:t>
          </m:r>
          <m:r>
            <m:rPr>
              <m:sty m:val="i"/>
            </m:rPr>
            <m:t>z</m:t>
          </m:r>
          <m:r>
            <m:rPr>
              <m:sty m:val="p"/>
            </m:rPr>
            <m:t>)</m:t>
          </m:r>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I.1. Montrer qu'en régime permanent, le mouvement des électrons de conduction peut être décrit par une polarisation du milieu </w:t>
      </w:r>
      <m:oMath>
        <m:sSub>
          <m:sSubPr/>
          <m:e>
            <m:acc>
              <m:accPr>
                <m:chr m:val="⃗"/>
              </m:accPr>
              <m:e>
                <m:r>
                  <m:rPr>
                    <m:sty m:val="i"/>
                  </m:rPr>
                  <m:t>P</m:t>
                </m:r>
              </m:e>
            </m:acc>
          </m:e>
          <m:sub>
            <m:r>
              <m:rPr>
                <m:sty m:val="p"/>
              </m:rPr>
              <m:t>el</m:t>
            </m:r>
          </m:sub>
        </m:sSub>
      </m:oMath>
      <w:r>
        <w:rPr/>
        <w:t xml:space="preserve"> avec </w:t>
      </w:r>
      <m:oMath>
        <m:sSub>
          <m:sSubPr/>
          <m:e>
            <m:acc>
              <m:accPr>
                <m:chr m:val="⃗"/>
              </m:accPr>
              <m:e>
                <m:r>
                  <m:rPr>
                    <m:sty m:val="i"/>
                  </m:rPr>
                  <m:t>j</m:t>
                </m:r>
              </m:e>
            </m:acc>
          </m:e>
          <m:sub>
            <m:r>
              <m:rPr>
                <m:sty m:val="p"/>
              </m:rPr>
              <m:t>libre</m:t>
            </m:r>
          </m:sub>
        </m:sSub>
        <m:r>
          <m:rPr>
            <m:sty m:val="p"/>
          </m:rPr>
          <m:t>=</m:t>
        </m:r>
        <m:f>
          <m:fPr>
            <m:ctrlPr>
              <w:rPr>
                <w:rFonts w:ascii="Cambria Math" w:hAnsi="Cambria Math"/>
              </w:rPr>
            </m:ctrlPr>
          </m:fPr>
          <m:num>
            <m:r>
              <m:rPr>
                <m:sty m:val="i"/>
              </m:rPr>
              <m:t>∂</m:t>
            </m:r>
            <m:sSub>
              <m:sSubPr/>
              <m:e>
                <m:acc>
                  <m:accPr>
                    <m:chr m:val="⃗"/>
                  </m:accPr>
                  <m:e>
                    <m:r>
                      <m:rPr>
                        <m:sty m:val="i"/>
                      </m:rPr>
                      <m:t>P</m:t>
                    </m:r>
                  </m:e>
                </m:acc>
              </m:e>
              <m:sub>
                <m:r>
                  <m:rPr>
                    <m:sty m:val="p"/>
                  </m:rPr>
                  <m:t>el</m:t>
                </m:r>
              </m:sub>
            </m:sSub>
          </m:num>
          <m:den>
            <m:r>
              <m:rPr>
                <m:sty m:val="i"/>
              </m:rPr>
              <m:t>∂</m:t>
            </m:r>
            <m:r>
              <m:rPr>
                <m:sty m:val="i"/>
              </m:rPr>
              <m:t>t</m:t>
            </m:r>
          </m:den>
        </m:f>
      </m:oMath>
      <w:r>
        <w:rPr>
          <w:rFonts w:eastAsia="Georgia" w:cs="Georgia" w:ascii="Georgia" w:hAnsi="Georgia"/>
        </w:rPr>
        <w:t xml:space="preserve"> et que cette polarisation peut s'écrire :</w:t>
      </w:r>
    </w:p>
    <w:p>
      <w:pPr>
        <w:spacing w:after="220" w:lineRule="auto"/>
      </w:pPr>
      <m:oMathPara>
        <m:oMath>
          <m:sSub>
            <m:sSubPr/>
            <m:e>
              <m:acc>
                <m:accPr>
                  <m:chr m:val="⃗"/>
                </m:accPr>
                <m:e>
                  <m:r>
                    <m:rPr>
                      <m:sty m:val="i"/>
                    </m:rPr>
                    <m:t>P</m:t>
                  </m:r>
                </m:e>
              </m:acc>
            </m:e>
            <m:sub>
              <m:r>
                <m:rPr>
                  <m:sty m:val="p"/>
                </m:rPr>
                <m:t>el</m:t>
              </m:r>
            </m:sub>
          </m:sSub>
          <m:r>
            <m:rPr>
              <m:sty m:val="p"/>
            </m:rPr>
            <m:t>=</m:t>
          </m:r>
          <m:sSub>
            <m:sSubPr/>
            <m:e>
              <m:r>
                <m:rPr>
                  <m:sty m:val="i"/>
                </m:rPr>
                <m:t>ε</m:t>
              </m:r>
            </m:e>
            <m:sub>
              <m:r>
                <m:rPr>
                  <m:sty m:val="p"/>
                </m:rPr>
                <m:t>0</m:t>
              </m:r>
            </m:sub>
          </m:sSub>
          <m:sSub>
            <m:sSubPr/>
            <m:e>
              <m:r>
                <m:rPr>
                  <m:sty m:val="i"/>
                </m:rPr>
                <m:t>χ</m:t>
              </m:r>
            </m:e>
            <m:sub>
              <m:r>
                <m:rPr>
                  <m:sty m:val="p"/>
                </m:rPr>
                <m:t>el</m:t>
              </m:r>
            </m:sub>
          </m:sSub>
          <m:r>
            <m:rPr>
              <m:sty m:val="p"/>
            </m:rPr>
            <m:t>(</m:t>
          </m:r>
          <m:r>
            <m:rPr>
              <m:sty m:val="i"/>
            </m:rPr>
            <m:t>ω</m:t>
          </m:r>
          <m:r>
            <m:rPr>
              <m:sty m:val="p"/>
            </m:rPr>
            <m:t>)</m:t>
          </m:r>
          <m:acc>
            <m:accPr>
              <m:chr m:val="⃗"/>
            </m:accPr>
            <m:e>
              <m:r>
                <m:rPr>
                  <m:sty m:val="i"/>
                </m:rPr>
                <m:t>E</m:t>
              </m:r>
            </m:e>
          </m:acc>
          <m:r>
            <m:rPr>
              <m:sty m:val="p"/>
            </m:rPr>
            <m:t xml:space="preserve"> </m:t>
          </m:r>
          <m:r>
            <m:rPr>
              <m:nor/>
            </m:rPr>
            <m:t> avec </m:t>
          </m:r>
          <m:r>
            <m:rPr>
              <m:sty m:val="p"/>
            </m:rPr>
            <m:t xml:space="preserve"> </m:t>
          </m:r>
          <m:sSub>
            <m:sSubPr/>
            <m:e>
              <m:r>
                <m:rPr>
                  <m:sty m:val="i"/>
                </m:rPr>
                <m:t>χ</m:t>
              </m:r>
            </m:e>
            <m:sub>
              <m:r>
                <m:rPr>
                  <m:sty m:val="p"/>
                </m:rPr>
                <m:t>el</m:t>
              </m:r>
            </m:sub>
          </m:sSub>
          <m:r>
            <m:rPr>
              <m:sty m:val="p"/>
            </m:rPr>
            <m:t>(</m:t>
          </m:r>
          <m:r>
            <m:rPr>
              <m:sty m:val="i"/>
            </m:rPr>
            <m:t>ω</m:t>
          </m:r>
          <m:r>
            <m:rPr>
              <m:sty m:val="p"/>
            </m:rPr>
            <m:t>)</m:t>
          </m:r>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sSup>
                <m:sSupPr/>
                <m:e>
                  <m:r>
                    <m:rPr>
                      <m:sty m:val="i"/>
                    </m:rPr>
                    <m:t>ω</m:t>
                  </m:r>
                </m:e>
                <m:sup>
                  <m:r>
                    <m:rPr>
                      <m:sty m:val="p"/>
                    </m:rPr>
                    <m:t>2</m:t>
                  </m:r>
                </m:sup>
              </m:sSup>
              <m:sSub>
                <m:sSubPr/>
                <m:e>
                  <m:r>
                    <m:rPr>
                      <m:sty m:val="i"/>
                    </m:rPr>
                    <m:t>ε</m:t>
                  </m:r>
                </m:e>
                <m:sub>
                  <m:r>
                    <m:rPr>
                      <m:sty m:val="p"/>
                    </m:rPr>
                    <m:t>0</m:t>
                  </m:r>
                </m:sub>
              </m:sSub>
            </m:den>
          </m:f>
        </m:oMath>
      </m:oMathPara>
    </w:p>
    <w:p>
      <w:pPr>
        <w:spacing w:after="220" w:lineRule="auto"/>
      </w:pPr>
      <w:r>
        <w:rPr>
          <w:rFonts w:eastAsia="Georgia" w:cs="Georgia" w:ascii="Georgia" w:hAnsi="Georgia"/>
        </w:rPr>
        <w:t xml:space="preserve">A cette polarisation s'ajoute une polarisation associée aux électrons «élastiquement liés » qui, dans la gamme des fréquences qui nous intéresse, est caractérisée par une susceptibilité </w:t>
      </w:r>
      <m:oMath>
        <m:sSub>
          <m:sSubPr/>
          <m:e>
            <m:r>
              <m:rPr>
                <m:sty m:val="i"/>
              </m:rPr>
              <m:t>χ</m:t>
            </m:r>
          </m:e>
          <m:sub>
            <m:r>
              <m:rPr>
                <m:sty m:val="i"/>
              </m:rPr>
              <m:t>r</m:t>
            </m:r>
          </m:sub>
        </m:sSub>
      </m:oMath>
      <w:r>
        <w:rPr/>
        <w:t xml:space="preserve"> constante.</w:t>
      </w:r>
      <w:r>
        <w:rPr/>
        <w:br w:type="textWrapping"/>
      </w:r>
      <w:r>
        <w:rPr/>
        <w:t xml:space="preserve">I.2. Montrer que, dans ces conditions, </w:t>
      </w:r>
      <m:oMath>
        <m:sSub>
          <m:sSubPr/>
          <m:e>
            <m:r>
              <m:rPr>
                <m:sty m:val="i"/>
              </m:rPr>
              <m:t>E</m:t>
            </m:r>
          </m:e>
          <m:sub>
            <m:r>
              <m:rPr>
                <m:sty m:val="i"/>
              </m:rPr>
              <m:t>x</m:t>
            </m:r>
          </m:sub>
        </m:sSub>
      </m:oMath>
      <w:r>
        <w:rPr>
          <w:rFonts w:eastAsia="Georgia" w:cs="Georgia" w:ascii="Georgia" w:hAnsi="Georgia"/>
        </w:rPr>
        <w:t xml:space="preserve"> vérifie les équations: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m:t>
                </m:r>
                <m:f>
                  <m:fPr>
                    <m:ctrlPr>
                      <w:rPr>
                        <w:rFonts w:ascii="Cambria Math" w:hAnsi="Cambria Math"/>
                      </w:rPr>
                    </m:ctrlPr>
                  </m:fPr>
                  <m:num>
                    <m:sSup>
                      <m:sSupPr/>
                      <m:e>
                        <m:r>
                          <m:rPr>
                            <m:sty m:val="i"/>
                          </m:rPr>
                          <m:t>d</m:t>
                        </m:r>
                      </m:e>
                      <m:sup>
                        <m:r>
                          <m:rPr>
                            <m:sty m:val="p"/>
                          </m:rPr>
                          <m:t>2</m:t>
                        </m:r>
                      </m:sup>
                    </m:sSup>
                    <m:sSub>
                      <m:sSubPr/>
                      <m:e>
                        <m:r>
                          <m:rPr>
                            <m:sty m:val="i"/>
                          </m:rPr>
                          <m:t>E</m:t>
                        </m:r>
                      </m:e>
                      <m:sub>
                        <m:r>
                          <m:rPr>
                            <m:sty m:val="i"/>
                          </m:rPr>
                          <m:t>x</m:t>
                        </m:r>
                      </m:sub>
                    </m:sSub>
                  </m:num>
                  <m:den>
                    <m:r>
                      <m:rPr>
                        <m:sty m:val="i"/>
                      </m:rPr>
                      <m:t>d</m:t>
                    </m:r>
                    <m:sSup>
                      <m:sSupPr/>
                      <m:e>
                        <m:r>
                          <m:rPr>
                            <m:sty m:val="i"/>
                          </m:rPr>
                          <m:t>z</m:t>
                        </m:r>
                      </m:e>
                      <m:sup>
                        <m:r>
                          <m:rPr>
                            <m:sty m:val="p"/>
                          </m:rPr>
                          <m:t>2</m:t>
                        </m:r>
                      </m:sup>
                    </m:sSup>
                  </m:den>
                </m:f>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sSub>
                  <m:sSubPr/>
                  <m:e>
                    <m:r>
                      <m:rPr>
                        <m:sty m:val="i"/>
                      </m:rPr>
                      <m:t>E</m:t>
                    </m:r>
                  </m:e>
                  <m:sub>
                    <m:r>
                      <m:rPr>
                        <m:sty m:val="i"/>
                      </m:rPr>
                      <m:t>x</m:t>
                    </m:r>
                  </m:sub>
                </m:sSub>
              </m:e>
              <m:e>
                <m:r>
                  <m:rPr>
                    <m:sty m:val="i"/>
                  </m:rPr>
                  <m:t>z</m:t>
                </m:r>
                <m:r>
                  <m:rPr>
                    <m:sty m:val="p"/>
                  </m:rPr>
                  <m:t>≤</m:t>
                </m:r>
                <m:r>
                  <m:rPr>
                    <m:sty m:val="p"/>
                  </m:rPr>
                  <m:t>0</m:t>
                </m:r>
              </m:e>
            </m:mr>
            <m:mr>
              <m:e>
                <m:r>
                  <m:rPr>
                    <m:sty m:val="p"/>
                  </m:rPr>
                  <m:t>−</m:t>
                </m:r>
                <m:f>
                  <m:fPr>
                    <m:ctrlPr>
                      <w:rPr>
                        <w:rFonts w:ascii="Cambria Math" w:hAnsi="Cambria Math"/>
                      </w:rPr>
                    </m:ctrlPr>
                  </m:fPr>
                  <m:num>
                    <m:sSup>
                      <m:sSupPr/>
                      <m:e>
                        <m:r>
                          <m:rPr>
                            <m:sty m:val="i"/>
                          </m:rPr>
                          <m:t>d</m:t>
                        </m:r>
                      </m:e>
                      <m:sup>
                        <m:r>
                          <m:rPr>
                            <m:sty m:val="p"/>
                          </m:rPr>
                          <m:t>2</m:t>
                        </m:r>
                      </m:sup>
                    </m:sSup>
                    <m:sSub>
                      <m:sSubPr/>
                      <m:e>
                        <m:r>
                          <m:rPr>
                            <m:sty m:val="i"/>
                          </m:rPr>
                          <m:t>E</m:t>
                        </m:r>
                      </m:e>
                      <m:sub>
                        <m:r>
                          <m:rPr>
                            <m:sty m:val="i"/>
                          </m:rPr>
                          <m:t>x</m:t>
                        </m:r>
                      </m:sub>
                    </m:sSub>
                  </m:num>
                  <m:den>
                    <m:r>
                      <m:rPr>
                        <m:sty m:val="i"/>
                      </m:rPr>
                      <m:t>d</m:t>
                    </m:r>
                    <m:sSup>
                      <m:sSupPr/>
                      <m:e>
                        <m:r>
                          <m:rPr>
                            <m:sty m:val="i"/>
                          </m:rPr>
                          <m:t>z</m:t>
                        </m:r>
                      </m:e>
                      <m:sup>
                        <m:r>
                          <m:rPr>
                            <m:sty m:val="p"/>
                          </m:rPr>
                          <m:t>2</m:t>
                        </m:r>
                      </m:sup>
                    </m:sSup>
                  </m:den>
                </m:f>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r>
                      <m:rPr>
                        <m:sty m:val="p"/>
                      </m:rPr>
                      <m:t>1</m:t>
                    </m:r>
                    <m:r>
                      <m:rPr>
                        <m:sty m:val="p"/>
                      </m:rPr>
                      <m:t>+</m:t>
                    </m:r>
                    <m:sSub>
                      <m:sSubPr/>
                      <m:e>
                        <m:r>
                          <m:rPr>
                            <m:sty m:val="i"/>
                          </m:rPr>
                          <m:t>χ</m:t>
                        </m:r>
                      </m:e>
                      <m:sub>
                        <m:r>
                          <m:rPr>
                            <m:sty m:val="i"/>
                          </m:rPr>
                          <m:t>r</m:t>
                        </m:r>
                      </m:sub>
                    </m:sSub>
                  </m:e>
                </m:d>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e>
                </m:d>
                <m:sSub>
                  <m:sSubPr/>
                  <m:e>
                    <m:r>
                      <m:rPr>
                        <m:sty m:val="i"/>
                      </m:rPr>
                      <m:t>E</m:t>
                    </m:r>
                  </m:e>
                  <m:sub>
                    <m:r>
                      <m:rPr>
                        <m:sty m:val="i"/>
                      </m:rPr>
                      <m:t>x</m:t>
                    </m:r>
                  </m:sub>
                </m:sSub>
              </m:e>
              <m:e>
                <m:r>
                  <m:rPr>
                    <m:sty m:val="i"/>
                  </m:rPr>
                  <m:t>z</m:t>
                </m:r>
                <m:r>
                  <m:rPr>
                    <m:sty m:val="p"/>
                  </m:rPr>
                  <m:t>≥</m:t>
                </m:r>
                <m:r>
                  <m:rPr>
                    <m:sty m:val="p"/>
                  </m:rPr>
                  <m:t>0</m:t>
                </m:r>
              </m:e>
            </m:mr>
          </m:m>
        </m:oMath>
      </m:oMathPara>
    </w:p>
    <w:p>
      <w:pPr>
        <w:spacing w:after="220" w:lineRule="auto"/>
      </w:pPr>
      <w:r>
        <w:rPr>
          <w:rFonts w:eastAsia="Georgia" w:cs="Georgia" w:ascii="Georgia" w:hAnsi="Georgia"/>
        </w:rPr>
        <w:t xml:space="preserve">où </w:t>
      </w:r>
      <m:oMath>
        <m:sSub>
          <m:sSubPr/>
          <m:e>
            <m:r>
              <m:rPr>
                <m:sty m:val="i"/>
              </m:rPr>
              <m:t>ω</m:t>
            </m:r>
          </m:e>
          <m:sub>
            <m:r>
              <m:rPr>
                <m:sty m:val="i"/>
              </m:rPr>
              <m:t>p</m:t>
            </m:r>
          </m:sub>
        </m:sSub>
      </m:oMath>
      <w:r>
        <w:rPr>
          <w:rFonts w:eastAsia="Georgia" w:cs="Georgia" w:ascii="Georgia" w:hAnsi="Georgia"/>
        </w:rPr>
        <w:t xml:space="preserve"> est une pulsation angulaire que l'on définira.</w:t>
      </w:r>
      <w:r>
        <w:rPr/>
        <w:br w:type="textWrapping"/>
      </w:r>
      <w:r>
        <w:rPr>
          <w:rFonts w:eastAsia="Georgia" w:cs="Georgia" w:ascii="Georgia" w:hAnsi="Georgia"/>
        </w:rPr>
        <w:t xml:space="preserve">I.3. On cherche des solutions de cette équation de propagation sous la forme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E</m:t>
                    </m:r>
                  </m:e>
                  <m:sub>
                    <m:r>
                      <m:rPr>
                        <m:sty m:val="i"/>
                      </m:rPr>
                      <m:t>x</m:t>
                    </m:r>
                  </m:sub>
                </m:sSub>
                <m:r>
                  <m:rPr>
                    <m:sty m:val="p"/>
                  </m:rPr>
                  <m:t>(</m:t>
                </m:r>
                <m:r>
                  <m:rPr>
                    <m:sty m:val="i"/>
                  </m:rPr>
                  <m:t>z</m:t>
                </m:r>
                <m:r>
                  <m:rPr>
                    <m:sty m:val="p"/>
                  </m:rPr>
                  <m:t>)</m:t>
                </m:r>
                <m:r>
                  <m:rPr>
                    <m:sty m:val="p"/>
                  </m:rPr>
                  <m:t>=</m:t>
                </m:r>
                <m:sSup>
                  <m:sSupPr/>
                  <m:e>
                    <m:r>
                      <m:rPr>
                        <m:sty m:val="i"/>
                      </m:rPr>
                      <m:t>e</m:t>
                    </m:r>
                  </m:e>
                  <m:sup>
                    <m:r>
                      <m:rPr>
                        <m:sty m:val="p"/>
                      </m:rPr>
                      <m:t>−</m:t>
                    </m:r>
                    <m:r>
                      <m:rPr>
                        <m:sty m:val="i"/>
                      </m:rPr>
                      <m:t>i</m:t>
                    </m:r>
                    <m:r>
                      <m:rPr>
                        <m:sty m:val="i"/>
                      </m:rPr>
                      <m:t>k</m:t>
                    </m:r>
                    <m:r>
                      <m:rPr>
                        <m:sty m:val="i"/>
                      </m:rPr>
                      <m:t>z</m:t>
                    </m:r>
                  </m:sup>
                </m:sSup>
                <m:r>
                  <m:rPr>
                    <m:sty m:val="p"/>
                  </m:rPr>
                  <m:t>+</m:t>
                </m:r>
                <m:r>
                  <m:rPr>
                    <m:sty m:val="i"/>
                  </m:rPr>
                  <m:t>r</m:t>
                </m:r>
                <m:sSup>
                  <m:sSupPr/>
                  <m:e>
                    <m:r>
                      <m:rPr>
                        <m:sty m:val="i"/>
                      </m:rPr>
                      <m:t>e</m:t>
                    </m:r>
                  </m:e>
                  <m:sup>
                    <m:r>
                      <m:rPr>
                        <m:sty m:val="i"/>
                      </m:rPr>
                      <m:t>i</m:t>
                    </m:r>
                    <m:r>
                      <m:rPr>
                        <m:sty m:val="i"/>
                      </m:rPr>
                      <m:t>k</m:t>
                    </m:r>
                    <m:r>
                      <m:rPr>
                        <m:sty m:val="i"/>
                      </m:rPr>
                      <m:t>z</m:t>
                    </m:r>
                  </m:sup>
                </m:sSup>
              </m:e>
              <m:e>
                <m:r>
                  <m:rPr>
                    <m:sty m:val="i"/>
                  </m:rPr>
                  <m:t>z</m:t>
                </m:r>
                <m:r>
                  <m:rPr>
                    <m:sty m:val="p"/>
                  </m:rPr>
                  <m:t>≤</m:t>
                </m:r>
                <m:r>
                  <m:rPr>
                    <m:sty m:val="p"/>
                  </m:rPr>
                  <m:t>0</m:t>
                </m:r>
              </m:e>
            </m:mr>
            <m:mr>
              <m:e>
                <m:sSub>
                  <m:sSubPr/>
                  <m:e>
                    <m:r>
                      <m:rPr>
                        <m:sty m:val="i"/>
                      </m:rPr>
                      <m:t>E</m:t>
                    </m:r>
                  </m:e>
                  <m:sub>
                    <m:r>
                      <m:rPr>
                        <m:sty m:val="i"/>
                      </m:rPr>
                      <m:t>x</m:t>
                    </m:r>
                  </m:sub>
                </m:sSub>
                <m:r>
                  <m:rPr>
                    <m:sty m:val="p"/>
                  </m:rPr>
                  <m:t>(</m:t>
                </m:r>
                <m:r>
                  <m:rPr>
                    <m:sty m:val="i"/>
                  </m:rPr>
                  <m:t>z</m:t>
                </m:r>
                <m:r>
                  <m:rPr>
                    <m:sty m:val="p"/>
                  </m:rPr>
                  <m:t>)</m:t>
                </m:r>
                <m:r>
                  <m:rPr>
                    <m:sty m:val="p"/>
                  </m:rPr>
                  <m:t>=</m:t>
                </m:r>
                <m:r>
                  <m:rPr>
                    <m:sty m:val="i"/>
                  </m:rPr>
                  <m:t>t</m:t>
                </m:r>
                <m:sSup>
                  <m:sSupPr/>
                  <m:e>
                    <m:r>
                      <m:rPr>
                        <m:sty m:val="i"/>
                      </m:rPr>
                      <m:t>e</m:t>
                    </m:r>
                  </m:e>
                  <m:sup>
                    <m:r>
                      <m:rPr>
                        <m:sty m:val="p"/>
                      </m:rPr>
                      <m:t>−</m:t>
                    </m:r>
                    <m:r>
                      <m:rPr>
                        <m:sty m:val="i"/>
                      </m:rPr>
                      <m:t>i</m:t>
                    </m:r>
                    <m:r>
                      <m:rPr>
                        <m:sty m:val="i"/>
                      </m:rPr>
                      <m:t>q</m:t>
                    </m:r>
                    <m:r>
                      <m:rPr>
                        <m:sty m:val="i"/>
                      </m:rPr>
                      <m:t>z</m:t>
                    </m:r>
                  </m:sup>
                </m:sSup>
              </m:e>
              <m:e>
                <m:r>
                  <m:rPr>
                    <m:sty m:val="i"/>
                  </m:rPr>
                  <m:t>z</m:t>
                </m:r>
                <m:r>
                  <m:rPr>
                    <m:sty m:val="p"/>
                  </m:rPr>
                  <m:t>≥</m:t>
                </m:r>
                <m:r>
                  <m:rPr>
                    <m:sty m:val="p"/>
                  </m:rPr>
                  <m:t>0</m:t>
                </m:r>
              </m:e>
            </m:mr>
          </m:m>
        </m:oMath>
      </m:oMathPara>
    </w:p>
    <w:p>
      <w:pPr>
        <w:spacing w:after="220" w:lineRule="auto"/>
      </w:pPr>
      <w:r>
        <w:rPr>
          <w:rFonts w:eastAsia="Georgia" w:cs="Georgia" w:ascii="Georgia" w:hAnsi="Georgia"/>
        </w:rPr>
        <w:t xml:space="preserve">Caractériser les ondes associées à ces trois termes. Quelles sont les relations entre </w:t>
      </w:r>
      <m:oMath>
        <m:r>
          <m:rPr>
            <m:sty m:val="i"/>
          </m:rPr>
          <m:t>k</m:t>
        </m:r>
        <m:r>
          <m:rPr>
            <m:sty m:val="p"/>
          </m:rPr>
          <m:t>,</m:t>
        </m:r>
        <m:r>
          <m:rPr>
            <m:sty m:val="i"/>
          </m:rPr>
          <m:t>q</m:t>
        </m:r>
      </m:oMath>
      <w:r>
        <w:rPr/>
        <w:t xml:space="preserve"> et </w:t>
      </w:r>
      <m:oMath>
        <m:r>
          <m:rPr>
            <m:sty m:val="i"/>
          </m:rPr>
          <m:t>ω</m:t>
        </m:r>
      </m:oMath>
      <w:r>
        <w:rPr/>
        <w:t xml:space="preserve"> ?</w:t>
      </w:r>
      <w:r>
        <w:rPr/>
        <w:br w:type="textWrapping"/>
      </w:r>
      <w:r>
        <w:rPr/>
        <w:t xml:space="preserve">I.4. Montrer que </w:t>
      </w:r>
      <m:oMath>
        <m:sSub>
          <m:sSubPr/>
          <m:e>
            <m:r>
              <m:rPr>
                <m:sty m:val="i"/>
              </m:rPr>
              <m:t>E</m:t>
            </m:r>
          </m:e>
          <m:sub>
            <m:r>
              <m:rPr>
                <m:sty m:val="i"/>
              </m:rPr>
              <m:t>x</m:t>
            </m:r>
          </m:sub>
        </m:sSub>
      </m:oMath>
      <w:r>
        <w:rPr/>
        <w:t xml:space="preserve"> et </w:t>
      </w:r>
      <m:oMath>
        <m:f>
          <m:fPr>
            <m:ctrlPr>
              <w:rPr>
                <w:rFonts w:ascii="Cambria Math" w:hAnsi="Cambria Math"/>
              </w:rPr>
            </m:ctrlPr>
          </m:fPr>
          <m:num>
            <m:r>
              <m:rPr>
                <m:sty m:val="i"/>
              </m:rPr>
              <m:t>d</m:t>
            </m:r>
            <m:sSub>
              <m:sSubPr/>
              <m:e>
                <m:r>
                  <m:rPr>
                    <m:sty m:val="i"/>
                  </m:rPr>
                  <m:t>E</m:t>
                </m:r>
              </m:e>
              <m:sub>
                <m:r>
                  <m:rPr>
                    <m:sty m:val="i"/>
                  </m:rPr>
                  <m:t>x</m:t>
                </m:r>
              </m:sub>
            </m:sSub>
          </m:num>
          <m:den>
            <m:r>
              <m:rPr>
                <m:sty m:val="i"/>
              </m:rPr>
              <m:t>d</m:t>
            </m:r>
            <m:r>
              <m:rPr>
                <m:sty m:val="i"/>
              </m:rPr>
              <m:t>z</m:t>
            </m:r>
          </m:den>
        </m:f>
      </m:oMath>
      <w:r>
        <w:rPr/>
        <w:t xml:space="preserve"> sont continus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I.5. En déduire que pour </w:t>
      </w:r>
      <m:oMath>
        <m:r>
          <m:rPr>
            <m:sty m:val="i"/>
          </m:rPr>
          <m:t>ω</m:t>
        </m:r>
        <m:r>
          <m:rPr>
            <m:sty m:val="p"/>
          </m:rPr>
          <m:t>≥</m:t>
        </m:r>
        <m:sSub>
          <m:sSubPr/>
          <m:e>
            <m:r>
              <m:rPr>
                <m:sty m:val="i"/>
              </m:rPr>
              <m:t>ω</m:t>
            </m:r>
          </m:e>
          <m:sub>
            <m:r>
              <m:rPr>
                <m:sty m:val="i"/>
              </m:rPr>
              <m:t>p</m:t>
            </m:r>
          </m:sub>
        </m:sSub>
      </m:oMath>
      <w:r>
        <w:rPr>
          <w:rFonts w:eastAsia="Georgia" w:cs="Georgia" w:ascii="Georgia" w:hAnsi="Georgia"/>
        </w:rPr>
        <w:t xml:space="preserve"> le coefficient de réflexion </w:t>
      </w:r>
      <m:oMath>
        <m:r>
          <m:rPr>
            <m:sty m:val="i"/>
          </m:rPr>
          <m:t>R</m:t>
        </m:r>
        <m:r>
          <m:rPr>
            <m:sty m:val="p"/>
          </m:rPr>
          <m:t>=</m:t>
        </m:r>
        <m:r>
          <m:rPr>
            <m:sty m:val="p"/>
          </m:rPr>
          <m:t>|</m:t>
        </m:r>
        <m:r>
          <m:rPr>
            <m:sty m:val="i"/>
          </m:rPr>
          <m:t>r</m:t>
        </m:r>
        <m:sSup>
          <m:sSupPr/>
          <m:e>
            <m:r>
              <m:rPr>
                <m:sty m:val="p"/>
              </m:rPr>
              <m:t>|</m:t>
            </m:r>
          </m:e>
          <m:sup>
            <m:r>
              <m:rPr>
                <m:sty m:val="p"/>
              </m:rPr>
              <m:t>2</m:t>
            </m:r>
          </m:sup>
        </m:sSup>
      </m:oMath>
      <w:r>
        <w:rPr>
          <w:rFonts w:eastAsia="Georgia" w:cs="Georgia" w:ascii="Georgia" w:hAnsi="Georgia"/>
        </w:rPr>
        <w:t xml:space="preserve"> est égal à :</w:t>
      </w:r>
    </w:p>
    <w:p>
      <w:pPr>
        <w:spacing w:after="220" w:lineRule="auto"/>
      </w:pPr>
      <m:oMathPara>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rad>
                        <m:radPr>
                          <m:degHide m:val="1"/>
                          <m:ctrlPr>
                            <w:rPr>
                              <w:rFonts w:ascii="Cambria Math" w:hAnsi="Cambria Math"/>
                            </w:rPr>
                          </m:ctrlPr>
                        </m:radPr>
                        <m:deg/>
                        <m:e>
                          <m:r>
                            <m:rPr>
                              <m:sty m:val="p"/>
                            </m:rPr>
                            <m:t>1</m:t>
                          </m:r>
                          <m:r>
                            <m:rPr>
                              <m:sty m:val="p"/>
                            </m:rPr>
                            <m:t>+</m:t>
                          </m:r>
                          <m:sSub>
                            <m:sSubPr/>
                            <m:e>
                              <m:r>
                                <m:rPr>
                                  <m:sty m:val="i"/>
                                </m:rPr>
                                <m:t>χ</m:t>
                              </m:r>
                            </m:e>
                            <m:sub>
                              <m:r>
                                <m:rPr>
                                  <m:sty m:val="i"/>
                                </m:rPr>
                                <m:t>r</m:t>
                              </m:r>
                            </m:sub>
                          </m:sSub>
                        </m:e>
                      </m:rad>
                      <m:rad>
                        <m:radPr>
                          <m:degHide m:val="1"/>
                          <m:ctrlPr>
                            <w:rPr>
                              <w:rFonts w:ascii="Cambria Math" w:hAnsi="Cambria Math"/>
                            </w:rPr>
                          </m:ctrlPr>
                        </m:radPr>
                        <m:deg/>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e>
                      </m:rad>
                      <m:r>
                        <m:rPr>
                          <m:sty m:val="p"/>
                        </m:rPr>
                        <m:t>−</m:t>
                      </m:r>
                      <m:r>
                        <m:rPr>
                          <m:sty m:val="p"/>
                        </m:rPr>
                        <m:t>1</m:t>
                      </m:r>
                    </m:num>
                    <m:den>
                      <m:rad>
                        <m:radPr>
                          <m:degHide m:val="1"/>
                          <m:ctrlPr>
                            <w:rPr>
                              <w:rFonts w:ascii="Cambria Math" w:hAnsi="Cambria Math"/>
                            </w:rPr>
                          </m:ctrlPr>
                        </m:radPr>
                        <m:deg/>
                        <m:e>
                          <m:r>
                            <m:rPr>
                              <m:sty m:val="p"/>
                            </m:rPr>
                            <m:t>1</m:t>
                          </m:r>
                          <m:r>
                            <m:rPr>
                              <m:sty m:val="p"/>
                            </m:rPr>
                            <m:t>+</m:t>
                          </m:r>
                          <m:sSub>
                            <m:sSubPr/>
                            <m:e>
                              <m:r>
                                <m:rPr>
                                  <m:sty m:val="i"/>
                                </m:rPr>
                                <m:t>χ</m:t>
                              </m:r>
                            </m:e>
                            <m:sub>
                              <m:r>
                                <m:rPr>
                                  <m:sty m:val="i"/>
                                </m:rPr>
                                <m:t>r</m:t>
                              </m:r>
                            </m:sub>
                          </m:sSub>
                        </m:e>
                      </m:rad>
                      <m:rad>
                        <m:radPr>
                          <m:degHide m:val="1"/>
                          <m:ctrlPr>
                            <w:rPr>
                              <w:rFonts w:ascii="Cambria Math" w:hAnsi="Cambria Math"/>
                            </w:rPr>
                          </m:ctrlPr>
                        </m:radPr>
                        <m:deg/>
                        <m:e>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den>
                          </m:f>
                        </m:e>
                      </m:rad>
                      <m:r>
                        <m:rPr>
                          <m:sty m:val="p"/>
                        </m:rPr>
                        <m:t>+</m:t>
                      </m:r>
                      <m:r>
                        <m:rPr>
                          <m:sty m:val="p"/>
                        </m:rPr>
                        <m:t>1</m:t>
                      </m:r>
                    </m:den>
                  </m:f>
                </m:e>
              </m:d>
            </m:e>
            <m:sup>
              <m:r>
                <m:rPr>
                  <m:sty m:val="p"/>
                </m:rPr>
                <m:t>2</m:t>
              </m:r>
            </m:sup>
          </m:sSup>
        </m:oMath>
      </m:oMathPara>
    </w:p>
    <w:p>
      <w:pPr>
        <w:spacing w:after="220" w:lineRule="auto"/>
      </w:pPr>
      <w:r>
        <w:rPr/>
        <w:t xml:space="preserve">tandis que pour </w:t>
      </w:r>
      <m:oMath>
        <m:r>
          <m:rPr>
            <m:sty m:val="i"/>
          </m:rPr>
          <m:t>ω</m:t>
        </m:r>
        <m:r>
          <m:rPr>
            <m:sty m:val="p"/>
          </m:rPr>
          <m:t>≤</m:t>
        </m:r>
        <m:sSub>
          <m:sSubPr/>
          <m:e>
            <m:r>
              <m:rPr>
                <m:sty m:val="i"/>
              </m:rPr>
              <m:t>ω</m:t>
            </m:r>
          </m:e>
          <m:sub>
            <m:r>
              <m:rPr>
                <m:sty m:val="i"/>
              </m:rPr>
              <m:t>p</m:t>
            </m:r>
          </m:sub>
        </m:sSub>
      </m:oMath>
      <w:r>
        <w:rPr>
          <w:rFonts w:eastAsia="Georgia" w:cs="Georgia" w:ascii="Georgia" w:hAnsi="Georgia"/>
        </w:rPr>
        <w:t xml:space="preserve"> le coefficient de réflexion </w:t>
      </w:r>
      <m:oMath>
        <m:r>
          <m:rPr>
            <m:sty m:val="i"/>
          </m:rPr>
          <m:t>R</m:t>
        </m:r>
      </m:oMath>
      <w:r>
        <w:rPr>
          <w:rFonts w:eastAsia="Georgia" w:cs="Georgia" w:ascii="Georgia" w:hAnsi="Georgia"/>
        </w:rPr>
        <w:t xml:space="preserve"> est égal à 1 .</w:t>
      </w:r>
      <w:r>
        <w:rPr/>
        <w:br w:type="textWrapping"/>
      </w:r>
      <w:r>
        <w:rPr>
          <w:rFonts w:eastAsia="Georgia" w:cs="Georgia" w:ascii="Georgia" w:hAnsi="Georgia"/>
        </w:rPr>
        <w:t xml:space="preserve">I.6. La figure suivante présente des résultats expérimentaux sur le coefficient de réflexion d'un échantillon de InSb pour plusieurs valeurs de densité électronique.</w:t>
      </w:r>
    </w:p>
    <w:p>
      <w:pPr>
        <w:spacing w:lineRule="auto"/>
        <w:jc w:val="center"/>
      </w:pPr>
      <w:r>
        <w:rPr/>
        <w:drawing>
          <wp:inline distB="0" distL="0" distR="0" distT="0">
            <wp:extent cx="5486400" cy="3087997"/>
            <wp:effectExtent b="0" l="0" r="0" t="0"/>
            <wp:docPr id="1" name="image-59b8574802cbde8b2d9fd360efc5c37c557d0700.jpg"/>
            <a:graphic>
              <a:graphicData uri="http://schemas.openxmlformats.org/drawingml/2006/picture">
                <pic:pic>
                  <pic:nvPicPr>
                    <pic:cNvPr id="1" name="image-59b8574802cbde8b2d9fd360efc5c37c557d0700.jpg" descr=""/>
                    <pic:cNvPicPr/>
                  </pic:nvPicPr>
                  <pic:blipFill>
                    <a:blip r:embed="rId5" cstate="print"/>
                    <a:srcRect b="0" l="0" r="0" t="0"/>
                    <a:stretch>
                      <a:fillRect/>
                    </a:stretch>
                  </pic:blipFill>
                  <pic:spPr>
                    <a:xfrm>
                      <a:off x="0" y="0"/>
                      <a:ext cx="5486400" cy="3087997"/>
                    </a:xfrm>
                    <a:prstGeom prst="rect"/>
                  </pic:spPr>
                </pic:pic>
              </a:graphicData>
            </a:graphic>
          </wp:inline>
        </w:drawing>
      </w:r>
    </w:p>
    <w:p>
      <w:pPr>
        <w:spacing w:lineRule="auto"/>
      </w:pPr>
      <w:r>
        <w:rPr>
          <w:rFonts w:eastAsia="Georgia" w:cs="Georgia" w:ascii="Georgia" w:hAnsi="Georgia"/>
        </w:rPr>
        <w:t xml:space="preserve">Figure 1. Coefficient de réflexion en fonction de la longueur d'onde du rayonnement incident</w:t>
      </w:r>
    </w:p>
    <w:p>
      <w:pPr>
        <w:spacing w:after="220" w:lineRule="auto"/>
      </w:pPr>
      <w:r>
        <w:rPr>
          <w:rFonts w:eastAsia="Georgia" w:cs="Georgia" w:ascii="Georgia" w:hAnsi="Georgia"/>
        </w:rPr>
        <w:t xml:space="preserve">À partir de la courbe correspondant à la densité </w:t>
      </w:r>
      <m:oMath>
        <m:r>
          <m:rPr>
            <m:sty m:val="p"/>
          </m:rPr>
          <m:t>1</m:t>
        </m:r>
        <m:r>
          <m:rPr>
            <m:sty m:val="p"/>
          </m:rPr>
          <m:t>,</m:t>
        </m:r>
        <m:r>
          <m:rPr>
            <m:sty m:val="p"/>
          </m:rPr>
          <m:t>2</m:t>
        </m:r>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déduire </w:t>
      </w:r>
      <m:oMath>
        <m:sSub>
          <m:sSubPr/>
          <m:e>
            <m:r>
              <m:rPr>
                <m:sty m:val="i"/>
              </m:rPr>
              <m:t>χ</m:t>
            </m:r>
          </m:e>
          <m:sub>
            <m:r>
              <m:rPr>
                <m:sty m:val="i"/>
              </m:rPr>
              <m:t>r</m:t>
            </m:r>
          </m:sub>
        </m:sSub>
      </m:oMath>
      <w:r>
        <w:rPr/>
        <w:t xml:space="preserve"> ainsi que la valeur de la masse effective </w:t>
      </w:r>
      <m:oMath>
        <m:r>
          <m:rPr>
            <m:sty m:val="i"/>
          </m:rPr>
          <m:t>m</m:t>
        </m:r>
      </m:oMath>
      <w:r>
        <w:rPr>
          <w:rFonts w:eastAsia="Georgia" w:cs="Georgia" w:ascii="Georgia" w:hAnsi="Georgia"/>
        </w:rPr>
        <w:t xml:space="preserve"> des électrons dans ce solide.</w:t>
      </w:r>
    </w:p>
    <w:p>
      <w:pPr>
        <w:spacing w:line="271" w:before="330" w:lineRule="auto"/>
      </w:pPr>
      <w:r>
        <w:rPr>
          <w:b/>
          <w:sz w:val="42"/>
        </w:rPr>
        <w:t xml:space="preserve">II. Effet des interactions coulombiennes entre porteurs</w:t>
      </w:r>
    </w:p>
    <w:p>
      <w:pPr>
        <w:spacing w:after="220" w:lineRule="auto"/>
      </w:pPr>
      <w:r>
        <w:rPr>
          <w:rFonts w:eastAsia="Georgia" w:cs="Georgia" w:ascii="Georgia" w:hAnsi="Georgia"/>
        </w:rPr>
        <w:t xml:space="preserve">Dans un milieu diélectrique de permittivité diélectrique relative </w:t>
      </w:r>
      <m:oMath>
        <m:d>
          <m:dPr>
            <m:begChr m:val=""/>
            <m:endChr m:val=")"/>
            <m:ctrlPr>
              <w:rPr>
                <w:rFonts w:ascii="Cambria Math" w:hAnsi="Cambria Math"/>
              </w:rPr>
            </m:ctrlPr>
          </m:dPr>
          <m:e>
            <m:sSub>
              <m:sSubPr/>
              <m:e>
                <m:r>
                  <m:rPr>
                    <m:sty m:val="i"/>
                  </m:rPr>
                  <m:t>ε</m:t>
                </m:r>
              </m:e>
              <m:sub>
                <m:r>
                  <m:rPr>
                    <m:sty m:val="i"/>
                  </m:rPr>
                  <m:t>r</m:t>
                </m:r>
              </m:sub>
            </m:sSub>
            <m:d>
              <m:dPr>
                <m:begChr m:val="("/>
                <m:endChr m:val="⟩"/>
                <m:ctrlPr>
                  <w:rPr>
                    <w:rFonts w:ascii="Cambria Math" w:hAnsi="Cambria Math"/>
                  </w:rPr>
                </m:ctrlPr>
              </m:dPr>
              <m:e>
                <m:sSub>
                  <m:sSubPr/>
                  <m:e>
                    <m:r>
                      <m:rPr>
                        <m:sty m:val="i"/>
                      </m:rPr>
                      <m:t>ε</m:t>
                    </m:r>
                  </m:e>
                  <m:sub>
                    <m:r>
                      <m:rPr>
                        <m:sty m:val="i"/>
                      </m:rPr>
                      <m:t>r</m:t>
                    </m:r>
                  </m:sub>
                </m:sSub>
              </m:e>
            </m:d>
            <m:r>
              <m:rPr>
                <m:sty m:val="p"/>
              </m:rPr>
              <m:t>1</m:t>
            </m:r>
          </m:e>
        </m:d>
      </m:oMath>
      <w:r>
        <w:rPr/>
        <w:t xml:space="preserve">, l'interaction entre deux charges </w:t>
      </w:r>
      <m:oMath>
        <m:r>
          <m:rPr>
            <m:sty m:val="i"/>
          </m:rPr>
          <m:t>q</m:t>
        </m:r>
      </m:oMath>
      <w:r>
        <w:rPr/>
        <w:t xml:space="preserve"> et </w:t>
      </w:r>
      <m:oMath>
        <m:sSup>
          <m:sSupPr/>
          <m:e>
            <m:r>
              <m:rPr>
                <m:sty m:val="i"/>
              </m:rPr>
              <m:t>q</m:t>
            </m:r>
          </m:e>
          <m:sup>
            <m:r>
              <m:rPr>
                <m:sty m:val="i"/>
              </m:rPr>
              <m:t>′</m:t>
            </m:r>
          </m:sup>
        </m:sSup>
      </m:oMath>
      <w:r>
        <w:rPr>
          <w:rFonts w:eastAsia="Georgia" w:cs="Georgia" w:ascii="Georgia" w:hAnsi="Georgia"/>
        </w:rPr>
        <w:t xml:space="preserve">, situées en </w:t>
      </w:r>
      <m:oMath>
        <m:acc>
          <m:accPr>
            <m:chr m:val="⃗"/>
          </m:accPr>
          <m:e>
            <m:r>
              <m:rPr>
                <m:sty m:val="i"/>
              </m:rPr>
              <m:t>r</m:t>
            </m:r>
          </m:e>
        </m:acc>
      </m:oMath>
      <w:r>
        <w:rPr/>
        <w:t xml:space="preserve"> et </w:t>
      </w:r>
      <m:oMath>
        <m:sSup>
          <m:sSupPr/>
          <m:e>
            <m:acc>
              <m:accPr>
                <m:chr m:val="⃗"/>
              </m:accPr>
              <m:e>
                <m:r>
                  <m:rPr>
                    <m:sty m:val="i"/>
                  </m:rPr>
                  <m:t>r</m:t>
                </m:r>
              </m:e>
            </m:acc>
          </m:e>
          <m:sup>
            <m:r>
              <m:rPr>
                <m:sty m:val="i"/>
              </m:rPr>
              <m:t>′</m:t>
            </m:r>
          </m:sup>
        </m:sSup>
      </m:oMath>
      <w:r>
        <w:rPr>
          <w:rFonts w:eastAsia="Georgia" w:cs="Georgia" w:ascii="Georgia" w:hAnsi="Georgia"/>
        </w:rPr>
        <w:t xml:space="preserve"> et suffisamment éloignées l'une de l'autre, est décrite par une force coulombienne dérivant de l'énergie potentielle :</w:t>
      </w:r>
    </w:p>
    <w:p>
      <w:pPr>
        <w:spacing w:after="220" w:lineRule="auto"/>
      </w:pPr>
      <m:oMathPara>
        <m:oMath>
          <m:sSub>
            <m:sSubPr/>
            <m:e>
              <m:r>
                <m:rPr>
                  <m:sty m:val="i"/>
                </m:rPr>
                <m:t>U</m:t>
              </m:r>
            </m:e>
            <m:sub>
              <m:r>
                <m:rPr>
                  <m:sty m:val="i"/>
                </m:rPr>
                <m:t>q</m:t>
              </m:r>
              <m:sSup>
                <m:sSupPr/>
                <m:e>
                  <m:r>
                    <m:rPr>
                      <m:sty m:val="i"/>
                    </m:rPr>
                    <m:t>q</m:t>
                  </m:r>
                </m:e>
                <m:sup>
                  <m:r>
                    <m:rPr>
                      <m:sty m:val="i"/>
                    </m:rPr>
                    <m:t>′</m:t>
                  </m:r>
                </m:sup>
              </m:sSup>
            </m:sub>
          </m:sSub>
          <m:r>
            <m:rPr>
              <m:sty m:val="p"/>
            </m:rPr>
            <m:t>=</m:t>
          </m:r>
          <m:f>
            <m:fPr>
              <m:ctrlPr>
                <w:rPr>
                  <w:rFonts w:ascii="Cambria Math" w:hAnsi="Cambria Math"/>
                </w:rPr>
              </m:ctrlPr>
            </m:fPr>
            <m:num>
              <m:r>
                <m:rPr>
                  <m:sty m:val="i"/>
                </m:rPr>
                <m:t>q</m:t>
              </m:r>
              <m:sSup>
                <m:sSupPr/>
                <m:e>
                  <m:r>
                    <m:rPr>
                      <m:sty m:val="i"/>
                    </m:rPr>
                    <m:t>q</m:t>
                  </m:r>
                </m:e>
                <m:sup>
                  <m:r>
                    <m:rPr>
                      <m:sty m:val="i"/>
                    </m:rPr>
                    <m:t>′</m:t>
                  </m:r>
                </m:sup>
              </m:sSup>
            </m:num>
            <m:den>
              <m:r>
                <m:rPr>
                  <m:sty m:val="p"/>
                </m:rPr>
                <m:t>4</m:t>
              </m:r>
              <m:r>
                <m:rPr>
                  <m:sty m:val="i"/>
                </m:rPr>
                <m:t>π</m:t>
              </m:r>
              <m:sSub>
                <m:sSubPr/>
                <m:e>
                  <m:r>
                    <m:rPr>
                      <m:sty m:val="i"/>
                    </m:rPr>
                    <m:t>ε</m:t>
                  </m:r>
                </m:e>
                <m:sub>
                  <m:r>
                    <m:rPr>
                      <m:sty m:val="p"/>
                    </m:rPr>
                    <m:t>0</m:t>
                  </m:r>
                </m:sub>
              </m:sSub>
              <m:sSub>
                <m:sSubPr/>
                <m:e>
                  <m:r>
                    <m:rPr>
                      <m:sty m:val="i"/>
                    </m:rPr>
                    <m:t>ε</m:t>
                  </m:r>
                </m:e>
                <m:sub>
                  <m:r>
                    <m:rPr>
                      <m:sty m:val="i"/>
                    </m:rPr>
                    <m:t>r</m:t>
                  </m:r>
                </m:sub>
              </m:sSub>
              <m:d>
                <m:dPr>
                  <m:begChr m:val="|"/>
                  <m:endChr m:val="|"/>
                  <m:ctrlPr>
                    <w:rPr>
                      <w:rFonts w:ascii="Cambria Math" w:hAnsi="Cambria Math"/>
                    </w:rPr>
                  </m:ctrlPr>
                </m:dPr>
                <m:e>
                  <m:acc>
                    <m:accPr>
                      <m:chr m:val="⃗"/>
                    </m:accPr>
                    <m:e>
                      <m:r>
                        <m:rPr>
                          <m:sty m:val="i"/>
                        </m:rPr>
                        <m:t>r</m:t>
                      </m:r>
                    </m:e>
                  </m:acc>
                  <m:r>
                    <m:rPr>
                      <m:sty m:val="p"/>
                    </m:rPr>
                    <m:t>−</m:t>
                  </m:r>
                  <m:sSup>
                    <m:sSupPr/>
                    <m:e>
                      <m:acc>
                        <m:accPr>
                          <m:chr m:val="⃗"/>
                        </m:accPr>
                        <m:e>
                          <m:r>
                            <m:rPr>
                              <m:sty m:val="i"/>
                            </m:rPr>
                            <m:t>r</m:t>
                          </m:r>
                        </m:e>
                      </m:acc>
                    </m:e>
                    <m:sup>
                      <m:r>
                        <m:rPr>
                          <m:sty m:val="i"/>
                        </m:rPr>
                        <m:t>′</m:t>
                      </m:r>
                    </m:sup>
                  </m:sSup>
                </m:e>
              </m:d>
            </m:den>
          </m:f>
          <m:r>
            <m:rPr>
              <m:sty m:val="p"/>
            </m:rPr>
            <m:t>.</m:t>
          </m:r>
        </m:oMath>
      </m:oMathPara>
    </w:p>
    <w:p>
      <w:pPr>
        <w:spacing w:after="220" w:lineRule="auto"/>
      </w:pPr>
      <w:r>
        <w:rPr>
          <w:rFonts w:eastAsia="Georgia" w:cs="Georgia" w:ascii="Georgia" w:hAnsi="Georgia"/>
        </w:rPr>
        <w:t xml:space="preserve">II.1. On désire analyser l'effet des interactions entre électrons dans un solide sur l'absorption d'une onde électromagnétique. On considère donc un ensemble de </w:t>
      </w:r>
      <m:oMath>
        <m:r>
          <m:rPr>
            <m:sty m:val="i"/>
          </m:rPr>
          <m:t>N</m:t>
        </m:r>
      </m:oMath>
      <w:r>
        <w:rPr>
          <w:rFonts w:eastAsia="Georgia" w:cs="Georgia" w:ascii="Georgia" w:hAnsi="Georgia"/>
        </w:rPr>
        <w:t xml:space="preserve"> électrons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En plus de l'interaction coulombienne, ces électrons sont soumis à des forces de rappel harmoniques. Pour l'électron </w:t>
      </w:r>
      <m:oMath>
        <m:r>
          <m:rPr>
            <m:sty m:val="i"/>
          </m:rPr>
          <m:t>i</m:t>
        </m:r>
      </m:oMath>
      <w:r>
        <w:rPr/>
        <w:t xml:space="preserve">, de position </w:t>
      </w:r>
      <m:oMath>
        <m:sSub>
          <m:sSubPr/>
          <m:e>
            <m:acc>
              <m:accPr>
                <m:chr m:val="⃗"/>
              </m:accPr>
              <m:e>
                <m:r>
                  <m:rPr>
                    <m:sty m:val="i"/>
                  </m:rPr>
                  <m:t>r</m:t>
                </m:r>
              </m:e>
            </m:acc>
          </m:e>
          <m:sub>
            <m:r>
              <m:rPr>
                <m:sty m:val="i"/>
              </m:rPr>
              <m:t>i</m:t>
            </m:r>
          </m:sub>
        </m:sSub>
      </m:oMath>
      <w:r>
        <w:rPr>
          <w:rFonts w:eastAsia="Georgia" w:cs="Georgia" w:ascii="Georgia" w:hAnsi="Georgia"/>
        </w:rPr>
        <w:t xml:space="preserve">, cette force s'écrit : </w:t>
      </w:r>
      <m:oMath>
        <m:sSub>
          <m:sSubPr/>
          <m:e>
            <m:acc>
              <m:accPr>
                <m:chr m:val="⃗"/>
              </m:accPr>
              <m:e>
                <m:r>
                  <m:rPr>
                    <m:sty m:val="i"/>
                  </m:rPr>
                  <m:t>F</m:t>
                </m:r>
              </m:e>
            </m:acc>
          </m:e>
          <m:sub>
            <m:r>
              <m:rPr>
                <m:sty m:val="i"/>
              </m:rPr>
              <m:t>i</m:t>
            </m:r>
          </m:sub>
        </m:sSub>
        <m:r>
          <m:rPr>
            <m:sty m:val="p"/>
          </m:rPr>
          <m:t>=</m:t>
        </m:r>
        <m:r>
          <m:rPr>
            <m:sty m:val="p"/>
          </m:rPr>
          <m:t>−</m:t>
        </m:r>
        <m:r>
          <m:rPr>
            <m:sty m:val="i"/>
          </m:rPr>
          <m:t>m</m:t>
        </m:r>
        <m:sSubSup>
          <m:sSubSupPr/>
          <m:e>
            <m:r>
              <m:rPr>
                <m:sty m:val="i"/>
              </m:rPr>
              <m:t>ω</m:t>
            </m:r>
          </m:e>
          <m:sub>
            <m:r>
              <m:rPr>
                <m:sty m:val="p"/>
              </m:rPr>
              <m:t>0</m:t>
            </m:r>
          </m:sub>
          <m:sup>
            <m:r>
              <m:rPr>
                <m:sty m:val="p"/>
              </m:rPr>
              <m:t>2</m:t>
            </m:r>
          </m:sup>
        </m:sSubSup>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i</m:t>
                </m:r>
                <m:r>
                  <m:rPr>
                    <m:sty m:val="p"/>
                  </m:rPr>
                  <m:t>0</m:t>
                </m:r>
              </m:sub>
            </m:sSub>
          </m:e>
        </m:d>
      </m:oMath>
      <w:r>
        <w:rPr/>
        <w:t xml:space="preserve">, </w:t>
      </w:r>
      <m:oMath>
        <m:sSub>
          <m:sSubPr/>
          <m:e>
            <m:acc>
              <m:accPr>
                <m:chr m:val="⃗"/>
              </m:accPr>
              <m:e>
                <m:r>
                  <m:rPr>
                    <m:sty m:val="i"/>
                  </m:rPr>
                  <m:t>r</m:t>
                </m:r>
              </m:e>
            </m:acc>
          </m:e>
          <m:sub>
            <m:r>
              <m:rPr>
                <m:sty m:val="i"/>
              </m:rPr>
              <m:t>i</m:t>
            </m:r>
            <m:r>
              <m:rPr>
                <m:sty m:val="p"/>
              </m:rPr>
              <m:t>0</m:t>
            </m:r>
          </m:sub>
        </m:sSub>
      </m:oMath>
      <w:r>
        <w:rPr>
          <w:rFonts w:eastAsia="Georgia" w:cs="Georgia" w:ascii="Georgia" w:hAnsi="Georgia"/>
        </w:rPr>
        <w:t xml:space="preserve"> étant sa position d'équilibre. De plus, les électrons interagissent avec un champ magnétique statique et uniforme </w:t>
      </w:r>
      <m:oMath>
        <m:acc>
          <m:accPr>
            <m:chr m:val="⃗"/>
          </m:accPr>
          <m:e>
            <m:r>
              <m:rPr>
                <m:sty m:val="i"/>
              </m:rPr>
              <m:t>B</m:t>
            </m:r>
          </m:e>
        </m:acc>
      </m:oMath>
      <w:r>
        <w:rPr/>
        <w:t xml:space="preserve">.</w:t>
      </w:r>
    </w:p>
    <w:p>
      <w:pPr>
        <w:spacing w:after="220" w:lineRule="auto"/>
      </w:pPr>
      <w:r>
        <w:rPr>
          <w:rFonts w:eastAsia="Georgia" w:cs="Georgia" w:ascii="Georgia" w:hAnsi="Georgia"/>
        </w:rPr>
        <w:t xml:space="preserve">Enfin, chaque électron interagit avec le champ électrique </w:t>
      </w:r>
      <m:oMath>
        <m:sSub>
          <m:sSubPr/>
          <m:e>
            <m:acc>
              <m:accPr>
                <m:chr m:val="⃗"/>
              </m:accPr>
              <m:e>
                <m:r>
                  <m:rPr>
                    <m:sty m:val="i"/>
                  </m:rPr>
                  <m:t>E</m:t>
                </m:r>
              </m:e>
            </m:acc>
          </m:e>
          <m:sub>
            <m:r>
              <m:rPr>
                <m:sty m:val="i"/>
              </m:rPr>
              <m:t>e</m:t>
            </m:r>
            <m:r>
              <m:rPr>
                <m:sty m:val="i"/>
              </m:rPr>
              <m:t>m</m:t>
            </m:r>
          </m:sub>
        </m:sSub>
      </m:oMath>
      <w:r>
        <w:rPr>
          <w:rFonts w:eastAsia="Georgia" w:cs="Georgia" w:ascii="Georgia" w:hAnsi="Georgia"/>
        </w:rPr>
        <w:t xml:space="preserve"> d'une onde électromagnétique, champ que l'on considèrera comme uniforme sur l'ensemble des </w:t>
      </w:r>
      <m:oMath>
        <m:r>
          <m:rPr>
            <m:sty m:val="i"/>
          </m:rPr>
          <m:t>N</m:t>
        </m:r>
      </m:oMath>
      <w:r>
        <w:rPr>
          <w:rFonts w:eastAsia="Georgia" w:cs="Georgia" w:ascii="Georgia" w:hAnsi="Georgia"/>
        </w:rPr>
        <w:t xml:space="preserve"> électrons.</w:t>
      </w:r>
      <w:r>
        <w:rPr/>
        <w:br w:type="textWrapping"/>
      </w:r>
      <w:r>
        <w:rPr>
          <w:rFonts w:eastAsia="Georgia" w:cs="Georgia" w:ascii="Georgia" w:hAnsi="Georgia"/>
        </w:rPr>
        <w:t xml:space="preserve">II.1.1) Écrire l'équation du mouvement de l'électron </w:t>
      </w:r>
      <m:oMath>
        <m:r>
          <m:rPr>
            <m:sty m:val="i"/>
          </m:rPr>
          <m:t>i</m:t>
        </m:r>
      </m:oMath>
      <w:r>
        <w:rPr/>
        <w:t xml:space="preserve">.</w:t>
      </w:r>
      <w:r>
        <w:rPr/>
        <w:br w:type="textWrapping"/>
      </w:r>
      <w:r>
        <w:rPr/>
        <w:t xml:space="preserve">II.1.2) On introduit le centre de masse </w:t>
      </w:r>
      <m:oMath>
        <m:r>
          <m:rPr>
            <m:sty m:val="i"/>
          </m:rPr>
          <m:t>G</m:t>
        </m:r>
      </m:oMath>
      <w:r>
        <w:rPr/>
        <w:t xml:space="preserve"> des </w:t>
      </w:r>
      <m:oMath>
        <m:r>
          <m:rPr>
            <m:sty m:val="i"/>
          </m:rPr>
          <m:t>N</m:t>
        </m:r>
      </m:oMath>
      <w:r>
        <w:rPr>
          <w:rFonts w:eastAsia="Georgia" w:cs="Georgia" w:ascii="Georgia" w:hAnsi="Georgia"/>
        </w:rPr>
        <w:t xml:space="preserve"> électrons. Quelle est l'équation du mouvement de </w:t>
      </w:r>
      <m:oMath>
        <m:r>
          <m:rPr>
            <m:sty m:val="i"/>
          </m:rPr>
          <m:t>G</m:t>
        </m:r>
      </m:oMath>
      <w:r>
        <w:rPr/>
        <w:t xml:space="preserve"> ?</w:t>
      </w:r>
      <w:r>
        <w:rPr/>
        <w:br w:type="textWrapping"/>
      </w:r>
      <w:r>
        <w:rPr>
          <w:rFonts w:eastAsia="Georgia" w:cs="Georgia" w:ascii="Georgia" w:hAnsi="Georgia"/>
        </w:rPr>
        <w:t xml:space="preserve">II.1.3) Exprimer le travail élémentaire du champ électrique de l'onde effectué durant </w:t>
      </w:r>
      <m:oMath>
        <m:r>
          <m:rPr>
            <m:sty m:val="i"/>
          </m:rPr>
          <m:t>d</m:t>
        </m:r>
        <m:r>
          <m:rPr>
            <m:sty m:val="i"/>
          </m:rPr>
          <m:t>t</m:t>
        </m:r>
      </m:oMath>
      <w:r>
        <w:rPr/>
        <w:t xml:space="preserve"> sur les </w:t>
      </w:r>
      <m:oMath>
        <m:r>
          <m:rPr>
            <m:sty m:val="i"/>
          </m:rPr>
          <m:t>N</m:t>
        </m:r>
      </m:oMath>
      <w:r>
        <w:rPr>
          <w:rFonts w:eastAsia="Georgia" w:cs="Georgia" w:ascii="Georgia" w:hAnsi="Georgia"/>
        </w:rPr>
        <w:t xml:space="preserve"> électrons. Montrer que ce travail est indépendant des interactions entre électrons et que l'on peut donc l'évaluer dans un modèle d'électrons indépendants.</w:t>
      </w:r>
      <w:r>
        <w:rPr/>
        <w:br w:type="textWrapping"/>
      </w:r>
      <w:r>
        <w:rPr>
          <w:rFonts w:eastAsia="Georgia" w:cs="Georgia" w:ascii="Georgia" w:hAnsi="Georgia"/>
        </w:rPr>
        <w:t xml:space="preserve">II.1.4) Outre la force de rappel harmonique, quelles sont les forces à un électron </w:t>
      </w:r>
      <m:oMath>
        <m:sSub>
          <m:sSubPr/>
          <m:e>
            <m:acc>
              <m:accPr>
                <m:chr m:val="⃗"/>
              </m:accPr>
              <m:e>
                <m:r>
                  <m:rPr>
                    <m:sty m:val="i"/>
                  </m:rPr>
                  <m:t>F</m:t>
                </m:r>
              </m:e>
            </m:acc>
          </m:e>
          <m:sub>
            <m:r>
              <m:rPr>
                <m:sty m:val="i"/>
              </m:rPr>
              <m:t>i</m:t>
            </m:r>
          </m:sub>
        </m:sSub>
      </m:oMath>
      <w:r>
        <w:rPr>
          <w:rFonts w:eastAsia="Georgia" w:cs="Georgia" w:ascii="Georgia" w:hAnsi="Georgia"/>
        </w:rPr>
        <w:t xml:space="preserve"> pour lesquelles le résultat obtenu en II.1.3 demeure établi?</w:t>
      </w:r>
      <w:r>
        <w:rPr/>
        <w:br w:type="textWrapping"/>
      </w:r>
      <w:r>
        <w:rPr>
          <w:rFonts w:eastAsia="Georgia" w:cs="Georgia" w:ascii="Georgia" w:hAnsi="Georgia"/>
        </w:rPr>
        <w:t xml:space="preserve">II.2. Les techniques modernes d'épitaxie permettent de réaliser des empilements contrôlés de couches nanométriques. Il est également possible de transférer dans une couche donnée un nombre contrôlé d'électrons. Enfin, sous illumination, des paires de charges opposées ( </w:t>
      </w:r>
      <m:oMath>
        <m:r>
          <m:rPr>
            <m:sty m:val="p"/>
          </m:rPr>
          <m:t>+</m:t>
        </m:r>
        <m:r>
          <m:rPr>
            <m:sty m:val="i"/>
          </m:rPr>
          <m:t>e</m:t>
        </m:r>
        <m:r>
          <m:rPr>
            <m:sty m:val="p"/>
          </m:rPr>
          <m:t>,</m:t>
        </m:r>
        <m:r>
          <m:rPr>
            <m:sty m:val="p"/>
          </m:rPr>
          <m:t>−</m:t>
        </m:r>
        <m:r>
          <m:rPr>
            <m:sty m:val="i"/>
          </m:rPr>
          <m:t>e</m:t>
        </m:r>
      </m:oMath>
      <w:r>
        <w:rPr>
          <w:rFonts w:eastAsia="Georgia" w:cs="Georgia" w:ascii="Georgia" w:hAnsi="Georgia"/>
        </w:rPr>
        <w:t xml:space="preserve"> ) s'ajoutent à ces électrons. Une telle paire, notée </w:t>
      </w:r>
      <m:oMath>
        <m:sSup>
          <m:sSupPr/>
          <m:e>
            <m:r>
              <m:rPr>
                <m:sty m:val="i"/>
              </m:rPr>
              <m:t>X</m:t>
            </m:r>
          </m:e>
          <m:sup>
            <m:r>
              <m:rPr>
                <m:sty m:val="p"/>
              </m:rPr>
              <m:t>0</m:t>
            </m:r>
          </m:sup>
        </m:sSup>
      </m:oMath>
      <w:r>
        <w:rPr>
          <w:rFonts w:eastAsia="Georgia" w:cs="Georgia" w:ascii="Georgia" w:hAnsi="Georgia"/>
        </w:rPr>
        <w:t xml:space="preserve">, peut s'agréger à un électron et former un complexe à trois particules, un trion </w:t>
      </w:r>
      <m:oMath>
        <m:sSup>
          <m:sSupPr/>
          <m:e>
            <m:r>
              <m:rPr>
                <m:sty m:val="i"/>
              </m:rPr>
              <m:t>X</m:t>
            </m:r>
          </m:e>
          <m:sup>
            <m:r>
              <m:rPr>
                <m:sty m:val="p"/>
              </m:rPr>
              <m:t>−</m:t>
            </m:r>
          </m:sup>
        </m:sSup>
      </m:oMath>
      <w:r>
        <w:rPr>
          <w:rFonts w:eastAsia="Georgia" w:cs="Georgia" w:ascii="Georgia" w:hAnsi="Georgia"/>
        </w:rPr>
        <w:t xml:space="preserve">. Un tel complexe est stable si son énergie est inférieure d'une quantité </w:t>
      </w:r>
      <m:oMath>
        <m:r>
          <m:rPr>
            <m:sty m:val="p"/>
          </m:rPr>
          <m:t>Δ</m:t>
        </m:r>
        <m:r>
          <m:rPr>
            <m:sty m:val="p"/>
          </m:rPr>
          <m:t>,</m:t>
        </m:r>
        <m:r>
          <m:rPr>
            <m:sty m:val="p"/>
          </m:rPr>
          <m:t>Δ</m:t>
        </m:r>
        <m:r>
          <m:rPr>
            <m:sty m:val="p"/>
          </m:rPr>
          <m:t>&gt;</m:t>
        </m:r>
        <m:r>
          <m:rPr>
            <m:sty m:val="p"/>
          </m:rPr>
          <m:t>0</m:t>
        </m:r>
      </m:oMath>
      <w:r>
        <w:rPr>
          <w:rFonts w:eastAsia="Georgia" w:cs="Georgia" w:ascii="Georgia" w:hAnsi="Georgia"/>
        </w:rPr>
        <w:t xml:space="preserve">, à la somme de l'énergie de la paire </w:t>
      </w:r>
      <m:oMath>
        <m:sSup>
          <m:sSupPr/>
          <m:e>
            <m:r>
              <m:rPr>
                <m:sty m:val="i"/>
              </m:rPr>
              <m:t>X</m:t>
            </m:r>
          </m:e>
          <m:sup>
            <m:r>
              <m:rPr>
                <m:sty m:val="p"/>
              </m:rPr>
              <m:t>0</m:t>
            </m:r>
          </m:sup>
        </m:sSup>
      </m:oMath>
      <w:r>
        <w:rPr>
          <w:rFonts w:eastAsia="Georgia" w:cs="Georgia" w:ascii="Georgia" w:hAnsi="Georgia"/>
        </w:rPr>
        <w:t xml:space="preserve"> et de celle d'un deuxième électron au repos à l'infini.</w:t>
      </w:r>
    </w:p>
    <w:p>
      <w:pPr>
        <w:spacing w:after="220" w:lineRule="auto"/>
      </w:pPr>
      <w:r>
        <w:rPr>
          <w:rFonts w:eastAsia="Georgia" w:cs="Georgia" w:ascii="Georgia" w:hAnsi="Georgia"/>
        </w:rPr>
        <w:t xml:space="preserve">On suppose que l'interaction entre charges est celle décrite en début de partie II, et pour simplifier l'écriture, on pourra poser </w:t>
      </w:r>
      <m:oMath>
        <m:sSup>
          <m:sSupPr/>
          <m:e>
            <m:acc>
              <m:accPr>
                <m:chr m:val="˜"/>
              </m:accPr>
              <m:e>
                <m:r>
                  <m:rPr>
                    <m:sty m:val="i"/>
                  </m:rPr>
                  <m:t>e</m:t>
                </m:r>
              </m:e>
            </m:acc>
          </m:e>
          <m:sup>
            <m:r>
              <m:rPr>
                <m:sty m:val="p"/>
              </m:rPr>
              <m:t>2</m:t>
            </m:r>
          </m:sup>
        </m:sSup>
        <m:r>
          <m:rPr>
            <m:sty m:val="p"/>
          </m:rPr>
          <m:t>=</m:t>
        </m:r>
        <m:sSup>
          <m:sSupPr/>
          <m:e>
            <m:r>
              <m:rPr>
                <m:sty m:val="i"/>
              </m:rPr>
              <m:t>e</m:t>
            </m:r>
          </m:e>
          <m:sup>
            <m:r>
              <m:rPr>
                <m:sty m:val="p"/>
              </m:rPr>
              <m:t>2</m:t>
            </m:r>
          </m:sup>
        </m:sSup>
        <m:r>
          <m:rPr>
            <m:sty m:val="p"/>
          </m:rPr>
          <m:t>/</m:t>
        </m:r>
        <m:r>
          <m:rPr>
            <m:sty m:val="p"/>
          </m:rPr>
          <m:t>4</m:t>
        </m:r>
        <m:r>
          <m:rPr>
            <m:sty m:val="i"/>
          </m:rPr>
          <m:t>π</m:t>
        </m:r>
        <m:sSub>
          <m:sSubPr/>
          <m:e>
            <m:r>
              <m:rPr>
                <m:sty m:val="i"/>
              </m:rPr>
              <m:t>ε</m:t>
            </m:r>
          </m:e>
          <m:sub>
            <m:r>
              <m:rPr>
                <m:sty m:val="p"/>
              </m:rPr>
              <m:t>0</m:t>
            </m:r>
          </m:sub>
        </m:sSub>
        <m:sSub>
          <m:sSubPr/>
          <m:e>
            <m:r>
              <m:rPr>
                <m:sty m:val="i"/>
              </m:rPr>
              <m:t>ε</m:t>
            </m:r>
          </m:e>
          <m:sub>
            <m:r>
              <m:rPr>
                <m:sty m:val="i"/>
              </m:rPr>
              <m:t>r</m:t>
            </m:r>
          </m:sub>
        </m:sSub>
      </m:oMath>
      <w:r>
        <w:rPr/>
        <w:t xml:space="preserve">.</w:t>
      </w:r>
    </w:p>
    <w:p>
      <w:pPr>
        <w:spacing w:after="220" w:lineRule="auto"/>
      </w:pPr>
      <w:r>
        <w:rPr>
          <w:rFonts w:eastAsia="Georgia" w:cs="Georgia" w:ascii="Georgia" w:hAnsi="Georgia"/>
        </w:rPr>
        <w:t xml:space="preserve">On étudie la stabilité des complexes </w:t>
      </w:r>
      <m:oMath>
        <m:sSup>
          <m:sSupPr/>
          <m:e>
            <m:r>
              <m:rPr>
                <m:sty m:val="i"/>
              </m:rPr>
              <m:t>X</m:t>
            </m:r>
          </m:e>
          <m:sup>
            <m:r>
              <m:rPr>
                <m:sty m:val="p"/>
              </m:rPr>
              <m:t>−</m:t>
            </m:r>
          </m:sup>
        </m:sSup>
      </m:oMath>
      <w:r>
        <w:rPr>
          <w:rFonts w:eastAsia="Georgia" w:cs="Georgia" w:ascii="Georgia" w:hAnsi="Georgia"/>
        </w:rPr>
        <w:t xml:space="preserve">dans un modèle semiclassique; on suppose que la particule </w:t>
      </w:r>
      <m:oMath>
        <m:r>
          <m:rPr>
            <m:sty m:val="p"/>
          </m:rPr>
          <m:t>+</m:t>
        </m:r>
        <m:r>
          <m:rPr>
            <m:sty m:val="i"/>
          </m:rPr>
          <m:t>e</m:t>
        </m:r>
      </m:oMath>
      <w:r>
        <w:rPr>
          <w:rFonts w:eastAsia="Georgia" w:cs="Georgia" w:ascii="Georgia" w:hAnsi="Georgia"/>
        </w:rPr>
        <w:t xml:space="preserve"> est localisée à l'origine tandis que les deux charges </w:t>
      </w:r>
      <m:oMath>
        <m:r>
          <m:rPr>
            <m:sty m:val="p"/>
          </m:rPr>
          <m:t>−</m:t>
        </m:r>
        <m:r>
          <m:rPr>
            <m:sty m:val="i"/>
          </m:rPr>
          <m:t>e</m:t>
        </m:r>
      </m:oMath>
      <w:r>
        <w:rPr>
          <w:rFonts w:eastAsia="Georgia" w:cs="Georgia" w:ascii="Georgia" w:hAnsi="Georgia"/>
        </w:rPr>
        <w:t xml:space="preserve"> décrivent des orbites circulaires de rayon </w:t>
      </w:r>
      <m:oMath>
        <m:r>
          <m:rPr>
            <m:sty m:val="i"/>
          </m:rPr>
          <m:t>R</m:t>
        </m:r>
      </m:oMath>
      <w:r>
        <w:rPr/>
        <w:t xml:space="preserve"> autour de la charge </w:t>
      </w:r>
      <m:oMath>
        <m:r>
          <m:rPr>
            <m:sty m:val="p"/>
          </m:rPr>
          <m:t>+</m:t>
        </m:r>
        <m:r>
          <m:rPr>
            <m:sty m:val="i"/>
          </m:rPr>
          <m:t>e</m:t>
        </m:r>
      </m:oMath>
      <w:r>
        <w:rPr/>
        <w:t xml:space="preserve">.</w:t>
      </w:r>
      <w:r>
        <w:rPr/>
        <w:br w:type="textWrapping"/>
      </w:r>
      <w:r>
        <w:rPr>
          <w:rFonts w:eastAsia="Georgia" w:cs="Georgia" w:ascii="Georgia" w:hAnsi="Georgia"/>
        </w:rPr>
        <w:t xml:space="preserve">II.2.1) Les deux électrons peuvent-ils être situés sur des cercles de rayons différents? Obtenir l'expression de l'énergie totale en fonction de </w:t>
      </w:r>
      <m:oMath>
        <m:sSup>
          <m:sSupPr/>
          <m:e>
            <m:acc>
              <m:accPr>
                <m:chr m:val="˜"/>
              </m:accPr>
              <m:e>
                <m:r>
                  <m:rPr>
                    <m:sty m:val="i"/>
                  </m:rPr>
                  <m:t>e</m:t>
                </m:r>
              </m:e>
            </m:acc>
          </m:e>
          <m:sup>
            <m:r>
              <m:rPr>
                <m:sty m:val="p"/>
              </m:rPr>
              <m:t>2</m:t>
            </m:r>
          </m:sup>
        </m:sSup>
      </m:oMath>
      <w:r>
        <w:rPr/>
        <w:t xml:space="preserve"> et de </w:t>
      </w:r>
      <m:oMath>
        <m:r>
          <m:rPr>
            <m:sty m:val="i"/>
          </m:rPr>
          <m:t>R</m:t>
        </m:r>
      </m:oMath>
      <w:r>
        <w:rPr/>
        <w:t xml:space="preserve">.</w:t>
      </w:r>
      <w:r>
        <w:rPr/>
        <w:br w:type="textWrapping"/>
      </w:r>
      <w:r>
        <w:rPr>
          <w:rFonts w:eastAsia="Georgia" w:cs="Georgia" w:ascii="Georgia" w:hAnsi="Georgia"/>
        </w:rPr>
        <w:t xml:space="preserve">II.2.2) En utilisant pour chaque électron la quantification du moment cinétique qui impose que sa composante perpendiculaire à l'orbite soit un multiple entier de </w:t>
      </w:r>
      <m:oMath>
        <m:r>
          <m:rPr>
            <m:sty m:val="i"/>
          </m:rPr>
          <m:t>ℏ</m:t>
        </m:r>
        <m:r>
          <m:rPr>
            <m:sty m:val="p"/>
          </m:rPr>
          <m:t>=</m:t>
        </m:r>
        <m:r>
          <m:rPr>
            <m:sty m:val="i"/>
          </m:rPr>
          <m:t>h</m:t>
        </m:r>
        <m:r>
          <m:rPr>
            <m:sty m:val="p"/>
          </m:rPr>
          <m:t>/</m:t>
        </m:r>
        <m:r>
          <m:rPr>
            <m:sty m:val="p"/>
          </m:rPr>
          <m:t>2</m:t>
        </m:r>
        <m:r>
          <m:rPr>
            <m:sty m:val="i"/>
          </m:rPr>
          <m:t>π</m:t>
        </m:r>
      </m:oMath>
      <w:r>
        <w:rPr/>
        <w:t xml:space="preserve">, ( </w:t>
      </w:r>
      <m:oMath>
        <m:r>
          <m:rPr>
            <m:sty m:val="i"/>
          </m:rPr>
          <m:t>h</m:t>
        </m:r>
      </m:oMath>
      <w:r>
        <w:rPr>
          <w:rFonts w:eastAsia="Georgia" w:cs="Georgia" w:ascii="Georgia" w:hAnsi="Georgia"/>
        </w:rPr>
        <w:t xml:space="preserve"> constante de Planck), déterminer le rayon </w:t>
      </w:r>
      <m:oMath>
        <m:r>
          <m:rPr>
            <m:sty m:val="i"/>
          </m:rPr>
          <m:t>R</m:t>
        </m:r>
      </m:oMath>
      <w:r>
        <w:rPr>
          <w:rFonts w:eastAsia="Georgia" w:cs="Georgia" w:ascii="Georgia" w:hAnsi="Georgia"/>
        </w:rPr>
        <w:t xml:space="preserve"> correspondant à l'état fondamental de </w:t>
      </w:r>
      <m:oMath>
        <m:sSup>
          <m:sSupPr/>
          <m:e>
            <m:r>
              <m:rPr>
                <m:sty m:val="i"/>
              </m:rPr>
              <m:t>X</m:t>
            </m:r>
          </m:e>
          <m:sup>
            <m:r>
              <m:rPr>
                <m:sty m:val="p"/>
              </m:rPr>
              <m:t>−</m:t>
            </m:r>
          </m:sup>
        </m:sSup>
      </m:oMath>
      <w:r>
        <w:rPr>
          <w:rFonts w:eastAsia="Georgia" w:cs="Georgia" w:ascii="Georgia" w:hAnsi="Georgia"/>
        </w:rPr>
        <w:t xml:space="preserve">ainsi que son énergie.</w:t>
      </w:r>
      <w:r>
        <w:rPr/>
        <w:br w:type="textWrapping"/>
      </w:r>
      <w:r>
        <w:rPr>
          <w:rFonts w:eastAsia="Georgia" w:cs="Georgia" w:ascii="Georgia" w:hAnsi="Georgia"/>
        </w:rPr>
        <w:t xml:space="preserve">II.2.3) Même question pour </w:t>
      </w:r>
      <m:oMath>
        <m:sSub>
          <m:sSubPr/>
          <m:e>
            <m:r>
              <m:rPr>
                <m:sty m:val="i"/>
              </m:rPr>
              <m:t>X</m:t>
            </m:r>
          </m:e>
          <m:sub>
            <m:r>
              <m:rPr>
                <m:sty m:val="p"/>
              </m:rPr>
              <m:t>0</m:t>
            </m:r>
          </m:sub>
        </m:sSub>
      </m:oMath>
      <w:r>
        <w:rPr/>
        <w:t xml:space="preserve">, la charge </w:t>
      </w:r>
      <m:oMath>
        <m:r>
          <m:rPr>
            <m:sty m:val="p"/>
          </m:rPr>
          <m:t>+</m:t>
        </m:r>
        <m:r>
          <m:rPr>
            <m:sty m:val="i"/>
          </m:rPr>
          <m:t>e</m:t>
        </m:r>
      </m:oMath>
      <w:r>
        <w:rPr>
          <w:rFonts w:eastAsia="Georgia" w:cs="Georgia" w:ascii="Georgia" w:hAnsi="Georgia"/>
        </w:rPr>
        <w:t xml:space="preserve"> étant toujours localisée à l'origine.</w:t>
      </w:r>
      <w:r>
        <w:rPr/>
        <w:br w:type="textWrapping"/>
      </w:r>
      <w:r>
        <w:rPr>
          <w:rFonts w:eastAsia="Georgia" w:cs="Georgia" w:ascii="Georgia" w:hAnsi="Georgia"/>
        </w:rPr>
        <w:t xml:space="preserve">II.2.4) Évaluer numériquement </w:t>
      </w:r>
      <m:oMath>
        <m:r>
          <m:rPr>
            <m:sty m:val="p"/>
          </m:rPr>
          <m:t>Δ</m:t>
        </m:r>
      </m:oMath>
      <w:r>
        <w:rPr>
          <w:rFonts w:eastAsia="Georgia" w:cs="Georgia" w:ascii="Georgia" w:hAnsi="Georgia"/>
        </w:rPr>
        <w:t xml:space="preserve">, l'énergie de dissociation du complexe </w:t>
      </w:r>
      <m:oMath>
        <m:sSup>
          <m:sSupPr/>
          <m:e>
            <m:r>
              <m:rPr>
                <m:sty m:val="i"/>
              </m:rPr>
              <m:t>X</m:t>
            </m:r>
          </m:e>
          <m:sup>
            <m:r>
              <m:rPr>
                <m:sty m:val="p"/>
              </m:rPr>
              <m:t>−</m:t>
            </m:r>
          </m:sup>
        </m:sSup>
      </m:oMath>
      <w:r>
        <w:rPr/>
        <w:t xml:space="preserve">, en eV , pour </w:t>
      </w:r>
      <m:oMath>
        <m:r>
          <m:rPr>
            <m:sty m:val="i"/>
          </m:rPr>
          <m:t>m</m:t>
        </m:r>
        <m:r>
          <m:rPr>
            <m:sty m:val="p"/>
          </m:rPr>
          <m:t>=</m:t>
        </m:r>
        <m:r>
          <m:rPr>
            <m:sty m:val="p"/>
          </m:rPr>
          <m:t>0</m:t>
        </m:r>
        <m:r>
          <m:rPr>
            <m:sty m:val="p"/>
          </m:rPr>
          <m:t>,</m:t>
        </m:r>
        <m:r>
          <m:rPr>
            <m:sty m:val="p"/>
          </m:rPr>
          <m:t>07</m:t>
        </m:r>
        <m:sSub>
          <m:sSubPr/>
          <m:e>
            <m:r>
              <m:rPr>
                <m:sty m:val="i"/>
              </m:rPr>
              <m:t>m</m:t>
            </m:r>
          </m:e>
          <m:sub>
            <m:r>
              <m:rPr>
                <m:sty m:val="p"/>
              </m:rPr>
              <m:t>0</m:t>
            </m:r>
          </m:sub>
        </m:sSub>
        <m:r>
          <m:rPr>
            <m:sty m:val="p"/>
          </m:rPr>
          <m:t>,</m:t>
        </m:r>
        <m:sSub>
          <m:sSubPr/>
          <m:e>
            <m:r>
              <m:rPr>
                <m:sty m:val="i"/>
              </m:rPr>
              <m:t>ε</m:t>
            </m:r>
          </m:e>
          <m:sub>
            <m:r>
              <m:rPr>
                <m:sty m:val="i"/>
              </m:rPr>
              <m:t>r</m:t>
            </m:r>
          </m:sub>
        </m:sSub>
        <m:r>
          <m:rPr>
            <m:sty m:val="p"/>
          </m:rPr>
          <m:t>=</m:t>
        </m:r>
        <m:r>
          <m:rPr>
            <m:sty m:val="p"/>
          </m:rPr>
          <m:t>12</m:t>
        </m:r>
        <m:r>
          <m:rPr>
            <m:sty m:val="p"/>
          </m:rPr>
          <m:t>,</m:t>
        </m:r>
        <m:r>
          <m:rPr>
            <m:sty m:val="p"/>
          </m:rPr>
          <m:t>4</m:t>
        </m:r>
      </m:oMath>
      <w:r>
        <w:rPr>
          <w:rFonts w:eastAsia="Georgia" w:cs="Georgia" w:ascii="Georgia" w:hAnsi="Georgia"/>
        </w:rPr>
        <w:t xml:space="preserve">. A quelle température cette énergie de dissociation correspond-elle?</w:t>
      </w:r>
      <w:r>
        <w:rPr/>
        <w:br w:type="textWrapping"/>
      </w:r>
      <w:r>
        <w:rPr>
          <w:rFonts w:eastAsia="Georgia" w:cs="Georgia" w:ascii="Georgia" w:hAnsi="Georgia"/>
        </w:rPr>
        <w:t xml:space="preserve">II.3. Soit un échantillon contenant </w:t>
      </w:r>
      <m:oMath>
        <m:sSub>
          <m:sSubPr/>
          <m:e>
            <m:r>
              <m:rPr>
                <m:sty m:val="i"/>
              </m:rPr>
              <m:t>N</m:t>
            </m:r>
          </m:e>
          <m:sub>
            <m:r>
              <m:rPr>
                <m:sty m:val="i"/>
              </m:rPr>
              <m:t>e</m:t>
            </m:r>
          </m:sub>
        </m:sSub>
      </m:oMath>
      <w:r>
        <w:rPr>
          <w:rFonts w:eastAsia="Georgia" w:cs="Georgia" w:ascii="Georgia" w:hAnsi="Georgia"/>
        </w:rPr>
        <w:t xml:space="preserve"> électrons dans le volume </w:t>
      </w:r>
      <m:oMath>
        <m:r>
          <m:rPr>
            <m:sty m:val="i"/>
          </m:rPr>
          <m:t>V</m:t>
        </m:r>
        <m:r>
          <m:rPr>
            <m:sty m:val="p"/>
          </m:rPr>
          <m:t>=</m:t>
        </m:r>
        <m:r>
          <m:rPr>
            <m:sty m:val="i"/>
          </m:rPr>
          <m:t>L</m:t>
        </m:r>
        <m:r>
          <m:rPr>
            <m:sty m:val="i"/>
          </m:rPr>
          <m:t>S</m:t>
        </m:r>
      </m:oMath>
      <w:r>
        <w:rPr>
          <w:rFonts w:eastAsia="Georgia" w:cs="Georgia" w:ascii="Georgia" w:hAnsi="Georgia"/>
        </w:rPr>
        <w:t xml:space="preserve">. Après irradiation lumineuse, </w:t>
      </w:r>
      <m:oMath>
        <m:sSub>
          <m:sSubPr/>
          <m:e>
            <m:r>
              <m:rPr>
                <m:sty m:val="i"/>
              </m:rPr>
              <m:t>N</m:t>
            </m:r>
          </m:e>
          <m:sub>
            <m:r>
              <m:rPr>
                <m:sty m:val="i"/>
              </m:rPr>
              <m:t>X</m:t>
            </m:r>
          </m:sub>
        </m:sSub>
        <m:r>
          <m:rPr>
            <m:sty m:val="p"/>
          </m:rPr>
          <m:t>(</m:t>
        </m:r>
        <m:r>
          <m:rPr>
            <m:sty m:val="p"/>
          </m:rPr>
          <m:t>0</m:t>
        </m:r>
        <m:r>
          <m:rPr>
            <m:sty m:val="p"/>
          </m:rPr>
          <m:t>)</m:t>
        </m:r>
      </m:oMath>
      <w:r>
        <w:rPr/>
        <w:t xml:space="preserve"> paires </w:t>
      </w:r>
      <m:oMath>
        <m:r>
          <m:rPr>
            <m:sty m:val="p"/>
          </m:rPr>
          <m:t>(</m:t>
        </m:r>
        <m:r>
          <m:rPr>
            <m:sty m:val="p"/>
          </m:rPr>
          <m:t>+</m:t>
        </m:r>
        <m:r>
          <m:rPr>
            <m:sty m:val="i"/>
          </m:rPr>
          <m:t>e</m:t>
        </m:r>
        <m:r>
          <m:rPr>
            <m:sty m:val="p"/>
          </m:rPr>
          <m:t>,</m:t>
        </m:r>
        <m:r>
          <m:rPr>
            <m:sty m:val="p"/>
          </m:rPr>
          <m:t>−</m:t>
        </m:r>
        <m:r>
          <m:rPr>
            <m:sty m:val="i"/>
          </m:rPr>
          <m:t>e</m:t>
        </m:r>
        <m:r>
          <m:rPr>
            <m:sty m:val="p"/>
          </m:rPr>
          <m:t>)</m:t>
        </m:r>
      </m:oMath>
      <w:r>
        <w:rPr>
          <w:rFonts w:eastAsia="Georgia" w:cs="Georgia" w:ascii="Georgia" w:hAnsi="Georgia"/>
        </w:rPr>
        <w:t xml:space="preserve"> sont ajoutées au système. On admet que des </w:t>
      </w:r>
      <m:oMath>
        <m:sSup>
          <m:sSupPr/>
          <m:e>
            <m:r>
              <m:rPr>
                <m:sty m:val="i"/>
              </m:rPr>
              <m:t>X</m:t>
            </m:r>
          </m:e>
          <m:sup>
            <m:r>
              <m:rPr>
                <m:sty m:val="p"/>
              </m:rPr>
              <m:t>0</m:t>
            </m:r>
          </m:sup>
        </m:sSup>
      </m:oMath>
      <w:r>
        <w:rPr>
          <w:rFonts w:eastAsia="Georgia" w:cs="Georgia" w:ascii="Georgia" w:hAnsi="Georgia"/>
        </w:rPr>
        <w:t xml:space="preserve"> peuvent s'agréger à des électrons pour donner des </w:t>
      </w:r>
      <m:oMath>
        <m:sSup>
          <m:sSupPr/>
          <m:e>
            <m:r>
              <m:rPr>
                <m:sty m:val="i"/>
              </m:rPr>
              <m:t>X</m:t>
            </m:r>
          </m:e>
          <m:sup>
            <m:r>
              <m:rPr>
                <m:sty m:val="p"/>
              </m:rPr>
              <m:t>−</m:t>
            </m:r>
          </m:sup>
        </m:sSup>
      </m:oMath>
      <w:r>
        <w:rPr>
          <w:rFonts w:eastAsia="Georgia" w:cs="Georgia" w:ascii="Georgia" w:hAnsi="Georgia"/>
        </w:rPr>
        <w:t xml:space="preserve">et, réciproquement, que des </w:t>
      </w:r>
      <m:oMath>
        <m:sSup>
          <m:sSupPr/>
          <m:e>
            <m:r>
              <m:rPr>
                <m:sty m:val="i"/>
              </m:rPr>
              <m:t>X</m:t>
            </m:r>
          </m:e>
          <m:sup>
            <m:r>
              <m:rPr>
                <m:sty m:val="p"/>
              </m:rPr>
              <m:t>−</m:t>
            </m:r>
          </m:sup>
        </m:sSup>
      </m:oMath>
      <w:r>
        <w:rPr/>
        <w:t xml:space="preserve">peuvent se dissocier en des </w:t>
      </w:r>
      <m:oMath>
        <m:sSup>
          <m:sSupPr/>
          <m:e>
            <m:r>
              <m:rPr>
                <m:sty m:val="i"/>
              </m:rPr>
              <m:t>X</m:t>
            </m:r>
          </m:e>
          <m:sup>
            <m:r>
              <m:rPr>
                <m:sty m:val="p"/>
              </m:rPr>
              <m:t>0</m:t>
            </m:r>
          </m:sup>
        </m:sSup>
      </m:oMath>
      <w:r>
        <w:rPr>
          <w:rFonts w:eastAsia="Georgia" w:cs="Georgia" w:ascii="Georgia" w:hAnsi="Georgia"/>
        </w:rPr>
        <w:t xml:space="preserve"> plus des électrons. Les trois espèces, électrons, </w:t>
      </w:r>
      <m:oMath>
        <m:sSup>
          <m:sSupPr/>
          <m:e>
            <m:r>
              <m:rPr>
                <m:sty m:val="i"/>
              </m:rPr>
              <m:t>X</m:t>
            </m:r>
          </m:e>
          <m:sup>
            <m:r>
              <m:rPr>
                <m:sty m:val="p"/>
              </m:rPr>
              <m:t>0</m:t>
            </m:r>
          </m:sup>
        </m:sSup>
        <m:r>
          <m:rPr>
            <m:sty m:val="p"/>
          </m:rPr>
          <m:t>,</m:t>
        </m:r>
        <m:sSup>
          <m:sSupPr/>
          <m:e>
            <m:r>
              <m:rPr>
                <m:sty m:val="i"/>
              </m:rPr>
              <m:t>X</m:t>
            </m:r>
          </m:e>
          <m:sup>
            <m:r>
              <m:rPr>
                <m:sty m:val="p"/>
              </m:rPr>
              <m:t>−</m:t>
            </m:r>
          </m:sup>
        </m:sSup>
      </m:oMath>
      <w:r>
        <w:rPr>
          <w:rFonts w:eastAsia="Georgia" w:cs="Georgia" w:ascii="Georgia" w:hAnsi="Georgia"/>
        </w:rPr>
        <w:t xml:space="preserve">sont en équilibre thermodynamique à la température </w:t>
      </w:r>
      <m:oMath>
        <m:r>
          <m:rPr>
            <m:sty m:val="i"/>
          </m:rPr>
          <m:t>T</m:t>
        </m:r>
      </m:oMath>
      <w:r>
        <w:rPr>
          <w:rFonts w:eastAsia="Georgia" w:cs="Georgia" w:ascii="Georgia" w:hAnsi="Georgia"/>
        </w:rPr>
        <w:t xml:space="preserve"> selon la réaction :</w:t>
      </w:r>
    </w:p>
    <w:p>
      <w:pPr>
        <w:spacing w:after="220" w:lineRule="auto"/>
      </w:pPr>
      <m:oMathPara>
        <m:oMath>
          <m:sSup>
            <m:sSupPr/>
            <m:e>
              <m:r>
                <m:rPr>
                  <m:sty m:val="i"/>
                </m:rPr>
                <m:t>X</m:t>
              </m:r>
            </m:e>
            <m:sup>
              <m:r>
                <m:rPr>
                  <m:sty m:val="p"/>
                </m:rPr>
                <m:t>0</m:t>
              </m:r>
            </m:sup>
          </m:sSup>
          <m:r>
            <m:rPr>
              <m:sty m:val="p"/>
            </m:rPr>
            <m:t>+</m:t>
          </m:r>
          <m:sSup>
            <m:sSupPr/>
            <m:e>
              <m:r>
                <m:rPr>
                  <m:sty m:val="i"/>
                </m:rPr>
                <m:t>e</m:t>
              </m:r>
            </m:e>
            <m:sup>
              <m:r>
                <m:rPr>
                  <m:sty m:val="p"/>
                </m:rPr>
                <m:t>−</m:t>
              </m:r>
            </m:sup>
          </m:sSup>
          <m:r>
            <m:rPr>
              <m:sty m:val="p"/>
            </m:rPr>
            <m:t>⇄</m:t>
          </m:r>
          <m:sSup>
            <m:sSupPr/>
            <m:e>
              <m:r>
                <m:rPr>
                  <m:sty m:val="i"/>
                </m:rPr>
                <m:t>X</m:t>
              </m:r>
            </m:e>
            <m:sup>
              <m:r>
                <m:rPr>
                  <m:sty m:val="p"/>
                </m:rPr>
                <m:t>−</m:t>
              </m:r>
            </m:sup>
          </m:sSup>
        </m:oMath>
      </m:oMathPara>
    </w:p>
    <w:p>
      <w:pPr>
        <w:spacing w:after="220" w:lineRule="auto"/>
      </w:pPr>
      <w:r>
        <w:rPr>
          <w:rFonts w:eastAsia="Georgia" w:cs="Georgia" w:ascii="Georgia" w:hAnsi="Georgia"/>
        </w:rPr>
        <w:t xml:space="preserve">II.3.1) On considère un gaz parfait « bidimensionnel » de </w:t>
      </w:r>
      <m:oMath>
        <m:r>
          <m:rPr>
            <m:sty m:val="i"/>
          </m:rPr>
          <m:t>N</m:t>
        </m:r>
      </m:oMath>
      <w:r>
        <w:rPr>
          <w:rFonts w:eastAsia="Georgia" w:cs="Georgia" w:ascii="Georgia" w:hAnsi="Georgia"/>
        </w:rPr>
        <w:t xml:space="preserve"> « particules », chacune de masse </w:t>
      </w:r>
      <m:oMath>
        <m:r>
          <m:rPr>
            <m:sty m:val="i"/>
          </m:rPr>
          <m:t>M</m:t>
        </m:r>
      </m:oMath>
      <w:r>
        <w:rPr>
          <w:rFonts w:eastAsia="Georgia" w:cs="Georgia" w:ascii="Georgia" w:hAnsi="Georgia"/>
        </w:rPr>
        <w:t xml:space="preserve">, confinées dans une couche de très faible épaisseur </w:t>
      </w:r>
      <m:oMath>
        <m:r>
          <m:rPr>
            <m:sty m:val="i"/>
          </m:rPr>
          <m:t>L</m:t>
        </m:r>
      </m:oMath>
      <w:r>
        <w:rPr/>
        <w:t xml:space="preserve"> et de surface </w:t>
      </w:r>
      <m:oMath>
        <m:r>
          <m:rPr>
            <m:sty m:val="i"/>
          </m:rPr>
          <m:t>S</m:t>
        </m:r>
      </m:oMath>
      <w:r>
        <w:rPr>
          <w:rFonts w:eastAsia="Georgia" w:cs="Georgia" w:ascii="Georgia" w:hAnsi="Georgia"/>
        </w:rPr>
        <w:t xml:space="preserve">, et ne pouvant se mouvoir que parallèlement à la surface; à la température </w:t>
      </w:r>
      <m:oMath>
        <m:r>
          <m:rPr>
            <m:sty m:val="i"/>
          </m:rPr>
          <m:t>T</m:t>
        </m:r>
      </m:oMath>
      <w:r>
        <w:rPr/>
        <w:t xml:space="preserve">, on montre que le potentiel chimique par particule </w:t>
      </w:r>
      <m:oMath>
        <m:r>
          <m:rPr>
            <m:sty m:val="i"/>
          </m:rPr>
          <m:t>μ</m:t>
        </m:r>
      </m:oMath>
      <w:r>
        <w:rPr>
          <w:rFonts w:eastAsia="Georgia" w:cs="Georgia" w:ascii="Georgia" w:hAnsi="Georgia"/>
        </w:rPr>
        <w:t xml:space="preserve"> est donné, à une constante additive près, par :</w:t>
      </w:r>
    </w:p>
    <w:p>
      <w:pPr>
        <w:spacing w:after="220" w:lineRule="auto"/>
      </w:pPr>
      <m:oMathPara>
        <m:oMath>
          <m:r>
            <m:rPr>
              <m:sty m:val="i"/>
            </m:rPr>
            <m:t>μ</m:t>
          </m:r>
          <m:r>
            <m:rPr>
              <m:sty m:val="p"/>
            </m:rPr>
            <m:t>=</m:t>
          </m:r>
          <m:sSub>
            <m:sSubPr/>
            <m:e>
              <m:r>
                <m:rPr>
                  <m:sty m:val="i"/>
                </m:rPr>
                <m:t>k</m:t>
              </m:r>
            </m:e>
            <m:sub>
              <m:r>
                <m:rPr>
                  <m:sty m:val="i"/>
                </m:rPr>
                <m:t>B</m:t>
              </m:r>
            </m:sub>
          </m:sSub>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num>
                <m:den>
                  <m:r>
                    <m:rPr>
                      <m:sty m:val="i"/>
                    </m:rPr>
                    <m:t>S</m:t>
                  </m:r>
                </m:den>
              </m:f>
              <m:f>
                <m:fPr>
                  <m:ctrlPr>
                    <w:rPr>
                      <w:rFonts w:ascii="Cambria Math" w:hAnsi="Cambria Math"/>
                    </w:rPr>
                  </m:ctrlPr>
                </m:fPr>
                <m:num>
                  <m:r>
                    <m:rPr>
                      <m:sty m:val="p"/>
                    </m:rPr>
                    <m:t>2</m:t>
                  </m:r>
                  <m:r>
                    <m:rPr>
                      <m:sty m:val="i"/>
                    </m:rPr>
                    <m:t>π</m:t>
                  </m:r>
                  <m:sSup>
                    <m:sSupPr/>
                    <m:e>
                      <m:r>
                        <m:rPr>
                          <m:sty m:val="i"/>
                        </m:rPr>
                        <m:t>ℏ</m:t>
                      </m:r>
                    </m:e>
                    <m:sup>
                      <m:r>
                        <m:rPr>
                          <m:sty m:val="p"/>
                        </m:rPr>
                        <m:t>2</m:t>
                      </m:r>
                    </m:sup>
                  </m:sSup>
                </m:num>
                <m:den>
                  <m:r>
                    <m:rPr>
                      <m:sty m:val="i"/>
                    </m:rPr>
                    <m:t>M</m:t>
                  </m:r>
                  <m:sSub>
                    <m:sSubPr/>
                    <m:e>
                      <m:r>
                        <m:rPr>
                          <m:sty m:val="i"/>
                        </m:rPr>
                        <m:t>k</m:t>
                      </m:r>
                    </m:e>
                    <m:sub>
                      <m:r>
                        <m:rPr>
                          <m:sty m:val="i"/>
                        </m:rPr>
                        <m:t>B</m:t>
                      </m:r>
                    </m:sub>
                  </m:sSub>
                  <m:r>
                    <m:rPr>
                      <m:sty m:val="i"/>
                    </m:rPr>
                    <m:t>T</m:t>
                  </m:r>
                </m:den>
              </m:f>
            </m:e>
          </m:d>
        </m:oMath>
      </m:oMathPara>
    </w:p>
    <w:p>
      <w:pPr>
        <w:spacing w:after="220" w:lineRule="auto"/>
      </w:pPr>
      <w:r>
        <w:rPr/>
        <w:t xml:space="preserve">A quelle valeur limite de </w:t>
      </w:r>
      <m:oMath>
        <m:r>
          <m:rPr>
            <m:sty m:val="i"/>
          </m:rPr>
          <m:t>μ</m:t>
        </m:r>
      </m:oMath>
      <w:r>
        <w:rPr/>
        <w:t xml:space="preserve"> conduit cette expression pour </w:t>
      </w:r>
      <m:oMath>
        <m:r>
          <m:rPr>
            <m:sty m:val="i"/>
          </m:rPr>
          <m:t>T</m:t>
        </m:r>
        <m:r>
          <m:rPr>
            <m:sty m:val="p"/>
          </m:rPr>
          <m:t>→</m:t>
        </m:r>
        <m:r>
          <m:rPr>
            <m:sty m:val="p"/>
          </m:rPr>
          <m:t>0</m:t>
        </m:r>
        <m:r>
          <m:rPr>
            <m:sty m:val="i"/>
          </m:rPr>
          <m:t>K</m:t>
        </m:r>
      </m:oMath>
      <w:r>
        <w:rPr/>
        <w:t xml:space="preserve"> ?</w:t>
      </w:r>
      <w:r>
        <w:rPr/>
        <w:br w:type="textWrapping"/>
      </w:r>
      <w:r>
        <w:rPr>
          <w:rFonts w:eastAsia="Georgia" w:cs="Georgia" w:ascii="Georgia" w:hAnsi="Georgia"/>
        </w:rPr>
        <w:t xml:space="preserve">On adopte ce modèle de gaz parfait pour les trois espèces (électrons, </w:t>
      </w:r>
      <m:oMath>
        <m:sSup>
          <m:sSupPr/>
          <m:e>
            <m:r>
              <m:rPr>
                <m:sty m:val="i"/>
              </m:rPr>
              <m:t>X</m:t>
            </m:r>
          </m:e>
          <m:sup>
            <m:r>
              <m:rPr>
                <m:sty m:val="p"/>
              </m:rPr>
              <m:t>0</m:t>
            </m:r>
          </m:sup>
        </m:sSup>
      </m:oMath>
      <w:r>
        <w:rPr/>
        <w:t xml:space="preserve"> et </w:t>
      </w:r>
      <m:oMath>
        <m:sSup>
          <m:sSupPr/>
          <m:e>
            <m:r>
              <m:rPr>
                <m:sty m:val="i"/>
              </m:rPr>
              <m:t>X</m:t>
            </m:r>
          </m:e>
          <m:sup>
            <m:r>
              <m:rPr>
                <m:sty m:val="p"/>
              </m:rPr>
              <m:t>−</m:t>
            </m:r>
          </m:sup>
        </m:sSup>
      </m:oMath>
      <w:r>
        <w:rPr/>
        <w:t xml:space="preserve">avec leurs masses respectives </w:t>
      </w:r>
      <m:oMath>
        <m:r>
          <m:rPr>
            <m:sty m:val="i"/>
          </m:rPr>
          <m:t>m</m:t>
        </m:r>
        <m:r>
          <m:rPr>
            <m:sty m:val="p"/>
          </m:rPr>
          <m:t>,</m:t>
        </m:r>
        <m:sSub>
          <m:sSubPr/>
          <m:e>
            <m:r>
              <m:rPr>
                <m:sty m:val="i"/>
              </m:rPr>
              <m:t>m</m:t>
            </m:r>
          </m:e>
          <m:sub>
            <m:sSup>
              <m:sSupPr/>
              <m:e>
                <m:r>
                  <m:rPr>
                    <m:sty m:val="i"/>
                  </m:rPr>
                  <m:t>X</m:t>
                </m:r>
              </m:e>
              <m:sup>
                <m:r>
                  <m:rPr>
                    <m:sty m:val="p"/>
                  </m:rPr>
                  <m:t>0</m:t>
                </m:r>
              </m:sup>
            </m:sSup>
          </m:sub>
        </m:sSub>
      </m:oMath>
      <w:r>
        <w:rPr/>
        <w:t xml:space="preserve"> et </w:t>
      </w:r>
      <m:oMath>
        <m:sSub>
          <m:sSubPr/>
          <m:e>
            <m:r>
              <m:rPr>
                <m:sty m:val="i"/>
              </m:rPr>
              <m:t>m</m:t>
            </m:r>
          </m:e>
          <m:sub>
            <m:sSup>
              <m:sSupPr/>
              <m:e>
                <m:r>
                  <m:rPr>
                    <m:sty m:val="i"/>
                  </m:rPr>
                  <m:t>X</m:t>
                </m:r>
              </m:e>
              <m:sup>
                <m:r>
                  <m:rPr>
                    <m:sty m:val="p"/>
                  </m:rPr>
                  <m:t>−</m:t>
                </m:r>
              </m:sup>
            </m:sSup>
          </m:sub>
        </m:sSub>
      </m:oMath>
      <w:r>
        <w:rPr>
          <w:rFonts w:eastAsia="Georgia" w:cs="Georgia" w:ascii="Georgia" w:hAnsi="Georgia"/>
        </w:rPr>
        <w:t xml:space="preserve">), leur mélange étant considéré comme idéal. On prend comme origine</w:t>
      </w:r>
      <w:r>
        <w:rPr/>
        <w:br w:type="textWrapping"/>
      </w:r>
      <w:r>
        <w:rPr>
          <w:rFonts w:eastAsia="Georgia" w:cs="Georgia" w:ascii="Georgia" w:hAnsi="Georgia"/>
        </w:rPr>
        <w:t xml:space="preserve">des énergies celle d'un couple ( </w:t>
      </w:r>
      <m:oMath>
        <m:sSup>
          <m:sSupPr/>
          <m:e>
            <m:r>
              <m:rPr>
                <m:sty m:val="i"/>
              </m:rPr>
              <m:t>X</m:t>
            </m:r>
          </m:e>
          <m:sup>
            <m:r>
              <m:rPr>
                <m:sty m:val="p"/>
              </m:rPr>
              <m:t>0</m:t>
            </m:r>
          </m:sup>
        </m:sSup>
        <m:r>
          <m:rPr>
            <m:sty m:val="p"/>
          </m:rPr>
          <m:t>,</m:t>
        </m:r>
        <m:sSup>
          <m:sSupPr/>
          <m:e>
            <m:r>
              <m:rPr>
                <m:sty m:val="i"/>
              </m:rPr>
              <m:t>e</m:t>
            </m:r>
          </m:e>
          <m:sup>
            <m:r>
              <m:rPr>
                <m:sty m:val="p"/>
              </m:rPr>
              <m:t>−</m:t>
            </m:r>
          </m:sup>
        </m:sSup>
      </m:oMath>
      <w:r>
        <w:rPr>
          <w:rFonts w:eastAsia="Georgia" w:cs="Georgia" w:ascii="Georgia" w:hAnsi="Georgia"/>
        </w:rPr>
        <w:t xml:space="preserve">) à </w:t>
      </w:r>
      <m:oMath>
        <m:r>
          <m:rPr>
            <m:sty m:val="p"/>
          </m:rPr>
          <m:t>T</m:t>
        </m:r>
        <m:r>
          <m:rPr>
            <m:sty m:val="p"/>
          </m:rPr>
          <m:t>=</m:t>
        </m:r>
        <m:r>
          <m:rPr>
            <m:sty m:val="p"/>
          </m:rPr>
          <m:t>0</m:t>
        </m:r>
        <m:r>
          <m:rPr>
            <m:sty m:val="i"/>
          </m:rPr>
          <m:t>K</m:t>
        </m:r>
      </m:oMath>
      <w:r>
        <w:rPr/>
        <w:t xml:space="preserve">; quelle valeur doit alors prendre le potentiel chimique de </w:t>
      </w:r>
      <m:oMath>
        <m:sSup>
          <m:sSupPr/>
          <m:e>
            <m:r>
              <m:rPr>
                <m:sty m:val="i"/>
              </m:rPr>
              <m:t>X</m:t>
            </m:r>
          </m:e>
          <m:sup>
            <m:r>
              <m:rPr>
                <m:sty m:val="p"/>
              </m:rPr>
              <m:t>−</m:t>
            </m:r>
          </m:sup>
        </m:sSup>
      </m:oMath>
      <w:r>
        <w:rPr>
          <w:rFonts w:eastAsia="Georgia" w:cs="Georgia" w:ascii="Georgia" w:hAnsi="Georgia"/>
        </w:rPr>
        <w:t xml:space="preserve">à </w:t>
      </w:r>
      <m:oMath>
        <m:r>
          <m:rPr>
            <m:sty m:val="i"/>
          </m:rPr>
          <m:t>T</m:t>
        </m:r>
        <m:r>
          <m:rPr>
            <m:sty m:val="p"/>
          </m:rPr>
          <m:t>=</m:t>
        </m:r>
        <m:r>
          <m:rPr>
            <m:sty m:val="p"/>
          </m:rPr>
          <m:t>0</m:t>
        </m:r>
      </m:oMath>
      <w:r>
        <w:rPr>
          <w:rFonts w:eastAsia="Georgia" w:cs="Georgia" w:ascii="Georgia" w:hAnsi="Georgia"/>
        </w:rPr>
        <w:t xml:space="preserve"> ? En déduire l'expression de ce potentiel </w:t>
      </w:r>
      <m:oMath>
        <m:r>
          <m:rPr>
            <m:sty m:val="i"/>
          </m:rPr>
          <m:t>μ</m:t>
        </m:r>
        <m:d>
          <m:dPr>
            <m:begChr m:val="("/>
            <m:endChr m:val=")"/>
            <m:ctrlPr>
              <w:rPr>
                <w:rFonts w:ascii="Cambria Math" w:hAnsi="Cambria Math"/>
              </w:rPr>
            </m:ctrlPr>
          </m:dPr>
          <m:e>
            <m:sSup>
              <m:sSupPr/>
              <m:e>
                <m:r>
                  <m:rPr>
                    <m:sty m:val="i"/>
                  </m:rPr>
                  <m:t>X</m:t>
                </m:r>
              </m:e>
              <m:sup>
                <m:r>
                  <m:rPr>
                    <m:sty m:val="p"/>
                  </m:rPr>
                  <m:t>−</m:t>
                </m:r>
              </m:sup>
            </m:sSup>
          </m:e>
        </m:d>
      </m:oMath>
      <w:r>
        <w:rPr>
          <w:rFonts w:eastAsia="Georgia" w:cs="Georgia" w:ascii="Georgia" w:hAnsi="Georgia"/>
        </w:rPr>
        <w:t xml:space="preserve">à </w:t>
      </w:r>
      <m:oMath>
        <m:r>
          <m:rPr>
            <m:sty m:val="i"/>
          </m:rPr>
          <m:t>T</m:t>
        </m:r>
      </m:oMath>
      <w:r>
        <w:rPr/>
        <w:t xml:space="preserve"> quelconque.</w:t>
      </w:r>
      <w:r>
        <w:rPr/>
        <w:br w:type="textWrapping"/>
      </w:r>
      <w:r>
        <w:rPr>
          <w:rFonts w:eastAsia="Georgia" w:cs="Georgia" w:ascii="Georgia" w:hAnsi="Georgia"/>
        </w:rPr>
        <w:t xml:space="preserve">II.3.2) Justifier que la condition d'équilibre thermodynamique entre les trois espèces s'écrit </w:t>
      </w:r>
      <m:oMath>
        <m:r>
          <m:rPr>
            <m:sty m:val="i"/>
          </m:rPr>
          <m:t>μ</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μ</m:t>
        </m:r>
        <m:r>
          <m:rPr>
            <m:sty m:val="p"/>
          </m:rPr>
          <m:t>(</m:t>
        </m:r>
        <m:r>
          <m:rPr>
            <m:sty m:val="i"/>
          </m:rPr>
          <m:t>e</m:t>
        </m:r>
        <m:r>
          <m:rPr>
            <m:sty m:val="p"/>
          </m:rPr>
          <m:t>)</m:t>
        </m:r>
        <m:r>
          <m:rPr>
            <m:sty m:val="p"/>
          </m:rPr>
          <m:t>−</m:t>
        </m:r>
        <m:r>
          <m:rPr>
            <m:sty m:val="i"/>
          </m:rPr>
          <m:t>μ</m:t>
        </m:r>
        <m:d>
          <m:dPr>
            <m:begChr m:val="("/>
            <m:endChr m:val=")"/>
            <m:ctrlPr>
              <w:rPr>
                <w:rFonts w:ascii="Cambria Math" w:hAnsi="Cambria Math"/>
              </w:rPr>
            </m:ctrlPr>
          </m:dPr>
          <m:e>
            <m:sSup>
              <m:sSupPr/>
              <m:e>
                <m:r>
                  <m:rPr>
                    <m:sty m:val="i"/>
                  </m:rPr>
                  <m:t>X</m:t>
                </m:r>
              </m:e>
              <m:sup>
                <m:r>
                  <m:rPr>
                    <m:sty m:val="p"/>
                  </m:rPr>
                  <m:t>0</m:t>
                </m:r>
              </m:sup>
            </m:sSup>
          </m:e>
        </m:d>
        <m:r>
          <m:rPr>
            <m:sty m:val="p"/>
          </m:rPr>
          <m:t>=</m:t>
        </m:r>
        <m:r>
          <m:rPr>
            <m:sty m:val="p"/>
          </m:rPr>
          <m:t>0</m:t>
        </m:r>
      </m:oMath>
      <w:r>
        <w:rPr>
          <w:rFonts w:eastAsia="Georgia" w:cs="Georgia" w:ascii="Georgia" w:hAnsi="Georgia"/>
        </w:rPr>
        <w:t xml:space="preserve">. En déduire une relation entre les concentrations surfaciques </w:t>
      </w:r>
      <m:oMath>
        <m:sSub>
          <m:sSubPr/>
          <m:e>
            <m:r>
              <m:rPr>
                <m:sty m:val="i"/>
              </m:rPr>
              <m:t>n</m:t>
            </m:r>
          </m:e>
          <m:sub>
            <m:r>
              <m:rPr>
                <m:sty m:val="i"/>
              </m:rPr>
              <m:t>e</m:t>
            </m:r>
          </m:sub>
        </m:sSub>
        <m:r>
          <m:rPr>
            <m:sty m:val="p"/>
          </m:rPr>
          <m:t>=</m:t>
        </m:r>
        <m:sSub>
          <m:sSubPr/>
          <m:e>
            <m:r>
              <m:rPr>
                <m:sty m:val="i"/>
              </m:rPr>
              <m:t>N</m:t>
            </m:r>
          </m:e>
          <m:sub>
            <m:r>
              <m:rPr>
                <m:sty m:val="i"/>
              </m:rPr>
              <m:t>e</m:t>
            </m:r>
          </m:sub>
        </m:sSub>
        <m:r>
          <m:rPr>
            <m:sty m:val="p"/>
          </m:rPr>
          <m:t>/</m:t>
        </m:r>
        <m:r>
          <m:rPr>
            <m:sty m:val="i"/>
          </m:rPr>
          <m:t>S</m:t>
        </m:r>
        <m:r>
          <m:rPr>
            <m:sty m:val="p"/>
          </m:rPr>
          <m:t>,</m:t>
        </m:r>
        <m:sSub>
          <m:sSubPr/>
          <m:e>
            <m:r>
              <m:rPr>
                <m:sty m:val="i"/>
              </m:rPr>
              <m:t>n</m:t>
            </m:r>
          </m:e>
          <m:sub>
            <m:sSup>
              <m:sSupPr/>
              <m:e>
                <m:r>
                  <m:rPr>
                    <m:sty m:val="i"/>
                  </m:rPr>
                  <m:t>X</m:t>
                </m:r>
              </m:e>
              <m:sup>
                <m:r>
                  <m:rPr>
                    <m:sty m:val="p"/>
                  </m:rPr>
                  <m:t>0</m:t>
                </m:r>
              </m:sup>
            </m:sSup>
          </m:sub>
        </m:sSub>
        <m:r>
          <m:rPr>
            <m:sty m:val="p"/>
          </m:rPr>
          <m:t>=</m:t>
        </m:r>
        <m:sSub>
          <m:sSubPr/>
          <m:e>
            <m:r>
              <m:rPr>
                <m:sty m:val="i"/>
              </m:rPr>
              <m:t>N</m:t>
            </m:r>
          </m:e>
          <m:sub>
            <m:sSup>
              <m:sSupPr/>
              <m:e>
                <m:r>
                  <m:rPr>
                    <m:sty m:val="i"/>
                  </m:rPr>
                  <m:t>X</m:t>
                </m:r>
              </m:e>
              <m:sup>
                <m:r>
                  <m:rPr>
                    <m:sty m:val="p"/>
                  </m:rPr>
                  <m:t>0</m:t>
                </m:r>
              </m:sup>
            </m:sSup>
          </m:sub>
        </m:sSub>
        <m:r>
          <m:rPr>
            <m:sty m:val="p"/>
          </m:rPr>
          <m:t>/</m:t>
        </m:r>
        <m:r>
          <m:rPr>
            <m:sty m:val="i"/>
          </m:rPr>
          <m:t>S</m:t>
        </m:r>
        <m:r>
          <m:rPr>
            <m:sty m:val="p"/>
          </m:rPr>
          <m:t>,</m:t>
        </m:r>
        <m:sSub>
          <m:sSubPr/>
          <m:e>
            <m:r>
              <m:rPr>
                <m:sty m:val="i"/>
              </m:rPr>
              <m:t>n</m:t>
            </m:r>
          </m:e>
          <m:sub>
            <m:sSup>
              <m:sSupPr/>
              <m:e>
                <m:r>
                  <m:rPr>
                    <m:sty m:val="i"/>
                  </m:rPr>
                  <m:t>X</m:t>
                </m:r>
              </m:e>
              <m:sup>
                <m:r>
                  <m:rPr>
                    <m:sty m:val="p"/>
                  </m:rPr>
                  <m:t>−</m:t>
                </m:r>
              </m:sup>
            </m:sSup>
          </m:sub>
        </m:sSub>
        <m:r>
          <m:rPr>
            <m:sty m:val="p"/>
          </m:rPr>
          <m:t>=</m:t>
        </m:r>
        <m:sSub>
          <m:sSubPr/>
          <m:e>
            <m:r>
              <m:rPr>
                <m:sty m:val="i"/>
              </m:rPr>
              <m:t>N</m:t>
            </m:r>
          </m:e>
          <m:sub>
            <m:sSup>
              <m:sSupPr/>
              <m:e>
                <m:r>
                  <m:rPr>
                    <m:sty m:val="i"/>
                  </m:rPr>
                  <m:t>X</m:t>
                </m:r>
              </m:e>
              <m:sup>
                <m:r>
                  <m:rPr>
                    <m:sty m:val="p"/>
                  </m:rPr>
                  <m:t>−</m:t>
                </m:r>
              </m:sup>
            </m:sSup>
          </m:sub>
        </m:sSub>
        <m:r>
          <m:rPr>
            <m:sty m:val="p"/>
          </m:rPr>
          <m:t>/</m:t>
        </m:r>
        <m:r>
          <m:rPr>
            <m:sty m:val="i"/>
          </m:rPr>
          <m:t>S</m:t>
        </m:r>
      </m:oMath>
      <w:r>
        <w:rPr/>
        <w:t xml:space="preserve">.</w:t>
      </w:r>
      <w:r>
        <w:rPr/>
        <w:br w:type="textWrapping"/>
      </w:r>
      <w:r>
        <w:rPr/>
        <w:t xml:space="preserve">II.3.3) Soient </w:t>
      </w:r>
      <m:oMath>
        <m:sSub>
          <m:sSubPr/>
          <m:e>
            <m:r>
              <m:rPr>
                <m:sty m:val="i"/>
              </m:rPr>
              <m:t>n</m:t>
            </m:r>
          </m:e>
          <m:sub>
            <m:r>
              <m:rPr>
                <m:sty m:val="i"/>
              </m:rPr>
              <m:t>e</m:t>
            </m:r>
          </m:sub>
        </m:sSub>
        <m:r>
          <m:rPr>
            <m:sty m:val="p"/>
          </m:rPr>
          <m:t>(</m:t>
        </m:r>
        <m:r>
          <m:rPr>
            <m:sty m:val="p"/>
          </m:rPr>
          <m:t>0</m:t>
        </m:r>
        <m:r>
          <m:rPr>
            <m:sty m:val="p"/>
          </m:rPr>
          <m:t>)</m:t>
        </m:r>
      </m:oMath>
      <w:r>
        <w:rPr/>
        <w:t xml:space="preserve"> et </w:t>
      </w:r>
      <m:oMath>
        <m:sSub>
          <m:sSubPr/>
          <m:e>
            <m:r>
              <m:rPr>
                <m:sty m:val="i"/>
              </m:rPr>
              <m:t>n</m:t>
            </m:r>
          </m:e>
          <m:sub>
            <m:r>
              <m:rPr>
                <m:sty m:val="i"/>
              </m:rPr>
              <m:t>X</m:t>
            </m:r>
          </m:sub>
        </m:sSub>
        <m:r>
          <m:rPr>
            <m:sty m:val="p"/>
          </m:rPr>
          <m:t>(</m:t>
        </m:r>
        <m:r>
          <m:rPr>
            <m:sty m:val="p"/>
          </m:rPr>
          <m:t>0</m:t>
        </m:r>
        <m:r>
          <m:rPr>
            <m:sty m:val="p"/>
          </m:rPr>
          <m:t>)</m:t>
        </m:r>
      </m:oMath>
      <w:r>
        <w:rPr>
          <w:rFonts w:eastAsia="Georgia" w:cs="Georgia" w:ascii="Georgia" w:hAnsi="Georgia"/>
        </w:rPr>
        <w:t xml:space="preserve"> les concentrations surfaciques d'électrons introduits et de paires </w:t>
      </w:r>
      <m:oMath>
        <m:r>
          <m:rPr>
            <m:sty m:val="p"/>
          </m:rPr>
          <m:t>(</m:t>
        </m:r>
        <m:r>
          <m:rPr>
            <m:sty m:val="p"/>
          </m:rPr>
          <m:t>+</m:t>
        </m:r>
        <m:r>
          <m:rPr>
            <m:sty m:val="i"/>
          </m:rPr>
          <m:t>e</m:t>
        </m:r>
        <m:r>
          <m:rPr>
            <m:sty m:val="p"/>
          </m:rPr>
          <m:t>,</m:t>
        </m:r>
        <m:r>
          <m:rPr>
            <m:sty m:val="p"/>
          </m:rPr>
          <m:t>−</m:t>
        </m:r>
        <m:r>
          <m:rPr>
            <m:sty m:val="i"/>
          </m:rPr>
          <m:t>e</m:t>
        </m:r>
        <m:r>
          <m:rPr>
            <m:sty m:val="p"/>
          </m:rPr>
          <m:t>)</m:t>
        </m:r>
      </m:oMath>
      <w:r>
        <w:rPr>
          <w:rFonts w:eastAsia="Georgia" w:cs="Georgia" w:ascii="Georgia" w:hAnsi="Georgia"/>
        </w:rPr>
        <w:t xml:space="preserve"> créées par illumination. À partir de lois de conservation, déduire deux autres relations entre </w:t>
      </w:r>
      <m:oMath>
        <m:sSub>
          <m:sSubPr/>
          <m:e>
            <m:r>
              <m:rPr>
                <m:sty m:val="i"/>
              </m:rPr>
              <m:t>n</m:t>
            </m:r>
          </m:e>
          <m:sub>
            <m:r>
              <m:rPr>
                <m:sty m:val="i"/>
              </m:rPr>
              <m:t>e</m:t>
            </m:r>
          </m:sub>
        </m:sSub>
        <m:r>
          <m:rPr>
            <m:sty m:val="p"/>
          </m:rPr>
          <m:t>,</m:t>
        </m:r>
        <m:sSub>
          <m:sSubPr/>
          <m:e>
            <m:r>
              <m:rPr>
                <m:sty m:val="i"/>
              </m:rPr>
              <m:t>n</m:t>
            </m:r>
          </m:e>
          <m:sub>
            <m:sSup>
              <m:sSupPr/>
              <m:e>
                <m:r>
                  <m:rPr>
                    <m:sty m:val="i"/>
                  </m:rPr>
                  <m:t>X</m:t>
                </m:r>
              </m:e>
              <m:sup>
                <m:r>
                  <m:rPr>
                    <m:sty m:val="p"/>
                  </m:rPr>
                  <m:t>0</m:t>
                </m:r>
              </m:sup>
            </m:sSup>
          </m:sub>
        </m:sSub>
      </m:oMath>
      <w:r>
        <w:rPr/>
        <w:t xml:space="preserve"> et </w:t>
      </w:r>
      <m:oMath>
        <m:sSub>
          <m:sSubPr/>
          <m:e>
            <m:r>
              <m:rPr>
                <m:sty m:val="i"/>
              </m:rPr>
              <m:t>n</m:t>
            </m:r>
          </m:e>
          <m:sub>
            <m:sSup>
              <m:sSupPr/>
              <m:e>
                <m:r>
                  <m:rPr>
                    <m:sty m:val="i"/>
                  </m:rPr>
                  <m:t>X</m:t>
                </m:r>
              </m:e>
              <m:sup>
                <m:r>
                  <m:rPr>
                    <m:sty m:val="p"/>
                  </m:rPr>
                  <m:t>−</m:t>
                </m:r>
              </m:sup>
            </m:sSup>
          </m:sub>
        </m:sSub>
      </m:oMath>
      <w:r>
        <w:rPr>
          <w:rFonts w:eastAsia="Georgia" w:cs="Georgia" w:ascii="Georgia" w:hAnsi="Georgia"/>
        </w:rPr>
        <w:t xml:space="preserve">. En déduire </w:t>
      </w:r>
      <m:oMath>
        <m:sSub>
          <m:sSubPr/>
          <m:e>
            <m:r>
              <m:rPr>
                <m:sty m:val="i"/>
              </m:rPr>
              <m:t>n</m:t>
            </m:r>
          </m:e>
          <m:sub>
            <m:sSup>
              <m:sSupPr/>
              <m:e>
                <m:r>
                  <m:rPr>
                    <m:sty m:val="i"/>
                  </m:rPr>
                  <m:t>X</m:t>
                </m:r>
              </m:e>
              <m:sup>
                <m:r>
                  <m:rPr>
                    <m:sty m:val="p"/>
                  </m:rPr>
                  <m:t>0</m:t>
                </m:r>
              </m:sup>
            </m:sSup>
          </m:sub>
        </m:sSub>
      </m:oMath>
      <w:r>
        <w:rPr/>
        <w:t xml:space="preserve"> et </w:t>
      </w:r>
      <m:oMath>
        <m:sSub>
          <m:sSubPr/>
          <m:e>
            <m:r>
              <m:rPr>
                <m:sty m:val="i"/>
              </m:rPr>
              <m:t>n</m:t>
            </m:r>
          </m:e>
          <m:sub>
            <m:r>
              <m:rPr>
                <m:sty m:val="i"/>
              </m:rPr>
              <m:t>e</m:t>
            </m:r>
          </m:sub>
        </m:sSub>
      </m:oMath>
      <w:r>
        <w:rPr/>
        <w:t xml:space="preserve"> en fonction de </w:t>
      </w:r>
      <m:oMath>
        <m:sSub>
          <m:sSubPr/>
          <m:e>
            <m:r>
              <m:rPr>
                <m:sty m:val="i"/>
              </m:rPr>
              <m:t>n</m:t>
            </m:r>
          </m:e>
          <m:sub>
            <m:sSup>
              <m:sSupPr/>
              <m:e>
                <m:r>
                  <m:rPr>
                    <m:sty m:val="i"/>
                  </m:rPr>
                  <m:t>X</m:t>
                </m:r>
              </m:e>
              <m:sup>
                <m:r>
                  <m:rPr>
                    <m:sty m:val="p"/>
                  </m:rPr>
                  <m:t>−</m:t>
                </m:r>
              </m:sup>
            </m:sSup>
          </m:sub>
        </m:sSub>
      </m:oMath>
      <w:r>
        <w:rPr/>
        <w:t xml:space="preserve">et des conditions initiales.</w:t>
      </w:r>
      <w:r>
        <w:rPr/>
        <w:br w:type="textWrapping"/>
      </w:r>
      <w:r>
        <w:rPr>
          <w:rFonts w:eastAsia="Georgia" w:cs="Georgia" w:ascii="Georgia" w:hAnsi="Georgia"/>
        </w:rPr>
        <w:t xml:space="preserve">II.3.4) Déduire de la condition d'équilibre l'équation déterminant </w:t>
      </w:r>
      <m:oMath>
        <m:sSub>
          <m:sSubPr/>
          <m:e>
            <m:r>
              <m:rPr>
                <m:sty m:val="i"/>
              </m:rPr>
              <m:t>n</m:t>
            </m:r>
          </m:e>
          <m:sub>
            <m:sSup>
              <m:sSupPr/>
              <m:e>
                <m:r>
                  <m:rPr>
                    <m:sty m:val="i"/>
                  </m:rPr>
                  <m:t>X</m:t>
                </m:r>
              </m:e>
              <m:sup>
                <m:r>
                  <m:rPr>
                    <m:sty m:val="p"/>
                  </m:rPr>
                  <m:t>−</m:t>
                </m:r>
              </m:sup>
            </m:sSup>
          </m:sub>
        </m:sSub>
      </m:oMath>
      <w:r>
        <w:rPr/>
        <w:t xml:space="preserve">. On posera</w:t>
      </w:r>
    </w:p>
    <w:p>
      <w:pPr>
        <w:spacing w:after="220" w:lineRule="auto"/>
      </w:pPr>
      <m:oMathPara>
        <m:oMath>
          <m:r>
            <m:rPr>
              <m:sty m:val="i"/>
            </m:rPr>
            <m:t>ϕ</m:t>
          </m:r>
          <m:r>
            <m:rPr>
              <m:sty m:val="p"/>
            </m:rPr>
            <m:t>(</m:t>
          </m:r>
          <m:r>
            <m:rPr>
              <m:sty m:val="i"/>
            </m:rPr>
            <m:t>T</m:t>
          </m:r>
          <m:r>
            <m:rPr>
              <m:sty m:val="p"/>
            </m:rPr>
            <m:t>,</m:t>
          </m:r>
          <m:r>
            <m:rPr>
              <m:sty m:val="i"/>
            </m:rPr>
            <m:t>V</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m</m:t>
                  </m:r>
                  <m:sSub>
                    <m:sSubPr/>
                    <m:e>
                      <m:r>
                        <m:rPr>
                          <m:sty m:val="i"/>
                        </m:rPr>
                        <m:t>m</m:t>
                      </m:r>
                    </m:e>
                    <m:sub>
                      <m:sSup>
                        <m:sSupPr/>
                        <m:e>
                          <m:r>
                            <m:rPr>
                              <m:sty m:val="i"/>
                            </m:rPr>
                            <m:t>X</m:t>
                          </m:r>
                        </m:e>
                        <m:sup>
                          <m:r>
                            <m:rPr>
                              <m:sty m:val="p"/>
                            </m:rPr>
                            <m:t>0</m:t>
                          </m:r>
                        </m:sup>
                      </m:sSup>
                    </m:sub>
                  </m:sSub>
                  <m:sSub>
                    <m:sSubPr/>
                    <m:e>
                      <m:r>
                        <m:rPr>
                          <m:sty m:val="i"/>
                        </m:rPr>
                        <m:t>k</m:t>
                      </m:r>
                    </m:e>
                    <m:sub>
                      <m:r>
                        <m:rPr>
                          <m:sty m:val="i"/>
                        </m:rPr>
                        <m:t>B</m:t>
                      </m:r>
                    </m:sub>
                  </m:sSub>
                  <m:r>
                    <m:rPr>
                      <m:sty m:val="i"/>
                    </m:rPr>
                    <m:t>T</m:t>
                  </m:r>
                </m:num>
                <m:den>
                  <m:r>
                    <m:rPr>
                      <m:sty m:val="p"/>
                    </m:rPr>
                    <m:t>2</m:t>
                  </m:r>
                  <m:r>
                    <m:rPr>
                      <m:sty m:val="i"/>
                    </m:rPr>
                    <m:t>π</m:t>
                  </m:r>
                  <m:sSup>
                    <m:sSupPr/>
                    <m:e>
                      <m:r>
                        <m:rPr>
                          <m:sty m:val="i"/>
                        </m:rPr>
                        <m:t>ℏ</m:t>
                      </m:r>
                    </m:e>
                    <m:sup>
                      <m:r>
                        <m:rPr>
                          <m:sty m:val="p"/>
                        </m:rPr>
                        <m:t>2</m:t>
                      </m:r>
                    </m:sup>
                  </m:sSup>
                  <m:sSub>
                    <m:sSubPr/>
                    <m:e>
                      <m:r>
                        <m:rPr>
                          <m:sty m:val="i"/>
                        </m:rPr>
                        <m:t>m</m:t>
                      </m:r>
                    </m:e>
                    <m:sub>
                      <m:sSup>
                        <m:sSupPr/>
                        <m:e>
                          <m:r>
                            <m:rPr>
                              <m:sty m:val="i"/>
                            </m:rPr>
                            <m:t>X</m:t>
                          </m:r>
                        </m:e>
                        <m:sup>
                          <m:r>
                            <m:rPr>
                              <m:sty m:val="p"/>
                            </m:rPr>
                            <m:t>−</m:t>
                          </m:r>
                        </m:sup>
                      </m:sSup>
                    </m:sub>
                  </m:sSub>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Δ</m:t>
                  </m:r>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II.3.5) Sans résoudre l'équation, discuter les variations de </w:t>
      </w:r>
      <m:oMath>
        <m:sSub>
          <m:sSubPr/>
          <m:e>
            <m:r>
              <m:rPr>
                <m:sty m:val="i"/>
              </m:rPr>
              <m:t>n</m:t>
            </m:r>
          </m:e>
          <m:sub>
            <m:sSup>
              <m:sSupPr/>
              <m:e>
                <m:r>
                  <m:rPr>
                    <m:sty m:val="i"/>
                  </m:rPr>
                  <m:t>X</m:t>
                </m:r>
              </m:e>
              <m:sup>
                <m:r>
                  <m:rPr>
                    <m:sty m:val="p"/>
                  </m:rPr>
                  <m:t>−</m:t>
                </m:r>
              </m:sup>
            </m:sSup>
          </m:sub>
        </m:sSub>
      </m:oMath>
      <w:r>
        <w:rPr/>
        <w:t xml:space="preserve">en fonction de </w:t>
      </w:r>
      <m:oMath>
        <m:r>
          <m:rPr>
            <m:sty m:val="i"/>
          </m:rPr>
          <m:t>T</m:t>
        </m:r>
      </m:oMath>
      <w:r>
        <w:rPr>
          <w:rFonts w:eastAsia="Georgia" w:cs="Georgia" w:ascii="Georgia" w:hAnsi="Georgia"/>
        </w:rPr>
        <w:t xml:space="preserve">, dans l'hypothèse </w:t>
      </w:r>
      <m:oMath>
        <m:sSub>
          <m:sSubPr/>
          <m:e>
            <m:r>
              <m:rPr>
                <m:sty m:val="i"/>
              </m:rPr>
              <m:t>n</m:t>
            </m:r>
          </m:e>
          <m:sub>
            <m:sSup>
              <m:sSupPr/>
              <m:e>
                <m:r>
                  <m:rPr>
                    <m:sty m:val="i"/>
                  </m:rPr>
                  <m:t>X</m:t>
                </m:r>
              </m:e>
              <m:sup>
                <m:r>
                  <m:rPr>
                    <m:sty m:val="p"/>
                  </m:rPr>
                  <m:t>−</m:t>
                </m:r>
              </m:sup>
            </m:sSup>
          </m:sub>
        </m:sSub>
        <m:r>
          <m:rPr>
            <m:sty m:val="p"/>
          </m:rPr>
          <m:t>(</m:t>
        </m:r>
        <m:r>
          <m:rPr>
            <m:sty m:val="p"/>
          </m:rPr>
          <m:t>0</m:t>
        </m:r>
        <m:r>
          <m:rPr>
            <m:sty m:val="p"/>
          </m:rPr>
          <m:t>)</m:t>
        </m:r>
        <m:r>
          <m:rPr>
            <m:sty m:val="p"/>
          </m:rPr>
          <m:t>≪</m:t>
        </m:r>
        <m:sSub>
          <m:sSubPr/>
          <m:e>
            <m:r>
              <m:rPr>
                <m:sty m:val="i"/>
              </m:rPr>
              <m:t>n</m:t>
            </m:r>
          </m:e>
          <m:sub>
            <m:r>
              <m:rPr>
                <m:sty m:val="i"/>
              </m:rPr>
              <m:t>e</m:t>
            </m:r>
          </m:sub>
        </m:sSub>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III. Effet d'un champ magnétique sur la réponse optique de </w:t>
      </w:r>
      <m:oMath>
        <m:r>
          <m:rPr>
            <m:sty m:val="i"/>
          </m:rPr>
          <w:rPr>
            <w:sz w:val="42"/>
          </w:rPr>
          <m:t>N</m:t>
        </m:r>
      </m:oMath>
      <w:r>
        <w:rPr>
          <w:rFonts w:eastAsia="Georgia" w:cs="Georgia" w:ascii="Georgia" w:hAnsi="Georgia"/>
          <w:b/>
          <w:sz w:val="42"/>
        </w:rPr>
        <w:t xml:space="preserve"> électrons confinés dans une couche d'épaisseur nanométrique</w:t>
      </w:r>
    </w:p>
    <w:p>
      <w:pPr>
        <w:spacing w:after="220" w:lineRule="auto"/>
      </w:pPr>
      <w:r>
        <w:rPr/>
        <w:t xml:space="preserve">Dans cette partie, </w:t>
      </w:r>
      <m:oMath>
        <m:r>
          <m:rPr>
            <m:sty m:val="i"/>
          </m:rPr>
          <m:t>N</m:t>
        </m:r>
      </m:oMath>
      <w:r>
        <w:rPr>
          <w:rFonts w:eastAsia="Georgia" w:cs="Georgia" w:ascii="Georgia" w:hAnsi="Georgia"/>
        </w:rPr>
        <w:t xml:space="preserve"> électrons sont confinés dans une couche d'épaisseur </w:t>
      </w:r>
      <m:oMath>
        <m:r>
          <m:rPr>
            <m:sty m:val="i"/>
          </m:rPr>
          <m:t>L</m:t>
        </m:r>
      </m:oMath>
      <w:r>
        <w:rPr/>
        <w:t xml:space="preserve"> le selon </w:t>
      </w:r>
      <m:oMath>
        <m:r>
          <m:rPr>
            <m:sty m:val="i"/>
          </m:rPr>
          <m:t>O</m:t>
        </m:r>
        <m:r>
          <m:rPr>
            <m:sty m:val="i"/>
          </m:rPr>
          <m:t>z</m:t>
        </m:r>
        <m:r>
          <m:rPr>
            <m:sty m:val="p"/>
          </m:rPr>
          <m:t>(</m:t>
        </m:r>
        <m:r>
          <m:rPr>
            <m:sty m:val="p"/>
          </m:rPr>
          <m:t>|</m:t>
        </m:r>
        <m:r>
          <m:rPr>
            <m:sty m:val="i"/>
          </m:rPr>
          <m:t>z</m:t>
        </m:r>
        <m:r>
          <m:rPr>
            <m:sty m:val="p"/>
          </m:rPr>
          <m:t>|</m:t>
        </m:r>
        <m:r>
          <m:rPr>
            <m:sty m:val="p"/>
          </m:rPr>
          <m:t>⩽</m:t>
        </m:r>
        <m:r>
          <m:rPr>
            <m:sty m:val="i"/>
          </m:rPr>
          <m:t>L</m:t>
        </m:r>
        <m:r>
          <m:rPr>
            <m:sty m:val="p"/>
          </m:rPr>
          <m:t>/</m:t>
        </m:r>
        <m:r>
          <m:rPr>
            <m:sty m:val="p"/>
          </m:rPr>
          <m:t>2</m:t>
        </m:r>
        <m:r>
          <m:rPr>
            <m:sty m:val="p"/>
          </m:rPr>
          <m:t>)</m:t>
        </m:r>
      </m:oMath>
      <w:r>
        <w:rPr/>
        <w:t xml:space="preserve">, et de surface </w:t>
      </w:r>
      <m:oMath>
        <m:r>
          <m:rPr>
            <m:sty m:val="i"/>
          </m:rPr>
          <m:t>S</m:t>
        </m:r>
      </m:oMath>
      <w:r>
        <w:rPr/>
        <w:t xml:space="preserve"> macroscopique dans le plan </w:t>
      </w:r>
      <m:oMath>
        <m:r>
          <m:rPr>
            <m:sty m:val="i"/>
          </m:rPr>
          <m:t>x</m:t>
        </m:r>
        <m:r>
          <m:rPr>
            <m:sty m:val="i"/>
          </m:rPr>
          <m:t>O</m:t>
        </m:r>
        <m:r>
          <m:rPr>
            <m:sty m:val="i"/>
          </m:rPr>
          <m:t>y</m:t>
        </m:r>
      </m:oMath>
      <w:r>
        <w:rPr>
          <w:rFonts w:eastAsia="Georgia" w:cs="Georgia" w:ascii="Georgia" w:hAnsi="Georgia"/>
        </w:rPr>
        <w:t xml:space="preserve">. On néglige les interactions entre électrons et chacun d'entre eux est soumis à une force harmonique dirigée le long de </w:t>
      </w:r>
      <m:oMath>
        <m:sSup>
          <m:sSupPr/>
          <m:e>
            <m:r>
              <m:rPr>
                <m:sty m:val="i"/>
              </m:rPr>
              <m:t>z</m:t>
            </m:r>
          </m:e>
          <m:sup>
            <m:r>
              <m:rPr>
                <m:sty m:val="i"/>
              </m:rPr>
              <m:t>′</m:t>
            </m:r>
          </m:sup>
        </m:sSup>
        <m:r>
          <m:rPr>
            <m:sty m:val="i"/>
          </m:rPr>
          <m:t>O</m:t>
        </m:r>
        <m:r>
          <m:rPr>
            <m:sty m:val="i"/>
          </m:rPr>
          <m:t>z</m:t>
        </m:r>
      </m:oMath>
      <w:r>
        <w:rPr/>
        <w:t xml:space="preserve"> et de pulsation angulaire </w:t>
      </w:r>
      <m:oMath>
        <m:sSub>
          <m:sSubPr/>
          <m:e>
            <m:r>
              <m:rPr>
                <m:sty m:val="i"/>
              </m:rPr>
              <m:t>ω</m:t>
            </m:r>
          </m:e>
          <m:sub>
            <m:r>
              <m:rPr>
                <m:sty m:val="p"/>
              </m:rPr>
              <m:t>0</m:t>
            </m:r>
          </m:sub>
        </m:sSub>
        <m:r>
          <m:rPr>
            <m:sty m:val="p"/>
          </m:rPr>
          <m:t>,</m:t>
        </m:r>
        <m:acc>
          <m:accPr>
            <m:chr m:val="⃗"/>
          </m:accPr>
          <m:e>
            <m:r>
              <m:rPr>
                <m:sty m:val="i"/>
              </m:rPr>
              <m:t>F</m:t>
            </m:r>
          </m:e>
        </m:acc>
        <m:r>
          <m:rPr>
            <m:sty m:val="p"/>
          </m:rPr>
          <m:t>=</m:t>
        </m:r>
        <m:r>
          <m:rPr>
            <m:sty m:val="p"/>
          </m:rPr>
          <m:t>−</m:t>
        </m:r>
        <m:r>
          <m:rPr>
            <m:sty m:val="i"/>
          </m:rPr>
          <m:t>m</m:t>
        </m:r>
        <m:sSubSup>
          <m:sSubSupPr/>
          <m:e>
            <m:r>
              <m:rPr>
                <m:sty m:val="i"/>
              </m:rPr>
              <m:t>ω</m:t>
            </m:r>
          </m:e>
          <m:sub>
            <m:r>
              <m:rPr>
                <m:sty m:val="p"/>
              </m:rPr>
              <m:t>0</m:t>
            </m:r>
          </m:sub>
          <m:sup>
            <m:r>
              <m:rPr>
                <m:sty m:val="p"/>
              </m:rPr>
              <m:t>2</m:t>
            </m:r>
          </m:sup>
        </m:sSubSup>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On notera a l'élongation maximum du mouvement de l'électron le long de l'axe </w:t>
      </w:r>
      <m:oMath>
        <m:r>
          <m:rPr>
            <m:sty m:val="i"/>
          </m:rPr>
          <m:t>z</m:t>
        </m:r>
      </m:oMath>
      <w:r>
        <w:rPr/>
        <w:t xml:space="preserve">, avec </w:t>
      </w:r>
      <m:oMath>
        <m:r>
          <m:rPr>
            <m:sty m:val="i"/>
          </m:rPr>
          <m:t>a</m:t>
        </m:r>
        <m:r>
          <m:rPr>
            <m:sty m:val="p"/>
          </m:rPr>
          <m:t>≪</m:t>
        </m:r>
        <m:r>
          <m:rPr>
            <m:sty m:val="i"/>
          </m:rPr>
          <m:t>L</m:t>
        </m:r>
      </m:oMath>
      <w:r>
        <w:rPr/>
        <w:t xml:space="preserve">.</w:t>
      </w:r>
    </w:p>
    <w:p>
      <w:pPr>
        <w:spacing w:after="220" w:lineRule="auto"/>
      </w:pPr>
      <w:r>
        <w:rPr>
          <w:rFonts w:eastAsia="Georgia" w:cs="Georgia" w:ascii="Georgia" w:hAnsi="Georgia"/>
        </w:rPr>
        <w:t xml:space="preserve">L'électron est également soumis à un champ magnétique statique et uniforme dirigé le long de </w:t>
      </w:r>
      <m:oMath>
        <m:sSup>
          <m:sSupPr/>
          <m:e>
            <m:r>
              <m:rPr>
                <m:sty m:val="i"/>
              </m:rPr>
              <m:t>x</m:t>
            </m:r>
          </m:e>
          <m:sup>
            <m:r>
              <m:rPr>
                <m:sty m:val="i"/>
              </m:rPr>
              <m:t>′</m:t>
            </m:r>
          </m:sup>
        </m:sSup>
        <m:r>
          <m:rPr>
            <m:sty m:val="i"/>
          </m:rPr>
          <m:t>O</m:t>
        </m:r>
        <m:r>
          <m:rPr>
            <m:sty m:val="i"/>
          </m:rPr>
          <m:t>x</m:t>
        </m:r>
      </m:oMath>
      <w:r>
        <w:rPr/>
        <w:t xml:space="preserve"> :</w:t>
      </w:r>
    </w:p>
    <w:p>
      <w:pPr>
        <w:spacing w:after="220" w:lineRule="auto"/>
      </w:pPr>
      <m:oMathPara>
        <m:oMath>
          <m:acc>
            <m:accPr>
              <m:chr m:val="⃗"/>
            </m:accPr>
            <m:e>
              <m:r>
                <m:rPr>
                  <m:sty m:val="i"/>
                </m:rPr>
                <m:t>B</m:t>
              </m:r>
            </m:e>
          </m:acc>
          <m:r>
            <m:rPr>
              <m:sty m:val="p"/>
            </m:rPr>
            <m:t>=</m:t>
          </m:r>
          <m:r>
            <m:rPr>
              <m:sty m:val="i"/>
            </m:rPr>
            <m:t>B</m:t>
          </m:r>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De plus, chaque électron est soumis au champ électrique d'une onde électromagnétique se propageant le long de </w:t>
      </w:r>
      <m:oMath>
        <m:r>
          <m:rPr>
            <m:sty m:val="i"/>
          </m:rPr>
          <m:t>z</m:t>
        </m:r>
      </m:oMath>
      <w:r>
        <w:rPr>
          <w:rFonts w:eastAsia="Georgia" w:cs="Georgia" w:ascii="Georgia" w:hAnsi="Georgia"/>
        </w:rPr>
        <w:t xml:space="preserve"> et polarisée linéairement à l'extérieur de la couche; à l'intérieur le champ est a priori de la forme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p>
            <m:sSupPr/>
            <m:e>
              <m:r>
                <m:rPr>
                  <m:sty m:val="i"/>
                </m:rPr>
                <m:t>e</m:t>
              </m:r>
            </m:e>
            <m:sup>
              <m:r>
                <m:rPr>
                  <m:sty m:val="i"/>
                </m:rPr>
                <m:t>i</m:t>
              </m:r>
              <m:r>
                <m:rPr>
                  <m:sty m:val="i"/>
                </m:rPr>
                <m:t>ω</m:t>
              </m:r>
              <m:r>
                <m:rPr>
                  <m:sty m:val="i"/>
                </m:rPr>
                <m:t>t</m:t>
              </m:r>
            </m:sup>
          </m:sSup>
          <m:d>
            <m:dPr>
              <m:begChr m:val="["/>
              <m:endChr m:val="]"/>
              <m:ctrlPr>
                <w:rPr>
                  <w:rFonts w:ascii="Cambria Math" w:hAnsi="Cambria Math"/>
                </w:rPr>
              </m:ctrlPr>
            </m:dPr>
            <m:e>
              <m:sSubSup>
                <m:sSubSupPr/>
                <m:e>
                  <m:r>
                    <m:rPr>
                      <m:sty m:val="i"/>
                    </m:rPr>
                    <m:t>E</m:t>
                  </m:r>
                </m:e>
                <m:sub>
                  <m:r>
                    <m:rPr>
                      <m:sty m:val="i"/>
                    </m:rPr>
                    <m:t>y</m:t>
                  </m:r>
                </m:sub>
                <m:sup>
                  <m:r>
                    <m:rPr>
                      <m:sty m:val="p"/>
                    </m:rPr>
                    <m:t>0</m:t>
                  </m:r>
                </m:sup>
              </m:sSubSup>
              <m:r>
                <m:rPr>
                  <m:sty m:val="p"/>
                </m:rPr>
                <m:t>(</m:t>
              </m:r>
              <m:r>
                <m:rPr>
                  <m:sty m:val="i"/>
                </m:rPr>
                <m:t>z</m:t>
              </m:r>
              <m:r>
                <m:rPr>
                  <m:sty m:val="p"/>
                </m:rPr>
                <m:t>)</m:t>
              </m:r>
              <m:sSub>
                <m:sSubPr/>
                <m:e>
                  <m:acc>
                    <m:accPr>
                      <m:chr m:val="⃗"/>
                    </m:accPr>
                    <m:e>
                      <m:r>
                        <m:rPr>
                          <m:sty m:val="i"/>
                        </m:rPr>
                        <m:t>e</m:t>
                      </m:r>
                    </m:e>
                  </m:acc>
                </m:e>
                <m:sub>
                  <m:r>
                    <m:rPr>
                      <m:sty m:val="i"/>
                    </m:rPr>
                    <m:t>y</m:t>
                  </m:r>
                </m:sub>
              </m:sSub>
              <m:r>
                <m:rPr>
                  <m:sty m:val="p"/>
                </m:rPr>
                <m:t>+</m:t>
              </m:r>
              <m:sSubSup>
                <m:sSubSupPr/>
                <m:e>
                  <m:r>
                    <m:rPr>
                      <m:sty m:val="i"/>
                    </m:rPr>
                    <m:t>E</m:t>
                  </m:r>
                </m:e>
                <m:sub>
                  <m:r>
                    <m:rPr>
                      <m:sty m:val="i"/>
                    </m:rPr>
                    <m:t>z</m:t>
                  </m:r>
                </m:sub>
                <m:sup>
                  <m:r>
                    <m:rPr>
                      <m:sty m:val="p"/>
                    </m:rPr>
                    <m:t>0</m:t>
                  </m:r>
                </m:sup>
              </m:sSubSup>
              <m:r>
                <m:rPr>
                  <m:sty m:val="p"/>
                </m:rPr>
                <m:t>(</m:t>
              </m:r>
              <m:r>
                <m:rPr>
                  <m:sty m:val="i"/>
                </m:rPr>
                <m:t>z</m:t>
              </m:r>
              <m:r>
                <m:rPr>
                  <m:sty m:val="p"/>
                </m:rPr>
                <m:t>)</m:t>
              </m:r>
              <m:sSub>
                <m:sSubPr/>
                <m:e>
                  <m:acc>
                    <m:accPr>
                      <m:chr m:val="⃗"/>
                    </m:accPr>
                    <m:e>
                      <m:r>
                        <m:rPr>
                          <m:sty m:val="i"/>
                        </m:rPr>
                        <m:t>e</m:t>
                      </m:r>
                    </m:e>
                  </m:acc>
                </m:e>
                <m:sub>
                  <m:r>
                    <m:rPr>
                      <m:sty m:val="i"/>
                    </m:rPr>
                    <m:t>z</m:t>
                  </m:r>
                </m:sub>
              </m:sSub>
            </m:e>
          </m:d>
        </m:oMath>
      </m:oMathPara>
    </w:p>
    <w:p>
      <w:pPr>
        <w:spacing w:after="220" w:lineRule="auto"/>
      </w:pPr>
      <w:r>
        <w:rPr>
          <w:rFonts w:eastAsia="Georgia" w:cs="Georgia" w:ascii="Georgia" w:hAnsi="Georgia"/>
        </w:rPr>
        <w:t xml:space="preserve">L'effet des imperfections du matériau, des collisions ... sur le mouvement des électrons est modélisé pour chaque électron par une force de frottement visqueux </w:t>
      </w:r>
      <m:oMath>
        <m:r>
          <m:rPr>
            <m:sty m:val="p"/>
          </m:rPr>
          <m:t>−</m:t>
        </m:r>
        <m:r>
          <m:rPr>
            <m:sty m:val="i"/>
          </m:rPr>
          <m:t>m</m:t>
        </m:r>
        <m:f>
          <m:fPr>
            <m:ctrlPr>
              <w:rPr>
                <w:rFonts w:ascii="Cambria Math" w:hAnsi="Cambria Math"/>
              </w:rPr>
            </m:ctrlPr>
          </m:fPr>
          <m:num>
            <m:acc>
              <m:accPr>
                <m:chr m:val="⃗"/>
              </m:accPr>
              <m:e>
                <m:r>
                  <m:rPr>
                    <m:sty m:val="i"/>
                  </m:rPr>
                  <m:t>v</m:t>
                </m:r>
              </m:e>
            </m:acc>
          </m:num>
          <m:den>
            <m:r>
              <m:rPr>
                <m:sty m:val="i"/>
              </m:rPr>
              <m:t>τ</m:t>
            </m:r>
          </m:den>
        </m:f>
      </m:oMath>
      <w:r>
        <w:rPr/>
        <w:t xml:space="preserve">.</w:t>
      </w:r>
      <w:r>
        <w:rPr/>
        <w:br w:type="textWrapping"/>
      </w:r>
      <w:r>
        <w:rPr>
          <w:rFonts w:eastAsia="Georgia" w:cs="Georgia" w:ascii="Georgia" w:hAnsi="Georgia"/>
        </w:rPr>
        <w:t xml:space="preserve">III.1. Écrire les équations du mouvement pour un électron.</w:t>
      </w:r>
    </w:p>
    <w:p>
      <w:pPr>
        <w:spacing w:after="220" w:lineRule="auto"/>
      </w:pPr>
      <w:r>
        <w:rPr>
          <w:rFonts w:eastAsia="Georgia" w:cs="Georgia" w:ascii="Georgia" w:hAnsi="Georgia"/>
        </w:rPr>
        <w:t xml:space="preserve">On s'intéresse dans la suite aux mouvements forcés : </w:t>
      </w:r>
      <m:oMath>
        <m:acc>
          <m:accPr>
            <m:chr m:val="⃗"/>
          </m:accPr>
          <m:e>
            <m:r>
              <m:rPr>
                <m:sty m:val="i"/>
              </m:rPr>
              <m:t>r</m:t>
            </m:r>
          </m:e>
        </m:acc>
        <m:r>
          <m:rPr>
            <m:sty m:val="p"/>
          </m:rPr>
          <m:t>=</m:t>
        </m:r>
        <m:sSub>
          <m:sSubPr/>
          <m:e>
            <m:acc>
              <m:accPr>
                <m:chr m:val="⃗"/>
              </m:accPr>
              <m:e>
                <m:r>
                  <m:rPr>
                    <m:sty m:val="i"/>
                  </m:rPr>
                  <m:t>r</m:t>
                </m:r>
              </m:e>
            </m:acc>
          </m:e>
          <m:sub>
            <m:r>
              <m:rPr>
                <m:sty m:val="p"/>
              </m:rPr>
              <m:t>0</m:t>
            </m:r>
          </m:sub>
        </m:sSub>
        <m:sSup>
          <m:sSupPr/>
          <m:e>
            <m:r>
              <m:rPr>
                <m:sty m:val="i"/>
              </m:rPr>
              <m:t>e</m:t>
            </m:r>
          </m:e>
          <m:sup>
            <m:r>
              <m:rPr>
                <m:sty m:val="i"/>
              </m:rPr>
              <m:t>i</m:t>
            </m:r>
            <m:r>
              <m:rPr>
                <m:sty m:val="i"/>
              </m:rPr>
              <m:t>ω</m:t>
            </m:r>
            <m:r>
              <m:rPr>
                <m:sty m:val="i"/>
              </m:rPr>
              <m:t>t</m:t>
            </m:r>
          </m:sup>
        </m:sSup>
      </m:oMath>
      <w:r>
        <w:rPr/>
        <w:t xml:space="preserve"> avec </w:t>
      </w:r>
      <m:oMath>
        <m:sSub>
          <m:sSubPr/>
          <m:e>
            <m:acc>
              <m:accPr>
                <m:chr m:val="⃗"/>
              </m:accPr>
              <m:e>
                <m:r>
                  <m:rPr>
                    <m:sty m:val="i"/>
                  </m:rPr>
                  <m:t>r</m:t>
                </m:r>
              </m:e>
            </m:acc>
          </m:e>
          <m:sub>
            <m:r>
              <m:rPr>
                <m:sty m:val="p"/>
              </m:rPr>
              <m:t>0</m:t>
            </m:r>
          </m:sub>
        </m:sSub>
      </m:oMath>
      <w:r>
        <w:rPr/>
        <w:t xml:space="preserve"> de composantes ( </w:t>
      </w:r>
      <m:oMath>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oMath>
      <w:r>
        <w:rPr/>
        <w:t xml:space="preserve"> ).</w:t>
      </w:r>
      <w:r>
        <w:rPr/>
        <w:br w:type="textWrapping"/>
      </w:r>
      <w:r>
        <w:rPr/>
        <w:t xml:space="preserve">III.2. Justifier que </w:t>
      </w:r>
      <m:oMath>
        <m:sSub>
          <m:sSubPr/>
          <m:e>
            <m:r>
              <m:rPr>
                <m:sty m:val="i"/>
              </m:rPr>
              <m:t>x</m:t>
            </m:r>
          </m:e>
          <m:sub>
            <m:r>
              <m:rPr>
                <m:sty m:val="p"/>
              </m:rPr>
              <m:t>0</m:t>
            </m:r>
          </m:sub>
        </m:sSub>
        <m:r>
          <m:rPr>
            <m:sty m:val="p"/>
          </m:rPr>
          <m:t>=</m:t>
        </m:r>
        <m:r>
          <m:rPr>
            <m:sty m:val="p"/>
          </m:rPr>
          <m:t>0</m:t>
        </m:r>
      </m:oMath>
      <w:r>
        <w:rPr/>
        <w:t xml:space="preserve">, et montrer que ( </w:t>
      </w:r>
      <m:oMath>
        <m:sSub>
          <m:sSubPr/>
          <m:e>
            <m:r>
              <m:rPr>
                <m:sty m:val="i"/>
              </m:rPr>
              <m:t>y</m:t>
            </m:r>
          </m:e>
          <m:sub>
            <m:r>
              <m:rPr>
                <m:sty m:val="p"/>
              </m:rPr>
              <m:t>0</m:t>
            </m:r>
          </m:sub>
        </m:sSub>
        <m:r>
          <m:rPr>
            <m:sty m:val="p"/>
          </m:rPr>
          <m:t>,</m:t>
        </m:r>
        <m:sSub>
          <m:sSubPr/>
          <m:e>
            <m:r>
              <m:rPr>
                <m:sty m:val="i"/>
              </m:rPr>
              <m:t>z</m:t>
            </m:r>
          </m:e>
          <m:sub>
            <m:r>
              <m:rPr>
                <m:sty m:val="p"/>
              </m:rPr>
              <m:t>0</m:t>
            </m:r>
          </m:sub>
        </m:sSub>
      </m:oMath>
      <w:r>
        <w:rPr>
          <w:rFonts w:eastAsia="Georgia" w:cs="Georgia" w:ascii="Georgia" w:hAnsi="Georgia"/>
        </w:rPr>
        <w:t xml:space="preserve"> ) est solution d'une équation de la forme</w:t>
      </w:r>
    </w:p>
    <w:p>
      <w:pPr>
        <w:spacing w:after="220" w:lineRule="auto"/>
      </w:pPr>
      <m:oMathPara>
        <m:oMath>
          <m:r>
            <m:rPr>
              <m:sty m:val="p"/>
            </m:rPr>
            <m:t>(</m:t>
          </m:r>
          <m:r>
            <m:rPr>
              <m:sty m:val="i"/>
            </m:rPr>
            <m:t>M</m:t>
          </m:r>
          <m:r>
            <m:rPr>
              <m:sty m:val="p"/>
            </m:rPr>
            <m:t>)</m:t>
          </m:r>
          <m:d>
            <m:dPr>
              <m:begChr m:val="("/>
              <m:endChr m:val=")"/>
              <m:grow/>
            </m:dPr>
            <m:e>
              <m:f>
                <m:fPr>
                  <m:type m:val="noBar"/>
                  <m:ctrlPr>
                    <w:rPr>
                      <w:rFonts w:ascii="Cambria Math" w:hAnsi="Cambria Math"/>
                    </w:rPr>
                  </m:ctrlPr>
                </m:fPr>
                <m:num>
                  <m:sSub>
                    <m:sSubPr/>
                    <m:e>
                      <m:r>
                        <m:rPr>
                          <m:sty m:val="i"/>
                        </m:rPr>
                        <m:t>y</m:t>
                      </m:r>
                    </m:e>
                    <m:sub>
                      <m:r>
                        <m:rPr>
                          <m:sty m:val="p"/>
                        </m:rPr>
                        <m:t>0</m:t>
                      </m:r>
                    </m:sub>
                  </m:sSub>
                </m:num>
                <m:den>
                  <m:sSub>
                    <m:sSubPr/>
                    <m:e>
                      <m:r>
                        <m:rPr>
                          <m:sty m:val="i"/>
                        </m:rPr>
                        <m:t>z</m:t>
                      </m:r>
                    </m:e>
                    <m:sub>
                      <m:r>
                        <m:rPr>
                          <m:sty m:val="p"/>
                        </m:rPr>
                        <m:t>0</m:t>
                      </m:r>
                    </m:sub>
                  </m:sSub>
                </m:den>
              </m:f>
            </m:e>
          </m:d>
          <m:r>
            <m:rPr>
              <m:sty m:val="p"/>
            </m:rPr>
            <m:t>=</m:t>
          </m:r>
          <m:f>
            <m:fPr>
              <m:ctrlPr>
                <w:rPr>
                  <w:rFonts w:ascii="Cambria Math" w:hAnsi="Cambria Math"/>
                </w:rPr>
              </m:ctrlPr>
            </m:fPr>
            <m:num>
              <m:r>
                <m:rPr>
                  <m:sty m:val="i"/>
                </m:rPr>
                <m:t>e</m:t>
              </m:r>
            </m:num>
            <m:den>
              <m:r>
                <m:rPr>
                  <m:sty m:val="i"/>
                </m:rPr>
                <m:t>m</m:t>
              </m:r>
            </m:den>
          </m:f>
          <m:d>
            <m:dPr>
              <m:begChr m:val="("/>
              <m:endChr m:val=")"/>
              <m:grow/>
            </m:dPr>
            <m:e>
              <m:f>
                <m:fPr>
                  <m:type m:val="noBar"/>
                  <m:ctrlPr>
                    <w:rPr>
                      <w:rFonts w:ascii="Cambria Math" w:hAnsi="Cambria Math"/>
                    </w:rPr>
                  </m:ctrlPr>
                </m:fPr>
                <m:num>
                  <m:sSubSup>
                    <m:sSubSupPr/>
                    <m:e>
                      <m:r>
                        <m:rPr>
                          <m:sty m:val="i"/>
                        </m:rPr>
                        <m:t>E</m:t>
                      </m:r>
                    </m:e>
                    <m:sub>
                      <m:r>
                        <m:rPr>
                          <m:sty m:val="i"/>
                        </m:rPr>
                        <m:t>y</m:t>
                      </m:r>
                    </m:sub>
                    <m:sup>
                      <m:r>
                        <m:rPr>
                          <m:sty m:val="p"/>
                        </m:rPr>
                        <m:t>0</m:t>
                      </m:r>
                    </m:sup>
                  </m:sSubSup>
                </m:num>
                <m:den>
                  <m:sSubSup>
                    <m:sSubSupPr/>
                    <m:e>
                      <m:r>
                        <m:rPr>
                          <m:sty m:val="i"/>
                        </m:rPr>
                        <m:t>E</m:t>
                      </m:r>
                    </m:e>
                    <m:sub>
                      <m:r>
                        <m:rPr>
                          <m:sty m:val="i"/>
                        </m:rPr>
                        <m:t>z</m:t>
                      </m:r>
                    </m:sub>
                    <m:sup>
                      <m:r>
                        <m:rPr>
                          <m:sty m:val="p"/>
                        </m:rPr>
                        <m:t>0</m:t>
                      </m:r>
                    </m:sup>
                  </m:sSubSup>
                </m:den>
              </m:f>
            </m:e>
          </m:d>
        </m:oMath>
      </m:oMathPara>
    </w:p>
    <w:p>
      <w:pPr>
        <w:spacing w:after="220" w:lineRule="auto"/>
      </w:pPr>
      <w:r>
        <w:rPr>
          <w:rFonts w:eastAsia="Georgia" w:cs="Georgia" w:ascii="Georgia" w:hAnsi="Georgia"/>
        </w:rPr>
        <w:t xml:space="preserve">où </w:t>
      </w:r>
      <m:oMath>
        <m:r>
          <m:rPr>
            <m:sty m:val="i"/>
          </m:rPr>
          <m:t>M</m:t>
        </m:r>
      </m:oMath>
      <w:r>
        <w:rPr/>
        <w:t xml:space="preserve"> est une matrice </w:t>
      </w:r>
      <m:oMath>
        <m:r>
          <m:rPr>
            <m:sty m:val="p"/>
          </m:rPr>
          <m:t>2</m:t>
        </m:r>
        <m:r>
          <m:rPr>
            <m:sty m:val="p"/>
          </m:rPr>
          <m:t>×</m:t>
        </m:r>
        <m:r>
          <m:rPr>
            <m:sty m:val="p"/>
          </m:rPr>
          <m:t>2</m:t>
        </m:r>
      </m:oMath>
      <w:r>
        <w:rPr/>
        <w:t xml:space="preserve"> que l'on explicitera. Exprimer les composantes ( </w:t>
      </w:r>
      <m:oMath>
        <m:sSub>
          <m:sSubPr/>
          <m:e>
            <m:r>
              <m:rPr>
                <m:sty m:val="i"/>
              </m:rPr>
              <m:t>P</m:t>
            </m:r>
          </m:e>
          <m:sub>
            <m:r>
              <m:rPr>
                <m:sty m:val="i"/>
              </m:rPr>
              <m:t>x</m:t>
            </m:r>
          </m:sub>
        </m:sSub>
        <m:r>
          <m:rPr>
            <m:sty m:val="p"/>
          </m:rPr>
          <m:t>,</m:t>
        </m:r>
        <m:sSub>
          <m:sSubPr/>
          <m:e>
            <m:r>
              <m:rPr>
                <m:sty m:val="i"/>
              </m:rPr>
              <m:t>P</m:t>
            </m:r>
          </m:e>
          <m:sub>
            <m:r>
              <m:rPr>
                <m:sty m:val="i"/>
              </m:rPr>
              <m:t>y</m:t>
            </m:r>
          </m:sub>
        </m:sSub>
        <m:r>
          <m:rPr>
            <m:sty m:val="p"/>
          </m:rPr>
          <m:t>,</m:t>
        </m:r>
        <m:sSub>
          <m:sSubPr/>
          <m:e>
            <m:r>
              <m:rPr>
                <m:sty m:val="i"/>
              </m:rPr>
              <m:t>P</m:t>
            </m:r>
          </m:e>
          <m:sub>
            <m:r>
              <m:rPr>
                <m:sty m:val="i"/>
              </m:rPr>
              <m:t>z</m:t>
            </m:r>
          </m:sub>
        </m:sSub>
      </m:oMath>
      <w:r>
        <w:rPr>
          <w:rFonts w:eastAsia="Georgia" w:cs="Georgia" w:ascii="Georgia" w:hAnsi="Georgia"/>
        </w:rPr>
        <w:t xml:space="preserve"> ) de la polarisation d'origine électronique </w:t>
      </w:r>
      <m:oMath>
        <m:sSub>
          <m:sSubPr/>
          <m:e>
            <m:acc>
              <m:accPr>
                <m:chr m:val="⃗"/>
              </m:accPr>
              <m:e>
                <m:r>
                  <m:rPr>
                    <m:sty m:val="i"/>
                  </m:rPr>
                  <m:t>P</m:t>
                </m:r>
              </m:e>
            </m:acc>
          </m:e>
          <m:sub>
            <m:r>
              <m:rPr>
                <m:sty m:val="p"/>
              </m:rPr>
              <m:t>el</m:t>
            </m:r>
          </m:sub>
        </m:sSub>
      </m:oMath>
      <w:r>
        <w:rPr/>
        <w:t xml:space="preserve"> en fonction de </w:t>
      </w:r>
      <m:oMath>
        <m:sSub>
          <m:sSubPr/>
          <m:e>
            <m:r>
              <m:rPr>
                <m:sty m:val="i"/>
              </m:rPr>
              <m:t>y</m:t>
            </m:r>
          </m:e>
          <m:sub>
            <m:r>
              <m:rPr>
                <m:sty m:val="p"/>
              </m:rPr>
              <m:t>0</m:t>
            </m:r>
          </m:sub>
        </m:sSub>
      </m:oMath>
      <w:r>
        <w:rPr/>
        <w:t xml:space="preserve"> et </w:t>
      </w:r>
      <m:oMath>
        <m:sSub>
          <m:sSubPr/>
          <m:e>
            <m:r>
              <m:rPr>
                <m:sty m:val="i"/>
              </m:rPr>
              <m:t>z</m:t>
            </m:r>
          </m:e>
          <m:sub>
            <m:r>
              <m:rPr>
                <m:sty m:val="p"/>
              </m:rPr>
              <m:t>0</m:t>
            </m:r>
          </m:sub>
        </m:sSub>
      </m:oMath>
      <w:r>
        <w:rPr/>
        <w:t xml:space="preserve">.</w:t>
      </w:r>
    </w:p>
    <w:p>
      <w:pPr>
        <w:spacing w:after="220" w:lineRule="auto"/>
      </w:pPr>
      <w:r>
        <w:rPr>
          <w:rFonts w:eastAsia="Georgia" w:cs="Georgia" w:ascii="Georgia" w:hAnsi="Georgia"/>
        </w:rPr>
        <w:t xml:space="preserve">On peut déduire de III. 2 que :</w:t>
      </w:r>
    </w:p>
    <w:p>
      <w:pPr>
        <w:spacing w:after="220" w:lineRule="auto"/>
      </w:pPr>
      <m:oMathPara>
        <m:oMath>
          <m:d>
            <m:dPr>
              <m:begChr m:val="("/>
              <m:endChr m:val=")"/>
              <m:grow/>
            </m:dPr>
            <m:e>
              <m:f>
                <m:fPr>
                  <m:type m:val="noBar"/>
                  <m:ctrlPr>
                    <w:rPr>
                      <w:rFonts w:ascii="Cambria Math" w:hAnsi="Cambria Math"/>
                    </w:rPr>
                  </m:ctrlPr>
                </m:fPr>
                <m:num>
                  <m:sSub>
                    <m:sSubPr/>
                    <m:e>
                      <m:r>
                        <m:rPr>
                          <m:sty m:val="i"/>
                        </m:rPr>
                        <m:t>P</m:t>
                      </m:r>
                    </m:e>
                    <m:sub>
                      <m:r>
                        <m:rPr>
                          <m:sty m:val="i"/>
                        </m:rPr>
                        <m:t>y</m:t>
                      </m:r>
                    </m:sub>
                  </m:sSub>
                </m:num>
                <m:den>
                  <m:sSub>
                    <m:sSubPr/>
                    <m:e>
                      <m:r>
                        <m:rPr>
                          <m:sty m:val="i"/>
                        </m:rPr>
                        <m:t>P</m:t>
                      </m:r>
                    </m:e>
                    <m:sub>
                      <m:r>
                        <m:rPr>
                          <m:sty m:val="i"/>
                        </m:rPr>
                        <m:t>z</m:t>
                      </m:r>
                    </m:sub>
                  </m:sSub>
                </m:den>
              </m:f>
            </m:e>
          </m:d>
          <m:r>
            <m:rPr>
              <m:sty m:val="p"/>
            </m:rPr>
            <m:t>=</m:t>
          </m:r>
          <m:sSub>
            <m:sSubPr/>
            <m:e>
              <m:r>
                <m:rPr>
                  <m:sty m:val="i"/>
                </m:rPr>
                <m:t>ε</m:t>
              </m:r>
            </m:e>
            <m:sub>
              <m:r>
                <m:rPr>
                  <m:sty m:val="p"/>
                </m:rPr>
                <m:t>0</m:t>
              </m:r>
            </m:sub>
          </m:sSub>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Sup>
                      <m:sSubSupPr/>
                      <m:e>
                        <m:r>
                          <m:rPr>
                            <m:sty m:val="i"/>
                          </m:rPr>
                          <m:t>χ</m:t>
                        </m:r>
                      </m:e>
                      <m:sub>
                        <m:r>
                          <m:rPr>
                            <m:sty m:val="i"/>
                          </m:rPr>
                          <m:t>y</m:t>
                        </m:r>
                        <m:r>
                          <m:rPr>
                            <m:sty m:val="i"/>
                          </m:rPr>
                          <m:t>y</m:t>
                        </m:r>
                      </m:sub>
                      <m:sup>
                        <m:r>
                          <m:rPr>
                            <m:sty m:val="p"/>
                          </m:rPr>
                          <m:t>el</m:t>
                        </m:r>
                      </m:sup>
                    </m:sSubSup>
                    <m:r>
                      <m:rPr>
                        <m:sty m:val="p"/>
                      </m:rPr>
                      <m:t>(</m:t>
                    </m:r>
                    <m:r>
                      <m:rPr>
                        <m:sty m:val="i"/>
                      </m:rPr>
                      <m:t>z</m:t>
                    </m:r>
                    <m:r>
                      <m:rPr>
                        <m:sty m:val="p"/>
                      </m:rPr>
                      <m:t>)</m:t>
                    </m:r>
                  </m:e>
                  <m:e>
                    <m:sSubSup>
                      <m:sSubSupPr/>
                      <m:e>
                        <m:r>
                          <m:rPr>
                            <m:sty m:val="i"/>
                          </m:rPr>
                          <m:t>χ</m:t>
                        </m:r>
                      </m:e>
                      <m:sub>
                        <m:r>
                          <m:rPr>
                            <m:sty m:val="i"/>
                          </m:rPr>
                          <m:t>y</m:t>
                        </m:r>
                        <m:r>
                          <m:rPr>
                            <m:sty m:val="i"/>
                          </m:rPr>
                          <m:t>z</m:t>
                        </m:r>
                      </m:sub>
                      <m:sup>
                        <m:r>
                          <m:rPr>
                            <m:sty m:val="p"/>
                          </m:rPr>
                          <m:t>el</m:t>
                        </m:r>
                      </m:sup>
                    </m:sSubSup>
                    <m:r>
                      <m:rPr>
                        <m:sty m:val="p"/>
                      </m:rPr>
                      <m:t>(</m:t>
                    </m:r>
                    <m:r>
                      <m:rPr>
                        <m:sty m:val="i"/>
                      </m:rPr>
                      <m:t>z</m:t>
                    </m:r>
                    <m:r>
                      <m:rPr>
                        <m:sty m:val="p"/>
                      </m:rPr>
                      <m:t>)</m:t>
                    </m:r>
                  </m:e>
                </m:mr>
                <m:mr>
                  <m:e>
                    <m:sSubSup>
                      <m:sSubSupPr/>
                      <m:e>
                        <m:r>
                          <m:rPr>
                            <m:sty m:val="i"/>
                          </m:rPr>
                          <m:t>χ</m:t>
                        </m:r>
                      </m:e>
                      <m:sub>
                        <m:r>
                          <m:rPr>
                            <m:sty m:val="i"/>
                          </m:rPr>
                          <m:t>z</m:t>
                        </m:r>
                        <m:r>
                          <m:rPr>
                            <m:sty m:val="i"/>
                          </m:rPr>
                          <m:t>y</m:t>
                        </m:r>
                      </m:sub>
                      <m:sup>
                        <m:r>
                          <m:rPr>
                            <m:sty m:val="p"/>
                          </m:rPr>
                          <m:t>el</m:t>
                        </m:r>
                      </m:sup>
                    </m:sSubSup>
                    <m:r>
                      <m:rPr>
                        <m:sty m:val="p"/>
                      </m:rPr>
                      <m:t>(</m:t>
                    </m:r>
                    <m:r>
                      <m:rPr>
                        <m:sty m:val="i"/>
                      </m:rPr>
                      <m:t>z</m:t>
                    </m:r>
                    <m:r>
                      <m:rPr>
                        <m:sty m:val="p"/>
                      </m:rPr>
                      <m:t>)</m:t>
                    </m:r>
                  </m:e>
                  <m:e>
                    <m:sSubSup>
                      <m:sSubSupPr/>
                      <m:e>
                        <m:r>
                          <m:rPr>
                            <m:sty m:val="i"/>
                          </m:rPr>
                          <m:t>χ</m:t>
                        </m:r>
                      </m:e>
                      <m:sub>
                        <m:r>
                          <m:rPr>
                            <m:sty m:val="i"/>
                          </m:rPr>
                          <m:t>z</m:t>
                        </m:r>
                        <m:r>
                          <m:rPr>
                            <m:sty m:val="i"/>
                          </m:rPr>
                          <m:t>z</m:t>
                        </m:r>
                      </m:sub>
                      <m:sup>
                        <m:r>
                          <m:rPr>
                            <m:sty m:val="p"/>
                          </m:rPr>
                          <m:t>el</m:t>
                        </m:r>
                      </m:sup>
                    </m:sSubSup>
                    <m:r>
                      <m:rPr>
                        <m:sty m:val="p"/>
                      </m:rPr>
                      <m:t>(</m:t>
                    </m:r>
                    <m:r>
                      <m:rPr>
                        <m:sty m:val="i"/>
                      </m:rPr>
                      <m:t>z</m:t>
                    </m:r>
                    <m:r>
                      <m:rPr>
                        <m:sty m:val="p"/>
                      </m:rPr>
                      <m:t>)</m:t>
                    </m:r>
                  </m:e>
                </m:mr>
              </m:m>
            </m:e>
          </m:d>
          <m:d>
            <m:dPr>
              <m:begChr m:val="("/>
              <m:endChr m:val=")"/>
              <m:grow/>
            </m:dPr>
            <m:e>
              <m:f>
                <m:fPr>
                  <m:type m:val="noBar"/>
                  <m:ctrlPr>
                    <w:rPr>
                      <w:rFonts w:ascii="Cambria Math" w:hAnsi="Cambria Math"/>
                    </w:rPr>
                  </m:ctrlPr>
                </m:fPr>
                <m:num>
                  <m:sSub>
                    <m:sSubPr/>
                    <m:e>
                      <m:r>
                        <m:rPr>
                          <m:sty m:val="i"/>
                        </m:rPr>
                        <m:t>E</m:t>
                      </m:r>
                    </m:e>
                    <m:sub>
                      <m:r>
                        <m:rPr>
                          <m:sty m:val="i"/>
                        </m:rPr>
                        <m:t>y</m:t>
                      </m:r>
                    </m:sub>
                  </m:sSub>
                </m:num>
                <m:den>
                  <m:sSub>
                    <m:sSubPr/>
                    <m:e>
                      <m:r>
                        <m:rPr>
                          <m:sty m:val="i"/>
                        </m:rPr>
                        <m:t>E</m:t>
                      </m:r>
                    </m:e>
                    <m:sub>
                      <m:r>
                        <m:rPr>
                          <m:sty m:val="i"/>
                        </m:rPr>
                        <m:t>z</m:t>
                      </m:r>
                    </m:sub>
                  </m:sSub>
                </m:den>
              </m:f>
            </m:e>
          </m:d>
        </m:oMath>
      </m:oMathPara>
    </w:p>
    <w:p>
      <w:pPr>
        <w:spacing w:after="220" w:lineRule="auto"/>
      </w:pPr>
      <w:r>
        <w:rPr>
          <w:rFonts w:eastAsia="Georgia" w:cs="Georgia" w:ascii="Georgia" w:hAnsi="Georgia"/>
        </w:rPr>
        <w:t xml:space="preserve">où</w:t>
      </w:r>
    </w:p>
    <w:p>
      <w:pPr>
        <w:spacing w:after="220" w:lineRule="auto"/>
      </w:pPr>
      <m:oMathPara>
        <m:oMath>
          <m:sSubSup>
            <m:sSubSupPr/>
            <m:e>
              <m:r>
                <m:rPr>
                  <m:sty m:val="i"/>
                </m:rPr>
                <m:t>χ</m:t>
              </m:r>
            </m:e>
            <m:sub>
              <m:r>
                <m:rPr>
                  <m:sty m:val="i"/>
                </m:rPr>
                <m:t>α</m:t>
              </m:r>
              <m:r>
                <m:rPr>
                  <m:sty m:val="i"/>
                </m:rPr>
                <m:t>β</m:t>
              </m:r>
            </m:sub>
            <m:sup>
              <m:r>
                <m:rPr>
                  <m:sty m:val="p"/>
                </m:rPr>
                <m:t>el</m:t>
              </m:r>
            </m:sup>
          </m:sSubSup>
          <m:r>
            <m:rPr>
              <m:sty m:val="p"/>
            </m:rPr>
            <m:t>(</m:t>
          </m:r>
          <m:r>
            <m:rPr>
              <m:sty m:val="i"/>
            </m:rPr>
            <m:t>z</m:t>
          </m:r>
          <m:r>
            <m:rPr>
              <m:sty m:val="p"/>
            </m:rPr>
            <m:t>)</m:t>
          </m:r>
          <m:r>
            <m:rPr>
              <m:sty m:val="p"/>
            </m:rPr>
            <m:t>=</m:t>
          </m:r>
          <m:r>
            <m:rPr>
              <m:sty m:val="p"/>
            </m:rPr>
            <m:t>0</m:t>
          </m:r>
          <m:r>
            <m:rPr>
              <m:sty m:val="p"/>
            </m:rPr>
            <m:t xml:space="preserve"> </m:t>
          </m:r>
          <m:r>
            <m:rPr>
              <m:nor/>
            </m:rPr>
            <m:t> si </m:t>
          </m:r>
          <m:r>
            <m:rPr>
              <m:sty m:val="p"/>
            </m:rPr>
            <m:t>|</m:t>
          </m:r>
          <m:r>
            <m:rPr>
              <m:sty m:val="i"/>
            </m:rPr>
            <m:t>z</m:t>
          </m:r>
          <m:r>
            <m:rPr>
              <m:sty m:val="p"/>
            </m:rPr>
            <m:t>|</m:t>
          </m:r>
          <m:r>
            <m:rPr>
              <m:sty m:val="p"/>
            </m:rPr>
            <m:t>&gt;</m:t>
          </m:r>
          <m:f>
            <m:fPr>
              <m:ctrlPr>
                <w:rPr>
                  <w:rFonts w:ascii="Cambria Math" w:hAnsi="Cambria Math"/>
                </w:rPr>
              </m:ctrlPr>
            </m:fPr>
            <m:num>
              <m:r>
                <m:rPr>
                  <m:sty m:val="i"/>
                </m:rPr>
                <m:t>L</m:t>
              </m:r>
            </m:num>
            <m:den>
              <m:r>
                <m:rPr>
                  <m:sty m:val="p"/>
                </m:rPr>
                <m:t>2</m:t>
              </m:r>
            </m:den>
          </m:f>
        </m:oMath>
      </m:oMathPara>
    </w:p>
    <w:p>
      <w:pPr>
        <w:spacing w:after="220" w:lineRule="auto"/>
      </w:pPr>
      <w:r>
        <w:rPr/>
        <w:t xml:space="preserve">tandis que si </w:t>
      </w:r>
      <m:oMath>
        <m:r>
          <m:rPr>
            <m:sty m:val="p"/>
          </m:rPr>
          <m:t>|</m:t>
        </m:r>
        <m:r>
          <m:rPr>
            <m:sty m:val="i"/>
          </m:rPr>
          <m:t>z</m:t>
        </m:r>
        <m:r>
          <m:rPr>
            <m:sty m:val="p"/>
          </m:rPr>
          <m:t>|</m:t>
        </m:r>
        <m:r>
          <m:rPr>
            <m:sty m:val="p"/>
          </m:rPr>
          <m:t>≤</m:t>
        </m:r>
        <m:f>
          <m:fPr>
            <m:ctrlPr>
              <w:rPr>
                <w:rFonts w:ascii="Cambria Math" w:hAnsi="Cambria Math"/>
              </w:rPr>
            </m:ctrlPr>
          </m:fPr>
          <m:num>
            <m:r>
              <m:rPr>
                <m:sty m:val="i"/>
              </m:rPr>
              <m:t>L</m:t>
            </m:r>
          </m:num>
          <m:den>
            <m:r>
              <m:rPr>
                <m:sty m:val="p"/>
              </m:rPr>
              <m:t>2</m:t>
            </m:r>
          </m:den>
        </m:f>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Sup>
                  <m:sSubSupPr/>
                  <m:e>
                    <m:r>
                      <m:rPr>
                        <m:sty m:val="i"/>
                      </m:rPr>
                      <m:t>χ</m:t>
                    </m:r>
                  </m:e>
                  <m:sub>
                    <m:r>
                      <m:rPr>
                        <m:sty m:val="i"/>
                      </m:rPr>
                      <m:t>y</m:t>
                    </m:r>
                    <m:r>
                      <m:rPr>
                        <m:sty m:val="i"/>
                      </m:rPr>
                      <m:t>y</m:t>
                    </m:r>
                  </m:sub>
                  <m:sup>
                    <m:r>
                      <m:rPr>
                        <m:sty m:val="p"/>
                      </m:rPr>
                      <m:t>el</m:t>
                    </m:r>
                  </m:sup>
                </m:sSubSup>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r>
                      <m:rPr>
                        <m:sty m:val="i"/>
                      </m:rPr>
                      <m:t>L</m:t>
                    </m:r>
                    <m:r>
                      <m:rPr>
                        <m:sty m:val="i"/>
                      </m:rPr>
                      <m:t>S</m:t>
                    </m:r>
                    <m:r>
                      <m:rPr>
                        <m:sty m:val="i"/>
                      </m:rPr>
                      <m:t>D</m:t>
                    </m:r>
                    <m:sSub>
                      <m:sSubPr/>
                      <m:e>
                        <m:r>
                          <m:rPr>
                            <m:sty m:val="i"/>
                          </m:rPr>
                          <m:t>ε</m:t>
                        </m:r>
                      </m:e>
                      <m:sub>
                        <m:r>
                          <m:rPr>
                            <m:sty m:val="p"/>
                          </m:rPr>
                          <m:t>0</m:t>
                        </m:r>
                      </m:sub>
                    </m:sSub>
                  </m:den>
                </m:f>
                <m:d>
                  <m:dPr>
                    <m:begChr m:val="("/>
                    <m:endChr m:val=")"/>
                    <m:ctrlPr>
                      <w:rPr>
                        <w:rFonts w:ascii="Cambria Math" w:hAnsi="Cambria Math"/>
                      </w:rPr>
                    </m:ctrlPr>
                  </m:dPr>
                  <m:e>
                    <m:r>
                      <m:rPr>
                        <m:sty m:val="p"/>
                      </m:rPr>
                      <m:t>−</m:t>
                    </m:r>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i"/>
                      </m:rPr>
                      <m:t>i</m:t>
                    </m:r>
                    <m:f>
                      <m:fPr>
                        <m:ctrlPr>
                          <w:rPr>
                            <w:rFonts w:ascii="Cambria Math" w:hAnsi="Cambria Math"/>
                          </w:rPr>
                        </m:ctrlPr>
                      </m:fPr>
                      <m:num>
                        <m:r>
                          <m:rPr>
                            <m:sty m:val="i"/>
                          </m:rPr>
                          <m:t>ω</m:t>
                        </m:r>
                      </m:num>
                      <m:den>
                        <m:r>
                          <m:rPr>
                            <m:sty m:val="i"/>
                          </m:rPr>
                          <m:t>τ</m:t>
                        </m:r>
                      </m:den>
                    </m:f>
                  </m:e>
                </m:d>
              </m:e>
              <m:e>
                <m:r>
                  <m:rPr>
                    <m:sty m:val="p"/>
                  </m:rPr>
                  <m:t>;</m:t>
                </m:r>
                <m:sSubSup>
                  <m:sSubSupPr/>
                  <m:e>
                    <m:r>
                      <m:rPr>
                        <m:sty m:val="i"/>
                      </m:rPr>
                      <m:t>χ</m:t>
                    </m:r>
                  </m:e>
                  <m:sub>
                    <m:r>
                      <m:rPr>
                        <m:sty m:val="i"/>
                      </m:rPr>
                      <m:t>y</m:t>
                    </m:r>
                    <m:r>
                      <m:rPr>
                        <m:sty m:val="i"/>
                      </m:rPr>
                      <m:t>z</m:t>
                    </m:r>
                  </m:sub>
                  <m:sup>
                    <m:r>
                      <m:rPr>
                        <m:sty m:val="p"/>
                      </m:rPr>
                      <m:t>el</m:t>
                    </m:r>
                  </m:sup>
                </m:sSubSup>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r>
                      <m:rPr>
                        <m:sty m:val="i"/>
                      </m:rPr>
                      <m:t>L</m:t>
                    </m:r>
                    <m:r>
                      <m:rPr>
                        <m:sty m:val="i"/>
                      </m:rPr>
                      <m:t>S</m:t>
                    </m:r>
                    <m:r>
                      <m:rPr>
                        <m:sty m:val="i"/>
                      </m:rPr>
                      <m:t>D</m:t>
                    </m:r>
                    <m:sSub>
                      <m:sSubPr/>
                      <m:e>
                        <m:r>
                          <m:rPr>
                            <m:sty m:val="i"/>
                          </m:rPr>
                          <m:t>ε</m:t>
                        </m:r>
                      </m:e>
                      <m:sub>
                        <m:r>
                          <m:rPr>
                            <m:sty m:val="p"/>
                          </m:rPr>
                          <m:t>0</m:t>
                        </m:r>
                      </m:sub>
                    </m:sSub>
                  </m:den>
                </m:f>
                <m:d>
                  <m:dPr>
                    <m:begChr m:val="("/>
                    <m:endChr m:val=")"/>
                    <m:ctrlPr>
                      <w:rPr>
                        <w:rFonts w:ascii="Cambria Math" w:hAnsi="Cambria Math"/>
                      </w:rPr>
                    </m:ctrlPr>
                  </m:dPr>
                  <m:e>
                    <m:r>
                      <m:rPr>
                        <m:sty m:val="p"/>
                      </m:rPr>
                      <m:t>+</m:t>
                    </m:r>
                    <m:r>
                      <m:rPr>
                        <m:sty m:val="i"/>
                      </m:rPr>
                      <m:t>i</m:t>
                    </m:r>
                    <m:r>
                      <m:rPr>
                        <m:sty m:val="i"/>
                      </m:rPr>
                      <m:t>ω</m:t>
                    </m:r>
                    <m:sSub>
                      <m:sSubPr/>
                      <m:e>
                        <m:r>
                          <m:rPr>
                            <m:sty m:val="i"/>
                          </m:rPr>
                          <m:t>ω</m:t>
                        </m:r>
                      </m:e>
                      <m:sub>
                        <m:r>
                          <m:rPr>
                            <m:sty m:val="i"/>
                          </m:rPr>
                          <m:t>c</m:t>
                        </m:r>
                      </m:sub>
                    </m:sSub>
                  </m:e>
                </m:d>
              </m:e>
            </m:mr>
            <m:mr>
              <m:e>
                <m:sSubSup>
                  <m:sSubSupPr/>
                  <m:e>
                    <m:r>
                      <m:rPr>
                        <m:sty m:val="i"/>
                      </m:rPr>
                      <m:t>χ</m:t>
                    </m:r>
                  </m:e>
                  <m:sub>
                    <m:r>
                      <m:rPr>
                        <m:sty m:val="i"/>
                      </m:rPr>
                      <m:t>z</m:t>
                    </m:r>
                    <m:r>
                      <m:rPr>
                        <m:sty m:val="i"/>
                      </m:rPr>
                      <m:t>z</m:t>
                    </m:r>
                  </m:sub>
                  <m:sup>
                    <m:r>
                      <m:rPr>
                        <m:sty m:val="p"/>
                      </m:rPr>
                      <m:t>el</m:t>
                    </m:r>
                  </m:sup>
                </m:sSubSup>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r>
                      <m:rPr>
                        <m:sty m:val="i"/>
                      </m:rPr>
                      <m:t>L</m:t>
                    </m:r>
                    <m:r>
                      <m:rPr>
                        <m:sty m:val="i"/>
                      </m:rPr>
                      <m:t>S</m:t>
                    </m:r>
                    <m:r>
                      <m:rPr>
                        <m:sty m:val="i"/>
                      </m:rPr>
                      <m:t>D</m:t>
                    </m:r>
                    <m:sSub>
                      <m:sSubPr/>
                      <m:e>
                        <m:r>
                          <m:rPr>
                            <m:sty m:val="i"/>
                          </m:rPr>
                          <m:t>ε</m:t>
                        </m:r>
                      </m:e>
                      <m:sub>
                        <m:r>
                          <m:rPr>
                            <m:sty m:val="p"/>
                          </m:rPr>
                          <m:t>0</m:t>
                        </m:r>
                      </m:sub>
                    </m:sSub>
                  </m:den>
                </m:f>
                <m:d>
                  <m:dPr>
                    <m:begChr m:val="("/>
                    <m:endChr m:val=")"/>
                    <m:ctrlPr>
                      <w:rPr>
                        <w:rFonts w:ascii="Cambria Math" w:hAnsi="Cambria Math"/>
                      </w:rPr>
                    </m:ctrlPr>
                  </m:dPr>
                  <m:e>
                    <m:sSup>
                      <m:sSupPr/>
                      <m:e>
                        <m:r>
                          <m:rPr>
                            <m:sty m:val="i"/>
                          </m:rPr>
                          <m:t>ω</m:t>
                        </m:r>
                      </m:e>
                      <m:sup>
                        <m:r>
                          <m:rPr>
                            <m:sty m:val="p"/>
                          </m:rPr>
                          <m:t>2</m:t>
                        </m:r>
                      </m:sup>
                    </m:sSup>
                    <m:r>
                      <m:rPr>
                        <m:sty m:val="p"/>
                      </m:rPr>
                      <m:t>−</m:t>
                    </m:r>
                    <m:r>
                      <m:rPr>
                        <m:sty m:val="i"/>
                      </m:rPr>
                      <m:t>i</m:t>
                    </m:r>
                    <m:f>
                      <m:fPr>
                        <m:ctrlPr>
                          <w:rPr>
                            <w:rFonts w:ascii="Cambria Math" w:hAnsi="Cambria Math"/>
                          </w:rPr>
                        </m:ctrlPr>
                      </m:fPr>
                      <m:num>
                        <m:r>
                          <m:rPr>
                            <m:sty m:val="i"/>
                          </m:rPr>
                          <m:t>ω</m:t>
                        </m:r>
                      </m:num>
                      <m:den>
                        <m:r>
                          <m:rPr>
                            <m:sty m:val="i"/>
                          </m:rPr>
                          <m:t>τ</m:t>
                        </m:r>
                      </m:den>
                    </m:f>
                  </m:e>
                </m:d>
              </m:e>
              <m:e>
                <m:r>
                  <m:rPr>
                    <m:sty m:val="p"/>
                  </m:rPr>
                  <m:t>;</m:t>
                </m:r>
                <m:sSubSup>
                  <m:sSubSupPr/>
                  <m:e>
                    <m:r>
                      <m:rPr>
                        <m:sty m:val="i"/>
                      </m:rPr>
                      <m:t>χ</m:t>
                    </m:r>
                  </m:e>
                  <m:sub>
                    <m:r>
                      <m:rPr>
                        <m:sty m:val="i"/>
                      </m:rPr>
                      <m:t>z</m:t>
                    </m:r>
                    <m:r>
                      <m:rPr>
                        <m:sty m:val="i"/>
                      </m:rPr>
                      <m:t>y</m:t>
                    </m:r>
                  </m:sub>
                  <m:sup>
                    <m:r>
                      <m:rPr>
                        <m:sty m:val="p"/>
                      </m:rPr>
                      <m:t>el</m:t>
                    </m:r>
                  </m:sup>
                </m:sSubSup>
                <m:r>
                  <m:rPr>
                    <m:sty m:val="p"/>
                  </m:rPr>
                  <m:t>=</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r>
                      <m:rPr>
                        <m:sty m:val="i"/>
                      </m:rPr>
                      <m:t>L</m:t>
                    </m:r>
                    <m:r>
                      <m:rPr>
                        <m:sty m:val="i"/>
                      </m:rPr>
                      <m:t>S</m:t>
                    </m:r>
                    <m:r>
                      <m:rPr>
                        <m:sty m:val="i"/>
                      </m:rPr>
                      <m:t>D</m:t>
                    </m:r>
                    <m:sSub>
                      <m:sSubPr/>
                      <m:e>
                        <m:r>
                          <m:rPr>
                            <m:sty m:val="i"/>
                          </m:rPr>
                          <m:t>ε</m:t>
                        </m:r>
                      </m:e>
                      <m:sub>
                        <m:r>
                          <m:rPr>
                            <m:sty m:val="p"/>
                          </m:rPr>
                          <m:t>0</m:t>
                        </m:r>
                      </m:sub>
                    </m:sSub>
                  </m:den>
                </m:f>
                <m:d>
                  <m:dPr>
                    <m:begChr m:val="("/>
                    <m:endChr m:val=")"/>
                    <m:ctrlPr>
                      <w:rPr>
                        <w:rFonts w:ascii="Cambria Math" w:hAnsi="Cambria Math"/>
                      </w:rPr>
                    </m:ctrlPr>
                  </m:dPr>
                  <m:e>
                    <m:r>
                      <m:rPr>
                        <m:sty m:val="p"/>
                      </m:rPr>
                      <m:t>−</m:t>
                    </m:r>
                    <m:r>
                      <m:rPr>
                        <m:sty m:val="i"/>
                      </m:rPr>
                      <m:t>i</m:t>
                    </m:r>
                    <m:r>
                      <m:rPr>
                        <m:sty m:val="i"/>
                      </m:rPr>
                      <m:t>ω</m:t>
                    </m:r>
                    <m:sSub>
                      <m:sSubPr/>
                      <m:e>
                        <m:r>
                          <m:rPr>
                            <m:sty m:val="i"/>
                          </m:rPr>
                          <m:t>ω</m:t>
                        </m:r>
                      </m:e>
                      <m:sub>
                        <m:r>
                          <m:rPr>
                            <m:sty m:val="i"/>
                          </m:rPr>
                          <m:t>c</m:t>
                        </m:r>
                      </m:sub>
                    </m:sSub>
                  </m:e>
                </m:d>
              </m:e>
            </m:mr>
          </m:m>
        </m:oMath>
      </m:oMathPara>
    </w:p>
    <w:p>
      <w:pPr>
        <w:spacing w:after="220" w:lineRule="auto"/>
      </w:pPr>
      <w:r>
        <w:rPr/>
        <w:t xml:space="preserve">avec</w:t>
      </w:r>
    </w:p>
    <w:p>
      <w:pPr>
        <w:spacing w:after="220" w:lineRule="auto"/>
      </w:pPr>
      <m:oMathPara>
        <m:oMath>
          <m:r>
            <m:rPr>
              <m:sty m:val="i"/>
            </m:rPr>
            <m:t>D</m:t>
          </m:r>
          <m:r>
            <m:rPr>
              <m:sty m:val="p"/>
            </m:rPr>
            <m:t>=</m:t>
          </m:r>
          <m:d>
            <m:dPr>
              <m:begChr m:val="("/>
              <m:endChr m:val=")"/>
              <m:ctrlPr>
                <w:rPr>
                  <w:rFonts w:ascii="Cambria Math" w:hAnsi="Cambria Math"/>
                </w:rPr>
              </m:ctrlPr>
            </m:dPr>
            <m:e>
              <m:sSup>
                <m:sSupPr/>
                <m:e>
                  <m:r>
                    <m:rPr>
                      <m:sty m:val="i"/>
                    </m:rPr>
                    <m:t>ω</m:t>
                  </m:r>
                </m:e>
                <m:sup>
                  <m:r>
                    <m:rPr>
                      <m:sty m:val="p"/>
                    </m:rPr>
                    <m:t>2</m:t>
                  </m:r>
                </m:sup>
              </m:sSup>
              <m:r>
                <m:rPr>
                  <m:sty m:val="p"/>
                </m:rPr>
                <m:t>−</m:t>
              </m:r>
              <m:r>
                <m:rPr>
                  <m:sty m:val="i"/>
                </m:rPr>
                <m:t>i</m:t>
              </m:r>
              <m:f>
                <m:fPr>
                  <m:ctrlPr>
                    <w:rPr>
                      <w:rFonts w:ascii="Cambria Math" w:hAnsi="Cambria Math"/>
                    </w:rPr>
                  </m:ctrlPr>
                </m:fPr>
                <m:num>
                  <m:r>
                    <m:rPr>
                      <m:sty m:val="i"/>
                    </m:rPr>
                    <m:t>ω</m:t>
                  </m:r>
                </m:num>
                <m:den>
                  <m:r>
                    <m:rPr>
                      <m:sty m:val="i"/>
                    </m:rPr>
                    <m:t>τ</m:t>
                  </m:r>
                </m:den>
              </m:f>
            </m:e>
          </m:d>
          <m:d>
            <m:dPr>
              <m:begChr m:val="("/>
              <m:endChr m:val=")"/>
              <m:ctrlPr>
                <w:rPr>
                  <w:rFonts w:ascii="Cambria Math" w:hAnsi="Cambria Math"/>
                </w:rPr>
              </m:ctrlPr>
            </m:dPr>
            <m:e>
              <m:r>
                <m:rPr>
                  <m:sty m:val="p"/>
                </m:rPr>
                <m:t>−</m:t>
              </m:r>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i"/>
                </m:rPr>
                <m:t>i</m:t>
              </m:r>
              <m:f>
                <m:fPr>
                  <m:ctrlPr>
                    <w:rPr>
                      <w:rFonts w:ascii="Cambria Math" w:hAnsi="Cambria Math"/>
                    </w:rPr>
                  </m:ctrlPr>
                </m:fPr>
                <m:num>
                  <m:r>
                    <m:rPr>
                      <m:sty m:val="i"/>
                    </m:rPr>
                    <m:t>ω</m:t>
                  </m:r>
                </m:num>
                <m:den>
                  <m:r>
                    <m:rPr>
                      <m:sty m:val="i"/>
                    </m:rPr>
                    <m:t>τ</m:t>
                  </m:r>
                </m:den>
              </m:f>
            </m:e>
          </m:d>
          <m:r>
            <m:rPr>
              <m:sty m:val="p"/>
            </m:rPr>
            <m:t>−</m:t>
          </m:r>
          <m:sSup>
            <m:sSupPr/>
            <m:e>
              <m:r>
                <m:rPr>
                  <m:sty m:val="i"/>
                </m:rPr>
                <m:t>ω</m:t>
              </m:r>
            </m:e>
            <m:sup>
              <m:r>
                <m:rPr>
                  <m:sty m:val="p"/>
                </m:rPr>
                <m:t>2</m:t>
              </m:r>
            </m:sup>
          </m:sSup>
          <m:sSubSup>
            <m:sSubSupPr/>
            <m:e>
              <m:r>
                <m:rPr>
                  <m:sty m:val="i"/>
                </m:rPr>
                <m:t>ω</m:t>
              </m:r>
            </m:e>
            <m:sub>
              <m:r>
                <m:rPr>
                  <m:sty m:val="i"/>
                </m:rPr>
                <m:t>c</m:t>
              </m:r>
            </m:sub>
            <m:sup>
              <m:r>
                <m:rPr>
                  <m:sty m:val="p"/>
                </m:rPr>
                <m:t>2</m:t>
              </m:r>
            </m:sup>
          </m:sSubSup>
          <m:r>
            <m:rPr>
              <m:sty m:val="p"/>
            </m:rPr>
            <m:t xml:space="preserve"> </m:t>
          </m:r>
          <m:r>
            <m:rPr>
              <m:nor/>
            </m:rPr>
            <m:t> et </m:t>
          </m:r>
          <m:r>
            <m:rPr>
              <m:sty m:val="p"/>
            </m:rPr>
            <m:t xml:space="preserve"> </m:t>
          </m:r>
          <m:sSub>
            <m:sSubPr/>
            <m:e>
              <m:r>
                <m:rPr>
                  <m:sty m:val="i"/>
                </m:rPr>
                <m:t>ω</m:t>
              </m:r>
            </m:e>
            <m:sub>
              <m:r>
                <m:rPr>
                  <m:sty m:val="i"/>
                </m:rPr>
                <m:t>c</m:t>
              </m:r>
            </m:sub>
          </m:sSub>
          <m:r>
            <m:rPr>
              <m:sty m:val="p"/>
            </m:rPr>
            <m:t>=</m:t>
          </m:r>
          <m:f>
            <m:fPr>
              <m:ctrlPr>
                <w:rPr>
                  <w:rFonts w:ascii="Cambria Math" w:hAnsi="Cambria Math"/>
                </w:rPr>
              </m:ctrlPr>
            </m:fPr>
            <m:num>
              <m:r>
                <m:rPr>
                  <m:sty m:val="i"/>
                </m:rPr>
                <m:t>e</m:t>
              </m:r>
              <m:r>
                <m:rPr>
                  <m:sty m:val="i"/>
                </m:rPr>
                <m:t>B</m:t>
              </m:r>
            </m:num>
            <m:den>
              <m:r>
                <m:rPr>
                  <m:sty m:val="i"/>
                </m:rPr>
                <m:t>m</m:t>
              </m:r>
            </m:den>
          </m:f>
        </m:oMath>
      </m:oMathPara>
    </w:p>
    <w:p>
      <w:pPr>
        <w:spacing w:after="220" w:lineRule="auto"/>
      </w:pPr>
      <w:r>
        <w:rPr>
          <w:rFonts w:eastAsia="Georgia" w:cs="Georgia" w:ascii="Georgia" w:hAnsi="Georgia"/>
        </w:rPr>
        <w:t xml:space="preserve">Outre la polarisation d'origine électronique précédente, il existe pour tout </w:t>
      </w:r>
      <m:oMath>
        <m:r>
          <m:rPr>
            <m:sty m:val="i"/>
          </m:rPr>
          <m:t>z</m:t>
        </m:r>
      </m:oMath>
      <w:r>
        <w:rPr/>
        <w:t xml:space="preserve"> une polarisation </w:t>
      </w:r>
      <m:oMath>
        <m:sSub>
          <m:sSubPr/>
          <m:e>
            <m:acc>
              <m:accPr>
                <m:chr m:val="⃗"/>
              </m:accPr>
              <m:e>
                <m:r>
                  <m:rPr>
                    <m:sty m:val="i"/>
                  </m:rPr>
                  <m:t>P</m:t>
                </m:r>
              </m:e>
            </m:acc>
          </m:e>
          <m:sub>
            <m:r>
              <m:rPr>
                <m:sty m:val="i"/>
              </m:rPr>
              <m:t>r</m:t>
            </m:r>
          </m:sub>
        </m:sSub>
        <m:r>
          <m:rPr>
            <m:sty m:val="p"/>
          </m:rPr>
          <m:t>=</m:t>
        </m:r>
        <m:sSub>
          <m:sSubPr/>
          <m:e>
            <m:r>
              <m:rPr>
                <m:sty m:val="i"/>
              </m:rPr>
              <m:t>ε</m:t>
            </m:r>
          </m:e>
          <m:sub>
            <m:r>
              <m:rPr>
                <m:sty m:val="p"/>
              </m:rPr>
              <m:t>0</m:t>
            </m:r>
          </m:sub>
        </m:sSub>
        <m:sSub>
          <m:sSubPr/>
          <m:e>
            <m:r>
              <m:rPr>
                <m:sty m:val="i"/>
              </m:rPr>
              <m:t>χ</m:t>
            </m:r>
          </m:e>
          <m:sub>
            <m:r>
              <m:rPr>
                <m:sty m:val="i"/>
              </m:rPr>
              <m:t>r</m:t>
            </m:r>
          </m:sub>
        </m:sSub>
        <m:acc>
          <m:accPr>
            <m:chr m:val="⃗"/>
          </m:accPr>
          <m:e>
            <m:r>
              <m:rPr>
                <m:sty m:val="i"/>
              </m:rPr>
              <m:t>E</m:t>
            </m:r>
          </m:e>
        </m:acc>
      </m:oMath>
      <w:r>
        <w:rPr>
          <w:rFonts w:eastAsia="Georgia" w:cs="Georgia" w:ascii="Georgia" w:hAnsi="Georgia"/>
        </w:rPr>
        <w:t xml:space="preserve"> où </w:t>
      </w:r>
      <m:oMath>
        <m:sSub>
          <m:sSubPr/>
          <m:e>
            <m:r>
              <m:rPr>
                <m:sty m:val="i"/>
              </m:rPr>
              <m:t>χ</m:t>
            </m:r>
          </m:e>
          <m:sub>
            <m:r>
              <m:rPr>
                <m:sty m:val="i"/>
              </m:rPr>
              <m:t>r</m:t>
            </m:r>
          </m:sub>
        </m:sSub>
        <m:r>
          <m:rPr>
            <m:sty m:val="p"/>
          </m:rPr>
          <m:t>=</m:t>
        </m:r>
        <m:r>
          <m:rPr>
            <m:sty m:val="p"/>
          </m:rPr>
          <m:t>11</m:t>
        </m:r>
        <m:r>
          <m:rPr>
            <m:sty m:val="p"/>
          </m:rPr>
          <m:t>,</m:t>
        </m:r>
        <m:r>
          <m:rPr>
            <m:sty m:val="p"/>
          </m:rPr>
          <m:t>4</m:t>
        </m:r>
      </m:oMath>
      <w:r>
        <w:rPr/>
        <w:t xml:space="preserve">. On pose </w:t>
      </w:r>
      <m:oMath>
        <m:sSub>
          <m:sSubPr/>
          <m:e>
            <m:r>
              <m:rPr>
                <m:sty m:val="i"/>
              </m:rPr>
              <m:t>β</m:t>
            </m:r>
          </m:e>
          <m:sub>
            <m:r>
              <m:rPr>
                <m:sty m:val="i"/>
              </m:rPr>
              <m:t>i</m:t>
            </m:r>
            <m:r>
              <m:rPr>
                <m:sty m:val="i"/>
              </m:rPr>
              <m:t>j</m:t>
            </m:r>
          </m:sub>
        </m:sSub>
        <m:r>
          <m:rPr>
            <m:sty m:val="p"/>
          </m:rPr>
          <m:t>=</m:t>
        </m:r>
        <m:f>
          <m:fPr>
            <m:ctrlPr>
              <w:rPr>
                <w:rFonts w:ascii="Cambria Math" w:hAnsi="Cambria Math"/>
              </w:rPr>
            </m:ctrlPr>
          </m:fPr>
          <m:num>
            <m:sSubSup>
              <m:sSubSupPr/>
              <m:e>
                <m:r>
                  <m:rPr>
                    <m:sty m:val="i"/>
                  </m:rPr>
                  <m:t>χ</m:t>
                </m:r>
              </m:e>
              <m:sub>
                <m:r>
                  <m:rPr>
                    <m:sty m:val="i"/>
                  </m:rPr>
                  <m:t>i</m:t>
                </m:r>
                <m:r>
                  <m:rPr>
                    <m:sty m:val="i"/>
                  </m:rPr>
                  <m:t>j</m:t>
                </m:r>
              </m:sub>
              <m:sup>
                <m:r>
                  <m:rPr>
                    <m:sty m:val="p"/>
                  </m:rPr>
                  <m:t>el</m:t>
                </m:r>
              </m:sup>
            </m:sSubSup>
          </m:num>
          <m:den>
            <m:r>
              <m:rPr>
                <m:sty m:val="p"/>
              </m:rPr>
              <m:t>1</m:t>
            </m:r>
            <m:r>
              <m:rPr>
                <m:sty m:val="p"/>
              </m:rPr>
              <m:t>+</m:t>
            </m:r>
            <m:sSub>
              <m:sSubPr/>
              <m:e>
                <m:r>
                  <m:rPr>
                    <m:sty m:val="i"/>
                  </m:rPr>
                  <m:t>χ</m:t>
                </m:r>
              </m:e>
              <m:sub>
                <m:r>
                  <m:rPr>
                    <m:sty m:val="i"/>
                  </m:rPr>
                  <m:t>r</m:t>
                </m:r>
              </m:sub>
            </m:sSub>
          </m:den>
        </m:f>
      </m:oMath>
      <w:r>
        <w:rPr/>
        <w:t xml:space="preserve">.</w:t>
      </w:r>
      <w:r>
        <w:rPr/>
        <w:br w:type="textWrapping"/>
      </w:r>
      <w:r>
        <w:rPr>
          <w:rFonts w:eastAsia="Georgia" w:cs="Georgia" w:ascii="Georgia" w:hAnsi="Georgia"/>
        </w:rPr>
        <w:t xml:space="preserve">III.3. Montrer qu'à l'ordre zéro en </w:t>
      </w:r>
      <m:oMath>
        <m:r>
          <m:rPr>
            <m:sty m:val="p"/>
          </m:rPr>
          <m:t>1</m:t>
        </m:r>
        <m:r>
          <m:rPr>
            <m:sty m:val="p"/>
          </m:rPr>
          <m:t>/</m:t>
        </m:r>
        <m:r>
          <m:rPr>
            <m:sty m:val="i"/>
          </m:rPr>
          <m:t>τ</m:t>
        </m:r>
      </m:oMath>
      <w:r>
        <w:rPr/>
        <w:t xml:space="preserve"> les composantes </w:t>
      </w:r>
      <m:oMath>
        <m:sSub>
          <m:sSubPr/>
          <m:e>
            <m:r>
              <m:rPr>
                <m:sty m:val="i"/>
              </m:rPr>
              <m:t>β</m:t>
            </m:r>
          </m:e>
          <m:sub>
            <m:r>
              <m:rPr>
                <m:sty m:val="i"/>
              </m:rPr>
              <m:t>i</m:t>
            </m:r>
            <m:r>
              <m:rPr>
                <m:sty m:val="i"/>
              </m:rPr>
              <m:t>j</m:t>
            </m:r>
          </m:sub>
        </m:sSub>
      </m:oMath>
      <w:r>
        <w:rPr>
          <w:rFonts w:eastAsia="Georgia" w:cs="Georgia" w:ascii="Georgia" w:hAnsi="Georgia"/>
        </w:rPr>
        <w:t xml:space="preserve"> admettent une résonance pour </w:t>
      </w:r>
      <m:oMath>
        <m:r>
          <m:rPr>
            <m:sty m:val="i"/>
          </m:rPr>
          <m:t>ω</m:t>
        </m:r>
        <m:r>
          <m:rPr>
            <m:sty m:val="p"/>
          </m:rPr>
          <m:t>=</m:t>
        </m:r>
        <m:sSub>
          <m:sSubPr/>
          <m:e>
            <m:r>
              <m:rPr>
                <m:sty m:val="i"/>
              </m:rPr>
              <m:t>ω</m:t>
            </m:r>
          </m:e>
          <m:sub>
            <m:r>
              <m:rPr>
                <m:nor/>
              </m:rPr>
              <m:t>res </m:t>
            </m:r>
          </m:sub>
        </m:sSub>
      </m:oMath>
      <w:r>
        <w:rPr/>
        <w:t xml:space="preserve"> avec </w:t>
      </w:r>
      <m:oMath>
        <m:sSub>
          <m:sSubPr/>
          <m:e>
            <m:r>
              <m:rPr>
                <m:sty m:val="i"/>
              </m:rPr>
              <m:t>ω</m:t>
            </m:r>
          </m:e>
          <m:sub>
            <m:r>
              <m:rPr>
                <m:nor/>
              </m:rPr>
              <m:t>res </m:t>
            </m:r>
          </m:sub>
        </m:sSub>
        <m:r>
          <m:rPr>
            <m:sty m:val="p"/>
          </m:rPr>
          <m:t>=</m:t>
        </m:r>
        <m:rad>
          <m:radPr>
            <m:degHide m:val="1"/>
            <m:ctrlPr>
              <w:rPr>
                <w:rFonts w:ascii="Cambria Math" w:hAnsi="Cambria Math"/>
              </w:rPr>
            </m:ctrlPr>
          </m:radPr>
          <m:deg/>
          <m:e>
            <m:sSubSup>
              <m:sSubSupPr/>
              <m:e>
                <m:r>
                  <m:rPr>
                    <m:sty m:val="i"/>
                  </m:rPr>
                  <m:t>ω</m:t>
                </m:r>
              </m:e>
              <m:sub>
                <m:r>
                  <m:rPr>
                    <m:sty m:val="p"/>
                  </m:rPr>
                  <m:t>0</m:t>
                </m:r>
              </m:sub>
              <m:sup>
                <m:r>
                  <m:rPr>
                    <m:sty m:val="p"/>
                  </m:rPr>
                  <m:t>2</m:t>
                </m:r>
              </m:sup>
            </m:sSubSup>
            <m:r>
              <m:rPr>
                <m:sty m:val="p"/>
              </m:rPr>
              <m:t>+</m:t>
            </m:r>
            <m:sSubSup>
              <m:sSubSupPr/>
              <m:e>
                <m:r>
                  <m:rPr>
                    <m:sty m:val="i"/>
                  </m:rPr>
                  <m:t>ω</m:t>
                </m:r>
              </m:e>
              <m:sub>
                <m:r>
                  <m:rPr>
                    <m:sty m:val="i"/>
                  </m:rPr>
                  <m:t>c</m:t>
                </m:r>
              </m:sub>
              <m:sup>
                <m:r>
                  <m:rPr>
                    <m:sty m:val="p"/>
                  </m:rPr>
                  <m:t>2</m:t>
                </m:r>
              </m:sup>
            </m:sSubSup>
          </m:e>
        </m:rad>
      </m:oMath>
      <w:r>
        <w:rPr/>
        <w:t xml:space="preserve">.</w:t>
      </w:r>
      <w:r>
        <w:rPr/>
        <w:br w:type="textWrapping"/>
      </w:r>
      <w:r>
        <w:rPr>
          <w:rFonts w:eastAsia="Georgia" w:cs="Georgia" w:ascii="Georgia" w:hAnsi="Georgia"/>
        </w:rPr>
        <w:t xml:space="preserve">III.4. Évaluer numériquement </w:t>
      </w:r>
      <m:oMath>
        <m:r>
          <m:rPr>
            <m:sty m:val="i"/>
          </m:rPr>
          <m:t>α</m:t>
        </m:r>
        <m:r>
          <m:rPr>
            <m:sty m:val="p"/>
          </m:rPr>
          <m:t>=</m:t>
        </m:r>
        <m:f>
          <m:fPr>
            <m:ctrlPr>
              <w:rPr>
                <w:rFonts w:ascii="Cambria Math" w:hAnsi="Cambria Math"/>
              </w:rPr>
            </m:ctrlPr>
          </m:fPr>
          <m:num>
            <m:r>
              <m:rPr>
                <m:sty m:val="i"/>
              </m:rPr>
              <m:t>N</m:t>
            </m:r>
            <m:sSup>
              <m:sSupPr/>
              <m:e>
                <m:r>
                  <m:rPr>
                    <m:sty m:val="i"/>
                  </m:rPr>
                  <m:t>e</m:t>
                </m:r>
              </m:e>
              <m:sup>
                <m:r>
                  <m:rPr>
                    <m:sty m:val="p"/>
                  </m:rPr>
                  <m:t>2</m:t>
                </m:r>
              </m:sup>
            </m:sSup>
          </m:num>
          <m:den>
            <m:r>
              <m:rPr>
                <m:sty m:val="i"/>
              </m:rPr>
              <m:t>m</m:t>
            </m:r>
            <m:r>
              <m:rPr>
                <m:sty m:val="i"/>
              </m:rPr>
              <m:t>L</m:t>
            </m:r>
            <m:r>
              <m:rPr>
                <m:sty m:val="i"/>
              </m:rPr>
              <m:t>S</m:t>
            </m:r>
            <m:sSubSup>
              <m:sSubSupPr/>
              <m:e>
                <m:r>
                  <m:rPr>
                    <m:sty m:val="i"/>
                  </m:rPr>
                  <m:t>ω</m:t>
                </m:r>
              </m:e>
              <m:sub>
                <m:r>
                  <m:rPr>
                    <m:sty m:val="p"/>
                  </m:rPr>
                  <m:t>0</m:t>
                </m:r>
              </m:sub>
              <m:sup>
                <m:r>
                  <m:rPr>
                    <m:sty m:val="p"/>
                  </m:rPr>
                  <m:t>2</m:t>
                </m:r>
              </m:sup>
            </m:sSubSup>
            <m:sSub>
              <m:sSubPr/>
              <m:e>
                <m:r>
                  <m:rPr>
                    <m:sty m:val="i"/>
                  </m:rPr>
                  <m:t>ε</m:t>
                </m:r>
              </m:e>
              <m:sub>
                <m:r>
                  <m:rPr>
                    <m:sty m:val="p"/>
                  </m:rPr>
                  <m:t>0</m:t>
                </m:r>
              </m:sub>
            </m:sSub>
          </m:den>
        </m:f>
      </m:oMath>
      <w:r>
        <w:rPr/>
        <w:t xml:space="preserve"> pour </w:t>
      </w:r>
      <m:oMath>
        <m:r>
          <m:rPr>
            <m:sty m:val="i"/>
          </m:rPr>
          <m:t>N</m:t>
        </m:r>
        <m:r>
          <m:rPr>
            <m:sty m:val="p"/>
          </m:rPr>
          <m:t>/</m:t>
        </m:r>
        <m:r>
          <m:rPr>
            <m:sty m:val="i"/>
          </m:rPr>
          <m:t>S</m:t>
        </m:r>
        <m:r>
          <m:rPr>
            <m:sty m:val="p"/>
          </m:rPr>
          <m:t>=</m:t>
        </m:r>
        <m:r>
          <m:rPr>
            <m:sty m:val="p"/>
          </m:rPr>
          <m:t>1</m:t>
        </m:r>
        <m:r>
          <m:rPr>
            <m:sty m:val="p"/>
          </m:rPr>
          <m:t>×</m:t>
        </m:r>
        <m:sSup>
          <m:sSupPr/>
          <m:e>
            <m:r>
              <m:rPr>
                <m:sty m:val="p"/>
              </m:rPr>
              <m:t>10</m:t>
            </m:r>
          </m:e>
          <m:sup>
            <m:r>
              <m:rPr>
                <m:sty m:val="p"/>
              </m:rPr>
              <m:t>15</m:t>
            </m:r>
          </m:sup>
        </m:sSup>
        <m:sSup>
          <m:sSupPr/>
          <m:e>
            <m:r>
              <m:rPr>
                <m:nor/>
              </m:rPr>
              <m:t xml:space="preserve"> </m:t>
            </m:r>
            <m:r>
              <m:rPr>
                <m:sty m:val="p"/>
              </m:rPr>
              <m:t>m</m:t>
            </m:r>
          </m:e>
          <m:sup>
            <m:r>
              <m:rPr>
                <m:sty m:val="p"/>
              </m:rPr>
              <m:t>−</m:t>
            </m:r>
            <m:r>
              <m:rPr>
                <m:sty m:val="p"/>
              </m:rPr>
              <m:t>2</m:t>
            </m:r>
          </m:sup>
        </m:sSup>
        <m:r>
          <m:rPr>
            <m:sty m:val="p"/>
          </m:rPr>
          <m:t>,</m:t>
        </m:r>
        <m:r>
          <m:rPr>
            <m:sty m:val="i"/>
          </m:rPr>
          <m:t>L</m:t>
        </m:r>
        <m:r>
          <m:rPr>
            <m:sty m:val="p"/>
          </m:rPr>
          <m:t>=</m:t>
        </m:r>
        <m:r>
          <m:rPr>
            <m:sty m:val="p"/>
          </m:rPr>
          <m:t>10</m:t>
        </m:r>
        <m:r>
          <m:rPr>
            <m:nor/>
          </m:rPr>
          <m:t xml:space="preserve"> </m:t>
        </m:r>
        <m:r>
          <m:rPr>
            <m:sty m:val="p"/>
          </m:rPr>
          <m:t>nm</m:t>
        </m:r>
      </m:oMath>
      <w:r>
        <w:rPr/>
        <w:t xml:space="preserve">, </w:t>
      </w:r>
      <m:oMath>
        <m:r>
          <m:rPr>
            <m:sty m:val="i"/>
          </m:rPr>
          <m:t>ℏ</m:t>
        </m:r>
        <m:sSub>
          <m:sSubPr/>
          <m:e>
            <m:r>
              <m:rPr>
                <m:sty m:val="i"/>
              </m:rPr>
              <m:t>ω</m:t>
            </m:r>
          </m:e>
          <m:sub>
            <m:r>
              <m:rPr>
                <m:sty m:val="p"/>
              </m:rPr>
              <m:t>0</m:t>
            </m:r>
          </m:sub>
        </m:sSub>
        <m:r>
          <m:rPr>
            <m:sty m:val="p"/>
          </m:rPr>
          <m:t>=</m:t>
        </m:r>
        <m:r>
          <m:rPr>
            <m:sty m:val="p"/>
          </m:rPr>
          <m:t>0</m:t>
        </m:r>
        <m:r>
          <m:rPr>
            <m:sty m:val="p"/>
          </m:rPr>
          <m:t>,</m:t>
        </m:r>
        <m:r>
          <m:rPr>
            <m:sty m:val="p"/>
          </m:rPr>
          <m:t>1</m:t>
        </m:r>
        <m:r>
          <m:rPr>
            <m:sty m:val="p"/>
          </m:rPr>
          <m:t>eV</m:t>
        </m:r>
        <m:r>
          <m:rPr>
            <m:sty m:val="p"/>
          </m:rPr>
          <m:t>,</m:t>
        </m:r>
        <m:r>
          <m:rPr>
            <m:sty m:val="i"/>
          </m:rPr>
          <m:t>m</m:t>
        </m:r>
        <m:r>
          <m:rPr>
            <m:sty m:val="p"/>
          </m:rPr>
          <m:t>=</m:t>
        </m:r>
        <m:r>
          <m:rPr>
            <m:sty m:val="p"/>
          </m:rPr>
          <m:t>0</m:t>
        </m:r>
        <m:r>
          <m:rPr>
            <m:sty m:val="p"/>
          </m:rPr>
          <m:t>,</m:t>
        </m:r>
        <m:r>
          <m:rPr>
            <m:sty m:val="p"/>
          </m:rPr>
          <m:t>07</m:t>
        </m:r>
        <m:sSub>
          <m:sSubPr/>
          <m:e>
            <m:r>
              <m:rPr>
                <m:sty m:val="i"/>
              </m:rPr>
              <m:t>m</m:t>
            </m:r>
          </m:e>
          <m:sub>
            <m:r>
              <m:rPr>
                <m:sty m:val="p"/>
              </m:rPr>
              <m:t>0</m:t>
            </m:r>
          </m:sub>
        </m:sSub>
      </m:oMath>
      <w:r>
        <w:rPr/>
        <w:t xml:space="preserve">.</w:t>
      </w:r>
    </w:p>
    <w:p>
      <w:pPr>
        <w:spacing w:after="220" w:lineRule="auto"/>
      </w:pPr>
      <w:r>
        <w:rPr>
          <w:rFonts w:eastAsia="Georgia" w:cs="Georgia" w:ascii="Georgia" w:hAnsi="Georgia"/>
        </w:rPr>
        <w:t xml:space="preserve">Évaluer numériquement </w:t>
      </w:r>
      <m:oMath>
        <m:sSub>
          <m:sSubPr/>
          <m:e>
            <m:r>
              <m:rPr>
                <m:sty m:val="i"/>
              </m:rPr>
              <m:t>ω</m:t>
            </m:r>
          </m:e>
          <m:sub>
            <m:r>
              <m:rPr>
                <m:sty m:val="i"/>
              </m:rPr>
              <m:t>c</m:t>
            </m:r>
            <m:r>
              <m:rPr>
                <m:sty m:val="p"/>
              </m:rPr>
              <m:t>,</m:t>
            </m:r>
            <m:r>
              <m:rPr>
                <m:sty m:val="p"/>
              </m:rPr>
              <m:t>max</m:t>
            </m:r>
          </m:sub>
        </m:sSub>
      </m:oMath>
      <w:r>
        <w:rPr/>
        <w:t xml:space="preserve">, valeur de </w:t>
      </w:r>
      <m:oMath>
        <m:sSub>
          <m:sSubPr/>
          <m:e>
            <m:r>
              <m:rPr>
                <m:sty m:val="i"/>
              </m:rPr>
              <m:t>ω</m:t>
            </m:r>
          </m:e>
          <m:sub>
            <m:r>
              <m:rPr>
                <m:sty m:val="i"/>
              </m:rPr>
              <m:t>c</m:t>
            </m:r>
          </m:sub>
        </m:sSub>
      </m:oMath>
      <w:r>
        <w:rPr>
          <w:rFonts w:eastAsia="Georgia" w:cs="Georgia" w:ascii="Georgia" w:hAnsi="Georgia"/>
        </w:rPr>
        <w:t xml:space="preserve"> correspondant à un champ magnétique maximal de 15 T ; comparer à </w:t>
      </w:r>
      <m:oMath>
        <m:sSub>
          <m:sSubPr/>
          <m:e>
            <m:r>
              <m:rPr>
                <m:sty m:val="i"/>
              </m:rPr>
              <m:t>ω</m:t>
            </m:r>
          </m:e>
          <m:sub>
            <m:r>
              <m:rPr>
                <m:sty m:val="p"/>
              </m:rPr>
              <m:t>0</m:t>
            </m:r>
          </m:sub>
        </m:sSub>
      </m:oMath>
      <w:r>
        <w:rPr>
          <w:rFonts w:eastAsia="Georgia" w:cs="Georgia" w:ascii="Georgia" w:hAnsi="Georgia"/>
        </w:rPr>
        <w:t xml:space="preserve">; en déduire un développement limité de </w:t>
      </w:r>
      <m:oMath>
        <m:sSub>
          <m:sSubPr/>
          <m:e>
            <m:r>
              <m:rPr>
                <m:sty m:val="i"/>
              </m:rPr>
              <m:t>ω</m:t>
            </m:r>
          </m:e>
          <m:sub>
            <m:r>
              <m:rPr>
                <m:nor/>
              </m:rPr>
              <m:t>res </m:t>
            </m:r>
          </m:sub>
        </m:sSub>
      </m:oMath>
      <w:r>
        <w:rPr>
          <w:rFonts w:eastAsia="Georgia" w:cs="Georgia" w:ascii="Georgia" w:hAnsi="Georgia"/>
        </w:rPr>
        <w:t xml:space="preserve"> à l'ordre le plus bas non nul en </w:t>
      </w:r>
      <m:oMath>
        <m:sSub>
          <m:sSubPr/>
          <m:e>
            <m:r>
              <m:rPr>
                <m:sty m:val="i"/>
              </m:rPr>
              <m:t>ω</m:t>
            </m:r>
          </m:e>
          <m:sub>
            <m:r>
              <m:rPr>
                <m:sty m:val="i"/>
              </m:rPr>
              <m:t>c</m:t>
            </m:r>
          </m:sub>
        </m:sSub>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III.5. En présence d'amortissement, les ordres de grandeur des coefficients </w:t>
      </w:r>
      <m:oMath>
        <m:sSub>
          <m:sSubPr/>
          <m:e>
            <m:r>
              <m:rPr>
                <m:sty m:val="i"/>
              </m:rPr>
              <m:t>β</m:t>
            </m:r>
          </m:e>
          <m:sub>
            <m:r>
              <m:rPr>
                <m:sty m:val="i"/>
              </m:rPr>
              <m:t>i</m:t>
            </m:r>
            <m:r>
              <m:rPr>
                <m:sty m:val="i"/>
              </m:rPr>
              <m:t>j</m:t>
            </m:r>
          </m:sub>
        </m:sSub>
      </m:oMath>
      <w:r>
        <w:rPr/>
        <w:t xml:space="preserve"> sont tels que le facteur de transmission </w:t>
      </w:r>
      <m:oMath>
        <m:r>
          <m:rPr>
            <m:sty m:val="i"/>
          </m:rPr>
          <m:t>T</m:t>
        </m:r>
      </m:oMath>
      <w:r>
        <w:rPr>
          <w:rFonts w:eastAsia="Georgia" w:cs="Georgia" w:ascii="Georgia" w:hAnsi="Georgia"/>
        </w:rPr>
        <w:t xml:space="preserve"> de l'échantillon est alors approximativement donné par : </w:t>
      </w:r>
      <m:oMath>
        <m:r>
          <m:rPr>
            <m:sty m:val="i"/>
          </m:rPr>
          <m:t>T</m:t>
        </m:r>
        <m:r>
          <m:rPr>
            <m:sty m:val="p"/>
          </m:rPr>
          <m:t>≃</m:t>
        </m:r>
        <m:r>
          <m:rPr>
            <m:sty m:val="p"/>
          </m:rPr>
          <m:t>1</m:t>
        </m:r>
        <m:r>
          <m:rPr>
            <m:sty m:val="p"/>
          </m:rPr>
          <m:t>+</m:t>
        </m:r>
        <m:r>
          <m:rPr>
            <m:sty m:val="i"/>
          </m:rPr>
          <m:t>k</m:t>
        </m:r>
        <m:r>
          <m:rPr>
            <m:sty m:val="i"/>
          </m:rPr>
          <m:t>L</m:t>
        </m:r>
        <m:r>
          <m:rPr>
            <m:sty m:val="p"/>
          </m:rPr>
          <m:t>Im</m:t>
        </m:r>
        <m:d>
          <m:dPr>
            <m:begChr m:val="("/>
            <m:endChr m:val=")"/>
            <m:ctrlPr>
              <w:rPr>
                <w:rFonts w:ascii="Cambria Math" w:hAnsi="Cambria Math"/>
              </w:rPr>
            </m:ctrlPr>
          </m:dPr>
          <m:e>
            <m:sSub>
              <m:sSubPr/>
              <m:e>
                <m:r>
                  <m:rPr>
                    <m:sty m:val="i"/>
                  </m:rPr>
                  <m:t>β</m:t>
                </m:r>
              </m:e>
              <m:sub>
                <m:r>
                  <m:rPr>
                    <m:sty m:val="i"/>
                  </m:rPr>
                  <m:t>y</m:t>
                </m:r>
                <m:r>
                  <m:rPr>
                    <m:sty m:val="i"/>
                  </m:rPr>
                  <m:t>y</m:t>
                </m:r>
              </m:sub>
            </m:sSub>
          </m:e>
        </m:d>
      </m:oMath>
      <w:r>
        <w:rPr/>
        <w:t xml:space="preserve"> si </w:t>
      </w:r>
      <m:oMath>
        <m:d>
          <m:dPr>
            <m:begChr m:val="|"/>
            <m:endChr m:val="|"/>
            <m:ctrlPr>
              <w:rPr>
                <w:rFonts w:ascii="Cambria Math" w:hAnsi="Cambria Math"/>
              </w:rPr>
            </m:ctrlPr>
          </m:dPr>
          <m:e>
            <m:r>
              <m:rPr>
                <m:sty m:val="i"/>
              </m:rPr>
              <m:t>k</m:t>
            </m:r>
            <m:r>
              <m:rPr>
                <m:sty m:val="i"/>
              </m:rPr>
              <m:t>L</m:t>
            </m:r>
            <m:r>
              <m:rPr>
                <m:sty m:val="p"/>
              </m:rPr>
              <m:t>Im</m:t>
            </m:r>
            <m:d>
              <m:dPr>
                <m:begChr m:val="("/>
                <m:endChr m:val=")"/>
                <m:ctrlPr>
                  <w:rPr>
                    <w:rFonts w:ascii="Cambria Math" w:hAnsi="Cambria Math"/>
                  </w:rPr>
                </m:ctrlPr>
              </m:dPr>
              <m:e>
                <m:sSub>
                  <m:sSubPr/>
                  <m:e>
                    <m:r>
                      <m:rPr>
                        <m:sty m:val="i"/>
                      </m:rPr>
                      <m:t>β</m:t>
                    </m:r>
                  </m:e>
                  <m:sub>
                    <m:r>
                      <m:rPr>
                        <m:sty m:val="i"/>
                      </m:rPr>
                      <m:t>y</m:t>
                    </m:r>
                    <m:r>
                      <m:rPr>
                        <m:sty m:val="i"/>
                      </m:rPr>
                      <m:t>y</m:t>
                    </m:r>
                  </m:sub>
                </m:sSub>
              </m:e>
            </m:d>
          </m:e>
        </m:d>
        <m:r>
          <m:rPr>
            <m:sty m:val="p"/>
          </m:rPr>
          <m:t>≪</m:t>
        </m:r>
        <m:r>
          <m:rPr>
            <m:sty m:val="p"/>
          </m:rPr>
          <m:t>1</m:t>
        </m:r>
      </m:oMath>
      <w:r>
        <w:rPr>
          <w:rFonts w:eastAsia="Georgia" w:cs="Georgia" w:ascii="Georgia" w:hAnsi="Georgia"/>
        </w:rPr>
        <w:t xml:space="preserve">, où </w:t>
      </w:r>
      <m:oMath>
        <m:r>
          <m:rPr>
            <m:sty m:val="i"/>
          </m:rPr>
          <m:t>k</m:t>
        </m:r>
      </m:oMath>
      <w:r>
        <w:rPr/>
        <w:t xml:space="preserve"> est le nombre d'onde dans le milieu en dehors de la couche.</w:t>
      </w:r>
    </w:p>
    <w:p>
      <w:pPr>
        <w:spacing w:after="220" w:lineRule="auto"/>
      </w:pPr>
      <w:r>
        <w:rPr>
          <w:rFonts w:eastAsia="Georgia" w:cs="Georgia" w:ascii="Georgia" w:hAnsi="Georgia"/>
        </w:rPr>
        <w:t xml:space="preserve">Montrer, compte tenu des évaluations numériques de III.4, que la transmission </w:t>
      </w:r>
      <m:oMath>
        <m:sSub>
          <m:sSubPr/>
          <m:e>
            <m:r>
              <m:rPr>
                <m:sty m:val="i"/>
              </m:rPr>
              <m:t>T</m:t>
            </m:r>
          </m:e>
          <m:sub>
            <m:r>
              <m:rPr>
                <m:nor/>
              </m:rPr>
              <m:t>res </m:t>
            </m:r>
          </m:sub>
        </m:sSub>
        <m:r>
          <m:rPr>
            <m:sty m:val="p"/>
          </m:rPr>
          <m:t>(</m:t>
        </m:r>
        <m:r>
          <m:rPr>
            <m:sty m:val="i"/>
          </m:rPr>
          <m:t>B</m:t>
        </m:r>
        <m:r>
          <m:rPr>
            <m:sty m:val="p"/>
          </m:rPr>
          <m:t>)</m:t>
        </m:r>
      </m:oMath>
      <w:r>
        <w:rPr>
          <w:rFonts w:eastAsia="Georgia" w:cs="Georgia" w:ascii="Georgia" w:hAnsi="Georgia"/>
        </w:rPr>
        <w:t xml:space="preserve"> de l'échantillon à la résonance s'écrit :</w:t>
      </w:r>
    </w:p>
    <w:p>
      <w:pPr>
        <w:spacing w:after="220" w:lineRule="auto"/>
      </w:pPr>
      <m:oMathPara>
        <m:oMath>
          <m:sSub>
            <m:sSubPr/>
            <m:e>
              <m:r>
                <m:rPr>
                  <m:sty m:val="i"/>
                </m:rPr>
                <m:t>T</m:t>
              </m:r>
            </m:e>
            <m:sub>
              <m:r>
                <m:rPr>
                  <m:sty m:val="p"/>
                </m:rPr>
                <m:t>res</m:t>
              </m:r>
            </m:sub>
          </m:sSub>
          <m:r>
            <m:rPr>
              <m:sty m:val="p"/>
            </m:rPr>
            <m:t>(</m:t>
          </m:r>
          <m:r>
            <m:rPr>
              <m:sty m:val="i"/>
            </m:rPr>
            <m:t>B</m:t>
          </m:r>
          <m:r>
            <m:rPr>
              <m:sty m:val="p"/>
            </m:rPr>
            <m:t>)</m:t>
          </m:r>
          <m:r>
            <m:rPr>
              <m:sty m:val="p"/>
            </m:rPr>
            <m:t>≈</m:t>
          </m:r>
          <m:r>
            <m:rPr>
              <m:sty m:val="p"/>
            </m:rPr>
            <m:t>1</m:t>
          </m:r>
          <m:r>
            <m:rPr>
              <m:sty m:val="p"/>
            </m:rPr>
            <m:t>−</m:t>
          </m:r>
          <m:r>
            <m:rPr>
              <m:sty m:val="i"/>
            </m:rPr>
            <m:t>k</m:t>
          </m:r>
          <m:r>
            <m:rPr>
              <m:sty m:val="i"/>
            </m:rPr>
            <m:t>L</m:t>
          </m:r>
          <m:r>
            <m:rPr>
              <m:sty m:val="i"/>
            </m:rPr>
            <m:t>α</m:t>
          </m:r>
          <m:f>
            <m:fPr>
              <m:ctrlPr>
                <w:rPr>
                  <w:rFonts w:ascii="Cambria Math" w:hAnsi="Cambria Math"/>
                </w:rPr>
              </m:ctrlPr>
            </m:fPr>
            <m:num>
              <m:sSubSup>
                <m:sSubSupPr/>
                <m:e>
                  <m:r>
                    <m:rPr>
                      <m:sty m:val="i"/>
                    </m:rPr>
                    <m:t>ω</m:t>
                  </m:r>
                </m:e>
                <m:sub>
                  <m:r>
                    <m:rPr>
                      <m:sty m:val="i"/>
                    </m:rPr>
                    <m:t>c</m:t>
                  </m:r>
                </m:sub>
                <m:sup>
                  <m:r>
                    <m:rPr>
                      <m:sty m:val="p"/>
                    </m:rPr>
                    <m:t>2</m:t>
                  </m:r>
                </m:sup>
              </m:sSubSup>
              <m:r>
                <m:rPr>
                  <m:sty m:val="i"/>
                </m:rPr>
                <m:t>τ</m:t>
              </m:r>
            </m:num>
            <m:den>
              <m:sSub>
                <m:sSubPr/>
                <m:e>
                  <m:r>
                    <m:rPr>
                      <m:sty m:val="i"/>
                    </m:rPr>
                    <m:t>ω</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i"/>
                        </m:rPr>
                        <m:t>r</m:t>
                      </m:r>
                    </m:sub>
                  </m:sSub>
                </m:e>
              </m:d>
            </m:den>
          </m:f>
        </m:oMath>
      </m:oMathPara>
    </w:p>
    <w:p>
      <w:pPr>
        <w:spacing w:after="220" w:lineRule="auto"/>
      </w:pPr>
      <w:r>
        <w:rPr/>
        <w:t xml:space="preserve">Que se passe-t-il lorsque </w:t>
      </w:r>
      <m:oMath>
        <m:r>
          <m:rPr>
            <m:sty m:val="i"/>
          </m:rPr>
          <m:t>B</m:t>
        </m:r>
        <m:r>
          <m:rPr>
            <m:sty m:val="p"/>
          </m:rPr>
          <m:t>=</m:t>
        </m:r>
        <m:r>
          <m:rPr>
            <m:sty m:val="p"/>
          </m:rPr>
          <m:t>0</m:t>
        </m:r>
      </m:oMath>
      <w:r>
        <w:rPr/>
        <w:t xml:space="preserve"> ? Expliquer qualitativement pourquoi un champ </w:t>
      </w:r>
      <m:oMath>
        <m:r>
          <m:rPr>
            <m:sty m:val="i"/>
          </m:rPr>
          <m:t>B</m:t>
        </m:r>
      </m:oMath>
      <w:r>
        <w:rPr>
          <w:rFonts w:eastAsia="Georgia" w:cs="Georgia" w:ascii="Georgia" w:hAnsi="Georgia"/>
        </w:rPr>
        <w:t xml:space="preserve"> affecte la transmission de l'échantillon? Comment varie essentiellement </w:t>
      </w:r>
      <m:oMath>
        <m:r>
          <m:rPr>
            <m:sty m:val="i"/>
          </m:rPr>
          <m:t>δ</m:t>
        </m:r>
        <m:sSub>
          <m:sSubPr/>
          <m:e>
            <m:r>
              <m:rPr>
                <m:sty m:val="i"/>
              </m:rPr>
              <m:t>T</m:t>
            </m:r>
          </m:e>
          <m:sub>
            <m:r>
              <m:rPr>
                <m:nor/>
              </m:rPr>
              <m:t>res </m:t>
            </m:r>
          </m:sub>
        </m:sSub>
        <m:r>
          <m:rPr>
            <m:sty m:val="p"/>
          </m:rPr>
          <m:t>=</m:t>
        </m:r>
        <m:sSub>
          <m:sSubPr/>
          <m:e>
            <m:r>
              <m:rPr>
                <m:sty m:val="i"/>
              </m:rPr>
              <m:t>T</m:t>
            </m:r>
          </m:e>
          <m:sub>
            <m:r>
              <m:rPr>
                <m:nor/>
              </m:rPr>
              <m:t>res </m:t>
            </m:r>
          </m:sub>
        </m:sSub>
        <m:r>
          <m:rPr>
            <m:sty m:val="p"/>
          </m:rPr>
          <m:t>(</m:t>
        </m:r>
        <m:r>
          <m:rPr>
            <m:sty m:val="p"/>
          </m:rPr>
          <m:t>0</m:t>
        </m:r>
        <m:r>
          <m:rPr>
            <m:sty m:val="p"/>
          </m:rPr>
          <m:t>)</m:t>
        </m:r>
        <m:r>
          <m:rPr>
            <m:sty m:val="p"/>
          </m:rPr>
          <m:t>−</m:t>
        </m:r>
        <m:sSub>
          <m:sSubPr/>
          <m:e>
            <m:r>
              <m:rPr>
                <m:sty m:val="i"/>
              </m:rPr>
              <m:t>T</m:t>
            </m:r>
          </m:e>
          <m:sub>
            <m:r>
              <m:rPr>
                <m:nor/>
              </m:rPr>
              <m:t>res </m:t>
            </m:r>
          </m:sub>
        </m:sSub>
        <m:r>
          <m:rPr>
            <m:sty m:val="p"/>
          </m:rPr>
          <m:t>(</m:t>
        </m:r>
        <m:r>
          <m:rPr>
            <m:sty m:val="i"/>
          </m:rPr>
          <m:t>B</m:t>
        </m:r>
        <m:r>
          <m:rPr>
            <m:sty m:val="p"/>
          </m:rPr>
          <m:t>)</m:t>
        </m:r>
      </m:oMath>
      <w:r>
        <w:rPr/>
        <w:t xml:space="preserve"> en fonction de </w:t>
      </w:r>
      <m:oMath>
        <m:r>
          <m:rPr>
            <m:sty m:val="i"/>
          </m:rPr>
          <m:t>B</m:t>
        </m:r>
      </m:oMath>
      <w:r>
        <w:rPr>
          <w:rFonts w:eastAsia="Georgia" w:cs="Georgia" w:ascii="Georgia" w:hAnsi="Georgia"/>
        </w:rPr>
        <w:t xml:space="preserve"> ? Comment varie la fréquence de résonance avec </w:t>
      </w:r>
      <m:oMath>
        <m:r>
          <m:rPr>
            <m:sty m:val="i"/>
          </m:rPr>
          <m:t>B</m:t>
        </m:r>
      </m:oMath>
      <w:r>
        <w:rPr/>
        <w:t xml:space="preserve"> ?</w:t>
      </w:r>
      <w:r>
        <w:rPr/>
        <w:br w:type="textWrapping"/>
      </w:r>
      <w:r>
        <w:rPr>
          <w:rFonts w:eastAsia="Georgia" w:cs="Georgia" w:ascii="Georgia" w:hAnsi="Georgia"/>
        </w:rPr>
        <w:t xml:space="preserve">III.6. En réalité, l'échantillon comprend </w:t>
      </w:r>
      <m:oMath>
        <m:sSub>
          <m:sSubPr/>
          <m:e>
            <m:r>
              <m:rPr>
                <m:sty m:val="i"/>
              </m:rPr>
              <m:t>N</m:t>
            </m:r>
          </m:e>
          <m:sub>
            <m:r>
              <m:rPr>
                <m:sty m:val="i"/>
              </m:rPr>
              <m:t>c</m:t>
            </m:r>
          </m:sub>
        </m:sSub>
      </m:oMath>
      <w:r>
        <w:rPr>
          <w:rFonts w:eastAsia="Georgia" w:cs="Georgia" w:ascii="Georgia" w:hAnsi="Georgia"/>
        </w:rPr>
        <w:t xml:space="preserve"> couches d'épaisseur nanométrique, toutes identiques. On étudie la transmission par ces </w:t>
      </w:r>
      <m:oMath>
        <m:sSub>
          <m:sSubPr/>
          <m:e>
            <m:r>
              <m:rPr>
                <m:sty m:val="i"/>
              </m:rPr>
              <m:t>N</m:t>
            </m:r>
          </m:e>
          <m:sub>
            <m:r>
              <m:rPr>
                <m:sty m:val="i"/>
              </m:rPr>
              <m:t>c</m:t>
            </m:r>
          </m:sub>
        </m:sSub>
      </m:oMath>
      <w:r>
        <w:rPr>
          <w:rFonts w:eastAsia="Georgia" w:cs="Georgia" w:ascii="Georgia" w:hAnsi="Georgia"/>
        </w:rPr>
        <w:t xml:space="preserve"> couches en négligeant les phénomènes de réflexion à chaque interface. Que vaut la diminution </w:t>
      </w:r>
      <m:oMath>
        <m:r>
          <m:rPr>
            <m:sty m:val="p"/>
          </m:rPr>
          <m:t>Δ</m:t>
        </m:r>
        <m:sSub>
          <m:sSubPr/>
          <m:e>
            <m:r>
              <m:rPr>
                <m:sty m:val="i"/>
              </m:rPr>
              <m:t>T</m:t>
            </m:r>
          </m:e>
          <m:sub>
            <m:r>
              <m:rPr>
                <m:nor/>
              </m:rPr>
              <m:t>res </m:t>
            </m:r>
          </m:sub>
        </m:sSub>
      </m:oMath>
      <w:r>
        <w:rPr>
          <w:rFonts w:eastAsia="Georgia" w:cs="Georgia" w:ascii="Georgia" w:hAnsi="Georgia"/>
        </w:rPr>
        <w:t xml:space="preserve"> de cette transmission, due à la résonance, en fonction de </w:t>
      </w:r>
      <m:oMath>
        <m:r>
          <m:rPr>
            <m:sty m:val="i"/>
          </m:rPr>
          <m:t>δ</m:t>
        </m:r>
        <m:sSub>
          <m:sSubPr/>
          <m:e>
            <m:r>
              <m:rPr>
                <m:sty m:val="i"/>
              </m:rPr>
              <m:t>T</m:t>
            </m:r>
          </m:e>
          <m:sub>
            <m:r>
              <m:rPr>
                <m:nor/>
              </m:rPr>
              <m:t>res </m:t>
            </m:r>
          </m:sub>
        </m:sSub>
      </m:oMath>
      <w:r>
        <w:rPr/>
        <w:t xml:space="preserve"> et de </w:t>
      </w:r>
      <m:oMath>
        <m:sSub>
          <m:sSubPr/>
          <m:e>
            <m:r>
              <m:rPr>
                <m:sty m:val="i"/>
              </m:rPr>
              <m:t>N</m:t>
            </m:r>
          </m:e>
          <m:sub>
            <m:r>
              <m:rPr>
                <m:sty m:val="i"/>
              </m:rPr>
              <m:t>c</m:t>
            </m:r>
          </m:sub>
        </m:sSub>
      </m:oMath>
      <w:r>
        <w:rPr/>
        <w:t xml:space="preserve"> ?</w:t>
      </w:r>
    </w:p>
    <w:p>
      <w:pPr>
        <w:spacing w:after="220" w:lineRule="auto"/>
      </w:pPr>
      <w:r>
        <w:rPr>
          <w:rFonts w:eastAsia="Georgia" w:cs="Georgia" w:ascii="Georgia" w:hAnsi="Georgia"/>
        </w:rPr>
        <w:t xml:space="preserve">Évaluer </w:t>
      </w:r>
      <m:oMath>
        <m:r>
          <m:rPr>
            <m:sty m:val="p"/>
          </m:rPr>
          <m:t>Δ</m:t>
        </m:r>
        <m:sSub>
          <m:sSubPr/>
          <m:e>
            <m:r>
              <m:rPr>
                <m:sty m:val="i"/>
              </m:rPr>
              <m:t>T</m:t>
            </m:r>
          </m:e>
          <m:sub>
            <m:r>
              <m:rPr>
                <m:nor/>
              </m:rPr>
              <m:t>res </m:t>
            </m:r>
          </m:sub>
        </m:sSub>
      </m:oMath>
      <w:r>
        <w:rPr/>
        <w:t xml:space="preserve"> pour </w:t>
      </w:r>
      <m:oMath>
        <m:r>
          <m:rPr>
            <m:sty m:val="i"/>
          </m:rPr>
          <m:t>α</m:t>
        </m:r>
        <m:r>
          <m:rPr>
            <m:sty m:val="p"/>
          </m:rPr>
          <m:t>=</m:t>
        </m:r>
        <m:r>
          <m:rPr>
            <m:sty m:val="p"/>
          </m:rPr>
          <m:t>0</m:t>
        </m:r>
        <m:r>
          <m:rPr>
            <m:sty m:val="p"/>
          </m:rPr>
          <m:t>,</m:t>
        </m:r>
        <m:r>
          <m:rPr>
            <m:sty m:val="p"/>
          </m:rPr>
          <m:t>84</m:t>
        </m:r>
        <m:r>
          <m:rPr>
            <m:sty m:val="p"/>
          </m:rPr>
          <m:t>,</m:t>
        </m:r>
        <m:r>
          <m:rPr>
            <m:sty m:val="i"/>
          </m:rPr>
          <m:t>L</m:t>
        </m:r>
        <m:r>
          <m:rPr>
            <m:sty m:val="p"/>
          </m:rPr>
          <m:t>=</m:t>
        </m:r>
        <m:r>
          <m:rPr>
            <m:sty m:val="p"/>
          </m:rPr>
          <m:t>9</m:t>
        </m:r>
        <m:r>
          <m:rPr>
            <m:sty m:val="p"/>
          </m:rPr>
          <m:t>,</m:t>
        </m:r>
        <m:r>
          <m:rPr>
            <m:sty m:val="p"/>
          </m:rPr>
          <m:t>5</m:t>
        </m:r>
        <m:r>
          <m:rPr>
            <m:nor/>
          </m:rPr>
          <m:t xml:space="preserve"> </m:t>
        </m:r>
        <m:r>
          <m:rPr>
            <m:sty m:val="p"/>
          </m:rPr>
          <m:t>nm</m:t>
        </m:r>
        <m:r>
          <m:rPr>
            <m:sty m:val="p"/>
          </m:rPr>
          <m:t>,</m:t>
        </m:r>
        <m:sSub>
          <m:sSubPr/>
          <m:e>
            <m:r>
              <m:rPr>
                <m:sty m:val="i"/>
              </m:rPr>
              <m:t>ω</m:t>
            </m:r>
          </m:e>
          <m:sub>
            <m:r>
              <m:rPr>
                <m:sty m:val="p"/>
              </m:rPr>
              <m:t>0</m:t>
            </m:r>
          </m:sub>
        </m:sSub>
        <m:r>
          <m:rPr>
            <m:sty m:val="p"/>
          </m:rPr>
          <m:t>=</m:t>
        </m:r>
        <m:r>
          <m:rPr>
            <m:sty m:val="p"/>
          </m:rPr>
          <m:t>1</m:t>
        </m:r>
        <m:r>
          <m:rPr>
            <m:sty m:val="p"/>
          </m:rPr>
          <m:t>,</m:t>
        </m:r>
        <m:r>
          <m:rPr>
            <m:sty m:val="p"/>
          </m:rPr>
          <m:t>55</m:t>
        </m:r>
        <m:r>
          <m:rPr>
            <m:sty m:val="p"/>
          </m:rPr>
          <m:t>×</m:t>
        </m:r>
        <m:sSup>
          <m:sSupPr/>
          <m:e>
            <m:r>
              <m:rPr>
                <m:sty m:val="p"/>
              </m:rPr>
              <m:t>10</m:t>
            </m:r>
          </m:e>
          <m:sup>
            <m:r>
              <m:rPr>
                <m:sty m:val="p"/>
              </m:rPr>
              <m:t>14</m:t>
            </m:r>
          </m:sup>
        </m:sSup>
        <m:r>
          <m:rPr>
            <m:sty m:val="p"/>
          </m:rPr>
          <m:t>rd</m:t>
        </m:r>
        <m:r>
          <m:rPr>
            <m:sty m:val="p"/>
          </m:rPr>
          <m:t>⋅</m:t>
        </m:r>
        <m:sSup>
          <m:sSupPr/>
          <m:e>
            <m:r>
              <m:rPr>
                <m:sty m:val="p"/>
              </m:rPr>
              <m:t>s</m:t>
            </m:r>
          </m:e>
          <m:sup>
            <m:r>
              <m:rPr>
                <m:sty m:val="p"/>
              </m:rPr>
              <m:t>−</m:t>
            </m:r>
            <m:r>
              <m:rPr>
                <m:sty m:val="p"/>
              </m:rPr>
              <m:t>1</m:t>
            </m:r>
          </m:sup>
        </m:sSup>
        <m:r>
          <m:rPr>
            <m:sty m:val="p"/>
          </m:rPr>
          <m:t>,</m:t>
        </m:r>
        <m:f>
          <m:fPr>
            <m:ctrlPr>
              <w:rPr>
                <w:rFonts w:ascii="Cambria Math" w:hAnsi="Cambria Math"/>
              </w:rPr>
            </m:ctrlPr>
          </m:fPr>
          <m:num>
            <m:sSub>
              <m:sSubPr/>
              <m:e>
                <m:r>
                  <m:rPr>
                    <m:sty m:val="i"/>
                  </m:rPr>
                  <m:t>ω</m:t>
                </m:r>
              </m:e>
              <m:sub>
                <m:r>
                  <m:rPr>
                    <m:sty m:val="i"/>
                  </m:rPr>
                  <m:t>c</m:t>
                </m:r>
              </m:sub>
            </m:sSub>
          </m:num>
          <m:den>
            <m:sSub>
              <m:sSubPr/>
              <m:e>
                <m:r>
                  <m:rPr>
                    <m:sty m:val="i"/>
                  </m:rPr>
                  <m:t>ω</m:t>
                </m:r>
              </m:e>
              <m:sub>
                <m:r>
                  <m:rPr>
                    <m:sty m:val="p"/>
                  </m:rPr>
                  <m:t>0</m:t>
                </m:r>
              </m:sub>
            </m:sSub>
          </m:den>
        </m:f>
        <m:r>
          <m:rPr>
            <m:sty m:val="p"/>
          </m:rPr>
          <m:t>=</m:t>
        </m:r>
        <m:r>
          <m:rPr>
            <m:sty m:val="p"/>
          </m:rPr>
          <m:t>0</m:t>
        </m:r>
        <m:r>
          <m:rPr>
            <m:sty m:val="p"/>
          </m:rPr>
          <m:t>,</m:t>
        </m:r>
        <m:r>
          <m:rPr>
            <m:sty m:val="p"/>
          </m:rPr>
          <m:t>16</m:t>
        </m:r>
        <m:r>
          <m:rPr>
            <m:sty m:val="p"/>
          </m:rPr>
          <m:t>,</m:t>
        </m:r>
        <m:sSub>
          <m:sSubPr/>
          <m:e>
            <m:r>
              <m:rPr>
                <m:sty m:val="i"/>
              </m:rPr>
              <m:t>ω</m:t>
            </m:r>
          </m:e>
          <m:sub>
            <m:r>
              <m:rPr>
                <m:sty m:val="p"/>
              </m:rPr>
              <m:t>0</m:t>
            </m:r>
          </m:sub>
        </m:sSub>
        <m:r>
          <m:rPr>
            <m:sty m:val="i"/>
          </m:rPr>
          <m:t>τ</m:t>
        </m:r>
        <m:r>
          <m:rPr>
            <m:sty m:val="p"/>
          </m:rPr>
          <m:t>=</m:t>
        </m:r>
        <m:r>
          <m:rPr>
            <m:sty m:val="p"/>
          </m:rPr>
          <m:t>20</m:t>
        </m:r>
      </m:oMath>
      <w:r>
        <w:rPr/>
        <w:t xml:space="preserve">, </w:t>
      </w:r>
      <m:oMath>
        <m:sSub>
          <m:sSubPr/>
          <m:e>
            <m:r>
              <m:rPr>
                <m:sty m:val="i"/>
              </m:rPr>
              <m:t>χ</m:t>
            </m:r>
          </m:e>
          <m:sub>
            <m:r>
              <m:rPr>
                <m:sty m:val="i"/>
              </m:rPr>
              <m:t>r</m:t>
            </m:r>
          </m:sub>
        </m:sSub>
        <m:r>
          <m:rPr>
            <m:sty m:val="p"/>
          </m:rPr>
          <m:t>=</m:t>
        </m:r>
        <m:r>
          <m:rPr>
            <m:sty m:val="p"/>
          </m:rPr>
          <m:t>11</m:t>
        </m:r>
        <m:r>
          <m:rPr>
            <m:sty m:val="p"/>
          </m:rPr>
          <m:t>,</m:t>
        </m:r>
        <m:r>
          <m:rPr>
            <m:sty m:val="p"/>
          </m:rPr>
          <m:t>4</m:t>
        </m:r>
        <m:r>
          <m:rPr>
            <m:sty m:val="p"/>
          </m:rPr>
          <m:t>,</m:t>
        </m:r>
        <m:sSub>
          <m:sSubPr/>
          <m:e>
            <m:r>
              <m:rPr>
                <m:sty m:val="i"/>
              </m:rPr>
              <m:t>N</m:t>
            </m:r>
          </m:e>
          <m:sub>
            <m:r>
              <m:rPr>
                <m:sty m:val="i"/>
              </m:rPr>
              <m:t>c</m:t>
            </m:r>
          </m:sub>
        </m:sSub>
        <m:r>
          <m:rPr>
            <m:sty m:val="p"/>
          </m:rPr>
          <m:t>=</m:t>
        </m:r>
        <m:r>
          <m:rPr>
            <m:sty m:val="p"/>
          </m:rPr>
          <m:t>30</m:t>
        </m:r>
      </m:oMath>
      <w:r>
        <w:rPr/>
        <w:t xml:space="preserve">.</w:t>
      </w:r>
    </w:p>
    <w:p>
      <w:pPr>
        <w:spacing w:lineRule="auto"/>
        <w:jc w:val="center"/>
      </w:pPr>
      <w:r>
        <w:rPr/>
        <w:drawing>
          <wp:inline distB="0" distL="0" distR="0" distT="0">
            <wp:extent cx="5486400" cy="4526103"/>
            <wp:effectExtent b="0" l="0" r="0" t="0"/>
            <wp:docPr id="2" name="image-3df8a7bdaa3ddc1847b406fbea1d903b2ca285eb.jpg"/>
            <a:graphic>
              <a:graphicData uri="http://schemas.openxmlformats.org/drawingml/2006/picture">
                <pic:pic>
                  <pic:nvPicPr>
                    <pic:cNvPr id="2" name="image-3df8a7bdaa3ddc1847b406fbea1d903b2ca285eb.jpg" descr=""/>
                    <pic:cNvPicPr/>
                  </pic:nvPicPr>
                  <pic:blipFill>
                    <a:blip r:embed="rId6" cstate="print"/>
                    <a:srcRect b="0" l="0" r="0" t="0"/>
                    <a:stretch>
                      <a:fillRect/>
                    </a:stretch>
                  </pic:blipFill>
                  <pic:spPr>
                    <a:xfrm>
                      <a:off x="0" y="0"/>
                      <a:ext cx="5486400" cy="4526103"/>
                    </a:xfrm>
                    <a:prstGeom prst="rect"/>
                  </pic:spPr>
                </pic:pic>
              </a:graphicData>
            </a:graphic>
          </wp:inline>
        </w:drawing>
      </w:r>
    </w:p>
    <w:p>
      <w:pPr>
        <w:spacing w:lineRule="auto"/>
      </w:pPr>
      <w:r>
        <w:rPr>
          <w:rFonts w:eastAsia="Georgia" w:cs="Georgia" w:ascii="Georgia" w:hAnsi="Georgia"/>
        </w:rPr>
        <w:t xml:space="preserve">Figure 2. Variation, pour différentes valeurs du champ magnétique B, de la transmission relative de l'échantillon en fonction de l'énergie </w:t>
      </w:r>
      <m:oMath>
        <m:r>
          <m:rPr>
            <m:sty m:val="i"/>
          </m:rPr>
          <m:t>E</m:t>
        </m:r>
        <m:r>
          <m:rPr>
            <m:sty m:val="p"/>
          </m:rPr>
          <m:t>(</m:t>
        </m:r>
        <m:r>
          <m:rPr>
            <m:sty m:val="i"/>
          </m:rPr>
          <m:t>ℏ</m:t>
        </m:r>
        <m:r>
          <m:rPr>
            <m:sty m:val="i"/>
          </m:rPr>
          <m:t>ω</m:t>
        </m:r>
        <m:r>
          <m:rPr>
            <m:sty m:val="p"/>
          </m:rPr>
          <m:t>)</m:t>
        </m:r>
      </m:oMath>
      <w:r>
        <w:rPr>
          <w:rFonts w:eastAsia="Georgia" w:cs="Georgia" w:ascii="Georgia" w:hAnsi="Georgia"/>
        </w:rPr>
        <w:t xml:space="preserve"> (en meV), où </w:t>
      </w:r>
      <m:oMath>
        <m:r>
          <m:rPr>
            <m:sty m:val="i"/>
          </m:rPr>
          <m:t>ω</m:t>
        </m:r>
      </m:oMath>
      <w:r>
        <w:rPr>
          <w:rFonts w:eastAsia="Georgia" w:cs="Georgia" w:ascii="Georgia" w:hAnsi="Georgia"/>
        </w:rPr>
        <w:t xml:space="preserve"> est la pulsation de l'onde incidente. La flèche montre la position correspondant à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III.7. La figure ci-dessus présente la variation de transmission relative </w:t>
      </w:r>
      <m:oMath>
        <m:r>
          <m:rPr>
            <m:sty m:val="i"/>
          </m:rPr>
          <m:t>T</m:t>
        </m:r>
        <m:r>
          <m:rPr>
            <m:sty m:val="p"/>
          </m:rPr>
          <m:t>(</m:t>
        </m:r>
        <m:r>
          <m:rPr>
            <m:sty m:val="i"/>
          </m:rPr>
          <m:t>B</m:t>
        </m:r>
        <m:r>
          <m:rPr>
            <m:sty m:val="p"/>
          </m:rPr>
          <m:t>)</m:t>
        </m:r>
        <m:r>
          <m:rPr>
            <m:sty m:val="p"/>
          </m:rPr>
          <m:t>/</m:t>
        </m:r>
        <m:r>
          <m:rPr>
            <m:sty m:val="i"/>
          </m:rPr>
          <m:t>T</m:t>
        </m:r>
        <m:r>
          <m:rPr>
            <m:sty m:val="p"/>
          </m:rPr>
          <m:t>(</m:t>
        </m:r>
        <m:r>
          <m:rPr>
            <m:sty m:val="p"/>
          </m:rPr>
          <m:t>0</m:t>
        </m:r>
        <m:r>
          <m:rPr>
            <m:sty m:val="p"/>
          </m:rPr>
          <m:t>)</m:t>
        </m:r>
      </m:oMath>
      <w:r>
        <w:rPr/>
        <w:t xml:space="preserve"> en fonction de </w:t>
      </w:r>
      <m:oMath>
        <m:r>
          <m:rPr>
            <m:sty m:val="i"/>
          </m:rPr>
          <m:t>ℏ</m:t>
        </m:r>
        <m:r>
          <m:rPr>
            <m:sty m:val="i"/>
          </m:rPr>
          <m:t>ω</m:t>
        </m:r>
      </m:oMath>
      <w:r>
        <w:rPr>
          <w:rFonts w:eastAsia="Georgia" w:cs="Georgia" w:ascii="Georgia" w:hAnsi="Georgia"/>
        </w:rPr>
        <w:t xml:space="preserve"> pour diverses valeurs du champ magnétique </w:t>
      </w:r>
      <m:oMath>
        <m:r>
          <m:rPr>
            <m:sty m:val="i"/>
          </m:rPr>
          <m:t>B</m:t>
        </m:r>
        <m:r>
          <m:rPr>
            <m:sty m:val="p"/>
          </m:rPr>
          <m:t>:</m:t>
        </m:r>
        <m:r>
          <m:rPr>
            <m:sty m:val="p"/>
          </m:rPr>
          <m:t>6</m:t>
        </m:r>
        <m:r>
          <m:rPr>
            <m:sty m:val="i"/>
          </m:rPr>
          <m:t>T</m:t>
        </m:r>
        <m:r>
          <m:rPr>
            <m:sty m:val="p"/>
          </m:rPr>
          <m:t>,</m:t>
        </m:r>
        <m:r>
          <m:rPr>
            <m:sty m:val="p"/>
          </m:rPr>
          <m:t>8</m:t>
        </m:r>
        <m:r>
          <m:rPr>
            <m:sty m:val="i"/>
          </m:rPr>
          <m:t>T</m:t>
        </m:r>
        <m:r>
          <m:rPr>
            <m:sty m:val="p"/>
          </m:rPr>
          <m:t>,</m:t>
        </m:r>
        <m:r>
          <m:rPr>
            <m:sty m:val="p"/>
          </m:rPr>
          <m:t>10</m:t>
        </m:r>
        <m:r>
          <m:rPr>
            <m:sty m:val="i"/>
          </m:rPr>
          <m:t>T</m:t>
        </m:r>
        <m:r>
          <m:rPr>
            <m:sty m:val="p"/>
          </m:rPr>
          <m:t>,</m:t>
        </m:r>
        <m:r>
          <m:rPr>
            <m:sty m:val="p"/>
          </m:rPr>
          <m:t>11</m:t>
        </m:r>
        <m:r>
          <m:rPr>
            <m:sty m:val="i"/>
          </m:rPr>
          <m:t>T</m:t>
        </m:r>
        <m:r>
          <m:rPr>
            <m:sty m:val="p"/>
          </m:rPr>
          <m:t>,</m:t>
        </m:r>
        <m:r>
          <m:rPr>
            <m:sty m:val="p"/>
          </m:rPr>
          <m:t>12</m:t>
        </m:r>
        <m:r>
          <m:rPr>
            <m:sty m:val="i"/>
          </m:rPr>
          <m:t>T</m:t>
        </m:r>
        <m:r>
          <m:rPr>
            <m:sty m:val="p"/>
          </m:rPr>
          <m:t>,</m:t>
        </m:r>
        <m:r>
          <m:rPr>
            <m:sty m:val="p"/>
          </m:rPr>
          <m:t>13</m:t>
        </m:r>
        <m:r>
          <m:rPr>
            <m:sty m:val="i"/>
          </m:rPr>
          <m:t>T</m:t>
        </m:r>
        <m:r>
          <m:rPr>
            <m:sty m:val="p"/>
          </m:rPr>
          <m:t>,</m:t>
        </m:r>
        <m:r>
          <m:rPr>
            <m:sty m:val="p"/>
          </m:rPr>
          <m:t>14</m:t>
        </m:r>
        <m:r>
          <m:rPr>
            <m:sty m:val="i"/>
          </m:rPr>
          <m:t>T</m:t>
        </m:r>
      </m:oMath>
      <w:r>
        <w:rPr/>
        <w:t xml:space="preserve"> et </w:t>
      </w:r>
      <m:oMath>
        <m:r>
          <m:rPr>
            <m:sty m:val="p"/>
          </m:rPr>
          <m:t>15</m:t>
        </m:r>
        <m:r>
          <m:rPr>
            <m:sty m:val="i"/>
          </m:rPr>
          <m:t>T</m:t>
        </m:r>
      </m:oMath>
      <w:r>
        <w:rPr>
          <w:rFonts w:eastAsia="Georgia" w:cs="Georgia" w:ascii="Georgia" w:hAnsi="Georgia"/>
        </w:rPr>
        <w:t xml:space="preserve">. Comparer les résultats expérimentaux aux prévisions du modèle développé ci-dessus. En déduire la masse effective des électrons dans cette hétérostructure.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9b8574802cbde8b2d9fd360efc5c37c557d0700.jpg" TargetMode="Internal"/><Relationship Id="rId6" Type="http://schemas.openxmlformats.org/officeDocument/2006/relationships/image" Target="media/image-3df8a7bdaa3ddc1847b406fbea1d903b2ca285e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