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ESPCI</w:t>
      </w:r>
    </w:p>
    <w:p>
      <w:pPr>
        <w:spacing w:line="271" w:before="330" w:lineRule="auto"/>
      </w:pPr>
      <w:r>
        <w:rPr>
          <w:b/>
          <w:sz w:val="42"/>
        </w:rPr>
        <w:t xml:space="preserve">CONCOURS D'ADMISSION 2025</w:t>
      </w:r>
    </w:p>
    <w:p>
      <w:pPr>
        <w:spacing w:after="220" w:lineRule="auto"/>
      </w:pPr>
      <w:r>
        <w:rPr/>
        <w:t xml:space="preserve">MARDI 15 AVRIL 2025</w:t>
      </w:r>
      <w:r>
        <w:rPr/>
        <w:br w:type="textWrapping"/>
      </w:r>
      <w:r>
        <w:rPr/>
        <w:t xml:space="preserve">08h00-12h00</w:t>
      </w:r>
      <w:r>
        <w:rPr/>
        <w:br w:type="textWrapping"/>
      </w:r>
      <w:r>
        <w:rPr/>
        <w:t xml:space="preserve">FILIERE PC - Epreuve n </w:t>
      </w:r>
      <m:oMath>
        <m:sSup>
          <m:sSupPr/>
          <m:e>
            <m:r>
              <m:t xml:space="preserve"> </m:t>
            </m:r>
          </m:e>
          <m:sup>
            <m:r>
              <m:rPr>
                <m:sty m:val="p"/>
              </m:rPr>
              <m:t>∘</m:t>
            </m:r>
          </m:sup>
        </m:sSup>
        <m:r>
          <m:rPr>
            <m:sty m:val="p"/>
          </m:rPr>
          <m:t>3</m:t>
        </m:r>
      </m:oMath>
    </w:p>
    <w:p>
      <w:pPr>
        <w:spacing w:line="271" w:before="330" w:lineRule="auto"/>
      </w:pPr>
      <w:r>
        <w:rPr>
          <w:b/>
          <w:sz w:val="42"/>
        </w:rPr>
        <w:t xml:space="preserve">PHYSIQUE A (XE)</w:t>
      </w:r>
    </w:p>
    <w:p>
      <w:pPr>
        <w:spacing w:after="220" w:lineRule="auto"/>
      </w:pPr>
      <w:r>
        <w:rPr>
          <w:rFonts w:eastAsia="Georgia" w:cs="Georgia" w:ascii="Georgia" w:hAnsi="Georgia"/>
        </w:rPr>
        <w:t xml:space="preserve">Durée: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Miroirs à retournement temporel</w:t>
      </w:r>
    </w:p>
    <w:p>
      <w:pPr>
        <w:spacing w:lineRule="auto"/>
        <w:jc w:val="center"/>
      </w:pPr>
      <w:r>
        <w:rPr/>
        <w:drawing>
          <wp:inline distB="0" distL="0" distR="0" distT="0">
            <wp:extent cx="5486400" cy="8797159"/>
            <wp:effectExtent b="0" l="0" r="0" t="0"/>
            <wp:docPr id="1" name="image-df4b217d760d718539b6412156ffaa147c668406.jpg"/>
            <a:graphic>
              <a:graphicData uri="http://schemas.openxmlformats.org/drawingml/2006/picture">
                <pic:pic>
                  <pic:nvPicPr>
                    <pic:cNvPr id="1" name="image-df4b217d760d718539b6412156ffaa147c668406.jpg" descr=""/>
                    <pic:cNvPicPr/>
                  </pic:nvPicPr>
                  <pic:blipFill>
                    <a:blip r:embed="rId5" cstate="print"/>
                    <a:srcRect b="0" l="0" r="0" t="0"/>
                    <a:stretch>
                      <a:fillRect/>
                    </a:stretch>
                  </pic:blipFill>
                  <pic:spPr>
                    <a:xfrm>
                      <a:off x="0" y="0"/>
                      <a:ext cx="5486400" cy="8797159"/>
                    </a:xfrm>
                    <a:prstGeom prst="rect"/>
                  </pic:spPr>
                </pic:pic>
              </a:graphicData>
            </a:graphic>
          </wp:inline>
        </w:drawing>
      </w:r>
    </w:p>
    <w:p>
      <w:pPr>
        <w:spacing w:lineRule="auto"/>
      </w:pPr>
      <w:r>
        <w:rPr>
          <w:rFonts w:eastAsia="Georgia" w:cs="Georgia" w:ascii="Georgia" w:hAnsi="Georgia"/>
        </w:rPr>
        <w:t xml:space="preserve">Miroir à renversement du temps (illustration issue de [1])</w:t>
      </w:r>
    </w:p>
    <w:p>
      <w:pPr>
        <w:spacing w:after="220" w:lineRule="auto"/>
      </w:pPr>
      <w:r>
        <w:rPr>
          <w:rFonts w:eastAsia="Georgia" w:cs="Georgia" w:ascii="Georgia" w:hAnsi="Georgia"/>
        </w:rPr>
        <w:t xml:space="preserve">Dans ce problème, on se propose d'étudier le concept de "miroirs à retournement temporel", développés sous l'impulsion du physicien français Mathias Fink. Il s'agit de faire remonter le temps et de faire vivre aux ondes leur propre passé. Ainsi, on peut créer un champ d'ondes qui revient se focaliser spatialement et temporellement sur les sources qui l'ont initialement généré. Cette propriété résulte de l'invariance par renversement du temps de la propagation.</w:t>
      </w:r>
    </w:p>
    <w:p>
      <w:pPr>
        <w:spacing w:after="220" w:lineRule="auto"/>
      </w:pPr>
      <w:r>
        <w:rPr>
          <w:rFonts w:eastAsia="Georgia" w:cs="Georgia" w:ascii="Georgia" w:hAnsi="Georgia"/>
        </w:rPr>
        <w:t xml:space="preserve">Nous montrons analytiquement comment ces expériences sont d'autant plus performantes que le milieu de propagation est complexe, c'est-à-dire présentant de multiples ondes secondaires générées lors de réflexions.</w:t>
      </w:r>
      <w:r>
        <w:rPr/>
        <w:br w:type="textWrapping"/>
      </w:r>
      <w:r>
        <w:rPr/>
        <w:t xml:space="preserve">[1] Mathias Fink, et al., "Time-reversed acoustics," Rep. Prog. Phys., vol. 63, p. 1933 (2000).</w:t>
      </w:r>
    </w:p>
    <w:p>
      <w:pPr>
        <w:spacing w:line="271" w:before="330" w:lineRule="auto"/>
      </w:pPr>
      <w:r>
        <w:rPr>
          <w:rFonts w:eastAsia="Georgia" w:cs="Georgia" w:ascii="Georgia" w:hAnsi="Georgia"/>
          <w:b/>
          <w:sz w:val="42"/>
        </w:rPr>
        <w:t xml:space="preserve">Questions préliminaires de mécanique</w:t>
      </w:r>
    </w:p>
    <w:p>
      <w:pPr>
        <w:numPr>
          <w:ilvl w:val="0"/>
          <w:numId w:val="1"/>
        </w:numPr>
        <w:spacing w:lineRule="auto"/>
      </w:pPr>
      <w:r>
        <w:rPr>
          <w:rFonts w:eastAsia="Georgia" w:cs="Georgia" w:ascii="Georgia" w:hAnsi="Georgia"/>
        </w:rPr>
        <w:t xml:space="preserve">On s'intéresse à une particule de masse </w:t>
      </w:r>
      <m:oMath>
        <m:r>
          <m:rPr>
            <m:sty m:val="i"/>
          </m:rPr>
          <m:t>m</m:t>
        </m:r>
      </m:oMath>
      <w:r>
        <w:rPr/>
        <w:t xml:space="preserve"> et de charge </w:t>
      </w:r>
      <m:oMath>
        <m:r>
          <m:rPr>
            <m:sty m:val="i"/>
          </m:rPr>
          <m:t>q</m:t>
        </m:r>
      </m:oMath>
      <w:r>
        <w:rPr>
          <w:rFonts w:eastAsia="Georgia" w:cs="Georgia" w:ascii="Georgia" w:hAnsi="Georgia"/>
        </w:rPr>
        <w:t xml:space="preserve"> soumise à un champ électrique uniforme </w:t>
      </w:r>
      <m:oMath>
        <m:acc>
          <m:accPr>
            <m:chr m:val="⃗"/>
          </m:accPr>
          <m:e>
            <m:r>
              <m:rPr>
                <m:sty m:val="i"/>
              </m:rPr>
              <m:t>E</m:t>
            </m:r>
          </m:e>
        </m:acc>
        <m:r>
          <m:rPr>
            <m:sty m:val="p"/>
          </m:rPr>
          <m:t>=</m:t>
        </m:r>
        <m:sSub>
          <m:sSubPr/>
          <m:e>
            <m:r>
              <m:rPr>
                <m:sty m:val="i"/>
              </m:rPr>
              <m:t>E</m:t>
            </m:r>
          </m:e>
          <m:sub>
            <m:r>
              <m:rPr>
                <m:sty m:val="p"/>
              </m:rPr>
              <m:t>0</m:t>
            </m:r>
          </m:sub>
        </m:sSub>
        <m:acc>
          <m:accPr>
            <m:chr m:val="⃗"/>
          </m:accPr>
          <m:e>
            <m:sSub>
              <m:sSubPr/>
              <m:e>
                <m:r>
                  <m:rPr>
                    <m:sty m:val="i"/>
                  </m:rPr>
                  <m:t>u</m:t>
                </m:r>
              </m:e>
              <m:sub>
                <m:r>
                  <m:rPr>
                    <m:sty m:val="i"/>
                  </m:rPr>
                  <m:t>x</m:t>
                </m:r>
              </m:sub>
            </m:sSub>
          </m:e>
        </m:acc>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la particule située à l'origine a une vitesse initiale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u</m:t>
                </m:r>
              </m:e>
              <m:sub>
                <m:r>
                  <m:rPr>
                    <m:sty m:val="i"/>
                  </m:rPr>
                  <m:t>x</m:t>
                </m:r>
              </m:sub>
            </m:sSub>
          </m:e>
        </m:acc>
      </m:oMath>
      <w:r>
        <w:rPr>
          <w:rFonts w:eastAsia="Georgia" w:cs="Georgia" w:ascii="Georgia" w:hAnsi="Georgia"/>
        </w:rPr>
        <w:t xml:space="preserve">. Établir l'équation horaire </w:t>
      </w:r>
      <m:oMath>
        <m:acc>
          <m:accPr>
            <m:chr m:val="⃗"/>
          </m:accPr>
          <m:e>
            <m:r>
              <m:rPr>
                <m:sty m:val="i"/>
              </m:rPr>
              <m:t>r</m:t>
            </m:r>
          </m:e>
        </m:acc>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d'évolution de la particule.</w:t>
      </w:r>
    </w:p>
    <w:p>
      <w:pPr>
        <w:numPr>
          <w:ilvl w:val="0"/>
          <w:numId w:val="1"/>
        </w:numPr>
        <w:spacing w:lineRule="auto"/>
      </w:pPr>
      <w:r>
        <w:rPr>
          <w:rFonts w:eastAsia="Georgia" w:cs="Georgia" w:ascii="Georgia" w:hAnsi="Georgia"/>
        </w:rPr>
        <w:t xml:space="preserve">Que devient cette équation si on inverse le sens du temps </w:t>
      </w:r>
      <m:oMath>
        <m:r>
          <m:rPr>
            <m:sty m:val="i"/>
          </m:rPr>
          <m:t>t</m:t>
        </m:r>
        <m:r>
          <m:rPr>
            <m:sty m:val="p"/>
          </m:rPr>
          <m:t>→</m:t>
        </m:r>
        <m:r>
          <m:rPr>
            <m:sty m:val="p"/>
          </m:rPr>
          <m:t>−</m:t>
        </m:r>
        <m:r>
          <m:rPr>
            <m:sty m:val="i"/>
          </m:rPr>
          <m:t>t</m:t>
        </m:r>
      </m:oMath>
      <w:r>
        <w:rPr>
          <w:rFonts w:eastAsia="Georgia" w:cs="Georgia" w:ascii="Georgia" w:hAnsi="Georgia"/>
        </w:rPr>
        <w:t xml:space="preserve"> ainsi que le signe de la condition initiale? Si l'équation reste inchangée, on parle d'invariance par renversement du temps du mouvement. Est-ce le cas?</w:t>
      </w:r>
    </w:p>
    <w:p>
      <w:pPr>
        <w:numPr>
          <w:ilvl w:val="0"/>
          <w:numId w:val="1"/>
        </w:numPr>
        <w:spacing w:lineRule="auto"/>
      </w:pPr>
      <w:r>
        <w:rPr>
          <w:rFonts w:eastAsia="Georgia" w:cs="Georgia" w:ascii="Georgia" w:hAnsi="Georgia"/>
        </w:rPr>
        <w:t xml:space="preserve">Cette même particule (avec la même condition initiale que précédemment) est cette fois-ci soumise à un frottement fluide (caractérisé par la constante </w:t>
      </w:r>
      <m:oMath>
        <m:r>
          <m:rPr>
            <m:sty m:val="i"/>
          </m:rPr>
          <m:t>K</m:t>
        </m:r>
      </m:oMath>
      <w:r>
        <w:rPr>
          <w:rFonts w:eastAsia="Georgia" w:cs="Georgia" w:ascii="Georgia" w:hAnsi="Georgia"/>
        </w:rPr>
        <w:t xml:space="preserve"> ) à la place du champ électrique. Établir l'équation horaire de la particule dans ces conditions.</w:t>
      </w:r>
    </w:p>
    <w:p>
      <w:pPr>
        <w:numPr>
          <w:ilvl w:val="0"/>
          <w:numId w:val="1"/>
        </w:numPr>
        <w:spacing w:lineRule="auto"/>
      </w:pPr>
      <w:r>
        <w:rPr/>
        <w:t xml:space="preserve">A-t-on invariance par renversement du temps dans cette configuration?</w:t>
      </w:r>
    </w:p>
    <w:p>
      <w:pPr>
        <w:numPr>
          <w:ilvl w:val="0"/>
          <w:numId w:val="1"/>
        </w:numPr>
        <w:spacing w:lineRule="auto"/>
      </w:pPr>
      <w:r>
        <w:rPr>
          <w:rFonts w:eastAsia="Georgia" w:cs="Georgia" w:ascii="Georgia" w:hAnsi="Georgia"/>
        </w:rPr>
        <w:t xml:space="preserve">Expliquer la différence fondamentale entre la force électrique et la force de frottement fluide qui conduit à cette différence de comportement vis-à-vis du renversement du temps. Mathématiquement, d'où vient cette différence?</w:t>
      </w:r>
    </w:p>
    <w:p>
      <w:pPr>
        <w:spacing w:line="271" w:before="330" w:lineRule="auto"/>
      </w:pPr>
      <w:r>
        <w:rPr>
          <w:b/>
          <w:sz w:val="42"/>
        </w:rPr>
        <w:t xml:space="preserve">Ondes et renversement du temps</w:t>
      </w:r>
    </w:p>
    <w:p>
      <w:pPr>
        <w:spacing w:after="220" w:lineRule="auto"/>
      </w:pPr>
      <w:r>
        <w:rPr>
          <w:rFonts w:eastAsia="Georgia" w:cs="Georgia" w:ascii="Georgia" w:hAnsi="Georgia"/>
        </w:rPr>
        <w:t xml:space="preserve">On s'intéresse désormais au cas de l'équation d'ondes vérifiée par le champ d'ondes scalaire </w:t>
      </w:r>
      <m:oMath>
        <m:r>
          <m:rPr>
            <m:sty m:val="i"/>
          </m:rPr>
          <m:t>u</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dans un milieu homogène de célérité </w:t>
      </w:r>
      <m:oMath>
        <m:sSub>
          <m:sSubPr/>
          <m:e>
            <m:r>
              <m:rPr>
                <m:sty m:val="i"/>
              </m:rPr>
              <m:t>c</m:t>
            </m:r>
          </m:e>
          <m:sub>
            <m:r>
              <m:rPr>
                <m:sty m:val="p"/>
              </m:rPr>
              <m:t>0</m:t>
            </m:r>
          </m:sub>
        </m:sSub>
      </m:oMath>
      <w:r>
        <w:rPr/>
        <w:t xml:space="preserve"> en l'absence d'excitation initiale :</w:t>
      </w:r>
    </w:p>
    <w:p>
      <w:pPr>
        <w:spacing w:after="220" w:lineRule="auto"/>
      </w:pPr>
      <m:oMathPara>
        <m:oMath>
          <m:r>
            <m:rPr>
              <m:sty m:val="p"/>
            </m:rPr>
            <m:t>Δ</m:t>
          </m:r>
          <m:r>
            <m:rPr>
              <m:sty m:val="i"/>
            </m:rPr>
            <m:t>u</m:t>
          </m:r>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r>
                <m:rPr>
                  <m:sty m:val="p"/>
                </m:rPr>
                <m:t>1</m:t>
              </m:r>
            </m:num>
            <m:den>
              <m:sSubSup>
                <m:sSubSupPr/>
                <m:e>
                  <m:r>
                    <m:rPr>
                      <m:sty m:val="i"/>
                    </m:rPr>
                    <m:t>c</m:t>
                  </m:r>
                </m:e>
                <m:sub>
                  <m:r>
                    <m:rPr>
                      <m:sty m:val="p"/>
                    </m:rPr>
                    <m:t>0</m:t>
                  </m:r>
                </m:sub>
                <m:sup>
                  <m:r>
                    <m:rPr>
                      <m:sty m:val="p"/>
                    </m:rPr>
                    <m:t>2</m:t>
                  </m:r>
                </m:sup>
              </m:sSubSup>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t</m:t>
                  </m:r>
                </m:e>
                <m:sup>
                  <m:r>
                    <m:rPr>
                      <m:sty m:val="p"/>
                    </m:rPr>
                    <m:t>2</m:t>
                  </m:r>
                </m:sup>
              </m:sSup>
            </m:den>
          </m:f>
          <m:r>
            <m:rPr>
              <m:sty m:val="i"/>
            </m:rPr>
            <m:t>u</m:t>
          </m:r>
          <m:r>
            <m:rPr>
              <m:sty m:val="p"/>
            </m:rPr>
            <m:t>(</m:t>
          </m:r>
          <m:acc>
            <m:accPr>
              <m:chr m:val="⃗"/>
            </m:accPr>
            <m:e>
              <m:r>
                <m:rPr>
                  <m:sty m:val="i"/>
                </m:rPr>
                <m:t>r</m:t>
              </m:r>
            </m:e>
          </m:acc>
          <m:r>
            <m:rPr>
              <m:sty m:val="p"/>
            </m:rPr>
            <m:t>,</m:t>
          </m:r>
          <m:r>
            <m:rPr>
              <m:sty m:val="i"/>
            </m:rPr>
            <m:t>t</m:t>
          </m:r>
          <m:r>
            <m:rPr>
              <m:sty m:val="p"/>
            </m:rPr>
            <m:t>)</m:t>
          </m:r>
          <m:r>
            <m:rPr>
              <m:sty m:val="p"/>
            </m:rPr>
            <m:t>=</m:t>
          </m:r>
          <m:r>
            <m:rPr>
              <m:sty m:val="p"/>
            </m:rPr>
            <m:t>0</m:t>
          </m:r>
        </m:oMath>
      </m:oMathPara>
    </w:p>
    <w:p>
      <w:pPr>
        <w:spacing w:line="271" w:before="330" w:lineRule="auto"/>
      </w:pPr>
      <w:r>
        <w:rPr>
          <w:rFonts w:eastAsia="Georgia" w:cs="Georgia" w:ascii="Georgia" w:hAnsi="Georgia"/>
          <w:b/>
          <w:sz w:val="42"/>
        </w:rPr>
        <w:t xml:space="preserve">Renversement du temps et causalité</w:t>
      </w:r>
    </w:p>
    <w:p>
      <w:pPr>
        <w:spacing w:after="220" w:lineRule="auto"/>
      </w:pPr>
      <w:r>
        <w:rPr>
          <w:rFonts w:eastAsia="Georgia" w:cs="Georgia" w:ascii="Georgia" w:hAnsi="Georgia"/>
        </w:rPr>
        <w:t xml:space="preserve">Pour simplifier le problème, on commence à une dimension avec le champ d'ondes </w:t>
      </w:r>
      <m:oMath>
        <m:r>
          <m:rPr>
            <m:sty m:val="i"/>
          </m:rPr>
          <m:t>u</m:t>
        </m:r>
        <m:r>
          <m:rPr>
            <m:sty m:val="p"/>
          </m:rPr>
          <m:t>(</m:t>
        </m:r>
        <m:r>
          <m:rPr>
            <m:sty m:val="i"/>
          </m:rPr>
          <m:t>x</m:t>
        </m:r>
        <m:r>
          <m:rPr>
            <m:sty m:val="p"/>
          </m:rPr>
          <m:t>,</m:t>
        </m:r>
        <m:r>
          <m:rPr>
            <m:sty m:val="i"/>
          </m:rPr>
          <m:t>t</m:t>
        </m:r>
        <m:r>
          <m:rPr>
            <m:sty m:val="p"/>
          </m:rPr>
          <m:t>)</m:t>
        </m:r>
      </m:oMath>
      <w:r>
        <w:rPr/>
        <w:t xml:space="preserve">.</w:t>
      </w:r>
      <w:r>
        <w:rPr/>
        <w:br w:type="textWrapping"/>
      </w:r>
      <w:r>
        <w:rPr/>
        <w:t xml:space="preserve">6. Supposons que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est une solution de cette équation. Est-ce que </w:t>
      </w:r>
      <m:oMath>
        <m:r>
          <m:rPr>
            <m:sty m:val="i"/>
          </m:rPr>
          <m:t>u</m:t>
        </m:r>
        <m:r>
          <m:rPr>
            <m:sty m:val="p"/>
          </m:rPr>
          <m:t>(</m:t>
        </m:r>
        <m:r>
          <m:rPr>
            <m:sty m:val="i"/>
          </m:rPr>
          <m:t>x</m:t>
        </m:r>
        <m:r>
          <m:rPr>
            <m:sty m:val="p"/>
          </m:rPr>
          <m:t>,</m:t>
        </m:r>
        <m:r>
          <m:rPr>
            <m:sty m:val="p"/>
          </m:rPr>
          <m:t>−</m:t>
        </m:r>
        <m:r>
          <m:rPr>
            <m:sty m:val="i"/>
          </m:rPr>
          <m:t>t</m:t>
        </m:r>
        <m:r>
          <m:rPr>
            <m:sty m:val="p"/>
          </m:rPr>
          <m:t>)</m:t>
        </m:r>
      </m:oMath>
      <w:r>
        <w:rPr/>
        <w:t xml:space="preserve"> l'est aussi? Qu'est-ce que cela signifie physiquement?</w:t>
      </w:r>
      <w:r>
        <w:rPr/>
        <w:br w:type="textWrapping"/>
      </w:r>
      <w:r>
        <w:rPr/>
        <w:t xml:space="preserve">7. On place en </w:t>
      </w:r>
      <m:oMath>
        <m:r>
          <m:rPr>
            <m:sty m:val="i"/>
          </m:rPr>
          <m:t>x</m:t>
        </m:r>
        <m:r>
          <m:rPr>
            <m:sty m:val="p"/>
          </m:rPr>
          <m:t>=</m:t>
        </m:r>
        <m:r>
          <m:rPr>
            <m:sty m:val="p"/>
          </m:rPr>
          <m:t>0</m:t>
        </m:r>
      </m:oMath>
      <w:r>
        <w:rPr>
          <w:rFonts w:eastAsia="Georgia" w:cs="Georgia" w:ascii="Georgia" w:hAnsi="Georgia"/>
        </w:rPr>
        <w:t xml:space="preserve"> une source qui émet un signal temporel </w:t>
      </w:r>
      <m:oMath>
        <m:r>
          <m:rPr>
            <m:sty m:val="i"/>
          </m:rPr>
          <m:t>s</m:t>
        </m:r>
        <m:r>
          <m:rPr>
            <m:sty m:val="p"/>
          </m:rPr>
          <m:t>(</m:t>
        </m:r>
        <m:r>
          <m:rPr>
            <m:sty m:val="i"/>
          </m:rPr>
          <m:t>t</m:t>
        </m:r>
        <m:r>
          <m:rPr>
            <m:sty m:val="p"/>
          </m:rPr>
          <m:t>)</m:t>
        </m:r>
      </m:oMath>
      <w:r>
        <w:rPr>
          <w:rFonts w:eastAsia="Georgia" w:cs="Georgia" w:ascii="Georgia" w:hAnsi="Georgia"/>
        </w:rPr>
        <w:t xml:space="preserve">. Cette émission donne naissance à une onde se propageant vers les </w:t>
      </w:r>
      <m:oMath>
        <m:r>
          <m:rPr>
            <m:sty m:val="i"/>
          </m:rPr>
          <m:t>x</m:t>
        </m:r>
      </m:oMath>
      <w:r>
        <w:rPr/>
        <w:t xml:space="preserve"> positifs et une onde se propageant vers les </w:t>
      </w:r>
      <m:oMath>
        <m:r>
          <m:rPr>
            <m:sty m:val="i"/>
          </m:rPr>
          <m:t>x</m:t>
        </m:r>
      </m:oMath>
      <w:r>
        <w:rPr>
          <w:rFonts w:eastAsia="Georgia" w:cs="Georgia" w:ascii="Georgia" w:hAnsi="Georgia"/>
        </w:rPr>
        <w:t xml:space="preserve"> négatifs, et pour des raisons de symétrie ces deux ondes doivent avoir la même amplitude. Donner la solution analytique </w:t>
      </w:r>
      <m:oMath>
        <m:sSub>
          <m:sSubPr/>
          <m:e>
            <m:r>
              <m:rPr>
                <m:sty m:val="i"/>
              </m:rPr>
              <m:t>u</m:t>
            </m:r>
          </m:e>
          <m:sub>
            <m:r>
              <m:rPr>
                <m:sty m:val="p"/>
              </m:rPr>
              <m:t>0</m:t>
            </m:r>
          </m:sub>
        </m:sSub>
        <m:r>
          <m:rPr>
            <m:sty m:val="p"/>
          </m:rPr>
          <m:t>(</m:t>
        </m:r>
        <m:r>
          <m:rPr>
            <m:sty m:val="i"/>
          </m:rPr>
          <m:t>x</m:t>
        </m:r>
        <m:r>
          <m:rPr>
            <m:sty m:val="p"/>
          </m:rPr>
          <m:t>,</m:t>
        </m:r>
        <m:r>
          <m:rPr>
            <m:sty m:val="i"/>
          </m:rPr>
          <m:t>t</m:t>
        </m:r>
        <m:r>
          <m:rPr>
            <m:sty m:val="p"/>
          </m:rPr>
          <m:t>≥</m:t>
        </m:r>
        <m:r>
          <m:rPr>
            <m:sty m:val="p"/>
          </m:rPr>
          <m:t>0</m:t>
        </m:r>
        <m:r>
          <m:rPr>
            <m:sty m:val="p"/>
          </m:rPr>
          <m:t>)</m:t>
        </m:r>
      </m:oMath>
      <w:r>
        <w:rPr>
          <w:rFonts w:eastAsia="Georgia" w:cs="Georgia" w:ascii="Georgia" w:hAnsi="Georgia"/>
        </w:rPr>
        <w:t xml:space="preserve">, dite solution causale, à ce problème en séparant les cas </w:t>
      </w:r>
      <m:oMath>
        <m:r>
          <m:rPr>
            <m:sty m:val="i"/>
          </m:rPr>
          <m:t>x</m:t>
        </m:r>
        <m:r>
          <m:rPr>
            <m:sty m:val="p"/>
          </m:rPr>
          <m:t>&gt;</m:t>
        </m:r>
        <m:r>
          <m:rPr>
            <m:sty m:val="p"/>
          </m:rPr>
          <m:t>0</m:t>
        </m:r>
      </m:oMath>
      <w:r>
        <w:rPr/>
        <w:t xml:space="preserve"> et </w:t>
      </w:r>
      <m:oMath>
        <m:r>
          <m:rPr>
            <m:sty m:val="i"/>
          </m:rPr>
          <m:t>x</m:t>
        </m:r>
        <m:r>
          <m:rPr>
            <m:sty m:val="p"/>
          </m:rPr>
          <m:t>&lt;</m:t>
        </m:r>
        <m:r>
          <m:rPr>
            <m:sty m:val="p"/>
          </m:rPr>
          <m:t>0</m:t>
        </m:r>
      </m:oMath>
      <w:r>
        <w:rPr>
          <w:rFonts w:eastAsia="Georgia" w:cs="Georgia" w:ascii="Georgia" w:hAnsi="Georgia"/>
        </w:rPr>
        <w:t xml:space="preserve">. Expliquer à quoi correspondent les différents termes de cette solution.</w:t>
      </w:r>
      <w:r>
        <w:rPr/>
        <w:br w:type="textWrapping"/>
      </w:r>
      <w:r>
        <w:rPr>
          <w:rFonts w:eastAsia="Georgia" w:cs="Georgia" w:ascii="Georgia" w:hAnsi="Georgia"/>
        </w:rPr>
        <w:t xml:space="preserve">8. On effectue l'opération de renversement du temps ( </w:t>
      </w:r>
      <m:oMath>
        <m:sSup>
          <m:sSupPr/>
          <m:e>
            <m:r>
              <m:rPr>
                <m:sty m:val="i"/>
              </m:rPr>
              <m:t>t</m:t>
            </m:r>
          </m:e>
          <m:sup>
            <m:r>
              <m:rPr>
                <m:sty m:val="i"/>
              </m:rPr>
              <m:t>′</m:t>
            </m:r>
          </m:sup>
        </m:sSup>
        <m:r>
          <m:rPr>
            <m:sty m:val="p"/>
          </m:rPr>
          <m:t>=</m:t>
        </m:r>
        <m:r>
          <m:rPr>
            <m:sty m:val="p"/>
          </m:rPr>
          <m:t>−</m:t>
        </m:r>
        <m:r>
          <m:rPr>
            <m:sty m:val="i"/>
          </m:rPr>
          <m:t>t</m:t>
        </m:r>
      </m:oMath>
      <w:r>
        <w:rPr>
          <w:rFonts w:eastAsia="Georgia" w:cs="Georgia" w:ascii="Georgia" w:hAnsi="Georgia"/>
        </w:rPr>
        <w:t xml:space="preserve"> ). Comment s'écrit l'onde, dite non-causale, </w:t>
      </w:r>
      <m:oMath>
        <m:sSub>
          <m:sSubPr/>
          <m:e>
            <m:r>
              <m:rPr>
                <m:sty m:val="i"/>
              </m:rPr>
              <m:t>u</m:t>
            </m:r>
          </m:e>
          <m:sub>
            <m:r>
              <m:rPr>
                <m:sty m:val="p"/>
              </m:rPr>
              <m:t>0</m:t>
            </m:r>
          </m:sub>
        </m:sSub>
        <m:d>
          <m:dPr>
            <m:begChr m:val="("/>
            <m:endChr m:val=")"/>
            <m:ctrlPr>
              <w:rPr>
                <w:rFonts w:ascii="Cambria Math" w:hAnsi="Cambria Math"/>
              </w:rPr>
            </m:ctrlPr>
          </m:dPr>
          <m:e>
            <m:r>
              <m:rPr>
                <m:sty m:val="i"/>
              </m:rPr>
              <m:t>x</m:t>
            </m:r>
            <m:r>
              <m:rPr>
                <m:sty m:val="p"/>
              </m:rPr>
              <m:t>,</m:t>
            </m:r>
            <m:sSup>
              <m:sSupPr/>
              <m:e>
                <m:r>
                  <m:rPr>
                    <m:sty m:val="i"/>
                  </m:rPr>
                  <m:t>t</m:t>
                </m:r>
              </m:e>
              <m:sup>
                <m:r>
                  <m:rPr>
                    <m:sty m:val="i"/>
                  </m:rPr>
                  <m:t>′</m:t>
                </m:r>
              </m:sup>
            </m:sSup>
            <m:r>
              <m:rPr>
                <m:sty m:val="p"/>
              </m:rPr>
              <m:t>≤</m:t>
            </m:r>
            <m:r>
              <m:rPr>
                <m:sty m:val="p"/>
              </m:rPr>
              <m:t>0</m:t>
            </m:r>
          </m:e>
        </m:d>
      </m:oMath>
      <w:r>
        <w:rPr>
          <w:rFonts w:eastAsia="Georgia" w:cs="Georgia" w:ascii="Georgia" w:hAnsi="Georgia"/>
        </w:rPr>
        <w:t xml:space="preserve"> ? Interpréter le résultat.</w:t>
      </w:r>
    </w:p>
    <w:p>
      <w:pPr>
        <w:spacing w:line="271" w:before="330" w:lineRule="auto"/>
      </w:pPr>
      <w:r>
        <w:rPr>
          <w:b/>
          <w:sz w:val="42"/>
        </w:rPr>
        <w:t xml:space="preserve">Passage d'une interface</w:t>
      </w:r>
    </w:p>
    <w:p>
      <w:pPr>
        <w:numPr>
          <w:ilvl w:val="0"/>
          <w:numId w:val="2"/>
        </w:numPr>
        <w:spacing w:lineRule="auto"/>
      </w:pPr>
      <w:r>
        <w:rPr>
          <w:rFonts w:eastAsia="Georgia" w:cs="Georgia" w:ascii="Georgia" w:hAnsi="Georgia"/>
        </w:rPr>
        <w:t xml:space="preserve">On considère une interface en </w:t>
      </w:r>
      <m:oMath>
        <m:r>
          <m:rPr>
            <m:sty m:val="i"/>
          </m:rPr>
          <m:t>x</m:t>
        </m:r>
        <m:r>
          <m:rPr>
            <m:sty m:val="p"/>
          </m:rPr>
          <m:t>=</m:t>
        </m:r>
        <m:r>
          <m:rPr>
            <m:sty m:val="p"/>
          </m:rPr>
          <m:t>0</m:t>
        </m:r>
      </m:oMath>
      <w:r>
        <w:rPr>
          <w:rFonts w:eastAsia="Georgia" w:cs="Georgia" w:ascii="Georgia" w:hAnsi="Georgia"/>
        </w:rPr>
        <w:t xml:space="preserve"> séparant 2 milieux de célérités respectives </w:t>
      </w:r>
      <m:oMath>
        <m:sSub>
          <m:sSubPr/>
          <m:e>
            <m:r>
              <m:rPr>
                <m:sty m:val="i"/>
              </m:rPr>
              <m:t>c</m:t>
            </m:r>
          </m:e>
          <m:sub>
            <m:r>
              <m:rPr>
                <m:sty m:val="p"/>
              </m:rPr>
              <m:t>1</m:t>
            </m:r>
          </m:sub>
        </m:sSub>
      </m:oMath>
      <w:r>
        <w:rPr/>
        <w:t xml:space="preserve"> pour </w:t>
      </w:r>
      <m:oMath>
        <m:r>
          <m:rPr>
            <m:sty m:val="i"/>
          </m:rPr>
          <m:t>x</m:t>
        </m:r>
        <m:r>
          <m:rPr>
            <m:sty m:val="p"/>
          </m:rPr>
          <m:t>≤</m:t>
        </m:r>
        <m:r>
          <m:rPr>
            <m:sty m:val="p"/>
          </m:rPr>
          <m:t>0</m:t>
        </m:r>
      </m:oMath>
      <w:r>
        <w:rPr/>
        <w:t xml:space="preserve"> et </w:t>
      </w:r>
      <m:oMath>
        <m:sSub>
          <m:sSubPr/>
          <m:e>
            <m:r>
              <m:rPr>
                <m:sty m:val="i"/>
              </m:rPr>
              <m:t>c</m:t>
            </m:r>
          </m:e>
          <m:sub>
            <m:r>
              <m:rPr>
                <m:sty m:val="p"/>
              </m:rPr>
              <m:t>2</m:t>
            </m:r>
          </m:sub>
        </m:sSub>
      </m:oMath>
      <w:r>
        <w:rPr/>
        <w:t xml:space="preserve"> pour </w:t>
      </w:r>
      <m:oMath>
        <m:r>
          <m:rPr>
            <m:sty m:val="i"/>
          </m:rPr>
          <m:t>x</m:t>
        </m:r>
        <m:r>
          <m:rPr>
            <m:sty m:val="p"/>
          </m:rPr>
          <m:t>&gt;</m:t>
        </m:r>
        <m:r>
          <m:rPr>
            <m:sty m:val="p"/>
          </m:rPr>
          <m:t>0</m:t>
        </m:r>
      </m:oMath>
      <w:r>
        <w:rPr/>
        <w:t xml:space="preserve">. On suppose une onde incidente d'amplitude 1 sur cette interface depuis </w:t>
      </w:r>
      <m:oMath>
        <m:r>
          <m:rPr>
            <m:sty m:val="i"/>
          </m:rPr>
          <m:t>x</m:t>
        </m:r>
        <m:r>
          <m:rPr>
            <m:sty m:val="p"/>
          </m:rPr>
          <m:t>=</m:t>
        </m:r>
        <m:r>
          <m:rPr>
            <m:sty m:val="p"/>
          </m:rPr>
          <m:t>−</m:t>
        </m:r>
        <m:r>
          <m:rPr>
            <m:sty m:val="p"/>
          </m:rPr>
          <m:t>∞</m:t>
        </m:r>
      </m:oMath>
      <w:r>
        <w:rPr>
          <w:rFonts w:eastAsia="Georgia" w:cs="Georgia" w:ascii="Georgia" w:hAnsi="Georgia"/>
        </w:rPr>
        <w:t xml:space="preserve">. Elle donne naissance à une onde transmise d'amplitude </w:t>
      </w:r>
      <m:oMath>
        <m:sSub>
          <m:sSubPr/>
          <m:e>
            <m:r>
              <m:rPr>
                <m:sty m:val="i"/>
              </m:rPr>
              <m:t>t</m:t>
            </m:r>
          </m:e>
          <m:sub>
            <m:r>
              <m:rPr>
                <m:sty m:val="p"/>
              </m:rPr>
              <m:t>12</m:t>
            </m:r>
          </m:sub>
        </m:sSub>
      </m:oMath>
      <w:r>
        <w:rPr>
          <w:rFonts w:eastAsia="Georgia" w:cs="Georgia" w:ascii="Georgia" w:hAnsi="Georgia"/>
        </w:rPr>
        <w:t xml:space="preserve"> et une onde réfléchie d'amplitude </w:t>
      </w:r>
      <m:oMath>
        <m:sSub>
          <m:sSubPr/>
          <m:e>
            <m:r>
              <m:rPr>
                <m:sty m:val="i"/>
              </m:rPr>
              <m:t>r</m:t>
            </m:r>
          </m:e>
          <m:sub>
            <m:r>
              <m:rPr>
                <m:sty m:val="p"/>
              </m:rPr>
              <m:t>12</m:t>
            </m:r>
          </m:sub>
        </m:sSub>
      </m:oMath>
      <w:r>
        <w:rPr>
          <w:rFonts w:eastAsia="Georgia" w:cs="Georgia" w:ascii="Georgia" w:hAnsi="Georgia"/>
        </w:rPr>
        <w:t xml:space="preserve"> comme représenté sur le schéma suivant :</w:t>
      </w:r>
      <w:r>
        <w:rPr/>
        <w:br w:type="textWrapping"/>
      </w:r>
    </w:p>
    <w:p>
      <w:pPr>
        <w:spacing w:lineRule="auto"/>
        <w:jc w:val="center"/>
      </w:pPr>
      <w:r>
        <w:rPr/>
        <w:drawing>
          <wp:inline distB="0" distL="0" distR="0" distT="0">
            <wp:extent cx="5486400" cy="1519417"/>
            <wp:effectExtent b="0" l="0" r="0" t="0"/>
            <wp:docPr id="2" name="image-269ed168c34f24506500dc7421c4200239815786.jpg"/>
            <a:graphic>
              <a:graphicData uri="http://schemas.openxmlformats.org/drawingml/2006/picture">
                <pic:pic>
                  <pic:nvPicPr>
                    <pic:cNvPr id="2" name="image-269ed168c34f24506500dc7421c4200239815786.jpg" descr=""/>
                    <pic:cNvPicPr/>
                  </pic:nvPicPr>
                  <pic:blipFill>
                    <a:blip r:embed="rId6" cstate="print"/>
                    <a:srcRect b="0" l="0" r="0" t="0"/>
                    <a:stretch>
                      <a:fillRect/>
                    </a:stretch>
                  </pic:blipFill>
                  <pic:spPr>
                    <a:xfrm>
                      <a:off x="0" y="0"/>
                      <a:ext cx="5486400" cy="1519417"/>
                    </a:xfrm>
                    <a:prstGeom prst="rect"/>
                  </pic:spPr>
                </pic:pic>
              </a:graphicData>
            </a:graphic>
          </wp:inline>
        </w:drawing>
      </w:r>
    </w:p>
    <w:p>
      <w:pPr>
        <w:numPr>
          <w:ilvl w:val="0"/>
          <w:numId w:val="2"/>
        </w:numPr>
        <w:spacing w:lineRule="auto"/>
      </w:pPr>
      <w:r>
        <w:rPr>
          <w:rFonts w:eastAsia="Georgia" w:cs="Georgia" w:ascii="Georgia" w:hAnsi="Georgia"/>
        </w:rPr>
        <w:t xml:space="preserve">Faire le schéma de la situation précédente en supposant un renversement du temps (on pensera à bien préciser les différentes amplitudes des ondes en jeu). Combien d'ondes sont incidentes sur l'interface? Et combien d'ondes en repartent?</w:t>
      </w:r>
    </w:p>
    <w:p>
      <w:pPr>
        <w:numPr>
          <w:ilvl w:val="0"/>
          <w:numId w:val="2"/>
        </w:numPr>
        <w:spacing w:lineRule="auto"/>
      </w:pPr>
      <w:r>
        <w:rPr/>
        <w:t xml:space="preserve">On note </w:t>
      </w:r>
      <m:oMath>
        <m:sSub>
          <m:sSubPr/>
          <m:e>
            <m:r>
              <m:rPr>
                <m:sty m:val="i"/>
              </m:rPr>
              <m:t>r</m:t>
            </m:r>
          </m:e>
          <m:sub>
            <m:r>
              <m:rPr>
                <m:sty m:val="p"/>
              </m:rPr>
              <m:t>21</m:t>
            </m:r>
          </m:sub>
        </m:sSub>
      </m:oMath>
      <w:r>
        <w:rPr/>
        <w:t xml:space="preserve"> et </w:t>
      </w:r>
      <m:oMath>
        <m:sSub>
          <m:sSubPr/>
          <m:e>
            <m:r>
              <m:rPr>
                <m:sty m:val="i"/>
              </m:rPr>
              <m:t>t</m:t>
            </m:r>
          </m:e>
          <m:sub>
            <m:r>
              <m:rPr>
                <m:sty m:val="p"/>
              </m:rPr>
              <m:t>21</m:t>
            </m:r>
          </m:sub>
        </m:sSub>
      </m:oMath>
      <w:r>
        <w:rPr>
          <w:rFonts w:eastAsia="Georgia" w:cs="Georgia" w:ascii="Georgia" w:hAnsi="Georgia"/>
        </w:rPr>
        <w:t xml:space="preserve"> les coefficients de réflexion et de transmission dans la situation duale de la précédente où l'onde incidente d'amplitude 1 provient de </w:t>
      </w:r>
      <m:oMath>
        <m:r>
          <m:rPr>
            <m:sty m:val="i"/>
          </m:rPr>
          <m:t>x</m:t>
        </m:r>
        <m:r>
          <m:rPr>
            <m:sty m:val="p"/>
          </m:rPr>
          <m:t>=</m:t>
        </m:r>
        <m:r>
          <m:rPr>
            <m:sty m:val="p"/>
          </m:rPr>
          <m:t>+</m:t>
        </m:r>
        <m:r>
          <m:rPr>
            <m:sty m:val="p"/>
          </m:rPr>
          <m:t>∞</m:t>
        </m:r>
      </m:oMath>
      <w:r>
        <w:rPr>
          <w:rFonts w:eastAsia="Georgia" w:cs="Georgia" w:ascii="Georgia" w:hAnsi="Georgia"/>
        </w:rPr>
        <w:t xml:space="preserve">. En réécrivant la situation renversée temporellement, qui a été analysée à la question précédente, comme une superposition de deux situations usuelles de transmission/réflexion évaluer </w:t>
      </w:r>
      <m:oMath>
        <m:sSub>
          <m:sSubPr/>
          <m:e>
            <m:r>
              <m:rPr>
                <m:sty m:val="i"/>
              </m:rPr>
              <m:t>t</m:t>
            </m:r>
          </m:e>
          <m:sub>
            <m:r>
              <m:rPr>
                <m:sty m:val="p"/>
              </m:rPr>
              <m:t>21</m:t>
            </m:r>
          </m:sub>
        </m:sSub>
      </m:oMath>
      <w:r>
        <w:rPr/>
        <w:t xml:space="preserve"> et </w:t>
      </w:r>
      <m:oMath>
        <m:sSub>
          <m:sSubPr/>
          <m:e>
            <m:r>
              <m:rPr>
                <m:sty m:val="i"/>
              </m:rPr>
              <m:t>r</m:t>
            </m:r>
          </m:e>
          <m:sub>
            <m:r>
              <m:rPr>
                <m:sty m:val="p"/>
              </m:rPr>
              <m:t>21</m:t>
            </m:r>
          </m:sub>
        </m:sSub>
      </m:oMath>
      <w:r>
        <w:rPr/>
        <w:t xml:space="preserve"> en fonction de </w:t>
      </w:r>
      <m:oMath>
        <m:sSub>
          <m:sSubPr/>
          <m:e>
            <m:r>
              <m:rPr>
                <m:sty m:val="i"/>
              </m:rPr>
              <m:t>r</m:t>
            </m:r>
          </m:e>
          <m:sub>
            <m:r>
              <m:rPr>
                <m:sty m:val="p"/>
              </m:rPr>
              <m:t>12</m:t>
            </m:r>
          </m:sub>
        </m:sSub>
      </m:oMath>
      <w:r>
        <w:rPr/>
        <w:t xml:space="preserve"> et </w:t>
      </w:r>
      <m:oMath>
        <m:sSub>
          <m:sSubPr/>
          <m:e>
            <m:r>
              <m:rPr>
                <m:sty m:val="i"/>
              </m:rPr>
              <m:t>t</m:t>
            </m:r>
          </m:e>
          <m:sub>
            <m:r>
              <m:rPr>
                <m:sty m:val="p"/>
              </m:rPr>
              <m:t>12</m:t>
            </m:r>
          </m:sub>
        </m:sSub>
      </m:oMath>
      <w:r>
        <w:rPr/>
        <w:t xml:space="preserve">.</w:t>
      </w:r>
    </w:p>
    <w:p>
      <w:pPr>
        <w:numPr>
          <w:ilvl w:val="0"/>
          <w:numId w:val="2"/>
        </w:numPr>
        <w:spacing w:lineRule="auto"/>
      </w:pPr>
      <w:r>
        <w:rPr>
          <w:rFonts w:eastAsia="Georgia" w:cs="Georgia" w:ascii="Georgia" w:hAnsi="Georgia"/>
        </w:rPr>
        <w:t xml:space="preserve">Ces relations sont-elles vérifiées dans le cas d'une onde optique se propageant vers une interface entre un milieu d'indice </w:t>
      </w:r>
      <m:oMath>
        <m:sSub>
          <m:sSubPr/>
          <m:e>
            <m:r>
              <m:rPr>
                <m:sty m:val="i"/>
              </m:rPr>
              <m:t>n</m:t>
            </m:r>
          </m:e>
          <m:sub>
            <m:r>
              <m:rPr>
                <m:sty m:val="p"/>
              </m:rPr>
              <m:t>1</m:t>
            </m:r>
          </m:sub>
        </m:sSub>
      </m:oMath>
      <w:r>
        <w:rPr/>
        <w:t xml:space="preserve"> et un milieu d'indice </w:t>
      </w:r>
      <m:oMath>
        <m:sSub>
          <m:sSubPr/>
          <m:e>
            <m:r>
              <m:rPr>
                <m:sty m:val="i"/>
              </m:rPr>
              <m:t>n</m:t>
            </m:r>
          </m:e>
          <m:sub>
            <m:r>
              <m:rPr>
                <m:sty m:val="p"/>
              </m:rPr>
              <m:t>2</m:t>
            </m:r>
          </m:sub>
        </m:sSub>
      </m:oMath>
      <w:r>
        <w:rPr/>
        <w:t xml:space="preserve"> ?</w:t>
      </w:r>
    </w:p>
    <w:p>
      <w:pPr>
        <w:spacing w:line="271" w:before="330" w:lineRule="auto"/>
      </w:pPr>
      <w:r>
        <w:rPr>
          <w:rFonts w:eastAsia="Georgia" w:cs="Georgia" w:ascii="Georgia" w:hAnsi="Georgia"/>
          <w:b/>
          <w:sz w:val="42"/>
        </w:rPr>
        <w:t xml:space="preserve">Miroir à retournement temporel en milieu homogène</w:t>
      </w:r>
    </w:p>
    <w:p>
      <w:pPr>
        <w:spacing w:after="220" w:lineRule="auto"/>
      </w:pPr>
      <w:r>
        <w:rPr>
          <w:rFonts w:eastAsia="Georgia" w:cs="Georgia" w:ascii="Georgia" w:hAnsi="Georgia"/>
        </w:rPr>
        <w:t xml:space="preserve">Plutôt que d'effectuer un renversement du temps intégral, on propose de fabriquer un "miroir à renversement du temps". Celui-ci consiste à enregistrer le signal reçu dans une première phase puis à réémettre en chronologie inverse ce signal.</w:t>
      </w:r>
    </w:p>
    <w:p>
      <w:pPr>
        <w:spacing w:line="271" w:before="330" w:lineRule="auto"/>
      </w:pPr>
      <w:r>
        <w:rPr>
          <w:rFonts w:eastAsia="Georgia" w:cs="Georgia" w:ascii="Georgia" w:hAnsi="Georgia"/>
          <w:b/>
          <w:sz w:val="42"/>
        </w:rPr>
        <w:t xml:space="preserve">Considérations temporelles</w:t>
      </w:r>
    </w:p>
    <w:p>
      <w:pPr>
        <w:numPr>
          <w:ilvl w:val="0"/>
          <w:numId w:val="3"/>
        </w:numPr>
        <w:spacing w:lineRule="auto"/>
      </w:pPr>
      <w:r>
        <w:rPr>
          <w:rFonts w:eastAsia="Georgia" w:cs="Georgia" w:ascii="Georgia" w:hAnsi="Georgia"/>
        </w:rPr>
        <w:t xml:space="preserve">Dans la première phase, notre miroir </w:t>
      </w:r>
      <m:oMath>
        <m:r>
          <m:rPr>
            <m:sty m:val="i"/>
          </m:rPr>
          <m:t>M</m:t>
        </m:r>
      </m:oMath>
      <w:r>
        <w:rPr>
          <w:rFonts w:eastAsia="Georgia" w:cs="Georgia" w:ascii="Georgia" w:hAnsi="Georgia"/>
        </w:rPr>
        <w:t xml:space="preserve"> situé en </w:t>
      </w:r>
      <m:oMath>
        <m:sSub>
          <m:sSubPr/>
          <m:e>
            <m:r>
              <m:rPr>
                <m:sty m:val="i"/>
              </m:rPr>
              <m:t>x</m:t>
            </m:r>
          </m:e>
          <m:sub>
            <m:r>
              <m:rPr>
                <m:sty m:val="p"/>
              </m:rPr>
              <m:t>0</m:t>
            </m:r>
          </m:sub>
        </m:sSub>
        <m:r>
          <m:rPr>
            <m:sty m:val="p"/>
          </m:rPr>
          <m:t>&gt;</m:t>
        </m:r>
        <m:r>
          <m:rPr>
            <m:sty m:val="p"/>
          </m:rPr>
          <m:t>0</m:t>
        </m:r>
      </m:oMath>
      <w:r>
        <w:rPr/>
        <w:t xml:space="preserve"> enregistre le signal </w:t>
      </w:r>
      <m:oMath>
        <m:r>
          <m:rPr>
            <m:sty m:val="i"/>
          </m:rPr>
          <m:t>R</m:t>
        </m:r>
        <m:r>
          <m:rPr>
            <m:sty m:val="p"/>
          </m:rPr>
          <m:t>(</m:t>
        </m:r>
        <m:r>
          <m:rPr>
            <m:sty m:val="i"/>
          </m:rPr>
          <m:t>t</m:t>
        </m:r>
        <m:r>
          <m:rPr>
            <m:sty m:val="p"/>
          </m:rPr>
          <m:t>)</m:t>
        </m:r>
      </m:oMath>
      <w:r>
        <w:rPr>
          <w:rFonts w:eastAsia="Georgia" w:cs="Georgia" w:ascii="Georgia" w:hAnsi="Georgia"/>
        </w:rPr>
        <w:t xml:space="preserve"> reçu lorsque la source </w:t>
      </w:r>
      <m:oMath>
        <m:r>
          <m:rPr>
            <m:sty m:val="i"/>
          </m:rPr>
          <m:t>S</m:t>
        </m:r>
      </m:oMath>
      <w:r>
        <w:rPr>
          <w:rFonts w:eastAsia="Georgia" w:cs="Georgia" w:ascii="Georgia" w:hAnsi="Georgia"/>
        </w:rPr>
        <w:t xml:space="preserve"> située en </w:t>
      </w:r>
      <m:oMath>
        <m:r>
          <m:rPr>
            <m:sty m:val="i"/>
          </m:rPr>
          <m:t>x</m:t>
        </m:r>
        <m:r>
          <m:rPr>
            <m:sty m:val="p"/>
          </m:rPr>
          <m:t>=</m:t>
        </m:r>
        <m:r>
          <m:rPr>
            <m:sty m:val="p"/>
          </m:rPr>
          <m:t>0</m:t>
        </m:r>
      </m:oMath>
      <w:r>
        <w:rPr>
          <w:rFonts w:eastAsia="Georgia" w:cs="Georgia" w:ascii="Georgia" w:hAnsi="Georgia"/>
        </w:rPr>
        <w:t xml:space="preserve"> émet un signal </w:t>
      </w:r>
      <m:oMath>
        <m:r>
          <m:rPr>
            <m:sty m:val="i"/>
          </m:rPr>
          <m:t>s</m:t>
        </m:r>
        <m:r>
          <m:rPr>
            <m:sty m:val="p"/>
          </m:rPr>
          <m:t>(</m:t>
        </m:r>
        <m:r>
          <m:rPr>
            <m:sty m:val="i"/>
          </m:rPr>
          <m:t>t</m:t>
        </m:r>
        <m:r>
          <m:rPr>
            <m:sty m:val="p"/>
          </m:rPr>
          <m:t>)</m:t>
        </m:r>
      </m:oMath>
      <w:r>
        <w:rPr/>
        <w:t xml:space="preserve">. Donner l'expression de </w:t>
      </w:r>
      <m:oMath>
        <m:r>
          <m:rPr>
            <m:sty m:val="i"/>
          </m:rPr>
          <m:t>R</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Ce signal est enregistré pendant un temps </w:t>
      </w:r>
      <m:oMath>
        <m:r>
          <m:rPr>
            <m:sty m:val="i"/>
          </m:rPr>
          <m:t>T</m:t>
        </m:r>
      </m:oMath>
      <w:r>
        <w:rPr>
          <w:rFonts w:eastAsia="Georgia" w:cs="Georgia" w:ascii="Georgia" w:hAnsi="Georgia"/>
        </w:rPr>
        <w:t xml:space="preserve"> (choisi suffisamment long afin que la totalité du signal issu de la source soit arrivé). Puis, à l'instant </w:t>
      </w:r>
      <m:oMath>
        <m:r>
          <m:rPr>
            <m:sty m:val="i"/>
          </m:rPr>
          <m:t>t</m:t>
        </m:r>
        <m:r>
          <m:rPr>
            <m:sty m:val="p"/>
          </m:rPr>
          <m:t>=</m:t>
        </m:r>
        <m:r>
          <m:rPr>
            <m:sty m:val="i"/>
          </m:rPr>
          <m:t>T</m:t>
        </m:r>
        <m:r>
          <m:rPr>
            <m:sty m:val="p"/>
          </m:rPr>
          <m:t>,</m:t>
        </m:r>
        <m:r>
          <m:rPr>
            <m:sty m:val="i"/>
          </m:rPr>
          <m:t>M</m:t>
        </m:r>
      </m:oMath>
      <w:r>
        <w:rPr>
          <w:rFonts w:eastAsia="Georgia" w:cs="Georgia" w:ascii="Georgia" w:hAnsi="Georgia"/>
        </w:rPr>
        <w:t xml:space="preserve"> réémet le signal qu'il a reçu, mais en le lisant avec une chronologie inverse (ce qui est arrivé juste avant </w:t>
      </w:r>
      <m:oMath>
        <m:r>
          <m:rPr>
            <m:sty m:val="i"/>
          </m:rPr>
          <m:t>t</m:t>
        </m:r>
        <m:r>
          <m:rPr>
            <m:sty m:val="p"/>
          </m:rPr>
          <m:t>=</m:t>
        </m:r>
        <m:r>
          <m:rPr>
            <m:sty m:val="i"/>
          </m:rPr>
          <m:t>T</m:t>
        </m:r>
      </m:oMath>
      <w:r>
        <w:rPr>
          <w:rFonts w:eastAsia="Georgia" w:cs="Georgia" w:ascii="Georgia" w:hAnsi="Georgia"/>
        </w:rPr>
        <w:t xml:space="preserve"> est émis quasiimmédiatement alors que ce qui avait été reçu proche de </w:t>
      </w:r>
      <m:oMath>
        <m:r>
          <m:rPr>
            <m:sty m:val="i"/>
          </m:rPr>
          <m:t>t</m:t>
        </m:r>
        <m:r>
          <m:rPr>
            <m:sty m:val="p"/>
          </m:rPr>
          <m:t>=</m:t>
        </m:r>
        <m:r>
          <m:rPr>
            <m:sty m:val="p"/>
          </m:rPr>
          <m:t>0</m:t>
        </m:r>
      </m:oMath>
      <w:r>
        <w:rPr>
          <w:rFonts w:eastAsia="Georgia" w:cs="Georgia" w:ascii="Georgia" w:hAnsi="Georgia"/>
        </w:rPr>
        <w:t xml:space="preserve"> est maintenant émis proche de l'instant </w:t>
      </w:r>
      <m:oMath>
        <m:r>
          <m:rPr>
            <m:sty m:val="i"/>
          </m:rPr>
          <m:t>t</m:t>
        </m:r>
        <m:r>
          <m:rPr>
            <m:sty m:val="p"/>
          </m:rPr>
          <m:t>=</m:t>
        </m:r>
        <m:r>
          <m:rPr>
            <m:sty m:val="p"/>
          </m:rPr>
          <m:t>2</m:t>
        </m:r>
        <m:r>
          <m:rPr>
            <m:sty m:val="i"/>
          </m:rPr>
          <m:t>T</m:t>
        </m:r>
      </m:oMath>
      <w:r>
        <w:rPr/>
        <w:t xml:space="preserve"> ).</w:t>
      </w:r>
      <w:r>
        <w:rPr/>
        <w:br w:type="textWrapping"/>
      </w:r>
      <w:r>
        <w:rPr>
          <w:rFonts w:eastAsia="Georgia" w:cs="Georgia" w:ascii="Georgia" w:hAnsi="Georgia"/>
        </w:rPr>
        <w:t xml:space="preserve">Dessiner sur un axe temporel allant de 0 à </w:t>
      </w:r>
      <m:oMath>
        <m:r>
          <m:rPr>
            <m:sty m:val="p"/>
          </m:rPr>
          <m:t>2</m:t>
        </m:r>
        <m:r>
          <m:rPr>
            <m:sty m:val="i"/>
          </m:rPr>
          <m:t>T</m:t>
        </m:r>
      </m:oMath>
      <w:r>
        <w:rPr/>
        <w:t xml:space="preserve">, le signal </w:t>
      </w:r>
      <m:oMath>
        <m:r>
          <m:rPr>
            <m:sty m:val="i"/>
          </m:rPr>
          <m:t>s</m:t>
        </m:r>
        <m:r>
          <m:rPr>
            <m:sty m:val="p"/>
          </m:rPr>
          <m:t>(</m:t>
        </m:r>
        <m:r>
          <m:rPr>
            <m:sty m:val="i"/>
          </m:rPr>
          <m:t>t</m:t>
        </m:r>
        <m:r>
          <m:rPr>
            <m:sty m:val="p"/>
          </m:rPr>
          <m:t>)</m:t>
        </m:r>
      </m:oMath>
      <w:r>
        <w:rPr/>
        <w:t xml:space="preserve"> (choisir la forme), puis le signal </w:t>
      </w:r>
      <m:oMath>
        <m:r>
          <m:rPr>
            <m:sty m:val="i"/>
          </m:rPr>
          <m:t>R</m:t>
        </m:r>
        <m:r>
          <m:rPr>
            <m:sty m:val="p"/>
          </m:rPr>
          <m:t>(</m:t>
        </m:r>
        <m:r>
          <m:rPr>
            <m:sty m:val="i"/>
          </m:rPr>
          <m:t>t</m:t>
        </m:r>
        <m:r>
          <m:rPr>
            <m:sty m:val="p"/>
          </m:rPr>
          <m:t>)</m:t>
        </m:r>
      </m:oMath>
      <w:r>
        <w:rPr/>
        <w:t xml:space="preserve">, et enfin le signal </w:t>
      </w:r>
      <m:oMath>
        <m:sSub>
          <m:sSubPr/>
          <m:e>
            <m:r>
              <m:rPr>
                <m:sty m:val="i"/>
              </m:rPr>
              <m:t>R</m:t>
            </m:r>
          </m:e>
          <m:sub>
            <m:r>
              <m:rPr>
                <m:sty m:val="i"/>
              </m:rPr>
              <m:t>R</m:t>
            </m:r>
            <m:r>
              <m:rPr>
                <m:sty m:val="i"/>
              </m:rPr>
              <m:t>T</m:t>
            </m:r>
          </m:sub>
        </m:sSub>
        <m:r>
          <m:rPr>
            <m:sty m:val="p"/>
          </m:rPr>
          <m:t>(</m:t>
        </m:r>
        <m:r>
          <m:rPr>
            <m:sty m:val="i"/>
          </m:rPr>
          <m:t>t</m:t>
        </m:r>
        <m:r>
          <m:rPr>
            <m:sty m:val="p"/>
          </m:rPr>
          <m:t>)</m:t>
        </m:r>
      </m:oMath>
      <w:r>
        <w:rPr>
          <w:rFonts w:eastAsia="Georgia" w:cs="Georgia" w:ascii="Georgia" w:hAnsi="Georgia"/>
        </w:rPr>
        <w:t xml:space="preserve"> que va émettre le miroir à retournement temporel.</w:t>
      </w:r>
    </w:p>
    <w:p>
      <w:pPr>
        <w:numPr>
          <w:ilvl w:val="0"/>
          <w:numId w:val="3"/>
        </w:numPr>
        <w:spacing w:lineRule="auto"/>
      </w:pPr>
      <w:r>
        <w:rPr/>
        <w:t xml:space="preserve">Donner l'expression de </w:t>
      </w:r>
      <m:oMath>
        <m:sSub>
          <m:sSubPr/>
          <m:e>
            <m:r>
              <m:rPr>
                <m:sty m:val="i"/>
              </m:rPr>
              <m:t>R</m:t>
            </m:r>
          </m:e>
          <m:sub>
            <m:r>
              <m:rPr>
                <m:sty m:val="i"/>
              </m:rPr>
              <m:t>R</m:t>
            </m:r>
            <m:r>
              <m:rPr>
                <m:sty m:val="i"/>
              </m:rPr>
              <m:t>T</m:t>
            </m:r>
          </m:sub>
        </m:sSub>
        <m:r>
          <m:rPr>
            <m:sty m:val="p"/>
          </m:rPr>
          <m:t>(</m:t>
        </m:r>
        <m:r>
          <m:rPr>
            <m:sty m:val="i"/>
          </m:rPr>
          <m:t>t</m:t>
        </m:r>
        <m:r>
          <m:rPr>
            <m:sty m:val="p"/>
          </m:rPr>
          <m:t>)</m:t>
        </m:r>
      </m:oMath>
      <w:r>
        <w:rPr/>
        <w:t xml:space="preserve"> en fonction du signal </w:t>
      </w:r>
      <m:oMath>
        <m:r>
          <m:rPr>
            <m:sty m:val="i"/>
          </m:rPr>
          <m:t>s</m:t>
        </m:r>
      </m:oMath>
      <w:r>
        <w:rPr>
          <w:rFonts w:eastAsia="Georgia" w:cs="Georgia" w:ascii="Georgia" w:hAnsi="Georgia"/>
        </w:rPr>
        <w:t xml:space="preserve"> évalué à un instant </w:t>
      </w:r>
      <m:oMath>
        <m:sSup>
          <m:sSupPr/>
          <m:e>
            <m:r>
              <m:rPr>
                <m:sty m:val="i"/>
              </m:rPr>
              <m:t>t</m:t>
            </m:r>
          </m:e>
          <m:sup>
            <m:r>
              <m:rPr>
                <m:sty m:val="i"/>
              </m:rPr>
              <m:t>′</m:t>
            </m:r>
          </m:sup>
        </m:sSup>
      </m:oMath>
      <w:r>
        <w:rPr>
          <w:rFonts w:eastAsia="Georgia" w:cs="Georgia" w:ascii="Georgia" w:hAnsi="Georgia"/>
        </w:rPr>
        <w:t xml:space="preserve"> que l'on précisera en fonction de </w:t>
      </w:r>
      <m:oMath>
        <m:r>
          <m:rPr>
            <m:sty m:val="i"/>
          </m:rPr>
          <m:t>t</m:t>
        </m:r>
        <m:r>
          <m:rPr>
            <m:sty m:val="p"/>
          </m:rPr>
          <m:t>,</m:t>
        </m:r>
        <m:r>
          <m:rPr>
            <m:sty m:val="i"/>
          </m:rPr>
          <m:t>T</m:t>
        </m:r>
        <m:r>
          <m:rPr>
            <m:sty m:val="p"/>
          </m:rPr>
          <m:t>,</m:t>
        </m:r>
        <m:sSub>
          <m:sSubPr/>
          <m:e>
            <m:r>
              <m:rPr>
                <m:sty m:val="i"/>
              </m:rPr>
              <m:t>x</m:t>
            </m:r>
          </m:e>
          <m:sub>
            <m:r>
              <m:rPr>
                <m:sty m:val="p"/>
              </m:rPr>
              <m:t>0</m:t>
            </m:r>
          </m:sub>
        </m:sSub>
      </m:oMath>
      <w:r>
        <w:rPr/>
        <w:t xml:space="preserve"> et </w:t>
      </w:r>
      <m:oMath>
        <m:sSub>
          <m:sSubPr/>
          <m:e>
            <m:r>
              <m:rPr>
                <m:sty m:val="i"/>
              </m:rPr>
              <m:t>c</m:t>
            </m:r>
          </m:e>
          <m:sub>
            <m:r>
              <m:rPr>
                <m:sty m:val="p"/>
              </m:rPr>
              <m:t>0</m:t>
            </m:r>
          </m:sub>
        </m:sSub>
      </m:oMath>
      <w:r>
        <w:rPr/>
        <w:t xml:space="preserve">.</w:t>
      </w:r>
    </w:p>
    <w:p>
      <w:pPr>
        <w:numPr>
          <w:ilvl w:val="0"/>
          <w:numId w:val="3"/>
        </w:numPr>
        <w:spacing w:lineRule="auto"/>
      </w:pPr>
      <w:r>
        <w:rPr>
          <w:rFonts w:eastAsia="Georgia" w:cs="Georgia" w:ascii="Georgia" w:hAnsi="Georgia"/>
        </w:rPr>
        <w:t xml:space="preserve">Suite à l'émission de </w:t>
      </w:r>
      <m:oMath>
        <m:sSub>
          <m:sSubPr/>
          <m:e>
            <m:r>
              <m:rPr>
                <m:sty m:val="i"/>
              </m:rPr>
              <m:t>R</m:t>
            </m:r>
          </m:e>
          <m:sub>
            <m:r>
              <m:rPr>
                <m:sty m:val="i"/>
              </m:rPr>
              <m:t>R</m:t>
            </m:r>
            <m:r>
              <m:rPr>
                <m:sty m:val="i"/>
              </m:rPr>
              <m:t>T</m:t>
            </m:r>
          </m:sub>
        </m:sSub>
        <m:r>
          <m:rPr>
            <m:sty m:val="p"/>
          </m:rPr>
          <m:t>(</m:t>
        </m:r>
        <m:r>
          <m:rPr>
            <m:sty m:val="i"/>
          </m:rPr>
          <m:t>t</m:t>
        </m:r>
        <m:r>
          <m:rPr>
            <m:sty m:val="p"/>
          </m:rPr>
          <m:t>)</m:t>
        </m:r>
      </m:oMath>
      <w:r>
        <w:rPr/>
        <w:t xml:space="preserve"> par le point </w:t>
      </w:r>
      <m:oMath>
        <m:r>
          <m:rPr>
            <m:sty m:val="i"/>
          </m:rPr>
          <m:t>M</m:t>
        </m:r>
      </m:oMath>
      <w:r>
        <w:rPr/>
        <w:t xml:space="preserve">, des ondes se propagent dans notre milieu unidimensionnel, mais on ne va se concentrer que sur les ondes produites pour </w:t>
      </w:r>
      <m:oMath>
        <m:r>
          <m:rPr>
            <m:sty m:val="i"/>
          </m:rPr>
          <m:t>x</m:t>
        </m:r>
        <m:r>
          <m:rPr>
            <m:sty m:val="p"/>
          </m:rPr>
          <m:t>≤</m:t>
        </m:r>
        <m:sSub>
          <m:sSubPr/>
          <m:e>
            <m:r>
              <m:rPr>
                <m:sty m:val="i"/>
              </m:rPr>
              <m:t>x</m:t>
            </m:r>
          </m:e>
          <m:sub>
            <m:r>
              <m:rPr>
                <m:sty m:val="p"/>
              </m:rPr>
              <m:t>0</m:t>
            </m:r>
          </m:sub>
        </m:sSub>
      </m:oMath>
      <w:r>
        <w:rPr/>
        <w:t xml:space="preserve"> (on oublie les ondes partant dans la direction </w:t>
      </w:r>
      <m:oMath>
        <m:r>
          <m:rPr>
            <m:sty m:val="i"/>
          </m:rPr>
          <m:t>x</m:t>
        </m:r>
        <m:r>
          <m:rPr>
            <m:sty m:val="p"/>
          </m:rPr>
          <m:t>→</m:t>
        </m:r>
        <m:r>
          <m:rPr>
            <m:sty m:val="p"/>
          </m:rPr>
          <m:t>∞</m:t>
        </m:r>
      </m:oMath>
      <w:r>
        <w:rPr/>
        <w:t xml:space="preserve"> ).</w:t>
      </w:r>
      <w:r>
        <w:rPr/>
        <w:br w:type="textWrapping"/>
      </w:r>
      <w:r>
        <w:rPr>
          <w:rFonts w:eastAsia="Georgia" w:cs="Georgia" w:ascii="Georgia" w:hAnsi="Georgia"/>
        </w:rPr>
        <w:t xml:space="preserve">Écrire le champ d'onde </w:t>
      </w:r>
      <m:oMath>
        <m:sSub>
          <m:sSubPr/>
          <m:e>
            <m:r>
              <m:rPr>
                <m:sty m:val="i"/>
              </m:rPr>
              <m:t>u</m:t>
            </m:r>
          </m:e>
          <m:sub>
            <m:r>
              <m:rPr>
                <m:sty m:val="i"/>
              </m:rPr>
              <m:t>R</m:t>
            </m:r>
            <m:r>
              <m:rPr>
                <m:sty m:val="i"/>
              </m:rPr>
              <m:t>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créé pour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suite à l'émission de </w:t>
      </w:r>
      <m:oMath>
        <m:sSub>
          <m:sSubPr/>
          <m:e>
            <m:r>
              <m:rPr>
                <m:sty m:val="i"/>
              </m:rPr>
              <m:t>R</m:t>
            </m:r>
          </m:e>
          <m:sub>
            <m:r>
              <m:rPr>
                <m:sty m:val="i"/>
              </m:rPr>
              <m:t>R</m:t>
            </m:r>
            <m:r>
              <m:rPr>
                <m:sty m:val="i"/>
              </m:rPr>
              <m:t>T</m:t>
            </m:r>
          </m:sub>
        </m:sSub>
        <m:r>
          <m:rPr>
            <m:sty m:val="p"/>
          </m:rPr>
          <m:t>(</m:t>
        </m:r>
        <m:r>
          <m:rPr>
            <m:sty m:val="i"/>
          </m:rPr>
          <m:t>t</m:t>
        </m:r>
        <m:r>
          <m:rPr>
            <m:sty m:val="p"/>
          </m:rPr>
          <m:t>)</m:t>
        </m:r>
      </m:oMath>
      <w:r>
        <w:rPr>
          <w:rFonts w:eastAsia="Georgia" w:cs="Georgia" w:ascii="Georgia" w:hAnsi="Georgia"/>
        </w:rPr>
        <w:t xml:space="preserve"> à nouveau en fonction du signal </w:t>
      </w:r>
      <m:oMath>
        <m:r>
          <m:rPr>
            <m:sty m:val="i"/>
          </m:rPr>
          <m:t>s</m:t>
        </m:r>
      </m:oMath>
      <w:r>
        <w:rPr>
          <w:rFonts w:eastAsia="Georgia" w:cs="Georgia" w:ascii="Georgia" w:hAnsi="Georgia"/>
        </w:rPr>
        <w:t xml:space="preserve"> évalué à un nouvel instant </w:t>
      </w:r>
      <m:oMath>
        <m:sSup>
          <m:sSupPr/>
          <m:e>
            <m:r>
              <m:rPr>
                <m:sty m:val="i"/>
              </m:rPr>
              <m:t>t</m:t>
            </m:r>
          </m:e>
          <m:sup>
            <m:r>
              <m:rPr>
                <m:sty m:val="i"/>
              </m:rPr>
              <m:t>′</m:t>
            </m:r>
          </m:sup>
        </m:sSup>
      </m:oMath>
      <w:r>
        <w:rPr>
          <w:rFonts w:eastAsia="Georgia" w:cs="Georgia" w:ascii="Georgia" w:hAnsi="Georgia"/>
        </w:rPr>
        <w:t xml:space="preserve"> que l'on précisera en fonction de </w:t>
      </w:r>
      <m:oMath>
        <m:r>
          <m:rPr>
            <m:sty m:val="i"/>
          </m:rPr>
          <m:t>t</m:t>
        </m:r>
        <m:r>
          <m:rPr>
            <m:sty m:val="p"/>
          </m:rPr>
          <m:t>,</m:t>
        </m:r>
        <m:r>
          <m:rPr>
            <m:sty m:val="i"/>
          </m:rPr>
          <m:t>T</m:t>
        </m:r>
        <m:r>
          <m:rPr>
            <m:sty m:val="p"/>
          </m:rPr>
          <m:t>,</m:t>
        </m:r>
        <m:r>
          <m:rPr>
            <m:sty m:val="i"/>
          </m:rPr>
          <m:t>x</m:t>
        </m:r>
      </m:oMath>
      <w:r>
        <w:rPr/>
        <w:t xml:space="preserve"> et </w:t>
      </w:r>
      <m:oMath>
        <m:sSub>
          <m:sSubPr/>
          <m:e>
            <m:r>
              <m:rPr>
                <m:sty m:val="i"/>
              </m:rPr>
              <m:t>c</m:t>
            </m:r>
          </m:e>
          <m:sub>
            <m:r>
              <m:rPr>
                <m:sty m:val="p"/>
              </m:rPr>
              <m:t>0</m:t>
            </m:r>
          </m:sub>
        </m:sSub>
      </m:oMath>
      <w:r>
        <w:rPr/>
        <w:t xml:space="preserve">.</w:t>
      </w:r>
    </w:p>
    <w:p>
      <w:pPr>
        <w:numPr>
          <w:ilvl w:val="0"/>
          <w:numId w:val="3"/>
        </w:numPr>
        <w:spacing w:lineRule="auto"/>
      </w:pPr>
      <w:r>
        <w:rPr/>
        <w:t xml:space="preserve">Que vaut le signal </w:t>
      </w:r>
      <m:oMath>
        <m:sSub>
          <m:sSubPr/>
          <m:e>
            <m:r>
              <m:rPr>
                <m:sty m:val="i"/>
              </m:rPr>
              <m:t>s</m:t>
            </m:r>
          </m:e>
          <m:sub>
            <m:r>
              <m:rPr>
                <m:sty m:val="i"/>
              </m:rPr>
              <m:t>R</m:t>
            </m:r>
            <m:r>
              <m:rPr>
                <m:sty m:val="i"/>
              </m:rPr>
              <m:t>T</m:t>
            </m:r>
          </m:sub>
        </m:sSub>
        <m:r>
          <m:rPr>
            <m:sty m:val="p"/>
          </m:rPr>
          <m:t>(</m:t>
        </m:r>
        <m:r>
          <m:rPr>
            <m:sty m:val="i"/>
          </m:rPr>
          <m:t>t</m:t>
        </m:r>
        <m:r>
          <m:rPr>
            <m:sty m:val="p"/>
          </m:rPr>
          <m:t>)</m:t>
        </m:r>
      </m:oMath>
      <w:r>
        <w:rPr>
          <w:rFonts w:eastAsia="Georgia" w:cs="Georgia" w:ascii="Georgia" w:hAnsi="Georgia"/>
        </w:rPr>
        <w:t xml:space="preserve"> reçu en </w:t>
      </w:r>
      <m:oMath>
        <m:r>
          <m:rPr>
            <m:sty m:val="i"/>
          </m:rPr>
          <m:t>x</m:t>
        </m:r>
        <m:r>
          <m:rPr>
            <m:sty m:val="p"/>
          </m:rPr>
          <m:t>=</m:t>
        </m:r>
        <m:r>
          <m:rPr>
            <m:sty m:val="p"/>
          </m:rPr>
          <m:t>0</m:t>
        </m:r>
      </m:oMath>
      <w:r>
        <w:rPr>
          <w:rFonts w:eastAsia="Georgia" w:cs="Georgia" w:ascii="Georgia" w:hAnsi="Georgia"/>
        </w:rPr>
        <w:t xml:space="preserve"> ? Comment ce résultat est-il présenté sur la figure en début d'énoncé?</w:t>
      </w:r>
    </w:p>
    <w:p>
      <w:pPr>
        <w:numPr>
          <w:ilvl w:val="0"/>
          <w:numId w:val="3"/>
        </w:numPr>
        <w:spacing w:lineRule="auto"/>
      </w:pPr>
      <w:r>
        <w:rPr>
          <w:rFonts w:eastAsia="Georgia" w:cs="Georgia" w:ascii="Georgia" w:hAnsi="Georgia"/>
        </w:rPr>
        <w:t xml:space="preserve">Dans la situation précédente, nous n'avons pas recréé l'intégralité de la solution souhaitée. En effet, il nous faut également récupérer l'information partie en direction de </w:t>
      </w:r>
      <m:oMath>
        <m:r>
          <m:rPr>
            <m:sty m:val="i"/>
          </m:rPr>
          <m:t>x</m:t>
        </m:r>
        <m:r>
          <m:rPr>
            <m:sty m:val="p"/>
          </m:rPr>
          <m:t>=</m:t>
        </m:r>
        <m:r>
          <m:rPr>
            <m:sty m:val="p"/>
          </m:rPr>
          <m:t>−</m:t>
        </m:r>
        <m:r>
          <m:rPr>
            <m:sty m:val="p"/>
          </m:rPr>
          <m:t>∞</m:t>
        </m:r>
      </m:oMath>
      <w:r>
        <w:rPr>
          <w:rFonts w:eastAsia="Georgia" w:cs="Georgia" w:ascii="Georgia" w:hAnsi="Georgia"/>
        </w:rPr>
        <w:t xml:space="preserve">. Ainsi, on place un deuxième miroir à renversement du temps en </w:t>
      </w:r>
      <m:oMath>
        <m:r>
          <m:rPr>
            <m:sty m:val="i"/>
          </m:rPr>
          <m:t>x</m:t>
        </m:r>
        <m:r>
          <m:rPr>
            <m:sty m:val="p"/>
          </m:rPr>
          <m:t>=</m:t>
        </m:r>
        <m:r>
          <m:rPr>
            <m:sty m:val="p"/>
          </m:rPr>
          <m:t>−</m:t>
        </m:r>
        <m:sSub>
          <m:sSubPr/>
          <m:e>
            <m:r>
              <m:rPr>
                <m:sty m:val="i"/>
              </m:rPr>
              <m:t>x</m:t>
            </m:r>
          </m:e>
          <m:sub>
            <m:r>
              <m:rPr>
                <m:sty m:val="p"/>
              </m:rPr>
              <m:t>0</m:t>
            </m:r>
          </m:sub>
        </m:sSub>
      </m:oMath>
      <w:r>
        <w:rPr>
          <w:rFonts w:eastAsia="Georgia" w:cs="Georgia" w:ascii="Georgia" w:hAnsi="Georgia"/>
        </w:rPr>
        <w:t xml:space="preserve"> qui émet en même temps que le miroir placé en </w:t>
      </w:r>
      <m:oMath>
        <m:r>
          <m:rPr>
            <m:sty m:val="i"/>
          </m:rPr>
          <m:t>x</m:t>
        </m:r>
        <m:r>
          <m:rPr>
            <m:sty m:val="p"/>
          </m:rPr>
          <m:t>=</m:t>
        </m:r>
        <m:sSub>
          <m:sSubPr/>
          <m:e>
            <m:r>
              <m:rPr>
                <m:sty m:val="i"/>
              </m:rPr>
              <m:t>x</m:t>
            </m:r>
          </m:e>
          <m:sub>
            <m:r>
              <m:rPr>
                <m:sty m:val="p"/>
              </m:rPr>
              <m:t>0</m:t>
            </m:r>
          </m:sub>
        </m:sSub>
      </m:oMath>
      <w:r>
        <w:rPr/>
        <w:t xml:space="preserve">.</w:t>
      </w:r>
      <w:r>
        <w:rPr/>
        <w:br w:type="textWrapping"/>
      </w:r>
      <w:r>
        <w:rPr/>
        <w:t xml:space="preserve">Calculer le nouveau champ global </w:t>
      </w:r>
      <m:oMath>
        <m:sSub>
          <m:sSubPr/>
          <m:e>
            <m:r>
              <m:rPr>
                <m:sty m:val="i"/>
              </m:rPr>
              <m:t>u</m:t>
            </m:r>
          </m:e>
          <m:sub>
            <m:r>
              <m:rPr>
                <m:sty m:val="i"/>
              </m:rPr>
              <m:t>R</m:t>
            </m:r>
            <m:r>
              <m:rPr>
                <m:sty m:val="i"/>
              </m:rPr>
              <m:t>T</m:t>
            </m:r>
            <m:r>
              <m:rPr>
                <m:sty m:val="p"/>
              </m:rPr>
              <m:t>2</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résultant pour </w:t>
      </w:r>
      <m:oMath>
        <m:r>
          <m:rPr>
            <m:sty m:val="p"/>
          </m:rPr>
          <m:t>−</m:t>
        </m:r>
        <m:sSub>
          <m:sSubPr/>
          <m:e>
            <m:r>
              <m:rPr>
                <m:sty m:val="i"/>
              </m:rPr>
              <m:t>x</m:t>
            </m:r>
          </m:e>
          <m:sub>
            <m:r>
              <m:rPr>
                <m:sty m:val="p"/>
              </m:rPr>
              <m:t>0</m:t>
            </m:r>
          </m:sub>
        </m:sSub>
        <m:r>
          <m:rPr>
            <m:sty m:val="p"/>
          </m:rPr>
          <m:t>≤</m:t>
        </m:r>
        <m:r>
          <m:rPr>
            <m:sty m:val="i"/>
          </m:rPr>
          <m:t>x</m:t>
        </m:r>
        <m:r>
          <m:rPr>
            <m:sty m:val="p"/>
          </m:rPr>
          <m:t>≤</m:t>
        </m:r>
        <m:sSub>
          <m:sSubPr/>
          <m:e>
            <m:r>
              <m:rPr>
                <m:sty m:val="i"/>
              </m:rPr>
              <m:t>x</m:t>
            </m:r>
          </m:e>
          <m:sub>
            <m:r>
              <m:rPr>
                <m:sty m:val="p"/>
              </m:rPr>
              <m:t>0</m:t>
            </m:r>
          </m:sub>
        </m:sSub>
      </m:oMath>
      <w:r>
        <w:rPr/>
        <w:t xml:space="preserve">.</w:t>
      </w:r>
    </w:p>
    <w:p>
      <w:pPr>
        <w:numPr>
          <w:ilvl w:val="0"/>
          <w:numId w:val="3"/>
        </w:numPr>
        <w:spacing w:lineRule="auto"/>
      </w:pPr>
      <w:r>
        <w:rPr/>
        <w:t xml:space="preserve">On imagine que </w:t>
      </w:r>
      <m:oMath>
        <m:r>
          <m:rPr>
            <m:sty m:val="i"/>
          </m:rPr>
          <m:t>s</m:t>
        </m:r>
        <m:r>
          <m:rPr>
            <m:sty m:val="p"/>
          </m:rPr>
          <m:t>(</m:t>
        </m:r>
        <m:r>
          <m:rPr>
            <m:sty m:val="i"/>
          </m:rPr>
          <m:t>t</m:t>
        </m:r>
        <m:r>
          <m:rPr>
            <m:sty m:val="p"/>
          </m:rPr>
          <m:t>)</m:t>
        </m:r>
      </m:oMath>
      <w:r>
        <w:rPr>
          <w:rFonts w:eastAsia="Georgia" w:cs="Georgia" w:ascii="Georgia" w:hAnsi="Georgia"/>
        </w:rPr>
        <w:t xml:space="preserve"> correspond à une impulsion brève (relativement à tous les autres temps en jeu dans ce problème). Représenter le champ </w:t>
      </w:r>
      <m:oMath>
        <m:sSub>
          <m:sSubPr/>
          <m:e>
            <m:r>
              <m:rPr>
                <m:sty m:val="i"/>
              </m:rPr>
              <m:t>u</m:t>
            </m:r>
          </m:e>
          <m:sub>
            <m:r>
              <m:rPr>
                <m:sty m:val="i"/>
              </m:rPr>
              <m:t>R</m:t>
            </m:r>
            <m:r>
              <m:rPr>
                <m:sty m:val="i"/>
              </m:rPr>
              <m:t>T</m:t>
            </m:r>
            <m:r>
              <m:rPr>
                <m:sty m:val="p"/>
              </m:rPr>
              <m:t>2</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à plusieurs instants autour du temps caractéristique </w:t>
      </w:r>
      <m:oMath>
        <m:r>
          <m:rPr>
            <m:sty m:val="i"/>
          </m:rPr>
          <m:t>t</m:t>
        </m:r>
        <m:r>
          <m:rPr>
            <m:sty m:val="p"/>
          </m:rPr>
          <m:t>=</m:t>
        </m:r>
        <m:r>
          <m:rPr>
            <m:sty m:val="p"/>
          </m:rPr>
          <m:t>2</m:t>
        </m:r>
        <m:r>
          <m:rPr>
            <m:sty m:val="i"/>
          </m:rPr>
          <m:t>T</m:t>
        </m:r>
      </m:oMath>
      <w:r>
        <w:rPr>
          <w:rFonts w:eastAsia="Georgia" w:cs="Georgia" w:ascii="Georgia" w:hAnsi="Georgia"/>
        </w:rPr>
        <w:t xml:space="preserve">. À un changement d'origine du temps près, identifier les solutions causales et anti-causales présentées précédemment.</w:t>
      </w:r>
    </w:p>
    <w:p>
      <w:pPr>
        <w:numPr>
          <w:ilvl w:val="0"/>
          <w:numId w:val="3"/>
        </w:numPr>
        <w:spacing w:lineRule="auto"/>
      </w:pPr>
      <w:r>
        <w:rPr>
          <w:rFonts w:eastAsia="Georgia" w:cs="Georgia" w:ascii="Georgia" w:hAnsi="Georgia"/>
        </w:rPr>
        <w:t xml:space="preserve">Que faudrait-il faire au niveau de la source pour ne recréer que la solution anti-causale (à savoir avoir un champ nul pour </w:t>
      </w:r>
      <m:oMath>
        <m:r>
          <m:rPr>
            <m:sty m:val="i"/>
          </m:rPr>
          <m:t>t</m:t>
        </m:r>
        <m:r>
          <m:rPr>
            <m:sty m:val="p"/>
          </m:rPr>
          <m:t>≥</m:t>
        </m:r>
        <m:r>
          <m:rPr>
            <m:sty m:val="p"/>
          </m:rPr>
          <m:t>2</m:t>
        </m:r>
        <m:r>
          <m:rPr>
            <m:sty m:val="i"/>
          </m:rPr>
          <m:t>T</m:t>
        </m:r>
      </m:oMath>
      <w:r>
        <w:rPr/>
        <w:t xml:space="preserve"> ).</w:t>
      </w:r>
    </w:p>
    <w:p>
      <w:pPr>
        <w:spacing w:line="271" w:before="330" w:lineRule="auto"/>
      </w:pPr>
      <w:r>
        <w:rPr>
          <w:rFonts w:eastAsia="Georgia" w:cs="Georgia" w:ascii="Georgia" w:hAnsi="Georgia"/>
          <w:b/>
          <w:sz w:val="42"/>
        </w:rPr>
        <w:t xml:space="preserve">Considérations spatiales</w:t>
      </w:r>
    </w:p>
    <w:p>
      <w:pPr>
        <w:spacing w:after="220" w:lineRule="auto"/>
      </w:pPr>
      <w:r>
        <w:rPr>
          <w:rFonts w:eastAsia="Georgia" w:cs="Georgia" w:ascii="Georgia" w:hAnsi="Georgia"/>
        </w:rPr>
        <w:t xml:space="preserve">Pour mieux appréhender le problème spatialement suite à ces considérations de causalité, il est utile de se placer dans un problème tridimensionnel.</w:t>
      </w:r>
      <w:r>
        <w:rPr/>
        <w:br w:type="textWrapping"/>
      </w:r>
      <w:r>
        <w:rPr>
          <w:rFonts w:eastAsia="Georgia" w:cs="Georgia" w:ascii="Georgia" w:hAnsi="Georgia"/>
        </w:rPr>
        <w:t xml:space="preserve">21. Que devient l'équation d'ondes appliquée à </w:t>
      </w:r>
      <m:oMath>
        <m:r>
          <m:rPr>
            <m:sty m:val="i"/>
          </m:rPr>
          <m:t>u</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pour un problème à symétrie sphérique? On rappelle la relation en coordonnées sphériques : </w:t>
      </w:r>
      <m:oMath>
        <m:r>
          <m:rPr>
            <m:sty m:val="p"/>
          </m:rPr>
          <m:t>Δ</m:t>
        </m:r>
        <m:r>
          <m:rPr>
            <m:sty m:val="p"/>
          </m:rPr>
          <m:t>Ψ</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i"/>
              </m:rPr>
              <m:t>r</m:t>
            </m:r>
            <m:r>
              <m:rPr>
                <m:sty m:val="p"/>
              </m:rPr>
              <m:t>Ψ</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sin</m:t>
                </m:r>
                <m:r>
                  <m:rPr>
                    <m:sty m:val="p"/>
                  </m:rPr>
                  <m:t>⁡</m:t>
                </m:r>
                <m:r>
                  <m:rPr>
                    <m:sty m:val="i"/>
                  </m:rPr>
                  <m:t>θ</m:t>
                </m:r>
              </m:den>
            </m:f>
            <m:f>
              <m:fPr>
                <m:ctrlPr>
                  <w:rPr>
                    <w:rFonts w:ascii="Cambria Math" w:hAnsi="Cambria Math"/>
                  </w:rPr>
                </m:ctrlPr>
              </m:fPr>
              <m:num>
                <m:r>
                  <m:rPr>
                    <m:sty m:val="i"/>
                  </m:rPr>
                  <m:t>∂</m:t>
                </m:r>
                <m:r>
                  <m:rPr>
                    <m:sty m:val="p"/>
                  </m:rPr>
                  <m:t>sin</m:t>
                </m:r>
                <m:r>
                  <m:rPr>
                    <m:sty m:val="p"/>
                  </m:rPr>
                  <m:t>⁡</m:t>
                </m:r>
                <m:r>
                  <m:rPr>
                    <m:sty m:val="i"/>
                  </m:rPr>
                  <m:t>θ</m:t>
                </m:r>
                <m:r>
                  <m:rPr>
                    <m:sty m:val="i"/>
                  </m:rPr>
                  <m:t>∂</m:t>
                </m:r>
                <m:r>
                  <m:rPr>
                    <m:sty m:val="p"/>
                  </m:rPr>
                  <m:t>Ψ</m:t>
                </m:r>
                <m:r>
                  <m:rPr>
                    <m:sty m:val="p"/>
                  </m:rPr>
                  <m:t>/</m:t>
                </m:r>
                <m:r>
                  <m:rPr>
                    <m:sty m:val="i"/>
                  </m:rPr>
                  <m:t>∂</m:t>
                </m:r>
                <m:r>
                  <m:rPr>
                    <m:sty m:val="i"/>
                  </m:rPr>
                  <m:t>θ</m:t>
                </m:r>
              </m:num>
              <m:den>
                <m:r>
                  <m:rPr>
                    <m:sty m:val="i"/>
                  </m:rPr>
                  <m:t>∂</m:t>
                </m:r>
                <m:r>
                  <m:rPr>
                    <m:sty m:val="i"/>
                  </m:rPr>
                  <m:t>θ</m:t>
                </m:r>
              </m:den>
            </m:f>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φ</m:t>
                    </m:r>
                  </m:e>
                  <m:sup>
                    <m:r>
                      <m:rPr>
                        <m:sty m:val="p"/>
                      </m:rPr>
                      <m:t>2</m:t>
                    </m:r>
                  </m:sup>
                </m:sSup>
              </m:den>
            </m:f>
          </m:e>
        </m:d>
      </m:oMath>
      <w:r>
        <w:rPr/>
        <w:t xml:space="preserve">.</w:t>
      </w:r>
      <w:r>
        <w:rPr/>
        <w:br w:type="textWrapping"/>
      </w:r>
      <w:r>
        <w:rPr>
          <w:rFonts w:eastAsia="Georgia" w:cs="Georgia" w:ascii="Georgia" w:hAnsi="Georgia"/>
        </w:rPr>
        <w:t xml:space="preserve">22. Que devient cette équation en régime monochromatique </w:t>
      </w:r>
      <m:oMath>
        <m:r>
          <m:rPr>
            <m:sty m:val="i"/>
          </m:rPr>
          <m:t>u</m:t>
        </m:r>
        <m:r>
          <m:rPr>
            <m:sty m:val="p"/>
          </m:rPr>
          <m:t>(</m:t>
        </m:r>
        <m:r>
          <m:rPr>
            <m:sty m:val="i"/>
          </m:rPr>
          <m:t>r</m:t>
        </m:r>
        <m:r>
          <m:rPr>
            <m:sty m:val="p"/>
          </m:rPr>
          <m:t>,</m:t>
        </m:r>
        <m:r>
          <m:rPr>
            <m:sty m:val="i"/>
          </m:rPr>
          <m:t>t</m:t>
        </m:r>
        <m:r>
          <m:rPr>
            <m:sty m:val="p"/>
          </m:rPr>
          <m:t>)</m:t>
        </m:r>
        <m:r>
          <m:rPr>
            <m:sty m:val="p"/>
          </m:rPr>
          <m:t>=</m:t>
        </m:r>
        <m:r>
          <m:rPr>
            <m:sty m:val="p"/>
          </m:rPr>
          <m:t>ℜ</m:t>
        </m:r>
        <m:d>
          <m:dPr>
            <m:begChr m:val="("/>
            <m:endChr m:val=")"/>
            <m:ctrlPr>
              <w:rPr>
                <w:rFonts w:ascii="Cambria Math" w:hAnsi="Cambria Math"/>
              </w:rPr>
            </m:ctrlPr>
          </m:dPr>
          <m:e>
            <m:bar>
              <m:barPr/>
              <m:e>
                <m:r>
                  <m:rPr>
                    <m:sty m:val="i"/>
                  </m:rPr>
                  <m:t>u</m:t>
                </m:r>
              </m:e>
            </m:bar>
            <m:r>
              <m:rPr>
                <m:sty m:val="p"/>
              </m:rPr>
              <m:t>(</m:t>
            </m:r>
            <m:r>
              <m:rPr>
                <m:sty m:val="i"/>
              </m:rPr>
              <m:t>r</m:t>
            </m:r>
            <m:r>
              <m:rPr>
                <m:sty m:val="p"/>
              </m:rPr>
              <m:t>,</m:t>
            </m:r>
            <m:r>
              <m:rPr>
                <m:sty m:val="i"/>
              </m:rPr>
              <m:t>ω</m:t>
            </m:r>
            <m:r>
              <m:rPr>
                <m:sty m:val="p"/>
              </m:rPr>
              <m:t>)</m:t>
            </m:r>
            <m:sSup>
              <m:sSupPr/>
              <m:e>
                <m:r>
                  <m:rPr>
                    <m:sty m:val="i"/>
                  </m:rPr>
                  <m:t>e</m:t>
                </m:r>
              </m:e>
              <m:sup>
                <m:r>
                  <m:rPr>
                    <m:sty m:val="p"/>
                  </m:rPr>
                  <m:t>−</m:t>
                </m:r>
                <m:r>
                  <m:rPr>
                    <m:sty m:val="i"/>
                  </m:rPr>
                  <m:t>i</m:t>
                </m:r>
                <m:r>
                  <m:rPr>
                    <m:sty m:val="i"/>
                  </m:rPr>
                  <m:t>ω</m:t>
                </m:r>
                <m:r>
                  <m:rPr>
                    <m:sty m:val="i"/>
                  </m:rPr>
                  <m:t>t</m:t>
                </m:r>
              </m:sup>
            </m:sSup>
          </m:e>
        </m:d>
      </m:oMath>
      <w:r>
        <w:rPr/>
        <w:t xml:space="preserve">.</w:t>
      </w:r>
      <w:r>
        <w:rPr/>
        <w:br w:type="textWrapping"/>
      </w:r>
      <w:r>
        <w:rPr>
          <w:rFonts w:eastAsia="Georgia" w:cs="Georgia" w:ascii="Georgia" w:hAnsi="Georgia"/>
        </w:rPr>
        <w:t xml:space="preserve">23. Déduire des solutions de cette équation l'expression analytique des ondes acoustiques monochromatiques convergente </w:t>
      </w:r>
      <m:oMath>
        <m:bar>
          <m:barPr/>
          <m:e>
            <m:sSub>
              <m:sSubPr/>
              <m:e>
                <m:r>
                  <m:rPr>
                    <m:sty m:val="i"/>
                  </m:rPr>
                  <m:t>u</m:t>
                </m:r>
              </m:e>
              <m:sub>
                <m:r>
                  <m:rPr>
                    <m:sty m:val="i"/>
                  </m:rPr>
                  <m:t>c</m:t>
                </m:r>
              </m:sub>
            </m:sSub>
          </m:e>
        </m:bar>
        <m:r>
          <m:rPr>
            <m:sty m:val="p"/>
          </m:rPr>
          <m:t>(</m:t>
        </m:r>
        <m:r>
          <m:rPr>
            <m:sty m:val="i"/>
          </m:rPr>
          <m:t>r</m:t>
        </m:r>
        <m:r>
          <m:rPr>
            <m:sty m:val="p"/>
          </m:rPr>
          <m:t>,</m:t>
        </m:r>
        <m:r>
          <m:rPr>
            <m:sty m:val="i"/>
          </m:rPr>
          <m:t>ω</m:t>
        </m:r>
        <m:r>
          <m:rPr>
            <m:sty m:val="p"/>
          </m:rPr>
          <m:t>)</m:t>
        </m:r>
      </m:oMath>
      <w:r>
        <w:rPr/>
        <w:t xml:space="preserve"> et divergente </w:t>
      </w:r>
      <m:oMath>
        <m:bar>
          <m:barPr/>
          <m:e>
            <m:sSub>
              <m:sSubPr/>
              <m:e>
                <m:r>
                  <m:rPr>
                    <m:sty m:val="i"/>
                  </m:rPr>
                  <m:t>u</m:t>
                </m:r>
              </m:e>
              <m:sub>
                <m:r>
                  <m:rPr>
                    <m:sty m:val="i"/>
                  </m:rPr>
                  <m:t>d</m:t>
                </m:r>
              </m:sub>
            </m:sSub>
          </m:e>
        </m:bar>
        <m:r>
          <m:rPr>
            <m:sty m:val="p"/>
          </m:rPr>
          <m:t>(</m:t>
        </m:r>
        <m:r>
          <m:rPr>
            <m:sty m:val="i"/>
          </m:rPr>
          <m:t>r</m:t>
        </m:r>
        <m:r>
          <m:rPr>
            <m:sty m:val="p"/>
          </m:rPr>
          <m:t>,</m:t>
        </m:r>
        <m:r>
          <m:rPr>
            <m:sty m:val="i"/>
          </m:rPr>
          <m:t>ω</m:t>
        </m:r>
        <m:r>
          <m:rPr>
            <m:sty m:val="p"/>
          </m:rPr>
          <m:t>)</m:t>
        </m:r>
      </m:oMath>
      <w:r>
        <w:rPr/>
        <w:t xml:space="preserve">. On introduira respectivement </w:t>
      </w:r>
      <m:oMath>
        <m:sSub>
          <m:sSubPr/>
          <m:e>
            <m:r>
              <m:rPr>
                <m:sty m:val="i"/>
              </m:rPr>
              <m:t>U</m:t>
            </m:r>
          </m:e>
          <m:sub>
            <m:r>
              <m:rPr>
                <m:sty m:val="i"/>
              </m:rPr>
              <m:t>c</m:t>
            </m:r>
          </m:sub>
        </m:sSub>
      </m:oMath>
      <w:r>
        <w:rPr/>
        <w:t xml:space="preserve"> et </w:t>
      </w:r>
      <m:oMath>
        <m:sSub>
          <m:sSubPr/>
          <m:e>
            <m:r>
              <m:rPr>
                <m:sty m:val="i"/>
              </m:rPr>
              <m:t>U</m:t>
            </m:r>
          </m:e>
          <m:sub>
            <m:r>
              <m:rPr>
                <m:sty m:val="i"/>
              </m:rPr>
              <m:t>d</m:t>
            </m:r>
          </m:sub>
        </m:sSub>
      </m:oMath>
      <w:r>
        <w:rPr/>
        <w:t xml:space="preserve"> les amplitudes (complexes) de ces deux ondes.</w:t>
      </w:r>
      <w:r>
        <w:rPr/>
        <w:br w:type="textWrapping"/>
      </w:r>
      <w:r>
        <w:rPr/>
        <w:t xml:space="preserve">24. On place une source monochromatique en </w:t>
      </w:r>
      <m:oMath>
        <m:acc>
          <m:accPr>
            <m:chr m:val="⃗"/>
          </m:accPr>
          <m:e>
            <m:r>
              <m:rPr>
                <m:sty m:val="i"/>
              </m:rPr>
              <m:t>r</m:t>
            </m:r>
          </m:e>
        </m:acc>
        <m:r>
          <m:rPr>
            <m:sty m:val="p"/>
          </m:rPr>
          <m:t>=</m:t>
        </m:r>
        <m:acc>
          <m:accPr>
            <m:chr m:val="⃗"/>
          </m:accPr>
          <m:e>
            <m:r>
              <m:rPr>
                <m:sty m:val="p"/>
              </m:rPr>
              <m:t>0</m:t>
            </m:r>
          </m:e>
        </m:acc>
      </m:oMath>
      <w:r>
        <w:rPr>
          <w:rFonts w:eastAsia="Georgia" w:cs="Georgia" w:ascii="Georgia" w:hAnsi="Georgia"/>
        </w:rPr>
        <w:t xml:space="preserve"> qui génère donc une onde divergente. Cette onde est enregistrée sur une sphère (centrée sur l'origine) qui constitue notre "miroir à retournement temporel". Puis, on suppose que cette sphère émet ce champ retourné temporellement comme précédemment. La sphère génère une onde convergente qui revient vers la source initiale, mais comme précédemment cette onde ne s'arrête pas et poursuit sa route donnant naissance à une onde divergente. Ainsi, après retournement temporel le champ total est la superposition d'une onde convergente et d'une divergente.</w:t>
      </w:r>
      <w:r>
        <w:rPr/>
        <w:br w:type="textWrapping"/>
      </w:r>
      <w:r>
        <w:rPr/>
        <w:t xml:space="preserve">Afin de garantir une solution finie en </w:t>
      </w:r>
      <m:oMath>
        <m:r>
          <m:rPr>
            <m:sty m:val="i"/>
          </m:rPr>
          <m:t>r</m:t>
        </m:r>
        <m:r>
          <m:rPr>
            <m:sty m:val="p"/>
          </m:rPr>
          <m:t>=</m:t>
        </m:r>
        <m:r>
          <m:rPr>
            <m:sty m:val="p"/>
          </m:rPr>
          <m:t>0</m:t>
        </m:r>
      </m:oMath>
      <w:r>
        <w:rPr/>
        <w:t xml:space="preserve">, montrer qu'il existe une relation simple entre </w:t>
      </w:r>
      <m:oMath>
        <m:sSub>
          <m:sSubPr/>
          <m:e>
            <m:r>
              <m:rPr>
                <m:sty m:val="i"/>
              </m:rPr>
              <m:t>U</m:t>
            </m:r>
          </m:e>
          <m:sub>
            <m:r>
              <m:rPr>
                <m:sty m:val="i"/>
              </m:rPr>
              <m:t>c</m:t>
            </m:r>
          </m:sub>
        </m:sSub>
      </m:oMath>
      <w:r>
        <w:rPr/>
        <w:t xml:space="preserve"> et </w:t>
      </w:r>
      <m:oMath>
        <m:sSub>
          <m:sSubPr/>
          <m:e>
            <m:r>
              <m:rPr>
                <m:sty m:val="i"/>
              </m:rPr>
              <m:t>U</m:t>
            </m:r>
          </m:e>
          <m:sub>
            <m:r>
              <m:rPr>
                <m:sty m:val="i"/>
              </m:rPr>
              <m:t>d</m:t>
            </m:r>
          </m:sub>
        </m:sSub>
      </m:oMath>
      <w:r>
        <w:rPr/>
        <w:t xml:space="preserve"> qu'on exprimera. Par la suite, on note </w:t>
      </w:r>
      <m:oMath>
        <m:sSub>
          <m:sSubPr/>
          <m:e>
            <m:r>
              <m:rPr>
                <m:sty m:val="i"/>
              </m:rPr>
              <m:t>U</m:t>
            </m:r>
          </m:e>
          <m:sub>
            <m:r>
              <m:rPr>
                <m:sty m:val="i"/>
              </m:rPr>
              <m:t>c</m:t>
            </m:r>
          </m:sub>
        </m:sSub>
        <m:r>
          <m:rPr>
            <m:sty m:val="p"/>
          </m:rPr>
          <m:t>=</m:t>
        </m:r>
        <m:sSub>
          <m:sSubPr/>
          <m:e>
            <m:r>
              <m:rPr>
                <m:sty m:val="i"/>
              </m:rPr>
              <m:t>U</m:t>
            </m:r>
          </m:e>
          <m:sub>
            <m:r>
              <m:rPr>
                <m:sty m:val="p"/>
              </m:rPr>
              <m:t>0</m:t>
            </m:r>
          </m:sub>
        </m:sSub>
      </m:oMath>
      <w:r>
        <w:rPr/>
        <w:t xml:space="preserve">.</w:t>
      </w:r>
      <w:r>
        <w:rPr/>
        <w:br w:type="textWrapping"/>
      </w:r>
      <w:r>
        <w:rPr/>
        <w:t xml:space="preserve">25. Tracer le module du champ total, superposition de ces 2 ondes, en fonction de </w:t>
      </w:r>
      <m:oMath>
        <m:r>
          <m:rPr>
            <m:sty m:val="i"/>
          </m:rPr>
          <m:t>r</m:t>
        </m:r>
      </m:oMath>
      <w:r>
        <w:rPr>
          <w:rFonts w:eastAsia="Georgia" w:cs="Georgia" w:ascii="Georgia" w:hAnsi="Georgia"/>
        </w:rPr>
        <w:t xml:space="preserve">. On précisera une longueur caractéristique.</w:t>
      </w:r>
      <w:r>
        <w:rPr/>
        <w:br w:type="textWrapping"/>
      </w:r>
      <w:r>
        <w:rPr>
          <w:rFonts w:eastAsia="Georgia" w:cs="Georgia" w:ascii="Georgia" w:hAnsi="Georgia"/>
        </w:rPr>
        <w:t xml:space="preserve">26. Ce calcul met en évidence que la refocalisation par retournement temporel ne permet pas de revenir parfaitement sur la source initiale. De quelle limite fondamentale de la physique ondulatoire s'agit-il? Dans quelle application la retrouve-t-on?</w:t>
      </w:r>
    </w:p>
    <w:p>
      <w:pPr>
        <w:spacing w:line="271" w:before="330" w:lineRule="auto"/>
      </w:pPr>
      <w:r>
        <w:rPr>
          <w:rFonts w:eastAsia="Georgia" w:cs="Georgia" w:ascii="Georgia" w:hAnsi="Georgia"/>
          <w:b/>
          <w:sz w:val="42"/>
        </w:rPr>
        <w:t xml:space="preserve">Contraintes expérimentales</w:t>
      </w:r>
    </w:p>
    <w:p>
      <w:pPr>
        <w:numPr>
          <w:ilvl w:val="0"/>
          <w:numId w:val="4"/>
        </w:numPr>
        <w:spacing w:lineRule="auto"/>
      </w:pPr>
      <w:r>
        <w:rPr>
          <w:rFonts w:eastAsia="Georgia" w:cs="Georgia" w:ascii="Georgia" w:hAnsi="Georgia"/>
        </w:rPr>
        <w:t xml:space="preserve">Expérimentalement, on ne peut pas non plus enregistrer le champ intégral sur la sphère englobant la source initiale mais on doit enregistrer sur un réseau de capteurs discrets. Pour avoir un échantillonnage suffisant du champ il faut que chaque capteur corresponde à un élément de surface </w:t>
      </w:r>
      <m:oMath>
        <m:f>
          <m:fPr>
            <m:ctrlPr>
              <w:rPr>
                <w:rFonts w:ascii="Cambria Math" w:hAnsi="Cambria Math"/>
              </w:rPr>
            </m:ctrlPr>
          </m:fPr>
          <m:num>
            <m:sSup>
              <m:sSupPr/>
              <m:e>
                <m:r>
                  <m:rPr>
                    <m:sty m:val="i"/>
                  </m:rPr>
                  <m:t>λ</m:t>
                </m:r>
              </m:e>
              <m:sup>
                <m:r>
                  <m:rPr>
                    <m:sty m:val="p"/>
                  </m:rPr>
                  <m:t>2</m:t>
                </m:r>
              </m:sup>
            </m:sSup>
          </m:num>
          <m:den>
            <m:r>
              <m:rPr>
                <m:sty m:val="p"/>
              </m:rPr>
              <m:t>4</m:t>
            </m:r>
          </m:den>
        </m:f>
      </m:oMath>
      <w:r>
        <w:rPr/>
        <w:t xml:space="preserve">.</w:t>
      </w:r>
      <w:r>
        <w:rPr/>
        <w:br w:type="textWrapping"/>
      </w:r>
      <w:r>
        <w:rPr>
          <w:rFonts w:eastAsia="Georgia" w:cs="Georgia" w:ascii="Georgia" w:hAnsi="Georgia"/>
        </w:rPr>
        <w:t xml:space="preserve">Combien faudrait-il de capteurs pour couvrir une sphère de rayon </w:t>
      </w:r>
      <m:oMath>
        <m:r>
          <m:rPr>
            <m:sty m:val="p"/>
          </m:rPr>
          <m:t>10</m:t>
        </m:r>
        <m:r>
          <m:rPr>
            <m:sty m:val="i"/>
          </m:rPr>
          <m:t>λ</m:t>
        </m:r>
      </m:oMath>
      <w:r>
        <w:rPr/>
        <w:t xml:space="preserve"> ?</w:t>
      </w:r>
    </w:p>
    <w:p>
      <w:pPr>
        <w:spacing w:line="271" w:before="330" w:lineRule="auto"/>
      </w:pPr>
      <w:r>
        <w:rPr>
          <w:rFonts w:eastAsia="Georgia" w:cs="Georgia" w:ascii="Georgia" w:hAnsi="Georgia"/>
          <w:b/>
          <w:sz w:val="42"/>
        </w:rPr>
        <w:t xml:space="preserve">Miroir à renversement du temps en milieu réverbérant</w:t>
      </w:r>
    </w:p>
    <w:p>
      <w:pPr>
        <w:spacing w:after="220" w:lineRule="auto"/>
      </w:pPr>
      <w:r>
        <w:rPr>
          <w:rFonts w:eastAsia="Georgia" w:cs="Georgia" w:ascii="Georgia" w:hAnsi="Georgia"/>
        </w:rPr>
        <w:t xml:space="preserve">Pour garder les performances de la sphère mais en utilisant un miroir à retournement temporel composé d'un unique élément, l'idée est de se placer dans un milieu réverbérant plutôt que de rester en espace libre homogène. De cette manière, un récepteur unique placé en </w:t>
      </w:r>
      <m:oMath>
        <m:r>
          <m:rPr>
            <m:sty m:val="i"/>
          </m:rPr>
          <m:t>M</m:t>
        </m:r>
      </m:oMath>
      <w:r>
        <w:rPr>
          <w:rFonts w:eastAsia="Georgia" w:cs="Georgia" w:ascii="Georgia" w:hAnsi="Georgia"/>
        </w:rPr>
        <w:t xml:space="preserve"> situé dans ce milieu réverbérant ne reçoit pas seulement un trajet direct mais une superposition de signaux correspondant à tous les échos sur les parois de cette cavité réverbérante.</w:t>
      </w:r>
    </w:p>
    <w:p>
      <w:pPr>
        <w:spacing w:line="271" w:before="330" w:lineRule="auto"/>
      </w:pPr>
      <w:r>
        <w:rPr>
          <w:rFonts w:eastAsia="Georgia" w:cs="Georgia" w:ascii="Georgia" w:hAnsi="Georgia"/>
          <w:b/>
          <w:sz w:val="42"/>
        </w:rPr>
        <w:t xml:space="preserve">Cavité Fabry-Pérot</w:t>
      </w:r>
    </w:p>
    <w:p>
      <w:pPr>
        <w:spacing w:after="220" w:lineRule="auto"/>
      </w:pPr>
      <w:r>
        <w:rPr>
          <w:rFonts w:eastAsia="Georgia" w:cs="Georgia" w:ascii="Georgia" w:hAnsi="Georgia"/>
        </w:rPr>
        <w:t xml:space="preserve">Commençons par le cas uni-dimensionnel mais ajoutons un peu de complexité au milieu. Pour cela, nous nous plaçons dans la situation où l'on a 2 interfaces en </w:t>
      </w:r>
      <m:oMath>
        <m:r>
          <m:rPr>
            <m:sty m:val="i"/>
          </m:rPr>
          <m:t>x</m:t>
        </m:r>
        <m:r>
          <m:rPr>
            <m:sty m:val="p"/>
          </m:rPr>
          <m:t>=</m:t>
        </m:r>
        <m:r>
          <m:rPr>
            <m:sty m:val="p"/>
          </m:rPr>
          <m:t>±</m:t>
        </m:r>
        <m:r>
          <m:rPr>
            <m:sty m:val="i"/>
          </m:rPr>
          <m:t>L</m:t>
        </m:r>
      </m:oMath>
      <w:r>
        <w:rPr>
          <w:rFonts w:eastAsia="Georgia" w:cs="Georgia" w:ascii="Georgia" w:hAnsi="Georgia"/>
        </w:rPr>
        <w:t xml:space="preserve">. Le milieu de célérité </w:t>
      </w:r>
      <m:oMath>
        <m:sSub>
          <m:sSubPr/>
          <m:e>
            <m:r>
              <m:rPr>
                <m:sty m:val="i"/>
              </m:rPr>
              <m:t>c</m:t>
            </m:r>
          </m:e>
          <m:sub>
            <m:r>
              <m:rPr>
                <m:sty m:val="p"/>
              </m:rPr>
              <m:t>2</m:t>
            </m:r>
          </m:sub>
        </m:sSub>
      </m:oMath>
      <w:r>
        <w:rPr/>
        <w:t xml:space="preserve"> occupe l'espace </w:t>
      </w:r>
      <m:oMath>
        <m:r>
          <m:rPr>
            <m:sty m:val="p"/>
          </m:rPr>
          <m:t>−</m:t>
        </m:r>
        <m:r>
          <m:rPr>
            <m:sty m:val="i"/>
          </m:rPr>
          <m:t>L</m:t>
        </m:r>
        <m:r>
          <m:rPr>
            <m:sty m:val="p"/>
          </m:rPr>
          <m:t>&lt;</m:t>
        </m:r>
        <m:r>
          <m:rPr>
            <m:sty m:val="i"/>
          </m:rPr>
          <m:t>x</m:t>
        </m:r>
        <m:r>
          <m:rPr>
            <m:sty m:val="p"/>
          </m:rPr>
          <m:t>&lt;</m:t>
        </m:r>
        <m:r>
          <m:rPr>
            <m:sty m:val="i"/>
          </m:rPr>
          <m:t>L</m:t>
        </m:r>
      </m:oMath>
      <w:r>
        <w:rPr>
          <w:rFonts w:eastAsia="Georgia" w:cs="Georgia" w:ascii="Georgia" w:hAnsi="Georgia"/>
        </w:rPr>
        <w:t xml:space="preserve"> alors que la célérité vaut </w:t>
      </w:r>
      <m:oMath>
        <m:sSub>
          <m:sSubPr/>
          <m:e>
            <m:r>
              <m:rPr>
                <m:sty m:val="i"/>
              </m:rPr>
              <m:t>c</m:t>
            </m:r>
          </m:e>
          <m:sub>
            <m:r>
              <m:rPr>
                <m:sty m:val="p"/>
              </m:rPr>
              <m:t>1</m:t>
            </m:r>
          </m:sub>
        </m:sSub>
      </m:oMath>
      <w:r>
        <w:rPr>
          <w:rFonts w:eastAsia="Georgia" w:cs="Georgia" w:ascii="Georgia" w:hAnsi="Georgia"/>
        </w:rPr>
        <w:t xml:space="preserve"> partout ailleurs. On reprend ainsi les coefficients de transmission et réflexion </w:t>
      </w:r>
      <m:oMath>
        <m:sSub>
          <m:sSubPr/>
          <m:e>
            <m:r>
              <m:rPr>
                <m:sty m:val="i"/>
              </m:rPr>
              <m:t>t</m:t>
            </m:r>
          </m:e>
          <m:sub>
            <m:r>
              <m:rPr>
                <m:sty m:val="p"/>
              </m:rPr>
              <m:t>12</m:t>
            </m:r>
          </m:sub>
        </m:sSub>
        <m:r>
          <m:rPr>
            <m:sty m:val="p"/>
          </m:rPr>
          <m:t>,</m:t>
        </m:r>
        <m:sSub>
          <m:sSubPr/>
          <m:e>
            <m:r>
              <m:rPr>
                <m:sty m:val="i"/>
              </m:rPr>
              <m:t>t</m:t>
            </m:r>
          </m:e>
          <m:sub>
            <m:r>
              <m:rPr>
                <m:sty m:val="p"/>
              </m:rPr>
              <m:t>21</m:t>
            </m:r>
          </m:sub>
        </m:sSub>
        <m:r>
          <m:rPr>
            <m:sty m:val="p"/>
          </m:rPr>
          <m:t>,</m:t>
        </m:r>
        <m:sSub>
          <m:sSubPr/>
          <m:e>
            <m:r>
              <m:rPr>
                <m:sty m:val="i"/>
              </m:rPr>
              <m:t>r</m:t>
            </m:r>
          </m:e>
          <m:sub>
            <m:r>
              <m:rPr>
                <m:sty m:val="p"/>
              </m:rPr>
              <m:t>12</m:t>
            </m:r>
          </m:sub>
        </m:sSub>
      </m:oMath>
      <w:r>
        <w:rPr/>
        <w:t xml:space="preserve"> et </w:t>
      </w:r>
      <m:oMath>
        <m:sSub>
          <m:sSubPr/>
          <m:e>
            <m:r>
              <m:rPr>
                <m:sty m:val="i"/>
              </m:rPr>
              <m:t>r</m:t>
            </m:r>
          </m:e>
          <m:sub>
            <m:r>
              <m:rPr>
                <m:sty m:val="p"/>
              </m:rPr>
              <m:t>21</m:t>
            </m:r>
          </m:sub>
        </m:sSub>
      </m:oMath>
      <w:r>
        <w:rPr>
          <w:rFonts w:eastAsia="Georgia" w:cs="Georgia" w:ascii="Georgia" w:hAnsi="Georgia"/>
        </w:rPr>
        <w:t xml:space="preserve"> introduits précédemment.</w:t>
      </w:r>
      <w:r>
        <w:rPr/>
        <w:br w:type="textWrapping"/>
      </w:r>
      <w:r>
        <w:rPr>
          <w:rFonts w:eastAsia="Georgia" w:cs="Georgia" w:ascii="Georgia" w:hAnsi="Georgia"/>
        </w:rPr>
        <w:t xml:space="preserve">28. On considère une source située en </w:t>
      </w:r>
      <m:oMath>
        <m:r>
          <m:rPr>
            <m:sty m:val="i"/>
          </m:rPr>
          <m:t>x</m:t>
        </m:r>
        <m:r>
          <m:rPr>
            <m:sty m:val="p"/>
          </m:rPr>
          <m:t>=</m:t>
        </m:r>
        <m:r>
          <m:rPr>
            <m:sty m:val="p"/>
          </m:rPr>
          <m:t>−</m:t>
        </m:r>
        <m:sSub>
          <m:sSubPr/>
          <m:e>
            <m:r>
              <m:rPr>
                <m:sty m:val="i"/>
              </m:rPr>
              <m:t>x</m:t>
            </m:r>
          </m:e>
          <m:sub>
            <m:r>
              <m:rPr>
                <m:sty m:val="p"/>
              </m:rPr>
              <m:t>0</m:t>
            </m:r>
          </m:sub>
        </m:sSub>
      </m:oMath>
      <w:r>
        <w:rPr>
          <w:rFonts w:eastAsia="Georgia" w:cs="Georgia" w:ascii="Georgia" w:hAnsi="Georgia"/>
        </w:rPr>
        <w:t xml:space="preserve"> qui émet un signal </w:t>
      </w:r>
      <m:oMath>
        <m:r>
          <m:rPr>
            <m:sty m:val="i"/>
          </m:rPr>
          <m:t>s</m:t>
        </m:r>
        <m:r>
          <m:rPr>
            <m:sty m:val="p"/>
          </m:rPr>
          <m:t>(</m:t>
        </m:r>
        <m:r>
          <m:rPr>
            <m:sty m:val="i"/>
          </m:rPr>
          <m:t>t</m:t>
        </m:r>
        <m:r>
          <m:rPr>
            <m:sty m:val="p"/>
          </m:rPr>
          <m:t>)</m:t>
        </m:r>
      </m:oMath>
      <w:r>
        <w:rPr>
          <w:rFonts w:eastAsia="Georgia" w:cs="Georgia" w:ascii="Georgia" w:hAnsi="Georgia"/>
        </w:rPr>
        <w:t xml:space="preserve">. Évaluer l'expression</w:t>
      </w:r>
      <w:r>
        <w:rPr/>
        <w:br w:type="textWrapping"/>
      </w:r>
      <w:r>
        <w:rPr>
          <w:rFonts w:eastAsia="Georgia" w:cs="Georgia" w:ascii="Georgia" w:hAnsi="Georgia"/>
        </w:rPr>
        <w:t xml:space="preserve">mathématique du champ </w:t>
      </w:r>
      <m:oMath>
        <m:r>
          <m:rPr>
            <m:sty m:val="i"/>
          </m:rPr>
          <m:t>R</m:t>
        </m:r>
        <m:r>
          <m:rPr>
            <m:sty m:val="p"/>
          </m:rPr>
          <m:t>(</m:t>
        </m:r>
        <m:r>
          <m:rPr>
            <m:sty m:val="i"/>
          </m:rPr>
          <m:t>t</m:t>
        </m:r>
        <m:r>
          <m:rPr>
            <m:sty m:val="p"/>
          </m:rPr>
          <m:t>)</m:t>
        </m:r>
      </m:oMath>
      <w:r>
        <w:rPr>
          <w:rFonts w:eastAsia="Georgia" w:cs="Georgia" w:ascii="Georgia" w:hAnsi="Georgia"/>
        </w:rPr>
        <w:t xml:space="preserve"> reçu en </w:t>
      </w:r>
      <m:oMath>
        <m:r>
          <m:rPr>
            <m:sty m:val="i"/>
          </m:rPr>
          <m:t>M</m:t>
        </m:r>
      </m:oMath>
      <w:r>
        <w:rPr>
          <w:rFonts w:eastAsia="Georgia" w:cs="Georgia" w:ascii="Georgia" w:hAnsi="Georgia"/>
        </w:rPr>
        <w:t xml:space="preserve"> situé en </w:t>
      </w:r>
      <m:oMath>
        <m:r>
          <m:rPr>
            <m:sty m:val="i"/>
          </m:rPr>
          <m:t>x</m:t>
        </m:r>
        <m:r>
          <m:rPr>
            <m:sty m:val="p"/>
          </m:rPr>
          <m:t>=</m:t>
        </m:r>
        <m:sSub>
          <m:sSubPr/>
          <m:e>
            <m:r>
              <m:rPr>
                <m:sty m:val="i"/>
              </m:rPr>
              <m:t>x</m:t>
            </m:r>
          </m:e>
          <m:sub>
            <m:r>
              <m:rPr>
                <m:sty m:val="p"/>
              </m:rPr>
              <m:t>0</m:t>
            </m:r>
          </m:sub>
        </m:sSub>
      </m:oMath>
      <w:r>
        <w:rPr/>
        <w:t xml:space="preserve"> (avec </w:t>
      </w:r>
      <m:oMath>
        <m:sSub>
          <m:sSubPr/>
          <m:e>
            <m:r>
              <m:rPr>
                <m:sty m:val="i"/>
              </m:rPr>
              <m:t>x</m:t>
            </m:r>
          </m:e>
          <m:sub>
            <m:r>
              <m:rPr>
                <m:sty m:val="p"/>
              </m:rPr>
              <m:t>0</m:t>
            </m:r>
          </m:sub>
        </m:sSub>
        <m:r>
          <m:rPr>
            <m:sty m:val="p"/>
          </m:rPr>
          <m:t>&gt;</m:t>
        </m:r>
        <m:r>
          <m:rPr>
            <m:sty m:val="i"/>
          </m:rPr>
          <m:t>L</m:t>
        </m:r>
      </m:oMath>
      <w:r>
        <w:rPr>
          <w:rFonts w:eastAsia="Georgia" w:cs="Georgia" w:ascii="Georgia" w:hAnsi="Georgia"/>
        </w:rPr>
        <w:t xml:space="preserve"> ) en considérant les éventuelles multiples réflexions aux différentes interfaces.</w:t>
      </w:r>
      <w:r>
        <w:rPr/>
        <w:br w:type="textWrapping"/>
      </w:r>
      <w:r>
        <w:rPr/>
        <w:t xml:space="preserve">29. On suppose </w:t>
      </w:r>
      <m:oMath>
        <m:r>
          <m:rPr>
            <m:sty m:val="i"/>
          </m:rPr>
          <m:t>s</m:t>
        </m:r>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t</m:t>
                    </m:r>
                  </m:e>
                  <m:sup>
                    <m:r>
                      <m:rPr>
                        <m:sty m:val="p"/>
                      </m:rPr>
                      <m:t>2</m:t>
                    </m:r>
                  </m:sup>
                </m:sSup>
              </m:num>
              <m:den>
                <m:r>
                  <m:rPr>
                    <m:sty m:val="p"/>
                  </m:rPr>
                  <m:t>2</m:t>
                </m:r>
                <m:sSup>
                  <m:sSupPr/>
                  <m:e>
                    <m:r>
                      <m:rPr>
                        <m:sty m:val="i"/>
                      </m:rPr>
                      <m:t>τ</m:t>
                    </m:r>
                  </m:e>
                  <m:sup>
                    <m:r>
                      <m:rPr>
                        <m:sty m:val="p"/>
                      </m:rPr>
                      <m:t>2</m:t>
                    </m:r>
                  </m:sup>
                </m:sSup>
              </m:den>
            </m:f>
          </m:e>
        </m:d>
      </m:oMath>
      <w:r>
        <w:rPr/>
        <w:t xml:space="preserve"> avec </w:t>
      </w:r>
      <m:oMath>
        <m:r>
          <m:rPr>
            <m:sty m:val="i"/>
          </m:rPr>
          <m:t>τ</m:t>
        </m:r>
      </m:oMath>
      <w:r>
        <w:rPr>
          <w:rFonts w:eastAsia="Georgia" w:cs="Georgia" w:ascii="Georgia" w:hAnsi="Georgia"/>
        </w:rPr>
        <w:t xml:space="preserve"> un temps caractéristique plus court que les autres temps en jeu. Tracer l'allure de </w:t>
      </w:r>
      <m:oMath>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30. Comme en espace libre précédemment, le signal </w:t>
      </w:r>
      <m:oMath>
        <m:r>
          <m:rPr>
            <m:sty m:val="i"/>
          </m:rPr>
          <m:t>R</m:t>
        </m:r>
        <m:r>
          <m:rPr>
            <m:sty m:val="p"/>
          </m:rPr>
          <m:t>(</m:t>
        </m:r>
        <m:r>
          <m:rPr>
            <m:sty m:val="i"/>
          </m:rPr>
          <m:t>t</m:t>
        </m:r>
        <m:r>
          <m:rPr>
            <m:sty m:val="p"/>
          </m:rPr>
          <m:t>)</m:t>
        </m:r>
      </m:oMath>
      <w:r>
        <w:rPr>
          <w:rFonts w:eastAsia="Georgia" w:cs="Georgia" w:ascii="Georgia" w:hAnsi="Georgia"/>
        </w:rPr>
        <w:t xml:space="preserve"> est lu en chronologie inverse puis réémis après un temps </w:t>
      </w:r>
      <m:oMath>
        <m:r>
          <m:rPr>
            <m:sty m:val="i"/>
          </m:rPr>
          <m:t>T</m:t>
        </m:r>
      </m:oMath>
      <w:r>
        <w:rPr>
          <w:rFonts w:eastAsia="Georgia" w:cs="Georgia" w:ascii="Georgia" w:hAnsi="Georgia"/>
        </w:rPr>
        <w:t xml:space="preserve"> que l'on considèrera suffisamment long afin de s'assurer que l'intégralité du signal a été reçu.</w:t>
      </w:r>
      <w:r>
        <w:rPr/>
        <w:br w:type="textWrapping"/>
      </w:r>
      <w:r>
        <w:rPr/>
        <w:t xml:space="preserve">Calculer le signal temporel, </w:t>
      </w:r>
      <m:oMath>
        <m:sSub>
          <m:sSubPr/>
          <m:e>
            <m:r>
              <m:rPr>
                <m:sty m:val="i"/>
              </m:rPr>
              <m:t>s</m:t>
            </m:r>
          </m:e>
          <m:sub>
            <m:r>
              <m:rPr>
                <m:sty m:val="i"/>
              </m:rPr>
              <m:t>R</m:t>
            </m:r>
            <m:r>
              <m:rPr>
                <m:sty m:val="i"/>
              </m:rPr>
              <m:t>T</m:t>
            </m:r>
          </m:sub>
        </m:sSub>
        <m:r>
          <m:rPr>
            <m:sty m:val="p"/>
          </m:rPr>
          <m:t>(</m:t>
        </m:r>
        <m:r>
          <m:rPr>
            <m:sty m:val="i"/>
          </m:rPr>
          <m:t>t</m:t>
        </m:r>
        <m:r>
          <m:rPr>
            <m:sty m:val="p"/>
          </m:rPr>
          <m:t>)</m:t>
        </m:r>
      </m:oMath>
      <w:r>
        <w:rPr>
          <w:rFonts w:eastAsia="Georgia" w:cs="Georgia" w:ascii="Georgia" w:hAnsi="Georgia"/>
        </w:rPr>
        <w:t xml:space="preserve">, reçu en </w:t>
      </w:r>
      <m:oMath>
        <m:r>
          <m:rPr>
            <m:sty m:val="i"/>
          </m:rPr>
          <m:t>x</m:t>
        </m:r>
        <m:r>
          <m:rPr>
            <m:sty m:val="p"/>
          </m:rPr>
          <m:t>=</m:t>
        </m:r>
        <m:r>
          <m:rPr>
            <m:sty m:val="p"/>
          </m:rPr>
          <m:t>−</m:t>
        </m:r>
        <m:sSub>
          <m:sSubPr/>
          <m:e>
            <m:r>
              <m:rPr>
                <m:sty m:val="i"/>
              </m:rPr>
              <m:t>x</m:t>
            </m:r>
          </m:e>
          <m:sub>
            <m:r>
              <m:rPr>
                <m:sty m:val="p"/>
              </m:rPr>
              <m:t>0</m:t>
            </m:r>
          </m:sub>
        </m:sSub>
      </m:oMath>
      <w:r>
        <w:rPr>
          <w:rFonts w:eastAsia="Georgia" w:cs="Georgia" w:ascii="Georgia" w:hAnsi="Georgia"/>
        </w:rPr>
        <w:t xml:space="preserve"> consécutif à cette émission en fonction de </w:t>
      </w:r>
      <m:oMath>
        <m:r>
          <m:rPr>
            <m:sty m:val="i"/>
          </m:rPr>
          <m:t>T</m:t>
        </m:r>
      </m:oMath>
      <w:r>
        <w:rPr>
          <w:rFonts w:eastAsia="Georgia" w:cs="Georgia" w:ascii="Georgia" w:hAnsi="Georgia"/>
        </w:rPr>
        <w:t xml:space="preserve">, des coefficients de réflexion et transmission et </w:t>
      </w:r>
      <m:oMath>
        <m:r>
          <m:rPr>
            <m:sty m:val="i"/>
          </m:rPr>
          <m:t>s</m:t>
        </m:r>
        <m:r>
          <m:rPr>
            <m:sty m:val="p"/>
          </m:rPr>
          <m:t>(</m:t>
        </m:r>
        <m:r>
          <m:rPr>
            <m:sty m:val="i"/>
          </m:rPr>
          <m:t>t</m:t>
        </m:r>
        <m:r>
          <m:rPr>
            <m:sty m:val="p"/>
          </m:rPr>
          <m:t>)</m:t>
        </m:r>
      </m:oMath>
      <w:r>
        <w:rPr>
          <w:rFonts w:eastAsia="Georgia" w:cs="Georgia" w:ascii="Georgia" w:hAnsi="Georgia"/>
        </w:rPr>
        <w:t xml:space="preserve">. En se plaçant dans les hypothèses de la question précédente, dessiner l'allure du signal. Retrouve-t-on le signal initialement émis?</w:t>
      </w:r>
      <w:r>
        <w:rPr/>
        <w:br w:type="textWrapping"/>
      </w:r>
      <w:r>
        <w:rPr>
          <w:rFonts w:eastAsia="Georgia" w:cs="Georgia" w:ascii="Georgia" w:hAnsi="Georgia"/>
        </w:rPr>
        <w:t xml:space="preserve">31. Afin de comprendre plus en détail ce qu'il s'est passé dans cette expérience impulsionnelle, il peut-être utile de regarder ce qu'il se passe en régime monochromatique. Imaginons que le signal émis est de la forme </w:t>
      </w:r>
      <m:oMath>
        <m:r>
          <m:rPr>
            <m:sty m:val="i"/>
          </m:rPr>
          <m:t>s</m:t>
        </m:r>
        <m:r>
          <m:rPr>
            <m:sty m:val="p"/>
          </m:rPr>
          <m:t>(</m:t>
        </m:r>
        <m:r>
          <m:rPr>
            <m:sty m:val="i"/>
          </m:rPr>
          <m:t>t</m:t>
        </m:r>
        <m:r>
          <m:rPr>
            <m:sty m:val="p"/>
          </m:rPr>
          <m:t>)</m:t>
        </m:r>
        <m:r>
          <m:rPr>
            <m:sty m:val="p"/>
          </m:rPr>
          <m:t>=</m:t>
        </m:r>
        <m:r>
          <m:rPr>
            <m:sty m:val="p"/>
          </m:rPr>
          <m:t>ℜ</m:t>
        </m:r>
        <m:r>
          <m:rPr>
            <m:sty m:val="p"/>
          </m:rPr>
          <m:t>{</m:t>
        </m:r>
        <m:bar>
          <m:barPr/>
          <m:e>
            <m:r>
              <m:rPr>
                <m:sty m:val="i"/>
              </m:rPr>
              <m:t>S</m:t>
            </m:r>
            <m:r>
              <m:rPr>
                <m:sty m:val="p"/>
              </m:rPr>
              <m:t>(</m:t>
            </m:r>
            <m:r>
              <m:rPr>
                <m:sty m:val="i"/>
              </m:rPr>
              <m:t>ω</m:t>
            </m:r>
            <m:r>
              <m:rPr>
                <m:sty m:val="p"/>
              </m:rPr>
              <m:t>)</m:t>
            </m:r>
          </m:e>
        </m:bar>
        <m:r>
          <m:rPr>
            <m:sty m:val="p"/>
          </m:rPr>
          <m:t>exp</m:t>
        </m:r>
        <m:r>
          <m:rPr>
            <m:sty m:val="p"/>
          </m:rPr>
          <m:t>⁡</m:t>
        </m:r>
        <m:r>
          <m:rPr>
            <m:sty m:val="p"/>
          </m:rPr>
          <m:t>(</m:t>
        </m:r>
        <m:r>
          <m:rPr>
            <m:sty m:val="p"/>
          </m:rPr>
          <m:t>−</m:t>
        </m:r>
        <m:r>
          <m:rPr>
            <m:sty m:val="i"/>
          </m:rPr>
          <m:t>i</m:t>
        </m:r>
        <m:r>
          <m:rPr>
            <m:sty m:val="i"/>
          </m:rPr>
          <m:t>ω</m:t>
        </m:r>
        <m:r>
          <m:rPr>
            <m:sty m:val="i"/>
          </m:rPr>
          <m:t>t</m:t>
        </m:r>
        <m:r>
          <m:rPr>
            <m:sty m:val="p"/>
          </m:rPr>
          <m:t>)</m:t>
        </m:r>
        <m:r>
          <m:rPr>
            <m:sty m:val="p"/>
          </m:rPr>
          <m:t>}</m:t>
        </m:r>
      </m:oMath>
      <w:r>
        <w:rPr/>
        <w:t xml:space="preserve">.</w:t>
      </w:r>
      <w:r>
        <w:rPr/>
        <w:br w:type="textWrapping"/>
      </w:r>
      <w:r>
        <w:rPr>
          <w:rFonts w:eastAsia="Georgia" w:cs="Georgia" w:ascii="Georgia" w:hAnsi="Georgia"/>
        </w:rPr>
        <w:t xml:space="preserve">Évaluer la réponse monochromatique </w:t>
      </w:r>
      <m:oMath>
        <m:bar>
          <m:barPr/>
          <m:e>
            <m:r>
              <m:rPr>
                <m:sty m:val="i"/>
              </m:rPr>
              <m:t>R</m:t>
            </m:r>
            <m:r>
              <m:rPr>
                <m:sty m:val="p"/>
              </m:rPr>
              <m:t>(</m:t>
            </m:r>
            <m:r>
              <m:rPr>
                <m:sty m:val="i"/>
              </m:rPr>
              <m:t>ω</m:t>
            </m:r>
            <m:r>
              <m:rPr>
                <m:sty m:val="p"/>
              </m:rPr>
              <m:t>)</m:t>
            </m:r>
          </m:e>
        </m:bar>
      </m:oMath>
      <w:r>
        <w:rPr>
          <w:rFonts w:eastAsia="Georgia" w:cs="Georgia" w:ascii="Georgia" w:hAnsi="Georgia"/>
        </w:rPr>
        <w:t xml:space="preserve"> reçue en </w:t>
      </w:r>
      <m:oMath>
        <m:r>
          <m:rPr>
            <m:sty m:val="i"/>
          </m:rPr>
          <m:t>M</m:t>
        </m:r>
      </m:oMath>
      <w:r>
        <w:rPr>
          <w:rFonts w:eastAsia="Georgia" w:cs="Georgia" w:ascii="Georgia" w:hAnsi="Georgia"/>
        </w:rPr>
        <w:t xml:space="preserve"> situé en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à la pulsation </w:t>
      </w:r>
      <m:oMath>
        <m:r>
          <m:rPr>
            <m:sty m:val="i"/>
          </m:rPr>
          <m:t>ω</m:t>
        </m:r>
      </m:oMath>
      <w:r>
        <w:rPr/>
        <w:t xml:space="preserve">.</w:t>
      </w:r>
      <w:r>
        <w:rPr/>
        <w:br w:type="textWrapping"/>
      </w:r>
      <w:r>
        <w:rPr>
          <w:rFonts w:eastAsia="Georgia" w:cs="Georgia" w:ascii="Georgia" w:hAnsi="Georgia"/>
        </w:rPr>
        <w:t xml:space="preserve">32. Quelles sont les fréquences de résonance de ce système? Quelle condition vérifie la longueur </w:t>
      </w:r>
      <m:oMath>
        <m:r>
          <m:rPr>
            <m:sty m:val="i"/>
          </m:rPr>
          <m:t>L</m:t>
        </m:r>
      </m:oMath>
      <w:r>
        <w:rPr>
          <w:rFonts w:eastAsia="Georgia" w:cs="Georgia" w:ascii="Georgia" w:hAnsi="Georgia"/>
        </w:rPr>
        <w:t xml:space="preserve"> à ces fréquences?</w:t>
      </w:r>
      <w:r>
        <w:rPr/>
        <w:br w:type="textWrapping"/>
      </w:r>
      <w:r>
        <w:rPr>
          <w:rFonts w:eastAsia="Georgia" w:cs="Georgia" w:ascii="Georgia" w:hAnsi="Georgia"/>
        </w:rPr>
        <w:t xml:space="preserve">33. À la lumière de cette réponse monochromatique, expliquer pourquoi l'expérience utilisant un miroir à retournement temporel composé d'un unique capteur dans cette configuration ne peut pas recréer le signal initial comme c'était le cas en milieu homogène.</w:t>
      </w:r>
    </w:p>
    <w:p>
      <w:pPr>
        <w:spacing w:line="271" w:before="330" w:lineRule="auto"/>
      </w:pPr>
      <w:r>
        <w:rPr>
          <w:rFonts w:eastAsia="Georgia" w:cs="Georgia" w:ascii="Georgia" w:hAnsi="Georgia"/>
          <w:b/>
          <w:sz w:val="42"/>
        </w:rPr>
        <w:t xml:space="preserve">Milieu réverbérant</w:t>
      </w:r>
    </w:p>
    <w:p>
      <w:pPr>
        <w:spacing w:after="220" w:lineRule="auto"/>
      </w:pPr>
      <w:r>
        <w:rPr>
          <w:rFonts w:eastAsia="Georgia" w:cs="Georgia" w:ascii="Georgia" w:hAnsi="Georgia"/>
        </w:rPr>
        <w:t xml:space="preserve">Pour pallier ce problème, on imagine maintenant une situation bien plus complexe à 3 dimensions où la source et le miroir à retournement temporel sont situés dans un milieu présentant plus de diversité, ce qui est le cas d'une cavité réverbérante. Dans ces conditions, lorsque la source émet une impulsion brève de durée </w:t>
      </w:r>
      <m:oMath>
        <m:r>
          <m:rPr>
            <m:sty m:val="i"/>
          </m:rPr>
          <m:t>τ</m:t>
        </m:r>
      </m:oMath>
      <w:r>
        <w:rPr>
          <w:rFonts w:eastAsia="Georgia" w:cs="Georgia" w:ascii="Georgia" w:hAnsi="Georgia"/>
        </w:rPr>
        <w:t xml:space="preserve"> comme précédemment, on va supposer que le signal </w:t>
      </w:r>
      <m:oMath>
        <m:r>
          <m:rPr>
            <m:sty m:val="i"/>
          </m:rPr>
          <m:t>R</m:t>
        </m:r>
        <m:r>
          <m:rPr>
            <m:sty m:val="p"/>
          </m:rPr>
          <m:t>(</m:t>
        </m:r>
        <m:r>
          <m:rPr>
            <m:sty m:val="i"/>
          </m:rPr>
          <m:t>t</m:t>
        </m:r>
        <m:r>
          <m:rPr>
            <m:sty m:val="p"/>
          </m:rPr>
          <m:t>)</m:t>
        </m:r>
      </m:oMath>
      <w:r>
        <w:rPr>
          <w:rFonts w:eastAsia="Georgia" w:cs="Georgia" w:ascii="Georgia" w:hAnsi="Georgia"/>
        </w:rPr>
        <w:t xml:space="preserve"> reçu en </w:t>
      </w:r>
      <m:oMath>
        <m:r>
          <m:rPr>
            <m:sty m:val="i"/>
          </m:rPr>
          <m:t>M</m:t>
        </m:r>
      </m:oMath>
      <w:r>
        <w:rPr/>
        <w:t xml:space="preserve"> se met sous la forme d'une succession d'impulsions :</w:t>
      </w:r>
    </w:p>
    <w:p>
      <w:pPr>
        <w:spacing w:after="220" w:lineRule="auto"/>
      </w:pPr>
      <m:oMathPara>
        <m:oMath>
          <m:r>
            <m:rPr>
              <m:sty m:val="i"/>
            </m:rPr>
            <m:t>R</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sSub>
                <m:sSubPr/>
                <m:e>
                  <m:r>
                    <m:rPr>
                      <m:sty m:val="i"/>
                    </m:rPr>
                    <m:t>N</m:t>
                  </m:r>
                </m:e>
                <m:sub>
                  <m:r>
                    <m:rPr>
                      <m:sty m:val="i"/>
                    </m:rPr>
                    <m:t>t</m:t>
                  </m:r>
                </m:sub>
              </m:sSub>
            </m:sup>
            <m:e>
              <m:r>
                <m:rPr>
                  <m:sty m:val="p"/>
                </m:rPr>
                <m:t xml:space="preserve"> </m:t>
              </m:r>
            </m:e>
          </m:nary>
          <m:sSub>
            <m:sSubPr/>
            <m:e>
              <m:r>
                <m:rPr>
                  <m:sty m:val="i"/>
                </m:rPr>
                <m:t>a</m:t>
              </m:r>
            </m:e>
            <m:sub>
              <m:r>
                <m:rPr>
                  <m:sty m:val="i"/>
                </m:rPr>
                <m:t>n</m:t>
              </m:r>
            </m:sub>
          </m:sSub>
          <m:r>
            <m:rPr>
              <m:sty m:val="i"/>
            </m:rPr>
            <m:t>s</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r>
                <m:rPr>
                  <m:sty m:val="p"/>
                </m:rPr>
                <m:t>−</m:t>
              </m:r>
              <m:r>
                <m:rPr>
                  <m:sty m:val="i"/>
                </m:rPr>
                <m:t>n</m:t>
              </m:r>
              <m:r>
                <m:rPr>
                  <m:sty m:val="i"/>
                </m:rPr>
                <m:t>τ</m:t>
              </m:r>
            </m:e>
          </m:d>
        </m:oMath>
      </m:oMathPara>
    </w:p>
    <w:p>
      <w:pPr>
        <w:spacing w:after="220" w:lineRule="auto"/>
      </w:pPr>
      <w:r>
        <w:rPr>
          <w:rFonts w:eastAsia="Georgia" w:cs="Georgia" w:ascii="Georgia" w:hAnsi="Georgia"/>
        </w:rPr>
        <w:t xml:space="preserve">où les </w:t>
      </w:r>
      <m:oMath>
        <m:sSub>
          <m:sSubPr/>
          <m:e>
            <m:r>
              <m:rPr>
                <m:sty m:val="i"/>
              </m:rPr>
              <m:t>a</m:t>
            </m:r>
          </m:e>
          <m:sub>
            <m:r>
              <m:rPr>
                <m:sty m:val="i"/>
              </m:rPr>
              <m:t>n</m:t>
            </m:r>
          </m:sub>
        </m:sSub>
      </m:oMath>
      <w:r>
        <w:rPr>
          <w:rFonts w:eastAsia="Georgia" w:cs="Georgia" w:ascii="Georgia" w:hAnsi="Georgia"/>
        </w:rPr>
        <w:t xml:space="preserve"> correspondent à une amplitude aléatoire comprise entre -1 et </w:t>
      </w:r>
      <m:oMath>
        <m:r>
          <m:rPr>
            <m:sty m:val="p"/>
          </m:rPr>
          <m:t>1</m:t>
        </m:r>
        <m:r>
          <m:rPr>
            <m:sty m:val="p"/>
          </m:rPr>
          <m:t>,</m:t>
        </m:r>
        <m:sSub>
          <m:sSubPr/>
          <m:e>
            <m:r>
              <m:rPr>
                <m:sty m:val="i"/>
              </m:rPr>
              <m:t>t</m:t>
            </m:r>
          </m:e>
          <m:sub>
            <m:r>
              <m:rPr>
                <m:sty m:val="p"/>
              </m:rPr>
              <m:t>0</m:t>
            </m:r>
          </m:sub>
        </m:sSub>
      </m:oMath>
      <w:r>
        <w:rPr>
          <w:rFonts w:eastAsia="Georgia" w:cs="Georgia" w:ascii="Georgia" w:hAnsi="Georgia"/>
        </w:rPr>
        <w:t xml:space="preserve"> à un temps caractéristique avant l'arrivée du premier signal, et </w:t>
      </w:r>
      <m:oMath>
        <m:sSub>
          <m:sSubPr/>
          <m:e>
            <m:r>
              <m:rPr>
                <m:sty m:val="i"/>
              </m:rPr>
              <m:t>N</m:t>
            </m:r>
          </m:e>
          <m:sub>
            <m:r>
              <m:rPr>
                <m:sty m:val="i"/>
              </m:rPr>
              <m:t>t</m:t>
            </m:r>
          </m:sub>
        </m:sSub>
      </m:oMath>
      <w:r>
        <w:rPr>
          <w:rFonts w:eastAsia="Georgia" w:cs="Georgia" w:ascii="Georgia" w:hAnsi="Georgia"/>
        </w:rPr>
        <w:t xml:space="preserve"> correspond au nombre d'échos enregistrés (que l'on supposera relativement grand).</w:t>
      </w:r>
      <w:r>
        <w:rPr/>
        <w:br w:type="textWrapping"/>
      </w:r>
      <w:r>
        <w:rPr>
          <w:rFonts w:eastAsia="Georgia" w:cs="Georgia" w:ascii="Georgia" w:hAnsi="Georgia"/>
        </w:rPr>
        <w:t xml:space="preserve">34. Par retour inverse des ondes, le signal reçu en </w:t>
      </w:r>
      <m:oMath>
        <m:acc>
          <m:accPr>
            <m:chr m:val="⃗"/>
          </m:accPr>
          <m:e>
            <m:r>
              <m:rPr>
                <m:sty m:val="i"/>
              </m:rPr>
              <m:t>r</m:t>
            </m:r>
          </m:e>
        </m:acc>
        <m:r>
          <m:rPr>
            <m:sty m:val="p"/>
          </m:rPr>
          <m:t>=</m:t>
        </m:r>
        <m:acc>
          <m:accPr>
            <m:chr m:val="⃗"/>
          </m:accPr>
          <m:e>
            <m:r>
              <m:rPr>
                <m:sty m:val="p"/>
              </m:rPr>
              <m:t>0</m:t>
            </m:r>
          </m:e>
        </m:acc>
      </m:oMath>
      <w:r>
        <w:rPr/>
        <w:t xml:space="preserve"> lorsque </w:t>
      </w:r>
      <m:oMath>
        <m:r>
          <m:rPr>
            <m:sty m:val="i"/>
          </m:rPr>
          <m:t>M</m:t>
        </m:r>
      </m:oMath>
      <w:r>
        <w:rPr>
          <w:rFonts w:eastAsia="Georgia" w:cs="Georgia" w:ascii="Georgia" w:hAnsi="Georgia"/>
        </w:rPr>
        <w:t xml:space="preserve"> émet une impulsion </w:t>
      </w:r>
      <m:oMath>
        <m:r>
          <m:rPr>
            <m:sty m:val="i"/>
          </m:rPr>
          <m:t>s</m:t>
        </m:r>
        <m:r>
          <m:rPr>
            <m:sty m:val="p"/>
          </m:rPr>
          <m:t>(</m:t>
        </m:r>
        <m:r>
          <m:rPr>
            <m:sty m:val="i"/>
          </m:rPr>
          <m:t>t</m:t>
        </m:r>
        <m:r>
          <m:rPr>
            <m:sty m:val="p"/>
          </m:rPr>
          <m:t>)</m:t>
        </m:r>
      </m:oMath>
      <w:r>
        <w:rPr>
          <w:rFonts w:eastAsia="Georgia" w:cs="Georgia" w:ascii="Georgia" w:hAnsi="Georgia"/>
        </w:rPr>
        <w:t xml:space="preserve"> subit la même modification qu'à l'aller. Que vaut le signal </w:t>
      </w:r>
      <m:oMath>
        <m:sSub>
          <m:sSubPr/>
          <m:e>
            <m:r>
              <m:rPr>
                <m:sty m:val="i"/>
              </m:rPr>
              <m:t>s</m:t>
            </m:r>
          </m:e>
          <m:sub>
            <m:r>
              <m:rPr>
                <m:sty m:val="i"/>
              </m:rPr>
              <m:t>R</m:t>
            </m:r>
            <m:r>
              <m:rPr>
                <m:sty m:val="i"/>
              </m:rPr>
              <m:t>T</m:t>
            </m:r>
          </m:sub>
        </m:sSub>
        <m:r>
          <m:rPr>
            <m:sty m:val="p"/>
          </m:rPr>
          <m:t>(</m:t>
        </m:r>
        <m:r>
          <m:rPr>
            <m:sty m:val="i"/>
          </m:rPr>
          <m:t>t</m:t>
        </m:r>
        <m:r>
          <m:rPr>
            <m:sty m:val="p"/>
          </m:rPr>
          <m:t>)</m:t>
        </m:r>
      </m:oMath>
      <w:r>
        <w:rPr>
          <w:rFonts w:eastAsia="Georgia" w:cs="Georgia" w:ascii="Georgia" w:hAnsi="Georgia"/>
        </w:rPr>
        <w:t xml:space="preserve"> reçu à l'origine lorsque </w:t>
      </w:r>
      <m:oMath>
        <m:r>
          <m:rPr>
            <m:sty m:val="i"/>
          </m:rPr>
          <m:t>M</m:t>
        </m:r>
      </m:oMath>
      <w:r>
        <w:rPr>
          <w:rFonts w:eastAsia="Georgia" w:cs="Georgia" w:ascii="Georgia" w:hAnsi="Georgia"/>
        </w:rPr>
        <w:t xml:space="preserve"> joue le rôle de "miroir à retournement temporel"?</w:t>
      </w:r>
      <w:r>
        <w:rPr/>
        <w:br w:type="textWrapping"/>
      </w:r>
      <w:r>
        <w:rPr>
          <w:rFonts w:eastAsia="Georgia" w:cs="Georgia" w:ascii="Georgia" w:hAnsi="Georgia"/>
        </w:rPr>
        <w:t xml:space="preserve">35. Que vaut ce signal à </w:t>
      </w:r>
      <m:oMath>
        <m:r>
          <m:rPr>
            <m:sty m:val="i"/>
          </m:rPr>
          <m:t>t</m:t>
        </m:r>
        <m:r>
          <m:rPr>
            <m:sty m:val="p"/>
          </m:rPr>
          <m:t>=</m:t>
        </m:r>
        <m:r>
          <m:rPr>
            <m:sty m:val="p"/>
          </m:rPr>
          <m:t>2</m:t>
        </m:r>
        <m:r>
          <m:rPr>
            <m:sty m:val="i"/>
          </m:rPr>
          <m:t>T</m:t>
        </m:r>
      </m:oMath>
      <w:r>
        <w:rPr/>
        <w:t xml:space="preserve"> ? On rappelle que les amplitudes </w:t>
      </w:r>
      <m:oMath>
        <m:sSub>
          <m:sSubPr/>
          <m:e>
            <m:r>
              <m:rPr>
                <m:sty m:val="i"/>
              </m:rPr>
              <m:t>a</m:t>
            </m:r>
          </m:e>
          <m:sub>
            <m:r>
              <m:rPr>
                <m:sty m:val="i"/>
              </m:rPr>
              <m:t>n</m:t>
            </m:r>
          </m:sub>
        </m:sSub>
      </m:oMath>
      <w:r>
        <w:rPr>
          <w:rFonts w:eastAsia="Georgia" w:cs="Georgia" w:ascii="Georgia" w:hAnsi="Georgia"/>
        </w:rPr>
        <w:t xml:space="preserve"> correspondent à des variables aléatoires à moyenne nulle, considérées indépendantes les unes des autres.</w:t>
      </w:r>
      <w:r>
        <w:rPr/>
        <w:br w:type="textWrapping"/>
      </w:r>
      <w:r>
        <w:rPr>
          <w:rFonts w:eastAsia="Georgia" w:cs="Georgia" w:ascii="Georgia" w:hAnsi="Georgia"/>
        </w:rPr>
        <w:t xml:space="preserve">36. Que vaut le champ reçu pour tous les instants </w:t>
      </w:r>
      <m:oMath>
        <m:r>
          <m:rPr>
            <m:sty m:val="i"/>
          </m:rPr>
          <m:t>t</m:t>
        </m:r>
        <m:r>
          <m:rPr>
            <m:sty m:val="p"/>
          </m:rPr>
          <m:t>=</m:t>
        </m:r>
        <m:r>
          <m:rPr>
            <m:sty m:val="p"/>
          </m:rPr>
          <m:t>2</m:t>
        </m:r>
        <m:r>
          <m:rPr>
            <m:sty m:val="i"/>
          </m:rPr>
          <m:t>T</m:t>
        </m:r>
        <m:r>
          <m:rPr>
            <m:sty m:val="p"/>
          </m:rPr>
          <m:t>+</m:t>
        </m:r>
        <m:r>
          <m:rPr>
            <m:sty m:val="i"/>
          </m:rPr>
          <m:t>n</m:t>
        </m:r>
        <m:r>
          <m:rPr>
            <m:sty m:val="i"/>
          </m:rPr>
          <m:t>τ</m:t>
        </m:r>
      </m:oMath>
      <w:r>
        <w:rPr/>
        <w:t xml:space="preserve"> ?</w:t>
      </w:r>
      <w:r>
        <w:rPr/>
        <w:br w:type="textWrapping"/>
      </w:r>
      <w:r>
        <w:rPr/>
        <w:t xml:space="preserve">37. Commenter.</w:t>
      </w:r>
      <w:r>
        <w:rPr/>
        <w:br w:type="textWrapping"/>
      </w:r>
    </w:p>
    <w:p>
      <w:pPr>
        <w:spacing w:lineRule="auto"/>
        <w:jc w:val="center"/>
      </w:pPr>
      <w:r>
        <w:rPr/>
        <w:drawing>
          <wp:inline distB="0" distL="0" distR="0" distT="0">
            <wp:extent cx="857250" cy="333375"/>
            <wp:effectExtent b="0" l="0" r="0" t="0"/>
            <wp:docPr id="3" name="image-0a84e073f15462782c86db5394e1d4a531e5b7eb.jpg"/>
            <a:graphic>
              <a:graphicData uri="http://schemas.openxmlformats.org/drawingml/2006/picture">
                <pic:pic>
                  <pic:nvPicPr>
                    <pic:cNvPr id="3" name="image-0a84e073f15462782c86db5394e1d4a531e5b7eb.jpg" descr=""/>
                    <pic:cNvPicPr/>
                  </pic:nvPicPr>
                  <pic:blipFill>
                    <a:blip r:embed="rId7" cstate="print"/>
                    <a:srcRect b="0" l="0" r="0" t="0"/>
                    <a:stretch>
                      <a:fillRect/>
                    </a:stretch>
                  </pic:blipFill>
                  <pic:spPr>
                    <a:xfrm>
                      <a:off x="0" y="0"/>
                      <a:ext cx="857250" cy="3333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abstractNum w:abstractNumId="4">
    <w:multiLevelType w:val="hybridMultilevel"/>
    <w:lvl w:ilvl="0">
      <w:start w:val="2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f4b217d760d718539b6412156ffaa147c668406.jpg" TargetMode="Internal"/><Relationship Id="rId6" Type="http://schemas.openxmlformats.org/officeDocument/2006/relationships/image" Target="media/image-269ed168c34f24506500dc7421c4200239815786.jpg" TargetMode="Internal"/><Relationship Id="rId7" Type="http://schemas.openxmlformats.org/officeDocument/2006/relationships/image" Target="media/image-0a84e073f15462782c86db5394e1d4a531e5b7e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